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5AD6" w14:textId="1B796AE2" w:rsidR="00F04DD6" w:rsidRDefault="008862B5" w:rsidP="008862B5">
      <w:pPr>
        <w:ind w:firstLine="480"/>
      </w:pPr>
      <w:r>
        <w:rPr>
          <w:rFonts w:hint="eastAsia"/>
        </w:rPr>
        <w:t>假设输入一个尺寸为</w:t>
      </w:r>
      <w:r w:rsidR="00CA5ABB" w:rsidRPr="00CA5ABB">
        <w:rPr>
          <w:position w:val="-6"/>
        </w:rPr>
        <w:object w:dxaOrig="760" w:dyaOrig="279" w14:anchorId="4889BE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38pt;height:14pt" o:ole="">
            <v:imagedata r:id="rId6" o:title=""/>
          </v:shape>
          <o:OLEObject Type="Embed" ProgID="Equation.DSMT4" ShapeID="_x0000_i1071" DrawAspect="Content" ObjectID="_1733425924" r:id="rId7"/>
        </w:object>
      </w:r>
      <w:r>
        <w:rPr>
          <w:rFonts w:hint="eastAsia"/>
        </w:rPr>
        <w:t>的张量，希望得到的尺寸为</w:t>
      </w:r>
      <w:r w:rsidR="00CA5ABB">
        <w:t>$8\times 8\times 256$</w:t>
      </w:r>
      <w:r>
        <w:rPr>
          <w:rFonts w:hint="eastAsia"/>
        </w:rPr>
        <w:t>的输出张量，如果用普通的二维卷积（卷积核大小为</w:t>
      </w:r>
      <w:r w:rsidR="00CA5ABB">
        <w:t>$5\times 5$</w:t>
      </w:r>
      <w:r>
        <w:rPr>
          <w:rFonts w:hint="eastAsia"/>
        </w:rPr>
        <w:t>），需要进行的计算量大小为：</w:t>
      </w:r>
    </w:p>
    <w:p w14:paraId="0BA6472F" w14:textId="7F046042" w:rsidR="008862B5" w:rsidRDefault="00CA5ABB" w:rsidP="008862B5">
      <w:pPr>
        <w:ind w:firstLine="480"/>
      </w:pPr>
      <w:r>
        <w:t>$\left( 8\times 8 \right)\times \left( 5\times 5\times 3 \right)\times 256=1228800$</w:t>
      </w:r>
    </w:p>
    <w:p w14:paraId="3FCCEB52" w14:textId="31505AA0" w:rsidR="008862B5" w:rsidRDefault="008862B5" w:rsidP="008862B5">
      <w:pPr>
        <w:ind w:firstLine="480"/>
      </w:pPr>
      <w:r>
        <w:rPr>
          <w:rFonts w:hint="eastAsia"/>
        </w:rPr>
        <w:t>如果使用深度可分离卷积，首先深度方向的卷积计算量大小为：</w:t>
      </w:r>
    </w:p>
    <w:p w14:paraId="1A90B070" w14:textId="3AA821A3" w:rsidR="008862B5" w:rsidRDefault="00CA5ABB" w:rsidP="008862B5">
      <w:pPr>
        <w:ind w:firstLine="480"/>
        <w:rPr>
          <w:rFonts w:hint="eastAsia"/>
        </w:rPr>
      </w:pPr>
      <w:r>
        <w:t>$\left( 8\times 8 \right)\times \left( 5\times 5\times 1 \right)\times 3=4800$</w:t>
      </w:r>
    </w:p>
    <w:p w14:paraId="1BD25E28" w14:textId="23E0E505" w:rsidR="008862B5" w:rsidRDefault="008862B5" w:rsidP="008862B5">
      <w:pPr>
        <w:ind w:firstLine="480"/>
      </w:pPr>
      <w:r>
        <w:rPr>
          <w:rFonts w:hint="eastAsia"/>
        </w:rPr>
        <w:t>再使用一个点卷积：</w:t>
      </w:r>
    </w:p>
    <w:p w14:paraId="05BEC5DD" w14:textId="5EA32325" w:rsidR="008862B5" w:rsidRDefault="00CA5ABB" w:rsidP="008862B5">
      <w:pPr>
        <w:ind w:firstLine="480"/>
      </w:pPr>
      <w:r>
        <w:t>$\left( 8\times 8 \right)\times \left( 1\times 1\times 3 \right)\times 256=49152$</w:t>
      </w:r>
    </w:p>
    <w:p w14:paraId="77E2444D" w14:textId="493B5542" w:rsidR="008862B5" w:rsidRDefault="008862B5" w:rsidP="008862B5">
      <w:pPr>
        <w:ind w:firstLine="480"/>
      </w:pPr>
      <w:r>
        <w:rPr>
          <w:rFonts w:hint="eastAsia"/>
        </w:rPr>
        <w:t>所以计算量总计为：</w:t>
      </w:r>
      <w:r>
        <w:t>4800+49152=53952</w:t>
      </w:r>
    </w:p>
    <w:p w14:paraId="0442A843" w14:textId="31F77426" w:rsidR="008862B5" w:rsidRPr="008862B5" w:rsidRDefault="008862B5" w:rsidP="008862B5">
      <w:pPr>
        <w:ind w:firstLine="480"/>
        <w:rPr>
          <w:rFonts w:hint="eastAsia"/>
        </w:rPr>
      </w:pPr>
      <w:r>
        <w:rPr>
          <w:rFonts w:hint="eastAsia"/>
        </w:rPr>
        <w:t>可以看出，使用深度可分离卷积有效地减少了计算量。</w:t>
      </w:r>
    </w:p>
    <w:sectPr w:rsidR="008862B5" w:rsidRPr="008862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56802" w14:textId="77777777" w:rsidR="00520C4A" w:rsidRDefault="00520C4A" w:rsidP="00D91445">
      <w:pPr>
        <w:ind w:firstLine="480"/>
      </w:pPr>
      <w:r>
        <w:separator/>
      </w:r>
    </w:p>
  </w:endnote>
  <w:endnote w:type="continuationSeparator" w:id="0">
    <w:p w14:paraId="56E30370" w14:textId="77777777" w:rsidR="00520C4A" w:rsidRDefault="00520C4A" w:rsidP="00D9144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3ED07" w14:textId="77777777" w:rsidR="00D91445" w:rsidRDefault="00D9144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61BE2" w14:textId="77777777" w:rsidR="00D91445" w:rsidRDefault="00D9144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3F8F6" w14:textId="77777777" w:rsidR="00D91445" w:rsidRDefault="00D9144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B965C" w14:textId="77777777" w:rsidR="00520C4A" w:rsidRDefault="00520C4A" w:rsidP="00D91445">
      <w:pPr>
        <w:ind w:firstLine="480"/>
      </w:pPr>
      <w:r>
        <w:separator/>
      </w:r>
    </w:p>
  </w:footnote>
  <w:footnote w:type="continuationSeparator" w:id="0">
    <w:p w14:paraId="1966A30C" w14:textId="77777777" w:rsidR="00520C4A" w:rsidRDefault="00520C4A" w:rsidP="00D9144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54A11" w14:textId="77777777" w:rsidR="00D91445" w:rsidRDefault="00D9144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E2F6" w14:textId="77777777" w:rsidR="00D91445" w:rsidRDefault="00D91445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1153" w14:textId="77777777" w:rsidR="00D91445" w:rsidRDefault="00D91445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F8"/>
    <w:rsid w:val="000700B7"/>
    <w:rsid w:val="0007109C"/>
    <w:rsid w:val="002030FB"/>
    <w:rsid w:val="003B4E39"/>
    <w:rsid w:val="00520C4A"/>
    <w:rsid w:val="006E4066"/>
    <w:rsid w:val="00761121"/>
    <w:rsid w:val="008862B5"/>
    <w:rsid w:val="008F21D5"/>
    <w:rsid w:val="009C098C"/>
    <w:rsid w:val="00A26589"/>
    <w:rsid w:val="00AA5377"/>
    <w:rsid w:val="00B10B27"/>
    <w:rsid w:val="00C30F10"/>
    <w:rsid w:val="00CA5ABB"/>
    <w:rsid w:val="00D0292F"/>
    <w:rsid w:val="00D91445"/>
    <w:rsid w:val="00ED4C73"/>
    <w:rsid w:val="00F04DD6"/>
    <w:rsid w:val="00F139F8"/>
    <w:rsid w:val="00F821BE"/>
    <w:rsid w:val="00FA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02F68"/>
  <w15:chartTrackingRefBased/>
  <w15:docId w15:val="{782068C8-5E8C-4413-B8BE-80053106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37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26589"/>
    <w:pPr>
      <w:keepNext/>
      <w:keepLines/>
      <w:spacing w:beforeLines="50" w:before="50" w:afterLines="50" w:after="50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21BE"/>
    <w:pPr>
      <w:keepNext/>
      <w:keepLines/>
      <w:spacing w:beforeLines="50" w:before="50" w:afterLines="50" w:after="50"/>
      <w:ind w:firstLineChars="0" w:firstLine="0"/>
      <w:outlineLvl w:val="1"/>
    </w:pPr>
    <w:rPr>
      <w:rFonts w:cstheme="majorBidi"/>
      <w:b/>
      <w:bCs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21BE"/>
    <w:pPr>
      <w:keepNext/>
      <w:keepLines/>
      <w:spacing w:beforeLines="50" w:before="50" w:afterLines="50" w:after="5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6589"/>
    <w:rPr>
      <w:rFonts w:ascii="Times New Roman" w:eastAsia="宋体" w:hAnsi="Times New Roman"/>
      <w:b/>
      <w:bCs/>
      <w:kern w:val="44"/>
      <w:sz w:val="24"/>
      <w:szCs w:val="44"/>
    </w:rPr>
  </w:style>
  <w:style w:type="paragraph" w:customStyle="1" w:styleId="a3">
    <w:name w:val="公式"/>
    <w:basedOn w:val="a"/>
    <w:link w:val="a4"/>
    <w:qFormat/>
    <w:rsid w:val="002030FB"/>
    <w:pPr>
      <w:tabs>
        <w:tab w:val="left" w:pos="0"/>
        <w:tab w:val="center" w:pos="4080"/>
        <w:tab w:val="right" w:pos="8160"/>
      </w:tabs>
      <w:ind w:firstLineChars="0" w:firstLine="0"/>
    </w:pPr>
  </w:style>
  <w:style w:type="character" w:customStyle="1" w:styleId="a4">
    <w:name w:val="公式 字符"/>
    <w:basedOn w:val="10"/>
    <w:link w:val="a3"/>
    <w:rsid w:val="002030FB"/>
    <w:rPr>
      <w:rFonts w:ascii="Times New Roman" w:eastAsia="宋体" w:hAnsi="Times New Roman"/>
      <w:b w:val="0"/>
      <w:bCs w:val="0"/>
      <w:kern w:val="44"/>
      <w:sz w:val="24"/>
      <w:szCs w:val="44"/>
    </w:rPr>
  </w:style>
  <w:style w:type="paragraph" w:styleId="a5">
    <w:name w:val="header"/>
    <w:basedOn w:val="a"/>
    <w:link w:val="a6"/>
    <w:uiPriority w:val="99"/>
    <w:unhideWhenUsed/>
    <w:rsid w:val="00D914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1445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1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1445"/>
    <w:rPr>
      <w:rFonts w:ascii="Times New Roman" w:eastAsia="宋体" w:hAnsi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821BE"/>
    <w:rPr>
      <w:rFonts w:ascii="Times New Roman" w:eastAsia="宋体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F821BE"/>
    <w:rPr>
      <w:rFonts w:ascii="Times New Roman" w:eastAsia="宋体" w:hAnsi="Times New Roman"/>
      <w:b/>
      <w:bCs/>
      <w:szCs w:val="32"/>
    </w:rPr>
  </w:style>
  <w:style w:type="paragraph" w:styleId="a9">
    <w:name w:val="No Spacing"/>
    <w:uiPriority w:val="1"/>
    <w:qFormat/>
    <w:rsid w:val="00F821BE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艺欣</dc:creator>
  <cp:keywords/>
  <dc:description/>
  <cp:lastModifiedBy>田 艺欣</cp:lastModifiedBy>
  <cp:revision>10</cp:revision>
  <dcterms:created xsi:type="dcterms:W3CDTF">2022-11-07T06:16:00Z</dcterms:created>
  <dcterms:modified xsi:type="dcterms:W3CDTF">2022-12-24T14:25:00Z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