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C129" w14:textId="59CC0BB5" w:rsidR="006D2272" w:rsidRDefault="004E041E" w:rsidP="004E041E">
      <w:pPr>
        <w:pStyle w:val="Title"/>
      </w:pPr>
      <w:r>
        <w:t>LAB – 1 REPORT</w:t>
      </w:r>
    </w:p>
    <w:p w14:paraId="0C61FF3B" w14:textId="26B6B370" w:rsidR="004E041E" w:rsidRDefault="004E041E" w:rsidP="004E041E">
      <w:pPr>
        <w:pStyle w:val="NoSpacing"/>
      </w:pPr>
      <w:r>
        <w:t>Name: Ozan Berk Gultegin</w:t>
      </w:r>
    </w:p>
    <w:p w14:paraId="3107349B" w14:textId="66D97FB7" w:rsidR="004E041E" w:rsidRDefault="004E041E" w:rsidP="000F5750">
      <w:pPr>
        <w:pStyle w:val="NoSpacing"/>
      </w:pPr>
      <w:r>
        <w:t xml:space="preserve">Submission Date: </w:t>
      </w:r>
    </w:p>
    <w:p w14:paraId="6DE9BEB5" w14:textId="7F6CB963" w:rsidR="004E041E" w:rsidRDefault="004E041E" w:rsidP="004E041E">
      <w:pPr>
        <w:pStyle w:val="Heading1"/>
        <w:numPr>
          <w:ilvl w:val="0"/>
          <w:numId w:val="3"/>
        </w:numPr>
      </w:pPr>
      <w:r>
        <w:t>Purpose of the Work</w:t>
      </w:r>
    </w:p>
    <w:p w14:paraId="536448DC" w14:textId="58FEE2BF" w:rsidR="004E041E" w:rsidRDefault="004E041E" w:rsidP="004E041E">
      <w:r>
        <w:t>The main objective of this work:</w:t>
      </w:r>
    </w:p>
    <w:p w14:paraId="4D4C5BC6" w14:textId="6267EE7D" w:rsidR="004E041E" w:rsidRDefault="004E041E" w:rsidP="004E041E">
      <w:pPr>
        <w:pStyle w:val="ListParagraph"/>
        <w:numPr>
          <w:ilvl w:val="0"/>
          <w:numId w:val="1"/>
        </w:numPr>
      </w:pPr>
      <w:r>
        <w:t>To develop a program for visualizing audio signals in the time domain</w:t>
      </w:r>
    </w:p>
    <w:p w14:paraId="383C4E0F" w14:textId="3CC5B044" w:rsidR="004E041E" w:rsidRDefault="004E041E" w:rsidP="004E041E">
      <w:pPr>
        <w:pStyle w:val="ListParagraph"/>
        <w:numPr>
          <w:ilvl w:val="0"/>
          <w:numId w:val="1"/>
        </w:numPr>
      </w:pPr>
      <w:r>
        <w:t>To analyze digital audio quality parameters</w:t>
      </w:r>
    </w:p>
    <w:p w14:paraId="581DB86D" w14:textId="5A3712DA" w:rsidR="004E041E" w:rsidRDefault="004E041E" w:rsidP="004E041E">
      <w:pPr>
        <w:pStyle w:val="ListParagraph"/>
        <w:numPr>
          <w:ilvl w:val="1"/>
          <w:numId w:val="1"/>
        </w:numPr>
      </w:pPr>
      <w:r>
        <w:t>Sampling Rate</w:t>
      </w:r>
    </w:p>
    <w:p w14:paraId="2B661535" w14:textId="19E95CD6" w:rsidR="004E041E" w:rsidRDefault="004E041E" w:rsidP="004E041E">
      <w:pPr>
        <w:pStyle w:val="ListParagraph"/>
        <w:numPr>
          <w:ilvl w:val="1"/>
          <w:numId w:val="1"/>
        </w:numPr>
      </w:pPr>
      <w:r>
        <w:t>Bit depth</w:t>
      </w:r>
    </w:p>
    <w:p w14:paraId="6406EB29" w14:textId="4F907DEB" w:rsidR="004E041E" w:rsidRDefault="004E041E" w:rsidP="004E041E">
      <w:pPr>
        <w:pStyle w:val="ListParagraph"/>
        <w:numPr>
          <w:ilvl w:val="1"/>
          <w:numId w:val="1"/>
        </w:numPr>
      </w:pPr>
      <w:r>
        <w:t>Number of channels</w:t>
      </w:r>
    </w:p>
    <w:p w14:paraId="56ECCF9E" w14:textId="71F225D3" w:rsidR="004E041E" w:rsidRDefault="004E041E" w:rsidP="004E041E">
      <w:pPr>
        <w:pStyle w:val="ListParagraph"/>
        <w:numPr>
          <w:ilvl w:val="0"/>
          <w:numId w:val="1"/>
        </w:numPr>
      </w:pPr>
      <w:r>
        <w:t>To implement segmentation for extraction and saving</w:t>
      </w:r>
    </w:p>
    <w:p w14:paraId="722A2C29" w14:textId="53F95A6A" w:rsidR="004E041E" w:rsidRDefault="004E041E" w:rsidP="004E041E">
      <w:pPr>
        <w:pStyle w:val="ListParagraph"/>
        <w:numPr>
          <w:ilvl w:val="0"/>
          <w:numId w:val="1"/>
        </w:numPr>
      </w:pPr>
      <w:r>
        <w:t>Comparing different audio recordings using time-domain characteristics</w:t>
      </w:r>
    </w:p>
    <w:p w14:paraId="4915B322" w14:textId="4CEDB381" w:rsidR="004E041E" w:rsidRDefault="004E041E" w:rsidP="004E041E">
      <w:pPr>
        <w:pStyle w:val="Heading1"/>
        <w:numPr>
          <w:ilvl w:val="0"/>
          <w:numId w:val="3"/>
        </w:numPr>
      </w:pPr>
      <w:r>
        <w:t xml:space="preserve"> Work Results</w:t>
      </w:r>
    </w:p>
    <w:p w14:paraId="2C24BB32" w14:textId="6771A337" w:rsidR="004E041E" w:rsidRPr="004E041E" w:rsidRDefault="004E041E" w:rsidP="004E041E">
      <w:pPr>
        <w:pStyle w:val="Subtitle"/>
      </w:pPr>
      <w:r>
        <w:t>II.I</w:t>
      </w:r>
      <w:r>
        <w:tab/>
        <w:t>Graphical Result</w:t>
      </w:r>
    </w:p>
    <w:p w14:paraId="063F8CFB" w14:textId="465418FC" w:rsidR="004E041E" w:rsidRDefault="000F5750" w:rsidP="000F5750">
      <w:pPr>
        <w:pStyle w:val="Subtitle"/>
      </w:pPr>
      <w:r>
        <w:rPr>
          <w:noProof/>
        </w:rPr>
        <w:drawing>
          <wp:inline distT="0" distB="0" distL="0" distR="0" wp14:anchorId="30B345BB" wp14:editId="40EE6303">
            <wp:extent cx="5362575" cy="3604260"/>
            <wp:effectExtent l="0" t="0" r="9525" b="0"/>
            <wp:docPr id="619116584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6584" name="Picture 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27" cy="36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1B13" w14:textId="77777777" w:rsidR="000F5750" w:rsidRDefault="000F5750" w:rsidP="000F5750">
      <w:pPr>
        <w:pStyle w:val="Subtitle"/>
        <w:rPr>
          <w:sz w:val="16"/>
          <w:szCs w:val="16"/>
        </w:rPr>
      </w:pPr>
      <w:r>
        <w:rPr>
          <w:sz w:val="16"/>
          <w:szCs w:val="16"/>
        </w:rPr>
        <w:t>Figure 1: Time-domain representation of audio signal.</w:t>
      </w:r>
    </w:p>
    <w:p w14:paraId="0A68FD75" w14:textId="3CBE62B8" w:rsidR="004E041E" w:rsidRDefault="000F5750" w:rsidP="000F5750">
      <w:r>
        <w:t xml:space="preserve"> Information about the scanned signal:</w:t>
      </w:r>
    </w:p>
    <w:p w14:paraId="587684F1" w14:textId="7E3D9D23" w:rsidR="000F5750" w:rsidRDefault="000F5750" w:rsidP="000F5750">
      <w:pPr>
        <w:pStyle w:val="ListParagraph"/>
        <w:numPr>
          <w:ilvl w:val="0"/>
          <w:numId w:val="4"/>
        </w:numPr>
      </w:pPr>
      <w:r>
        <w:t>Sampling rate: 44100 Hz</w:t>
      </w:r>
    </w:p>
    <w:p w14:paraId="648D1145" w14:textId="6837A294" w:rsidR="000F5750" w:rsidRDefault="000F5750" w:rsidP="000F5750">
      <w:pPr>
        <w:pStyle w:val="ListParagraph"/>
        <w:numPr>
          <w:ilvl w:val="0"/>
          <w:numId w:val="4"/>
        </w:numPr>
      </w:pPr>
      <w:r>
        <w:t>Number of channels: 2</w:t>
      </w:r>
    </w:p>
    <w:p w14:paraId="682AEAC2" w14:textId="19512735" w:rsidR="00E53B10" w:rsidRDefault="000F5750" w:rsidP="00E53B10">
      <w:pPr>
        <w:pStyle w:val="ListParagraph"/>
        <w:numPr>
          <w:ilvl w:val="0"/>
          <w:numId w:val="4"/>
        </w:numPr>
      </w:pPr>
      <w:r>
        <w:t>Quantization bits: PCM_16</w:t>
      </w:r>
      <w:r w:rsidR="00203F01">
        <w:t xml:space="preserve"> (16-bit depth)</w:t>
      </w:r>
    </w:p>
    <w:p w14:paraId="52687BBC" w14:textId="759D5DEE" w:rsidR="00E53B10" w:rsidRDefault="00E53B10" w:rsidP="00E53B10">
      <w:pPr>
        <w:pStyle w:val="Heading1"/>
        <w:numPr>
          <w:ilvl w:val="0"/>
          <w:numId w:val="3"/>
        </w:numPr>
      </w:pPr>
      <w:r>
        <w:t>Summary and Conclusion</w:t>
      </w:r>
    </w:p>
    <w:p w14:paraId="1DA619C0" w14:textId="6CB9BA6F" w:rsidR="00E53B10" w:rsidRDefault="00E53B10" w:rsidP="00E53B10">
      <w:r>
        <w:t>Developed program successful:</w:t>
      </w:r>
    </w:p>
    <w:p w14:paraId="19D7363E" w14:textId="120366AF" w:rsidR="00E53B10" w:rsidRDefault="00E53B10" w:rsidP="00E53B10">
      <w:pPr>
        <w:pStyle w:val="ListParagraph"/>
        <w:numPr>
          <w:ilvl w:val="0"/>
          <w:numId w:val="5"/>
        </w:numPr>
      </w:pPr>
      <w:r>
        <w:t>Visualizes both mono and stereo recordings</w:t>
      </w:r>
    </w:p>
    <w:p w14:paraId="02623BFE" w14:textId="106E7561" w:rsidR="00E53B10" w:rsidRDefault="00E53B10" w:rsidP="00E53B10">
      <w:pPr>
        <w:pStyle w:val="ListParagraph"/>
        <w:numPr>
          <w:ilvl w:val="0"/>
          <w:numId w:val="5"/>
        </w:numPr>
      </w:pPr>
      <w:r>
        <w:t>Extracts precise temporal segments</w:t>
      </w:r>
    </w:p>
    <w:p w14:paraId="40294375" w14:textId="19D4BD7A" w:rsidR="00E53B10" w:rsidRDefault="00E53B10" w:rsidP="00E53B10">
      <w:pPr>
        <w:pStyle w:val="ListParagraph"/>
        <w:numPr>
          <w:ilvl w:val="0"/>
          <w:numId w:val="5"/>
        </w:numPr>
      </w:pPr>
      <w:r>
        <w:t xml:space="preserve">Preserves original quality parameters when saving segments </w:t>
      </w:r>
    </w:p>
    <w:p w14:paraId="52F6F614" w14:textId="4C9EEC32" w:rsidR="00E53B10" w:rsidRPr="00E53B10" w:rsidRDefault="00E53B10" w:rsidP="00E53B10">
      <w:pPr>
        <w:pStyle w:val="Title"/>
        <w:rPr>
          <w:sz w:val="44"/>
          <w:szCs w:val="44"/>
        </w:rPr>
      </w:pPr>
      <w:r w:rsidRPr="00E53B10">
        <w:rPr>
          <w:sz w:val="44"/>
          <w:szCs w:val="44"/>
        </w:rPr>
        <w:t>Conclusion</w:t>
      </w:r>
    </w:p>
    <w:p w14:paraId="65BC8804" w14:textId="7CAC3F75" w:rsidR="00E53B10" w:rsidRDefault="003C1D9F" w:rsidP="00E53B10">
      <w:r>
        <w:t>1.</w:t>
      </w:r>
      <w:r>
        <w:tab/>
      </w:r>
      <w:r w:rsidR="00E53B10">
        <w:t>Digital audio quality can be quanti</w:t>
      </w:r>
      <w:r>
        <w:t>tatively assessed through its technical parameters.</w:t>
      </w:r>
    </w:p>
    <w:p w14:paraId="45CD3539" w14:textId="45813A13" w:rsidR="003C1D9F" w:rsidRDefault="003C1D9F" w:rsidP="00E53B10">
      <w:r>
        <w:t>2.</w:t>
      </w:r>
      <w:r>
        <w:tab/>
        <w:t>Time-domain visualization helps identify:</w:t>
      </w:r>
    </w:p>
    <w:p w14:paraId="03CE077E" w14:textId="31076D55" w:rsidR="003C1D9F" w:rsidRDefault="003C1D9F" w:rsidP="003C1D9F">
      <w:pPr>
        <w:pStyle w:val="ListParagraph"/>
        <w:numPr>
          <w:ilvl w:val="0"/>
          <w:numId w:val="6"/>
        </w:numPr>
      </w:pPr>
      <w:r>
        <w:t>Transient events (clicks, pauses, jumps)</w:t>
      </w:r>
    </w:p>
    <w:p w14:paraId="08D827A1" w14:textId="1D56BA4B" w:rsidR="003C1D9F" w:rsidRDefault="003C1D9F" w:rsidP="003C1D9F">
      <w:pPr>
        <w:pStyle w:val="ListParagraph"/>
        <w:numPr>
          <w:ilvl w:val="0"/>
          <w:numId w:val="6"/>
        </w:numPr>
      </w:pPr>
      <w:r>
        <w:t>Amplitude variations</w:t>
      </w:r>
    </w:p>
    <w:p w14:paraId="5B1B6556" w14:textId="698375CC" w:rsidR="008D79C1" w:rsidRDefault="003C1D9F" w:rsidP="008D79C1">
      <w:pPr>
        <w:pStyle w:val="ListParagraph"/>
        <w:numPr>
          <w:ilvl w:val="0"/>
          <w:numId w:val="6"/>
        </w:numPr>
      </w:pPr>
      <w:r>
        <w:t>Channel differences in stereo recordings.</w:t>
      </w:r>
    </w:p>
    <w:p w14:paraId="34A141F0" w14:textId="67A6E2B1" w:rsidR="008D79C1" w:rsidRDefault="008D79C1" w:rsidP="008D79C1">
      <w:r>
        <w:t>3</w:t>
      </w:r>
      <w:r>
        <w:t>.</w:t>
      </w:r>
      <w:r>
        <w:tab/>
      </w:r>
      <w:r>
        <w:t>The 44.1 kHz/16-bit standard remains sufficient for most speech applications.</w:t>
      </w:r>
    </w:p>
    <w:p w14:paraId="0ABAA038" w14:textId="77777777" w:rsidR="008D79C1" w:rsidRDefault="008D79C1" w:rsidP="008D79C1"/>
    <w:p w14:paraId="4951DDC4" w14:textId="77777777" w:rsidR="003C1D9F" w:rsidRPr="000F5750" w:rsidRDefault="003C1D9F" w:rsidP="00E53B10"/>
    <w:sectPr w:rsidR="003C1D9F" w:rsidRPr="000F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44E"/>
    <w:multiLevelType w:val="hybridMultilevel"/>
    <w:tmpl w:val="0644DBB8"/>
    <w:lvl w:ilvl="0" w:tplc="772425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2CF"/>
    <w:multiLevelType w:val="hybridMultilevel"/>
    <w:tmpl w:val="0E92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A1DB5"/>
    <w:multiLevelType w:val="hybridMultilevel"/>
    <w:tmpl w:val="AC38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918B7"/>
    <w:multiLevelType w:val="hybridMultilevel"/>
    <w:tmpl w:val="BB900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675E21"/>
    <w:multiLevelType w:val="hybridMultilevel"/>
    <w:tmpl w:val="AC9A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D31EA"/>
    <w:multiLevelType w:val="hybridMultilevel"/>
    <w:tmpl w:val="6E004F24"/>
    <w:lvl w:ilvl="0" w:tplc="5C2A3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37657">
    <w:abstractNumId w:val="4"/>
  </w:num>
  <w:num w:numId="2" w16cid:durableId="1897079954">
    <w:abstractNumId w:val="0"/>
  </w:num>
  <w:num w:numId="3" w16cid:durableId="457257050">
    <w:abstractNumId w:val="5"/>
  </w:num>
  <w:num w:numId="4" w16cid:durableId="1832329062">
    <w:abstractNumId w:val="2"/>
  </w:num>
  <w:num w:numId="5" w16cid:durableId="534122083">
    <w:abstractNumId w:val="1"/>
  </w:num>
  <w:num w:numId="6" w16cid:durableId="1508474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DB"/>
    <w:rsid w:val="000F5750"/>
    <w:rsid w:val="00203F01"/>
    <w:rsid w:val="003C1D9F"/>
    <w:rsid w:val="004E041E"/>
    <w:rsid w:val="0054683D"/>
    <w:rsid w:val="005C74DB"/>
    <w:rsid w:val="00667400"/>
    <w:rsid w:val="006D0EBC"/>
    <w:rsid w:val="006D2272"/>
    <w:rsid w:val="007B6CDB"/>
    <w:rsid w:val="008D79C1"/>
    <w:rsid w:val="00C26F9D"/>
    <w:rsid w:val="00CF5A43"/>
    <w:rsid w:val="00E53B10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F778"/>
  <w15:chartTrackingRefBased/>
  <w15:docId w15:val="{57D2CC56-775A-45E1-BE32-BE0987D7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B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B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CDB"/>
    <w:rPr>
      <w:b/>
      <w:bCs/>
      <w:smallCaps/>
      <w:color w:val="0F4761" w:themeColor="accent1" w:themeShade="BF"/>
      <w:spacing w:val="5"/>
    </w:rPr>
  </w:style>
  <w:style w:type="paragraph" w:customStyle="1" w:styleId="ContactInfo">
    <w:name w:val="Contact Info"/>
    <w:basedOn w:val="Normal"/>
    <w:uiPriority w:val="1"/>
    <w:qFormat/>
    <w:rsid w:val="006D0EBC"/>
    <w:pPr>
      <w:spacing w:before="160" w:after="680" w:line="240" w:lineRule="auto"/>
    </w:pPr>
    <w:rPr>
      <w:rFonts w:asciiTheme="majorHAnsi" w:hAnsiTheme="majorHAnsi"/>
      <w:color w:val="0A2F41" w:themeColor="accent1" w:themeShade="80"/>
      <w:kern w:val="0"/>
      <w:sz w:val="22"/>
      <w:szCs w:val="22"/>
      <w14:ligatures w14:val="none"/>
    </w:rPr>
  </w:style>
  <w:style w:type="paragraph" w:styleId="NoSpacing">
    <w:name w:val="No Spacing"/>
    <w:uiPriority w:val="1"/>
    <w:qFormat/>
    <w:rsid w:val="004E0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Berk Gultegin</dc:creator>
  <cp:keywords/>
  <dc:description/>
  <cp:lastModifiedBy>Ozan Berk Gultegin</cp:lastModifiedBy>
  <cp:revision>9</cp:revision>
  <dcterms:created xsi:type="dcterms:W3CDTF">2025-02-12T10:02:00Z</dcterms:created>
  <dcterms:modified xsi:type="dcterms:W3CDTF">2025-02-15T11:44:00Z</dcterms:modified>
</cp:coreProperties>
</file>