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7A1E8" w14:textId="77777777" w:rsidR="00511DA1" w:rsidRPr="005E4E4B" w:rsidRDefault="00511DA1" w:rsidP="00B152E8">
      <w:pPr>
        <w:rPr>
          <w:b/>
          <w:bCs/>
        </w:rPr>
      </w:pPr>
    </w:p>
    <w:p w14:paraId="435790C2" w14:textId="5F8B4A6C" w:rsidR="005F55DB" w:rsidRPr="005E4E4B" w:rsidRDefault="005F55DB" w:rsidP="00B152E8">
      <w:pPr>
        <w:rPr>
          <w:b/>
          <w:bCs/>
        </w:rPr>
      </w:pPr>
      <w:r w:rsidRPr="005E4E4B">
        <w:rPr>
          <w:b/>
          <w:bCs/>
        </w:rPr>
        <w:t>Part 4: Comparing TCP and UDP</w:t>
      </w:r>
      <w:r w:rsidR="004B0320" w:rsidRPr="005E4E4B">
        <w:rPr>
          <w:b/>
          <w:bCs/>
        </w:rPr>
        <w:t xml:space="preserve"> by filling in the following tables. Save your work (e.g., in an MS Word document</w:t>
      </w:r>
      <w:proofErr w:type="gramStart"/>
      <w:r w:rsidR="004B0320" w:rsidRPr="005E4E4B">
        <w:rPr>
          <w:b/>
          <w:bCs/>
        </w:rPr>
        <w:t>)</w:t>
      </w:r>
      <w:r w:rsidR="00A4588E" w:rsidRPr="005E4E4B">
        <w:rPr>
          <w:b/>
          <w:bCs/>
        </w:rPr>
        <w:t>, and</w:t>
      </w:r>
      <w:proofErr w:type="gramEnd"/>
      <w:r w:rsidR="00A4588E" w:rsidRPr="005E4E4B">
        <w:rPr>
          <w:b/>
          <w:bCs/>
        </w:rPr>
        <w:t xml:space="preserve"> upload it to your online </w:t>
      </w:r>
      <w:proofErr w:type="spellStart"/>
      <w:r w:rsidR="00A4588E" w:rsidRPr="005E4E4B">
        <w:rPr>
          <w:b/>
          <w:bCs/>
        </w:rPr>
        <w:t>git</w:t>
      </w:r>
      <w:proofErr w:type="spellEnd"/>
      <w:r w:rsidR="00A4588E" w:rsidRPr="005E4E4B">
        <w:rPr>
          <w:b/>
          <w:bCs/>
        </w:rPr>
        <w:t xml:space="preserve"> repo</w:t>
      </w:r>
      <w:r w:rsidR="004B0320" w:rsidRPr="005E4E4B">
        <w:rPr>
          <w:b/>
          <w:bCs/>
        </w:rPr>
        <w:t>.</w:t>
      </w:r>
    </w:p>
    <w:p w14:paraId="4073C853" w14:textId="10DA4931" w:rsidR="000362AF" w:rsidRPr="005E4E4B" w:rsidRDefault="006E6544" w:rsidP="00B152E8">
      <w:pPr>
        <w:rPr>
          <w:b/>
          <w:bCs/>
        </w:rPr>
      </w:pPr>
      <w:r w:rsidRPr="005E4E4B">
        <w:rPr>
          <w:b/>
          <w:bCs/>
        </w:rPr>
        <w:t>Task 1: Fill in the f</w:t>
      </w:r>
      <w:r w:rsidR="005624AE" w:rsidRPr="005E4E4B">
        <w:rPr>
          <w:b/>
          <w:bCs/>
        </w:rPr>
        <w:t>ollowing table</w:t>
      </w:r>
      <w:r w:rsidR="001A1A23" w:rsidRPr="005E4E4B">
        <w:rPr>
          <w:b/>
          <w:bCs/>
        </w:rPr>
        <w:t xml:space="preserve"> and provide reasons.</w:t>
      </w:r>
    </w:p>
    <w:p w14:paraId="47662D27" w14:textId="77777777" w:rsidR="004C072B" w:rsidRDefault="004C072B" w:rsidP="004C072B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9"/>
        <w:gridCol w:w="1843"/>
        <w:gridCol w:w="5103"/>
      </w:tblGrid>
      <w:tr w:rsidR="00800CDB" w:rsidRPr="005D2DDD" w14:paraId="139270A4" w14:textId="77777777" w:rsidTr="00800CDB">
        <w:trPr>
          <w:tblHeader/>
        </w:trPr>
        <w:tc>
          <w:tcPr>
            <w:tcW w:w="3529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7461D43F" w14:textId="01D6B62F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186CD8" w14:textId="4E08E15A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 or UDP</w:t>
            </w:r>
          </w:p>
        </w:tc>
        <w:tc>
          <w:tcPr>
            <w:tcW w:w="510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  <w:shd w:val="clear" w:color="auto" w:fill="63A6F7" w:themeFill="accent1" w:themeFillTint="66"/>
            <w:vAlign w:val="center"/>
          </w:tcPr>
          <w:p w14:paraId="0C64D6D5" w14:textId="4908D0B5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Reasons</w:t>
            </w:r>
          </w:p>
        </w:tc>
      </w:tr>
      <w:tr w:rsidR="00800CDB" w:rsidRPr="005D2DDD" w14:paraId="47A228F1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73F7ED16" w14:textId="22594C76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Reliability and Connection Establishment</w:t>
            </w: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94F56F6" w14:textId="1293C251" w:rsidR="00800CDB" w:rsidRPr="00892B89" w:rsidRDefault="00892B89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rPr>
                <w:b/>
                <w:bCs/>
              </w:rPr>
            </w:pPr>
            <w:r w:rsidRPr="00892B89">
              <w:rPr>
                <w:b/>
                <w:bCs/>
                <w:color w:val="0F705C" w:themeColor="accent3" w:themeShade="BF"/>
                <w:sz w:val="20"/>
                <w:szCs w:val="20"/>
              </w:rPr>
              <w:t>TCP</w:t>
            </w:r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64EF33C6" w14:textId="20B71A7B" w:rsidR="00800CDB" w:rsidRPr="00892B89" w:rsidRDefault="00892B89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rPr>
                <w:b/>
                <w:bCs/>
                <w:color w:val="0F705C" w:themeColor="accent3" w:themeShade="BF"/>
                <w:sz w:val="20"/>
                <w:szCs w:val="20"/>
              </w:rPr>
            </w:pPr>
            <w:r w:rsidRPr="00892B89">
              <w:rPr>
                <w:b/>
                <w:bCs/>
                <w:color w:val="0F705C" w:themeColor="accent3" w:themeShade="BF"/>
                <w:sz w:val="20"/>
                <w:szCs w:val="20"/>
              </w:rPr>
              <w:t>TCP is connection-oriented and uses a three-way handshake to establish a connection before data transfer. It also uses acknowledgments and retransmissions to provide reliable data delivery.</w:t>
            </w:r>
          </w:p>
        </w:tc>
      </w:tr>
      <w:tr w:rsidR="00800CDB" w:rsidRPr="005D2DDD" w14:paraId="38DAB848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1B00C83F" w14:textId="77777777" w:rsidR="00800CDB" w:rsidRDefault="00800CDB" w:rsidP="00767B02">
            <w:pPr>
              <w:spacing w:before="0" w:after="0" w:line="240" w:lineRule="auto"/>
            </w:pPr>
            <w:r w:rsidRPr="00CC1B7E">
              <w:t>Data Integrity and Ordering</w:t>
            </w:r>
          </w:p>
          <w:p w14:paraId="3309829D" w14:textId="54C95CEB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E48B71" w14:textId="49A1CA98" w:rsidR="00800CDB" w:rsidRPr="00892B89" w:rsidRDefault="00892B89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rPr>
                <w:b/>
                <w:bCs/>
                <w:color w:val="0F705C" w:themeColor="accent3" w:themeShade="BF"/>
                <w:sz w:val="20"/>
                <w:szCs w:val="20"/>
              </w:rPr>
            </w:pPr>
            <w:r w:rsidRPr="00892B89">
              <w:rPr>
                <w:b/>
                <w:bCs/>
                <w:color w:val="0F705C" w:themeColor="accent3" w:themeShade="BF"/>
                <w:sz w:val="20"/>
                <w:szCs w:val="20"/>
              </w:rPr>
              <w:t>TCP</w:t>
            </w:r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7E205145" w14:textId="5D7DA7CA" w:rsidR="00800CDB" w:rsidRPr="00892B89" w:rsidRDefault="00892B89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rPr>
                <w:b/>
                <w:bCs/>
                <w:color w:val="0F705C" w:themeColor="accent3" w:themeShade="BF"/>
                <w:sz w:val="20"/>
                <w:szCs w:val="20"/>
              </w:rPr>
            </w:pPr>
            <w:r w:rsidRPr="00892B89">
              <w:rPr>
                <w:b/>
                <w:bCs/>
                <w:color w:val="0F705C" w:themeColor="accent3" w:themeShade="BF"/>
                <w:sz w:val="20"/>
                <w:szCs w:val="20"/>
              </w:rPr>
              <w:t>TCP uses sequence numbers and acknowledgments to ensure that data is delivered correctly and in the proper order.</w:t>
            </w:r>
          </w:p>
        </w:tc>
      </w:tr>
    </w:tbl>
    <w:p w14:paraId="183CF431" w14:textId="77777777" w:rsidR="0091503F" w:rsidRDefault="0091503F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2BE9C37E" w14:textId="38EB9B59" w:rsidR="00666B17" w:rsidRDefault="00114BF5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Task 2: Identify the u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se Cases and Performance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of TCP and UDP</w:t>
      </w:r>
      <w:r w:rsidR="00785D36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.</w:t>
      </w:r>
    </w:p>
    <w:p w14:paraId="01020AF1" w14:textId="77777777" w:rsidR="002D2B80" w:rsidRDefault="002D2B80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2"/>
        <w:gridCol w:w="4252"/>
        <w:gridCol w:w="4111"/>
      </w:tblGrid>
      <w:tr w:rsidR="00114BF5" w:rsidRPr="005D2DDD" w14:paraId="67CD1D1C" w14:textId="77777777" w:rsidTr="003E2A41">
        <w:trPr>
          <w:tblHeader/>
        </w:trPr>
        <w:tc>
          <w:tcPr>
            <w:tcW w:w="2112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3347E432" w14:textId="77777777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0A136D" w14:textId="34851DB4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5981E74" w14:textId="0C1145DB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UD</w:t>
            </w:r>
            <w:r w:rsidR="00D76F8F">
              <w:rPr>
                <w:b/>
                <w:bCs/>
                <w:sz w:val="18"/>
                <w:szCs w:val="18"/>
              </w:rPr>
              <w:t>P</w:t>
            </w:r>
          </w:p>
        </w:tc>
      </w:tr>
      <w:tr w:rsidR="00114BF5" w:rsidRPr="005D2DDD" w14:paraId="25E3DB5E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2E2B17C" w14:textId="254F0418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Use cases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423F134" w14:textId="77777777" w:rsidR="00114BF5" w:rsidRPr="00892B89" w:rsidRDefault="00114BF5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rPr>
                <w:b/>
                <w:bCs/>
                <w:color w:val="0F705C" w:themeColor="accent3" w:themeShade="BF"/>
                <w:sz w:val="20"/>
                <w:szCs w:val="20"/>
              </w:rPr>
            </w:pPr>
          </w:p>
          <w:p w14:paraId="4A8A4014" w14:textId="74130771" w:rsidR="00215A6E" w:rsidRPr="00892B89" w:rsidRDefault="00892B89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rPr>
                <w:b/>
                <w:bCs/>
                <w:color w:val="0F705C" w:themeColor="accent3" w:themeShade="BF"/>
                <w:sz w:val="20"/>
                <w:szCs w:val="20"/>
              </w:rPr>
            </w:pPr>
            <w:r w:rsidRPr="00892B89">
              <w:rPr>
                <w:b/>
                <w:bCs/>
                <w:color w:val="0F705C" w:themeColor="accent3" w:themeShade="BF"/>
                <w:sz w:val="20"/>
                <w:szCs w:val="20"/>
              </w:rPr>
              <w:t>Web browsing, email, file transfer, and applications that require reliable data delivery.</w:t>
            </w:r>
          </w:p>
          <w:p w14:paraId="0DBFB49F" w14:textId="496CFF93" w:rsidR="00215A6E" w:rsidRPr="00892B89" w:rsidRDefault="00215A6E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rPr>
                <w:b/>
                <w:bCs/>
                <w:color w:val="0F705C" w:themeColor="accent3" w:themeShade="BF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80F1AF" w14:textId="10615A5B" w:rsidR="00114BF5" w:rsidRPr="00892B89" w:rsidRDefault="00892B89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rPr>
                <w:b/>
                <w:bCs/>
                <w:color w:val="0F705C" w:themeColor="accent3" w:themeShade="BF"/>
                <w:sz w:val="20"/>
                <w:szCs w:val="20"/>
              </w:rPr>
            </w:pPr>
            <w:r w:rsidRPr="00892B89">
              <w:rPr>
                <w:b/>
                <w:bCs/>
                <w:color w:val="0F705C" w:themeColor="accent3" w:themeShade="BF"/>
                <w:sz w:val="20"/>
                <w:szCs w:val="20"/>
              </w:rPr>
              <w:t>Video and audio streaming, VoIP, online gaming, and DNS.</w:t>
            </w:r>
          </w:p>
        </w:tc>
      </w:tr>
      <w:tr w:rsidR="00114BF5" w:rsidRPr="005D2DDD" w14:paraId="6DDF63CB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1636D3B" w14:textId="254269E6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</w:rPr>
            </w:pPr>
            <w:r w:rsidRPr="00CC1B7E">
              <w:t>Performance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325435A" w14:textId="77777777" w:rsidR="00114BF5" w:rsidRPr="00892B89" w:rsidRDefault="00114BF5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rPr>
                <w:b/>
                <w:bCs/>
                <w:color w:val="0F705C" w:themeColor="accent3" w:themeShade="BF"/>
                <w:sz w:val="20"/>
                <w:szCs w:val="20"/>
              </w:rPr>
            </w:pPr>
          </w:p>
          <w:p w14:paraId="70D978D9" w14:textId="698B5E33" w:rsidR="00215A6E" w:rsidRPr="00892B89" w:rsidRDefault="00892B89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rPr>
                <w:b/>
                <w:bCs/>
                <w:color w:val="0F705C" w:themeColor="accent3" w:themeShade="BF"/>
                <w:sz w:val="20"/>
                <w:szCs w:val="20"/>
              </w:rPr>
            </w:pPr>
            <w:r w:rsidRPr="00892B89">
              <w:rPr>
                <w:b/>
                <w:bCs/>
                <w:color w:val="0F705C" w:themeColor="accent3" w:themeShade="BF"/>
                <w:sz w:val="20"/>
                <w:szCs w:val="20"/>
              </w:rPr>
              <w:t>TCP has more overhead and is generally slower because it establishes a connection, acknowledges received data, retransmits lost packets, and maintains data order.</w:t>
            </w:r>
          </w:p>
          <w:p w14:paraId="4E62403B" w14:textId="46C9DE96" w:rsidR="00215A6E" w:rsidRPr="00892B89" w:rsidRDefault="00215A6E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rPr>
                <w:b/>
                <w:bCs/>
                <w:color w:val="0F705C" w:themeColor="accent3" w:themeShade="BF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A47026F" w14:textId="1D65C6B5" w:rsidR="00114BF5" w:rsidRPr="00892B89" w:rsidRDefault="00892B89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rPr>
                <w:b/>
                <w:bCs/>
                <w:color w:val="0F705C" w:themeColor="accent3" w:themeShade="BF"/>
                <w:sz w:val="20"/>
                <w:szCs w:val="20"/>
              </w:rPr>
            </w:pPr>
            <w:r w:rsidRPr="00892B89">
              <w:rPr>
                <w:b/>
                <w:bCs/>
                <w:color w:val="0F705C" w:themeColor="accent3" w:themeShade="BF"/>
                <w:sz w:val="20"/>
                <w:szCs w:val="20"/>
              </w:rPr>
              <w:t>UDP has less overhead and is generally faster because it sends data without connection establishment, acknowledgments, or retransmissions. However, delivery and order are not guaranteed.</w:t>
            </w:r>
          </w:p>
        </w:tc>
      </w:tr>
    </w:tbl>
    <w:p w14:paraId="2E8B5BA7" w14:textId="77777777" w:rsidR="00114BF5" w:rsidRPr="006E6544" w:rsidRDefault="00114BF5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265A53AA" w14:textId="675E155B" w:rsidR="000C55BB" w:rsidRPr="000C55BB" w:rsidRDefault="000C55BB" w:rsidP="00831316">
      <w:pPr>
        <w:spacing w:before="0" w:after="0" w:line="240" w:lineRule="auto"/>
      </w:pPr>
    </w:p>
    <w:sectPr w:rsidR="000C55BB" w:rsidRPr="000C55BB" w:rsidSect="004F33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F5C00" w14:textId="77777777" w:rsidR="0096015F" w:rsidRDefault="0096015F" w:rsidP="00F16AC0">
      <w:r>
        <w:separator/>
      </w:r>
    </w:p>
  </w:endnote>
  <w:endnote w:type="continuationSeparator" w:id="0">
    <w:p w14:paraId="381C6CA0" w14:textId="77777777" w:rsidR="0096015F" w:rsidRDefault="0096015F" w:rsidP="00F16AC0">
      <w:r>
        <w:continuationSeparator/>
      </w:r>
    </w:p>
  </w:endnote>
  <w:endnote w:type="continuationNotice" w:id="1">
    <w:p w14:paraId="0BDD54D2" w14:textId="77777777" w:rsidR="0096015F" w:rsidRDefault="0096015F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C99AB" w14:textId="77777777" w:rsidR="0015648B" w:rsidRDefault="001564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Footer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C37E2" w14:textId="77777777" w:rsidR="0015648B" w:rsidRDefault="001564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DCD15" w14:textId="77777777" w:rsidR="0096015F" w:rsidRDefault="0096015F" w:rsidP="00F16AC0">
      <w:r>
        <w:separator/>
      </w:r>
    </w:p>
  </w:footnote>
  <w:footnote w:type="continuationSeparator" w:id="0">
    <w:p w14:paraId="76BE293A" w14:textId="77777777" w:rsidR="0096015F" w:rsidRDefault="0096015F" w:rsidP="00F16AC0">
      <w:r>
        <w:continuationSeparator/>
      </w:r>
    </w:p>
  </w:footnote>
  <w:footnote w:type="continuationNotice" w:id="1">
    <w:p w14:paraId="5E39CAF9" w14:textId="77777777" w:rsidR="0096015F" w:rsidRDefault="0096015F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787F0" w14:textId="77777777" w:rsidR="0015648B" w:rsidRDefault="001564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78F89" w14:textId="77777777" w:rsidR="004F3312" w:rsidRDefault="004F3312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F3312" w14:paraId="0BC275A2" w14:textId="77777777" w:rsidTr="35CF3DE8">
      <w:tc>
        <w:tcPr>
          <w:tcW w:w="3596" w:type="dxa"/>
          <w:vMerge w:val="restart"/>
          <w:vAlign w:val="center"/>
        </w:tcPr>
        <w:p w14:paraId="6EEDC4EE" w14:textId="77777777" w:rsidR="004F3312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2A8C989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104855FA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39F2C746" wp14:editId="31D3A591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42171D0E" w14:textId="259C8681" w:rsidR="004F3312" w:rsidRPr="00C22423" w:rsidRDefault="35CF3DE8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35CF3DE8">
            <w:rPr>
              <w:b/>
              <w:bCs/>
              <w:sz w:val="24"/>
              <w:szCs w:val="24"/>
            </w:rPr>
            <w:t>Lab 1</w:t>
          </w:r>
        </w:p>
      </w:tc>
    </w:tr>
    <w:tr w:rsidR="004F3312" w14:paraId="79512B30" w14:textId="77777777" w:rsidTr="35CF3DE8">
      <w:tc>
        <w:tcPr>
          <w:tcW w:w="3596" w:type="dxa"/>
          <w:vMerge/>
          <w:vAlign w:val="center"/>
        </w:tcPr>
        <w:p w14:paraId="3E278FA2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0EBE1425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2D177E33" w14:textId="55DF431C" w:rsidR="004F3312" w:rsidRPr="00C22423" w:rsidRDefault="00824A7D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72CAF389" w14:textId="77777777" w:rsidR="004F3312" w:rsidRDefault="004F33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915BD" w14:textId="77777777" w:rsidR="0015648B" w:rsidRDefault="001564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Heading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735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48B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0AF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6767E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6AD9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3C07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31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59B4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98D"/>
    <w:rsid w:val="007849E0"/>
    <w:rsid w:val="0078522B"/>
    <w:rsid w:val="00785365"/>
    <w:rsid w:val="007853CD"/>
    <w:rsid w:val="00785A08"/>
    <w:rsid w:val="00785D36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CC0"/>
    <w:rsid w:val="00814235"/>
    <w:rsid w:val="00815B5A"/>
    <w:rsid w:val="00815FCF"/>
    <w:rsid w:val="00817288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4A7D"/>
    <w:rsid w:val="008266BC"/>
    <w:rsid w:val="0082719D"/>
    <w:rsid w:val="00827E76"/>
    <w:rsid w:val="00830A69"/>
    <w:rsid w:val="00831316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6A9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B89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15F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9B9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0864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CB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D4B0840"/>
    <w:rsid w:val="0E4998BB"/>
    <w:rsid w:val="137A74C9"/>
    <w:rsid w:val="24D82308"/>
    <w:rsid w:val="28060CC2"/>
    <w:rsid w:val="2E597CA0"/>
    <w:rsid w:val="3201208C"/>
    <w:rsid w:val="35CF3DE8"/>
    <w:rsid w:val="6FA4E3B7"/>
    <w:rsid w:val="7A85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130"/>
    <w:pPr>
      <w:spacing w:before="60" w:after="60"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F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578"/>
  </w:style>
  <w:style w:type="paragraph" w:styleId="Footer">
    <w:name w:val="footer"/>
    <w:basedOn w:val="Normal"/>
    <w:link w:val="Foot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578"/>
  </w:style>
  <w:style w:type="paragraph" w:styleId="BalloonText">
    <w:name w:val="Balloon Text"/>
    <w:basedOn w:val="Normal"/>
    <w:link w:val="BalloonTextChar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D2242"/>
    <w:rPr>
      <w:b/>
      <w:bCs/>
    </w:rPr>
  </w:style>
  <w:style w:type="character" w:styleId="BookTitle">
    <w:name w:val="Book Title"/>
    <w:basedOn w:val="DefaultParagraphFont"/>
    <w:uiPriority w:val="33"/>
    <w:qFormat/>
    <w:rsid w:val="001D2242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ListParagraph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C77A9"/>
  </w:style>
  <w:style w:type="character" w:customStyle="1" w:styleId="BulletsChar">
    <w:name w:val="Bullets Char"/>
    <w:basedOn w:val="ListParagraph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02EBA"/>
    <w:rPr>
      <w:color w:val="0D2E4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06168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TOCHeading">
    <w:name w:val="TOC Heading"/>
    <w:basedOn w:val="Heading1"/>
    <w:next w:val="Normal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DefaultParagraphFont"/>
    <w:rsid w:val="00A10F1E"/>
  </w:style>
  <w:style w:type="character" w:customStyle="1" w:styleId="bash">
    <w:name w:val="bash"/>
    <w:basedOn w:val="DefaultParagraphFont"/>
    <w:rsid w:val="00A10F1E"/>
  </w:style>
  <w:style w:type="character" w:customStyle="1" w:styleId="hljs-keyword">
    <w:name w:val="hljs-keyword"/>
    <w:basedOn w:val="DefaultParagraphFont"/>
    <w:rsid w:val="00A10F1E"/>
  </w:style>
  <w:style w:type="character" w:customStyle="1" w:styleId="hljs-builtin">
    <w:name w:val="hljs-built_in"/>
    <w:basedOn w:val="DefaultParagraphFont"/>
    <w:rsid w:val="00A10F1E"/>
  </w:style>
  <w:style w:type="character" w:customStyle="1" w:styleId="hljs-string">
    <w:name w:val="hljs-string"/>
    <w:basedOn w:val="DefaultParagraphFont"/>
    <w:rsid w:val="007C57F5"/>
  </w:style>
  <w:style w:type="character" w:customStyle="1" w:styleId="hljs-subst">
    <w:name w:val="hljs-subst"/>
    <w:basedOn w:val="DefaultParagraphFont"/>
    <w:rsid w:val="007C57F5"/>
  </w:style>
  <w:style w:type="character" w:customStyle="1" w:styleId="font-700">
    <w:name w:val="font-[700]"/>
    <w:basedOn w:val="DefaultParagraphFont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181</Words>
  <Characters>1037</Characters>
  <Application>Microsoft Office Word</Application>
  <DocSecurity>0</DocSecurity>
  <Lines>8</Lines>
  <Paragraphs>2</Paragraphs>
  <ScaleCrop>false</ScaleCrop>
  <Company>Qassim University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ROBY !</cp:lastModifiedBy>
  <cp:revision>2</cp:revision>
  <cp:lastPrinted>2023-09-27T09:51:00Z</cp:lastPrinted>
  <dcterms:created xsi:type="dcterms:W3CDTF">2026-09-19T13:35:00Z</dcterms:created>
  <dcterms:modified xsi:type="dcterms:W3CDTF">2026-09-19T13:35:00Z</dcterms:modified>
</cp:coreProperties>
</file>