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Ülesanded: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Luua klass player, mis hoiab infot mängija tervise, toidu ja energia kohta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Lisada meetod Rest(), mis vähendab toitu ja taastab energiat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Lisada meetod (), kuvada konsoolis mängija hetkeseisundit(tervis, toit, aeg)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Lisada ajaloendur time_left, mis vähendab iga käigu lõpus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Kirjutada funktsioon mis kontrollib kas meetod rest töötab õigesti ja kontrollib kõik teised parameetrid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 sprint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Ülesanded: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Attack() meetodi lisamine, mis võimaldab mängijal rünnata.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Ear() meetod, mis võimaldab mängijal süüa toitu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Move() meetod: Liikumise funktsioon, mis vähendab aega ja võib olla seotud energiaga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 sprint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Ülesanded: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Enemy klass: Lihtne vastane, kellel on tervis ja rünnakuvõime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Mängu lõpp: loon tingimused, kus mäng lõppeb kas mängija surma või vastast võitmisega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