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7A2" w:rsidRDefault="001D542C" w:rsidP="000E5666">
      <w:pPr>
        <w:rPr>
          <w:rFonts w:eastAsiaTheme="minorEastAsia"/>
        </w:rPr>
      </w:pPr>
      <w:r>
        <w:rPr>
          <w:rFonts w:eastAsiaTheme="minorEastAsia"/>
        </w:rPr>
        <w:t xml:space="preserve">Глава 24. </w:t>
      </w:r>
      <w:r>
        <w:rPr>
          <w:rFonts w:eastAsiaTheme="minorEastAsia"/>
          <w:lang w:val="en-US"/>
        </w:rPr>
        <w:t>GSM</w:t>
      </w:r>
      <w:r w:rsidRPr="001D542C">
        <w:rPr>
          <w:rFonts w:eastAsiaTheme="minorEastAsia"/>
        </w:rPr>
        <w:t xml:space="preserve"> -- </w:t>
      </w:r>
      <w:r>
        <w:rPr>
          <w:rFonts w:eastAsiaTheme="minorEastAsia"/>
        </w:rPr>
        <w:t>Глобальная система мобильной коммуникации</w:t>
      </w:r>
    </w:p>
    <w:p w:rsidR="001D542C" w:rsidRPr="001D542C" w:rsidRDefault="001D542C" w:rsidP="001D542C">
      <w:pPr>
        <w:pStyle w:val="a4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Розглянемо </w:t>
      </w:r>
      <w:r>
        <w:rPr>
          <w:rFonts w:eastAsiaTheme="minorEastAsia"/>
          <w:lang w:val="en-US"/>
        </w:rPr>
        <w:t>GSM</w:t>
      </w:r>
      <w:r w:rsidRPr="001D542C">
        <w:rPr>
          <w:rFonts w:eastAsiaTheme="minorEastAsia"/>
        </w:rPr>
        <w:t xml:space="preserve"> </w:t>
      </w:r>
      <w:r>
        <w:rPr>
          <w:rFonts w:eastAsiaTheme="minorEastAsia"/>
          <w:lang w:val="uk-UA"/>
        </w:rPr>
        <w:t>оператора, що має ліцензію на смуги 900- та 1800 МГц. Як їх слід використовувати при побудові мережі?</w:t>
      </w:r>
    </w:p>
    <w:p w:rsidR="001D542C" w:rsidRPr="00B3663F" w:rsidRDefault="001D542C" w:rsidP="001D542C">
      <w:pPr>
        <w:pStyle w:val="a4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  <w:lang w:val="uk-UA"/>
        </w:rPr>
        <w:t>Що з наведеного вірно: нас</w:t>
      </w:r>
      <w:r w:rsidR="00B3663F">
        <w:rPr>
          <w:rFonts w:eastAsiaTheme="minorEastAsia"/>
          <w:lang w:val="uk-UA"/>
        </w:rPr>
        <w:t>т</w:t>
      </w:r>
      <w:r>
        <w:rPr>
          <w:rFonts w:eastAsiaTheme="minorEastAsia"/>
          <w:lang w:val="uk-UA"/>
        </w:rPr>
        <w:t xml:space="preserve">упні комбінації обладнання </w:t>
      </w:r>
      <w:r w:rsidR="00B3663F">
        <w:rPr>
          <w:rFonts w:eastAsiaTheme="minorEastAsia"/>
          <w:lang w:val="uk-UA"/>
        </w:rPr>
        <w:t>мусять бути придбані від одного і того ж самого постачальника:</w:t>
      </w:r>
    </w:p>
    <w:p w:rsidR="00B3663F" w:rsidRDefault="00B3663F" w:rsidP="00B3663F">
      <w:pPr>
        <w:pStyle w:val="a4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А) BTS–MS, </w:t>
      </w:r>
    </w:p>
    <w:p w:rsidR="00B3663F" w:rsidRDefault="00B3663F" w:rsidP="00B3663F">
      <w:pPr>
        <w:pStyle w:val="a4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Б) BTS–BSC, </w:t>
      </w:r>
    </w:p>
    <w:p w:rsidR="00B3663F" w:rsidRPr="00071B9B" w:rsidRDefault="00B3663F" w:rsidP="00071B9B">
      <w:pPr>
        <w:pStyle w:val="a4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В</w:t>
      </w:r>
      <w:r w:rsidR="00071B9B">
        <w:rPr>
          <w:rFonts w:eastAsiaTheme="minorEastAsia"/>
          <w:lang w:val="uk-UA"/>
        </w:rPr>
        <w:t>) BSC–MSC?</w:t>
      </w:r>
    </w:p>
    <w:p w:rsidR="00B3663F" w:rsidRDefault="00B3663F" w:rsidP="00B3663F">
      <w:pPr>
        <w:rPr>
          <w:rFonts w:eastAsiaTheme="minorEastAsia"/>
          <w:lang w:val="uk-UA"/>
        </w:rPr>
      </w:pPr>
      <w:r w:rsidRPr="00B3663F">
        <w:rPr>
          <w:rFonts w:eastAsiaTheme="minorEastAsia"/>
          <w:lang w:val="uk-UA"/>
        </w:rPr>
        <w:t xml:space="preserve">3. </w:t>
      </w:r>
      <w:r>
        <w:rPr>
          <w:rFonts w:eastAsiaTheme="minorEastAsia"/>
          <w:lang w:val="uk-UA"/>
        </w:rPr>
        <w:t xml:space="preserve">Припускаючи, що напрямки прибуття сигналу рівномірно розподілені у </w:t>
      </w:r>
      <w:r>
        <w:rPr>
          <w:rFonts w:eastAsiaTheme="minorEastAsia"/>
          <w:lang w:val="en-US"/>
        </w:rPr>
        <w:t>MS</w:t>
      </w:r>
      <w:r w:rsidRPr="00B3663F">
        <w:rPr>
          <w:rFonts w:eastAsiaTheme="minorEastAsia"/>
          <w:lang w:val="uk-UA"/>
        </w:rPr>
        <w:t xml:space="preserve">, </w:t>
      </w:r>
      <w:r>
        <w:rPr>
          <w:rFonts w:eastAsiaTheme="minorEastAsia"/>
          <w:lang w:val="uk-UA"/>
        </w:rPr>
        <w:t>н</w:t>
      </w:r>
      <w:r w:rsidRPr="00B3663F">
        <w:rPr>
          <w:rFonts w:eastAsiaTheme="minorEastAsia"/>
          <w:lang w:val="uk-UA"/>
        </w:rPr>
        <w:t xml:space="preserve">аскільки великим </w:t>
      </w:r>
      <w:r>
        <w:rPr>
          <w:rFonts w:eastAsiaTheme="minorEastAsia"/>
          <w:lang w:val="uk-UA"/>
        </w:rPr>
        <w:t xml:space="preserve">є коефіцієнт кореляції (для системи </w:t>
      </w:r>
      <w:r>
        <w:rPr>
          <w:rFonts w:eastAsiaTheme="minorEastAsia"/>
          <w:lang w:val="en-US"/>
        </w:rPr>
        <w:t>GSM</w:t>
      </w:r>
      <w:r w:rsidRPr="00B3663F">
        <w:rPr>
          <w:rFonts w:eastAsiaTheme="minorEastAsia"/>
          <w:lang w:val="uk-UA"/>
        </w:rPr>
        <w:t xml:space="preserve">1800) </w:t>
      </w:r>
      <w:r>
        <w:rPr>
          <w:rFonts w:eastAsiaTheme="minorEastAsia"/>
          <w:lang w:val="uk-UA"/>
        </w:rPr>
        <w:t>між каналом в середині та на кінці інформаційного повідомлення (</w:t>
      </w:r>
      <w:r>
        <w:rPr>
          <w:rFonts w:eastAsiaTheme="minorEastAsia"/>
          <w:lang w:val="en-US"/>
        </w:rPr>
        <w:t>burst</w:t>
      </w:r>
      <w:r w:rsidRPr="00B3663F">
        <w:rPr>
          <w:rFonts w:eastAsiaTheme="minorEastAsia"/>
          <w:lang w:val="uk-UA"/>
        </w:rPr>
        <w:t xml:space="preserve">) </w:t>
      </w:r>
      <w:r>
        <w:rPr>
          <w:rFonts w:eastAsiaTheme="minorEastAsia"/>
          <w:lang w:val="uk-UA"/>
        </w:rPr>
        <w:t xml:space="preserve">якщо MS рухається зі швидкістю 250 км/ч? </w:t>
      </w:r>
      <w:r w:rsidRPr="00B3663F">
        <w:rPr>
          <w:rFonts w:eastAsiaTheme="minorEastAsia"/>
          <w:lang w:val="uk-UA"/>
        </w:rPr>
        <w:t xml:space="preserve">Наскільки великим є коефіцієнт кореляції між каналами на початку і в кінці </w:t>
      </w:r>
      <w:r>
        <w:rPr>
          <w:rFonts w:eastAsiaTheme="minorEastAsia"/>
          <w:lang w:val="uk-UA"/>
        </w:rPr>
        <w:t>інформаційного повідомлення</w:t>
      </w:r>
      <w:r w:rsidRPr="00B3663F">
        <w:rPr>
          <w:rFonts w:eastAsiaTheme="minorEastAsia"/>
          <w:lang w:val="uk-UA"/>
        </w:rPr>
        <w:t>?</w:t>
      </w:r>
    </w:p>
    <w:p w:rsidR="00B3663F" w:rsidRDefault="00B3663F" w:rsidP="00B3663F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4. </w:t>
      </w:r>
      <w:r w:rsidRPr="00B3663F">
        <w:rPr>
          <w:rFonts w:eastAsiaTheme="minorEastAsia"/>
          <w:lang w:val="uk-UA"/>
        </w:rPr>
        <w:t>Розглянемо систему GSM на частоті 190</w:t>
      </w:r>
      <w:r w:rsidR="009143E3">
        <w:rPr>
          <w:rFonts w:eastAsiaTheme="minorEastAsia"/>
          <w:lang w:val="uk-UA"/>
        </w:rPr>
        <w:t>0 МГц, що працює в міському середовищі</w:t>
      </w:r>
      <w:r w:rsidRPr="00B3663F">
        <w:rPr>
          <w:rFonts w:eastAsiaTheme="minorEastAsia"/>
          <w:lang w:val="uk-UA"/>
        </w:rPr>
        <w:t>. Який коефіцієнт кореляції між двома каналами, які р</w:t>
      </w:r>
      <w:r>
        <w:rPr>
          <w:rFonts w:eastAsiaTheme="minorEastAsia"/>
          <w:lang w:val="uk-UA"/>
        </w:rPr>
        <w:t>озділені (</w:t>
      </w:r>
      <w:r w:rsidR="009143E3">
        <w:rPr>
          <w:rFonts w:eastAsiaTheme="minorEastAsia"/>
          <w:lang w:val="uk-UA"/>
        </w:rPr>
        <w:t>а</w:t>
      </w:r>
      <w:r>
        <w:rPr>
          <w:rFonts w:eastAsiaTheme="minorEastAsia"/>
          <w:lang w:val="uk-UA"/>
        </w:rPr>
        <w:t xml:space="preserve">) </w:t>
      </w:r>
      <w:r w:rsidR="009143E3">
        <w:rPr>
          <w:rFonts w:eastAsiaTheme="minorEastAsia"/>
          <w:lang w:val="uk-UA"/>
        </w:rPr>
        <w:t>однією несучою частотою, (б</w:t>
      </w:r>
      <w:r w:rsidRPr="00B3663F">
        <w:rPr>
          <w:rFonts w:eastAsiaTheme="minorEastAsia"/>
          <w:lang w:val="uk-UA"/>
        </w:rPr>
        <w:t xml:space="preserve">) </w:t>
      </w:r>
      <w:r w:rsidR="009143E3">
        <w:rPr>
          <w:rFonts w:eastAsiaTheme="minorEastAsia"/>
          <w:lang w:val="uk-UA"/>
        </w:rPr>
        <w:t>одним розподіленим частотним</w:t>
      </w:r>
      <w:r w:rsidRPr="00B3663F">
        <w:rPr>
          <w:rFonts w:eastAsiaTheme="minorEastAsia"/>
          <w:lang w:val="uk-UA"/>
        </w:rPr>
        <w:t xml:space="preserve"> блок</w:t>
      </w:r>
      <w:r w:rsidR="009143E3">
        <w:rPr>
          <w:rFonts w:eastAsiaTheme="minorEastAsia"/>
          <w:lang w:val="uk-UA"/>
        </w:rPr>
        <w:t>ом</w:t>
      </w:r>
      <w:r w:rsidRPr="00B3663F">
        <w:rPr>
          <w:rFonts w:eastAsiaTheme="minorEastAsia"/>
          <w:lang w:val="uk-UA"/>
        </w:rPr>
        <w:t xml:space="preserve"> (5 МГц) або (</w:t>
      </w:r>
      <w:r w:rsidR="009143E3">
        <w:rPr>
          <w:rFonts w:eastAsiaTheme="minorEastAsia"/>
          <w:lang w:val="uk-UA"/>
        </w:rPr>
        <w:t>в</w:t>
      </w:r>
      <w:r w:rsidRPr="00B3663F">
        <w:rPr>
          <w:rFonts w:eastAsiaTheme="minorEastAsia"/>
          <w:lang w:val="uk-UA"/>
        </w:rPr>
        <w:t>) одн</w:t>
      </w:r>
      <w:r w:rsidR="009143E3">
        <w:rPr>
          <w:rFonts w:eastAsiaTheme="minorEastAsia"/>
          <w:lang w:val="uk-UA"/>
        </w:rPr>
        <w:t>ією дуплексною частотою.</w:t>
      </w:r>
    </w:p>
    <w:p w:rsidR="009143E3" w:rsidRDefault="009143E3" w:rsidP="00B3663F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5. Поясніть різницю між швидким та повільним асоціативними каналами. Коли застосовується кожен з них?</w:t>
      </w:r>
    </w:p>
    <w:p w:rsidR="009143E3" w:rsidRDefault="009143E3" w:rsidP="009143E3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6. Поясніть різницю між</w:t>
      </w:r>
      <w:r w:rsidRPr="009143E3">
        <w:rPr>
          <w:rFonts w:eastAsiaTheme="minorEastAsia"/>
        </w:rPr>
        <w:t xml:space="preserve"> </w:t>
      </w:r>
      <w:r>
        <w:rPr>
          <w:rFonts w:eastAsiaTheme="minorEastAsia"/>
          <w:lang w:val="uk-UA"/>
        </w:rPr>
        <w:t>даними закодованими кодом з прямою корекцією помилок (</w:t>
      </w:r>
      <w:r>
        <w:rPr>
          <w:rFonts w:eastAsiaTheme="minorEastAsia"/>
          <w:lang w:val="en-US"/>
        </w:rPr>
        <w:t>FEC</w:t>
      </w:r>
      <w:r w:rsidRPr="009143E3">
        <w:rPr>
          <w:rFonts w:eastAsiaTheme="minorEastAsia"/>
        </w:rPr>
        <w:t xml:space="preserve">) </w:t>
      </w:r>
      <w:r>
        <w:rPr>
          <w:rFonts w:eastAsiaTheme="minorEastAsia"/>
          <w:lang w:val="uk-UA"/>
        </w:rPr>
        <w:t xml:space="preserve">для голосу та </w:t>
      </w:r>
      <w:r w:rsidR="00DB636D">
        <w:rPr>
          <w:rFonts w:eastAsiaTheme="minorEastAsia"/>
          <w:lang w:val="uk-UA"/>
        </w:rPr>
        <w:t>для</w:t>
      </w:r>
      <w:r>
        <w:rPr>
          <w:rFonts w:eastAsiaTheme="minorEastAsia"/>
          <w:lang w:val="uk-UA"/>
        </w:rPr>
        <w:t xml:space="preserve"> дан</w:t>
      </w:r>
      <w:r w:rsidR="00DB636D">
        <w:rPr>
          <w:rFonts w:eastAsiaTheme="minorEastAsia"/>
          <w:lang w:val="uk-UA"/>
        </w:rPr>
        <w:t>их сигналізації.</w:t>
      </w:r>
      <w:r w:rsidR="00AC0D28" w:rsidRPr="00AC0D28">
        <w:rPr>
          <w:rFonts w:eastAsiaTheme="minorEastAsia"/>
        </w:rPr>
        <w:t xml:space="preserve"> </w:t>
      </w:r>
      <w:r w:rsidR="00AC0D28">
        <w:rPr>
          <w:rFonts w:eastAsiaTheme="minorEastAsia"/>
          <w:lang w:val="uk-UA"/>
        </w:rPr>
        <w:t>Чому використовуються різні схеми кодування?</w:t>
      </w:r>
    </w:p>
    <w:p w:rsidR="00AC0D28" w:rsidRDefault="00AC0D28" w:rsidP="009143E3">
      <w:pPr>
        <w:rPr>
          <w:rFonts w:eastAsiaTheme="minorEastAsia"/>
        </w:rPr>
      </w:pPr>
      <w:r>
        <w:rPr>
          <w:rFonts w:eastAsiaTheme="minorEastAsia"/>
          <w:lang w:val="uk-UA"/>
        </w:rPr>
        <w:t>7. Яка спільна риса всіх</w:t>
      </w:r>
      <w:r w:rsidRPr="00AC0D28"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uk-UA"/>
        </w:rPr>
        <w:t>контрольних послідовностей (</w:t>
      </w:r>
      <w:proofErr w:type="spellStart"/>
      <w:r>
        <w:rPr>
          <w:rFonts w:eastAsiaTheme="minorEastAsia"/>
          <w:lang w:val="en-US"/>
        </w:rPr>
        <w:t>midamles</w:t>
      </w:r>
      <w:proofErr w:type="spellEnd"/>
      <w:r>
        <w:rPr>
          <w:rFonts w:eastAsiaTheme="minorEastAsia"/>
          <w:lang w:val="uk-UA"/>
        </w:rPr>
        <w:t>)</w:t>
      </w:r>
      <w:r w:rsidRPr="00AC0D28">
        <w:rPr>
          <w:rFonts w:eastAsiaTheme="minorEastAsia"/>
          <w:lang w:val="uk-UA"/>
        </w:rPr>
        <w:t xml:space="preserve">, </w:t>
      </w:r>
      <w:r>
        <w:rPr>
          <w:rFonts w:eastAsiaTheme="minorEastAsia"/>
          <w:lang w:val="uk-UA"/>
        </w:rPr>
        <w:t>чому існують різні контрольні послідовності?</w:t>
      </w:r>
    </w:p>
    <w:p w:rsidR="00AC0D28" w:rsidRDefault="00AC0D28" w:rsidP="009143E3">
      <w:pPr>
        <w:rPr>
          <w:rFonts w:eastAsiaTheme="minorEastAsia"/>
          <w:lang w:val="uk-UA"/>
        </w:rPr>
      </w:pPr>
      <w:r>
        <w:rPr>
          <w:rFonts w:eastAsiaTheme="minorEastAsia"/>
        </w:rPr>
        <w:t xml:space="preserve">8. </w:t>
      </w:r>
      <w:r>
        <w:rPr>
          <w:rFonts w:eastAsiaTheme="minorEastAsia"/>
          <w:lang w:val="uk-UA"/>
        </w:rPr>
        <w:t xml:space="preserve">Користувач кілька разів невірно ввів </w:t>
      </w:r>
      <w:r>
        <w:rPr>
          <w:rFonts w:eastAsiaTheme="minorEastAsia"/>
          <w:lang w:val="en-US"/>
        </w:rPr>
        <w:t>PIN</w:t>
      </w:r>
      <w:proofErr w:type="spellStart"/>
      <w:r>
        <w:rPr>
          <w:rFonts w:eastAsiaTheme="minorEastAsia"/>
          <w:lang w:val="uk-UA"/>
        </w:rPr>
        <w:t>-код</w:t>
      </w:r>
      <w:proofErr w:type="spellEnd"/>
      <w:r>
        <w:rPr>
          <w:rFonts w:eastAsiaTheme="minorEastAsia"/>
          <w:lang w:val="uk-UA"/>
        </w:rPr>
        <w:t>, заблокувавши цим телефон. Чи є можливість його розблокування?</w:t>
      </w:r>
    </w:p>
    <w:p w:rsidR="00AC0D28" w:rsidRDefault="00AC0D28" w:rsidP="009143E3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9. Розглянемо наступні </w:t>
      </w:r>
      <w:proofErr w:type="spellStart"/>
      <w:r>
        <w:rPr>
          <w:rFonts w:eastAsiaTheme="minorEastAsia"/>
          <w:lang w:val="uk-UA"/>
        </w:rPr>
        <w:t>білінгові</w:t>
      </w:r>
      <w:proofErr w:type="spellEnd"/>
      <w:r>
        <w:rPr>
          <w:rFonts w:eastAsiaTheme="minorEastAsia"/>
          <w:lang w:val="uk-UA"/>
        </w:rPr>
        <w:t xml:space="preserve"> проблеми: абонент А зі Швеції тимчасово перебуває в Данії. Абонент Б перебуває у Фінляндії. </w:t>
      </w:r>
      <w:r>
        <w:rPr>
          <w:rFonts w:eastAsiaTheme="minorEastAsia"/>
          <w:lang w:val="uk-UA"/>
        </w:rPr>
        <w:t xml:space="preserve">Абонент </w:t>
      </w:r>
      <w:r>
        <w:rPr>
          <w:rFonts w:eastAsiaTheme="minorEastAsia"/>
          <w:lang w:val="uk-UA"/>
        </w:rPr>
        <w:t>В</w:t>
      </w:r>
      <w:r>
        <w:rPr>
          <w:rFonts w:eastAsiaTheme="minorEastAsia"/>
          <w:lang w:val="uk-UA"/>
        </w:rPr>
        <w:t xml:space="preserve"> перебуває у </w:t>
      </w:r>
      <w:r w:rsidR="00BE45EE">
        <w:rPr>
          <w:rFonts w:eastAsiaTheme="minorEastAsia"/>
          <w:lang w:val="uk-UA"/>
        </w:rPr>
        <w:t xml:space="preserve">Франції, але переадресовує всі дзвінки до користувача Г в Англії. А телефонує Б і хоче утворити </w:t>
      </w:r>
      <w:proofErr w:type="spellStart"/>
      <w:r w:rsidR="00BE45EE">
        <w:rPr>
          <w:rFonts w:eastAsiaTheme="minorEastAsia"/>
          <w:lang w:val="uk-UA"/>
        </w:rPr>
        <w:t>конференц</w:t>
      </w:r>
      <w:proofErr w:type="spellEnd"/>
      <w:r w:rsidR="00BE45EE">
        <w:rPr>
          <w:rFonts w:eastAsiaTheme="minorEastAsia"/>
          <w:lang w:val="uk-UA"/>
        </w:rPr>
        <w:t xml:space="preserve"> зв’язок з користувачем В. Оскільки для абонента В працює пере адресація, дзвінок потрапляє абоненту Г, який приєднується до </w:t>
      </w:r>
      <w:proofErr w:type="spellStart"/>
      <w:r w:rsidR="00BE45EE">
        <w:rPr>
          <w:rFonts w:eastAsiaTheme="minorEastAsia"/>
          <w:lang w:val="uk-UA"/>
        </w:rPr>
        <w:t>конференц</w:t>
      </w:r>
      <w:proofErr w:type="spellEnd"/>
      <w:r w:rsidR="00BE45EE">
        <w:rPr>
          <w:rFonts w:eastAsiaTheme="minorEastAsia"/>
          <w:lang w:val="uk-UA"/>
        </w:rPr>
        <w:t xml:space="preserve"> зв’язку. Хто скільки платить за дзвінок?</w:t>
      </w:r>
    </w:p>
    <w:p w:rsidR="00BE45EE" w:rsidRPr="00BE45EE" w:rsidRDefault="00BE45EE" w:rsidP="009143E3">
      <w:pPr>
        <w:rPr>
          <w:rFonts w:eastAsiaTheme="minorEastAsia"/>
        </w:rPr>
      </w:pPr>
      <w:r>
        <w:rPr>
          <w:rFonts w:eastAsiaTheme="minorEastAsia"/>
          <w:lang w:val="uk-UA"/>
        </w:rPr>
        <w:t>10. Порівняйте необхідні рівні С/Ш для досягнення 10</w:t>
      </w:r>
      <w:r>
        <w:rPr>
          <w:rFonts w:eastAsiaTheme="minorEastAsia"/>
          <w:vertAlign w:val="superscript"/>
          <w:lang w:val="uk-UA"/>
        </w:rPr>
        <w:t xml:space="preserve">-2 </w:t>
      </w:r>
      <w:r>
        <w:rPr>
          <w:rFonts w:eastAsiaTheme="minorEastAsia"/>
          <w:lang w:val="en-US"/>
        </w:rPr>
        <w:t>BER</w:t>
      </w:r>
      <w:r w:rsidRPr="00BE45EE"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uk-UA"/>
        </w:rPr>
        <w:t xml:space="preserve">при некодованому </w:t>
      </w:r>
      <w:r>
        <w:rPr>
          <w:rFonts w:eastAsiaTheme="minorEastAsia"/>
          <w:lang w:val="en-US"/>
        </w:rPr>
        <w:t>GMSK</w:t>
      </w:r>
      <w:r w:rsidRPr="00BE45EE"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uk-UA"/>
        </w:rPr>
        <w:t>та при 8-</w:t>
      </w:r>
      <w:r>
        <w:rPr>
          <w:rFonts w:eastAsiaTheme="minorEastAsia"/>
          <w:lang w:val="en-US"/>
        </w:rPr>
        <w:t>PSK</w:t>
      </w:r>
      <w:r>
        <w:rPr>
          <w:rFonts w:eastAsiaTheme="minorEastAsia"/>
          <w:lang w:val="uk-UA"/>
        </w:rPr>
        <w:t xml:space="preserve"> (8-ФМн) в каналі з адитивнім білим </w:t>
      </w:r>
      <w:proofErr w:type="spellStart"/>
      <w:r>
        <w:rPr>
          <w:rFonts w:eastAsiaTheme="minorEastAsia"/>
          <w:lang w:val="uk-UA"/>
        </w:rPr>
        <w:t>гаусівським</w:t>
      </w:r>
      <w:proofErr w:type="spellEnd"/>
      <w:r>
        <w:rPr>
          <w:rFonts w:eastAsiaTheme="minorEastAsia"/>
          <w:lang w:val="uk-UA"/>
        </w:rPr>
        <w:t xml:space="preserve"> шумом. Зверніть увагу, що </w:t>
      </w:r>
      <w:r>
        <w:rPr>
          <w:rFonts w:eastAsiaTheme="minorEastAsia"/>
          <w:lang w:val="en-US"/>
        </w:rPr>
        <w:t>GMSK</w:t>
      </w:r>
      <w:r w:rsidRPr="00BE45EE">
        <w:rPr>
          <w:rFonts w:eastAsiaTheme="minorEastAsia"/>
        </w:rPr>
        <w:t xml:space="preserve"> </w:t>
      </w:r>
      <w:r>
        <w:rPr>
          <w:rFonts w:eastAsiaTheme="minorEastAsia"/>
          <w:lang w:val="uk-UA"/>
        </w:rPr>
        <w:t xml:space="preserve">використовується для передачі даних в </w:t>
      </w:r>
      <w:r>
        <w:rPr>
          <w:rFonts w:eastAsiaTheme="minorEastAsia"/>
          <w:lang w:val="en-US"/>
        </w:rPr>
        <w:t>GSM</w:t>
      </w:r>
      <w:r w:rsidRPr="00BE45EE">
        <w:rPr>
          <w:rFonts w:eastAsiaTheme="minorEastAsia"/>
        </w:rPr>
        <w:t xml:space="preserve">, </w:t>
      </w:r>
      <w:r>
        <w:rPr>
          <w:rFonts w:eastAsiaTheme="minorEastAsia"/>
          <w:lang w:val="uk-UA"/>
        </w:rPr>
        <w:t>тоді як 8-</w:t>
      </w:r>
      <w:r>
        <w:rPr>
          <w:rFonts w:eastAsiaTheme="minorEastAsia"/>
          <w:lang w:val="en-US"/>
        </w:rPr>
        <w:t>PSK</w:t>
      </w:r>
      <w:r w:rsidRPr="00BE45EE">
        <w:rPr>
          <w:rFonts w:eastAsiaTheme="minorEastAsia"/>
        </w:rPr>
        <w:t xml:space="preserve"> </w:t>
      </w:r>
      <w:r>
        <w:rPr>
          <w:rFonts w:eastAsiaTheme="minorEastAsia"/>
          <w:lang w:val="uk-UA"/>
        </w:rPr>
        <w:t xml:space="preserve">використовується в </w:t>
      </w:r>
      <w:r>
        <w:rPr>
          <w:rFonts w:eastAsiaTheme="minorEastAsia"/>
          <w:lang w:val="en-US"/>
        </w:rPr>
        <w:t>EDGE</w:t>
      </w:r>
      <w:r w:rsidRPr="00BE45EE">
        <w:rPr>
          <w:rFonts w:eastAsiaTheme="minorEastAsia"/>
        </w:rPr>
        <w:t>.</w:t>
      </w:r>
    </w:p>
    <w:p w:rsidR="00BE45EE" w:rsidRDefault="00BE45EE" w:rsidP="009143E3">
      <w:pPr>
        <w:rPr>
          <w:rFonts w:eastAsiaTheme="minorEastAsia"/>
          <w:lang w:val="uk-UA"/>
        </w:rPr>
      </w:pPr>
      <w:r w:rsidRPr="003D5CFE">
        <w:rPr>
          <w:rFonts w:eastAsiaTheme="minorEastAsia"/>
        </w:rPr>
        <w:t xml:space="preserve">11. </w:t>
      </w:r>
      <w:r>
        <w:rPr>
          <w:rFonts w:eastAsiaTheme="minorEastAsia"/>
          <w:lang w:val="uk-UA"/>
        </w:rPr>
        <w:t xml:space="preserve">Хоча використання </w:t>
      </w:r>
      <w:r w:rsidR="003D5CFE">
        <w:rPr>
          <w:rFonts w:eastAsiaTheme="minorEastAsia"/>
          <w:lang w:val="en-US"/>
        </w:rPr>
        <w:t>GSM</w:t>
      </w:r>
      <w:r w:rsidR="003D5CFE" w:rsidRPr="003D5CFE">
        <w:rPr>
          <w:rFonts w:eastAsiaTheme="minorEastAsia"/>
        </w:rPr>
        <w:t xml:space="preserve"> </w:t>
      </w:r>
      <w:r w:rsidR="003D5CFE">
        <w:rPr>
          <w:rFonts w:eastAsiaTheme="minorEastAsia"/>
          <w:lang w:val="uk-UA"/>
        </w:rPr>
        <w:t xml:space="preserve">телефонів у літаках заборонене, все ж цікаво проаналізувати можливість </w:t>
      </w:r>
      <w:proofErr w:type="spellStart"/>
      <w:r w:rsidR="003D5CFE">
        <w:rPr>
          <w:rFonts w:eastAsiaTheme="minorEastAsia"/>
          <w:lang w:val="uk-UA"/>
        </w:rPr>
        <w:t>зв’зку</w:t>
      </w:r>
      <w:proofErr w:type="spellEnd"/>
      <w:r w:rsidR="003D5CFE">
        <w:rPr>
          <w:rFonts w:eastAsiaTheme="minorEastAsia"/>
          <w:lang w:val="uk-UA"/>
        </w:rPr>
        <w:t xml:space="preserve"> з наземною базовою станцією під час польоту. </w:t>
      </w:r>
    </w:p>
    <w:p w:rsidR="003D5CFE" w:rsidRDefault="003D5CFE" w:rsidP="009143E3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А) </w:t>
      </w:r>
      <w:r w:rsidR="00E8008D">
        <w:rPr>
          <w:rFonts w:eastAsiaTheme="minorEastAsia"/>
          <w:lang w:val="uk-UA"/>
        </w:rPr>
        <w:t>Визначте бюджет радіолінії</w:t>
      </w:r>
      <w:r w:rsidR="00E8008D" w:rsidRPr="00E8008D">
        <w:rPr>
          <w:rFonts w:eastAsiaTheme="minorEastAsia"/>
          <w:lang w:val="uk-UA"/>
        </w:rPr>
        <w:t xml:space="preserve"> припускаючи, що літак </w:t>
      </w:r>
      <w:r w:rsidR="00E8008D">
        <w:rPr>
          <w:rFonts w:eastAsiaTheme="minorEastAsia"/>
          <w:lang w:val="uk-UA"/>
        </w:rPr>
        <w:t>летить на висоті 10 км, над зоною, де радіус стільника</w:t>
      </w:r>
      <w:r w:rsidR="00E8008D" w:rsidRPr="00E8008D">
        <w:rPr>
          <w:rFonts w:eastAsiaTheme="minorEastAsia"/>
          <w:lang w:val="uk-UA"/>
        </w:rPr>
        <w:t xml:space="preserve"> 30 км. Припустимо також, що </w:t>
      </w:r>
      <w:r w:rsidR="00E8008D">
        <w:rPr>
          <w:rFonts w:eastAsiaTheme="minorEastAsia"/>
          <w:lang w:val="uk-UA"/>
        </w:rPr>
        <w:t xml:space="preserve">затухання через корпус літака становить </w:t>
      </w:r>
      <w:r w:rsidR="00E8008D" w:rsidRPr="00E8008D">
        <w:rPr>
          <w:rFonts w:eastAsiaTheme="minorEastAsia"/>
          <w:lang w:val="uk-UA"/>
        </w:rPr>
        <w:t xml:space="preserve">5 дБ, а </w:t>
      </w:r>
      <w:r w:rsidR="00E8008D">
        <w:rPr>
          <w:rFonts w:eastAsiaTheme="minorEastAsia"/>
          <w:lang w:val="uk-UA"/>
        </w:rPr>
        <w:t xml:space="preserve">підсилення </w:t>
      </w:r>
      <w:r w:rsidR="00E8008D" w:rsidRPr="00E8008D">
        <w:rPr>
          <w:rFonts w:eastAsiaTheme="minorEastAsia"/>
          <w:lang w:val="uk-UA"/>
        </w:rPr>
        <w:t xml:space="preserve"> антени BS у напрямку літака</w:t>
      </w:r>
      <w:r w:rsidR="00E8008D">
        <w:rPr>
          <w:rFonts w:eastAsiaTheme="minorEastAsia"/>
          <w:lang w:val="uk-UA"/>
        </w:rPr>
        <w:t xml:space="preserve"> </w:t>
      </w:r>
      <w:r w:rsidR="00E8008D" w:rsidRPr="00E8008D">
        <w:rPr>
          <w:rFonts w:eastAsiaTheme="minorEastAsia"/>
          <w:lang w:val="uk-UA"/>
        </w:rPr>
        <w:t>-10 дБ</w:t>
      </w:r>
      <w:r w:rsidR="00E8008D" w:rsidRPr="00E8008D">
        <w:rPr>
          <w:rFonts w:eastAsiaTheme="minorEastAsia"/>
          <w:lang w:val="uk-UA"/>
        </w:rPr>
        <w:t>.</w:t>
      </w:r>
    </w:p>
    <w:p w:rsidR="00E8008D" w:rsidRDefault="00E8008D" w:rsidP="009143E3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В) </w:t>
      </w:r>
      <w:r w:rsidRPr="00E8008D">
        <w:rPr>
          <w:rFonts w:eastAsiaTheme="minorEastAsia"/>
          <w:lang w:val="uk-UA"/>
        </w:rPr>
        <w:t xml:space="preserve">Обговоріть, чи потрібна (і якщо так, скільки) </w:t>
      </w:r>
      <w:r>
        <w:rPr>
          <w:rFonts w:eastAsiaTheme="minorEastAsia"/>
          <w:lang w:val="uk-UA"/>
        </w:rPr>
        <w:t>запас на затухання</w:t>
      </w:r>
      <w:r w:rsidRPr="00E8008D">
        <w:rPr>
          <w:rFonts w:eastAsiaTheme="minorEastAsia"/>
          <w:lang w:val="uk-UA"/>
        </w:rPr>
        <w:t>.</w:t>
      </w:r>
    </w:p>
    <w:p w:rsidR="00E8008D" w:rsidRDefault="00E8008D" w:rsidP="009143E3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Г) </w:t>
      </w:r>
      <w:r w:rsidRPr="00E8008D">
        <w:rPr>
          <w:rFonts w:eastAsiaTheme="minorEastAsia"/>
          <w:lang w:val="uk-UA"/>
        </w:rPr>
        <w:t xml:space="preserve">Використовуючи типові швидкості літака, обчислити, як часто </w:t>
      </w:r>
      <w:r>
        <w:rPr>
          <w:rFonts w:eastAsiaTheme="minorEastAsia"/>
          <w:lang w:val="uk-UA"/>
        </w:rPr>
        <w:t xml:space="preserve">відбувається </w:t>
      </w:r>
      <w:proofErr w:type="spellStart"/>
      <w:r>
        <w:rPr>
          <w:rFonts w:eastAsiaTheme="minorEastAsia"/>
          <w:lang w:val="uk-UA"/>
        </w:rPr>
        <w:t>хендовер</w:t>
      </w:r>
      <w:proofErr w:type="spellEnd"/>
      <w:r>
        <w:rPr>
          <w:rFonts w:eastAsiaTheme="minorEastAsia"/>
          <w:lang w:val="uk-UA"/>
        </w:rPr>
        <w:t xml:space="preserve"> </w:t>
      </w:r>
      <w:r w:rsidRPr="00E8008D">
        <w:rPr>
          <w:rFonts w:eastAsiaTheme="minorEastAsia"/>
          <w:lang w:val="uk-UA"/>
        </w:rPr>
        <w:t xml:space="preserve"> між </w:t>
      </w:r>
      <w:r w:rsidR="00071B9B">
        <w:rPr>
          <w:rFonts w:eastAsiaTheme="minorEastAsia"/>
          <w:lang w:val="uk-UA"/>
        </w:rPr>
        <w:t>стільниками</w:t>
      </w:r>
      <w:r w:rsidRPr="00E8008D">
        <w:rPr>
          <w:rFonts w:eastAsiaTheme="minorEastAsia"/>
          <w:lang w:val="uk-UA"/>
        </w:rPr>
        <w:t xml:space="preserve">. Як це змінюється в </w:t>
      </w:r>
      <w:r w:rsidR="00071B9B">
        <w:rPr>
          <w:rFonts w:eastAsiaTheme="minorEastAsia"/>
          <w:lang w:val="uk-UA"/>
        </w:rPr>
        <w:t>зоні</w:t>
      </w:r>
      <w:r w:rsidRPr="00E8008D">
        <w:rPr>
          <w:rFonts w:eastAsiaTheme="minorEastAsia"/>
          <w:lang w:val="uk-UA"/>
        </w:rPr>
        <w:t xml:space="preserve">, де радіус </w:t>
      </w:r>
      <w:r w:rsidR="00071B9B">
        <w:rPr>
          <w:rFonts w:eastAsiaTheme="minorEastAsia"/>
          <w:lang w:val="uk-UA"/>
        </w:rPr>
        <w:t>стільника</w:t>
      </w:r>
      <w:r w:rsidRPr="00E8008D">
        <w:rPr>
          <w:rFonts w:eastAsiaTheme="minorEastAsia"/>
          <w:lang w:val="uk-UA"/>
        </w:rPr>
        <w:t xml:space="preserve"> становит</w:t>
      </w:r>
      <w:r w:rsidR="00071B9B">
        <w:rPr>
          <w:rFonts w:eastAsiaTheme="minorEastAsia"/>
          <w:lang w:val="uk-UA"/>
        </w:rPr>
        <w:t>име</w:t>
      </w:r>
      <w:r w:rsidRPr="00E8008D">
        <w:rPr>
          <w:rFonts w:eastAsiaTheme="minorEastAsia"/>
          <w:lang w:val="uk-UA"/>
        </w:rPr>
        <w:t xml:space="preserve"> 1 км? Як це вплине на якість </w:t>
      </w:r>
      <w:r w:rsidR="00071B9B">
        <w:rPr>
          <w:rFonts w:eastAsiaTheme="minorEastAsia"/>
          <w:lang w:val="uk-UA"/>
        </w:rPr>
        <w:t>каналу</w:t>
      </w:r>
      <w:r w:rsidRPr="00E8008D">
        <w:rPr>
          <w:rFonts w:eastAsiaTheme="minorEastAsia"/>
          <w:lang w:val="uk-UA"/>
        </w:rPr>
        <w:t>?</w:t>
      </w:r>
    </w:p>
    <w:p w:rsidR="003D5CFE" w:rsidRPr="003D5CFE" w:rsidRDefault="003D5CFE" w:rsidP="009143E3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lastRenderedPageBreak/>
        <w:t xml:space="preserve">12. Обговоріть ефективність завадостійкого кодування </w:t>
      </w:r>
      <w:r>
        <w:rPr>
          <w:rFonts w:eastAsiaTheme="minorEastAsia"/>
          <w:lang w:val="en-US"/>
        </w:rPr>
        <w:t>GSM</w:t>
      </w:r>
      <w:r w:rsidRPr="003D5CFE">
        <w:rPr>
          <w:rFonts w:eastAsiaTheme="minorEastAsia"/>
        </w:rPr>
        <w:t xml:space="preserve"> </w:t>
      </w:r>
      <w:r>
        <w:rPr>
          <w:rFonts w:eastAsiaTheme="minorEastAsia"/>
          <w:lang w:val="uk-UA"/>
        </w:rPr>
        <w:t>в статичному каналі (користувач та завади нерухомі)</w:t>
      </w:r>
      <w:r w:rsidR="00E8008D">
        <w:rPr>
          <w:rFonts w:eastAsiaTheme="minorEastAsia"/>
          <w:lang w:val="uk-UA"/>
        </w:rPr>
        <w:t xml:space="preserve"> з та без частотного </w:t>
      </w:r>
      <w:proofErr w:type="spellStart"/>
      <w:r w:rsidR="00E8008D">
        <w:rPr>
          <w:rFonts w:eastAsiaTheme="minorEastAsia"/>
          <w:lang w:val="uk-UA"/>
        </w:rPr>
        <w:t>хоппінгу</w:t>
      </w:r>
      <w:proofErr w:type="spellEnd"/>
      <w:r w:rsidR="00E8008D">
        <w:rPr>
          <w:rFonts w:eastAsiaTheme="minorEastAsia"/>
          <w:lang w:val="uk-UA"/>
        </w:rPr>
        <w:t xml:space="preserve"> (стрибків частоти). Які можна зробити висновки стосовно розробки мережі.</w:t>
      </w:r>
    </w:p>
    <w:p w:rsidR="003D5CFE" w:rsidRPr="003D5CFE" w:rsidRDefault="003D5CFE" w:rsidP="009143E3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13. </w:t>
      </w:r>
      <w:r w:rsidRPr="003D5CFE">
        <w:rPr>
          <w:rFonts w:eastAsiaTheme="minorEastAsia"/>
          <w:lang w:val="uk-UA"/>
        </w:rPr>
        <w:t xml:space="preserve">HSCSD, GPRS, </w:t>
      </w:r>
      <w:r>
        <w:rPr>
          <w:rFonts w:eastAsiaTheme="minorEastAsia"/>
          <w:lang w:val="uk-UA"/>
        </w:rPr>
        <w:t>та</w:t>
      </w:r>
      <w:r w:rsidRPr="003D5CFE">
        <w:rPr>
          <w:rFonts w:eastAsiaTheme="minorEastAsia"/>
          <w:lang w:val="uk-UA"/>
        </w:rPr>
        <w:t xml:space="preserve"> EDGE</w:t>
      </w:r>
      <w:r>
        <w:rPr>
          <w:rFonts w:eastAsiaTheme="minorEastAsia"/>
          <w:lang w:val="uk-UA"/>
        </w:rPr>
        <w:t xml:space="preserve"> були розроблені для підвищення швидкості передачі даних в мережі GSM. В чому різниця між ними, які пікові швидкості можуть бути досягнуті у кожному з них?</w:t>
      </w:r>
    </w:p>
    <w:p w:rsidR="003D5CFE" w:rsidRDefault="003D5CFE" w:rsidP="009143E3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14. Яка інформація міститься у </w:t>
      </w:r>
      <w:r>
        <w:rPr>
          <w:rFonts w:eastAsiaTheme="minorEastAsia"/>
          <w:lang w:val="en-US"/>
        </w:rPr>
        <w:t>HLR</w:t>
      </w:r>
      <w:r w:rsidRPr="003D5CFE">
        <w:rPr>
          <w:rFonts w:eastAsiaTheme="minorEastAsia"/>
          <w:lang w:val="uk-UA"/>
        </w:rPr>
        <w:t xml:space="preserve">, </w:t>
      </w:r>
      <w:r>
        <w:rPr>
          <w:rFonts w:eastAsiaTheme="minorEastAsia"/>
          <w:lang w:val="uk-UA"/>
        </w:rPr>
        <w:t>за яких випадків вона оновлюється?</w:t>
      </w:r>
    </w:p>
    <w:p w:rsidR="00C57E13" w:rsidRDefault="00C57E13" w:rsidP="009143E3">
      <w:pPr>
        <w:rPr>
          <w:rFonts w:eastAsiaTheme="minorEastAsia"/>
          <w:lang w:val="uk-UA"/>
        </w:rPr>
      </w:pPr>
    </w:p>
    <w:p w:rsidR="00C57E13" w:rsidRDefault="00C57E13" w:rsidP="009143E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Solutions</w:t>
      </w:r>
    </w:p>
    <w:p w:rsidR="00C57E13" w:rsidRDefault="00C57E13" w:rsidP="009143E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WLAN</w:t>
      </w:r>
    </w:p>
    <w:p w:rsidR="00101FEA" w:rsidRPr="00101FEA" w:rsidRDefault="00D25835" w:rsidP="00101FEA">
      <w:pPr>
        <w:pStyle w:val="a4"/>
        <w:numPr>
          <w:ilvl w:val="0"/>
          <w:numId w:val="4"/>
        </w:num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(а)Хоча 802.11а використовує 64-точкове швидке перетворення Фур’є, лише 52 гармоніки несуть інформацію, 4 з яких є пілот-тоном (тобто не несуть корисної інформації). Звідси, спектральна ефективність становить:</w:t>
      </w:r>
    </w:p>
    <w:p w:rsidR="00C57E13" w:rsidRDefault="00C57E13" w:rsidP="00C57E13">
      <w:pPr>
        <w:jc w:val="right"/>
        <w:rPr>
          <w:rFonts w:eastAsiaTheme="minorEastAsia"/>
          <w:lang w:val="uk-UA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64-(52-4)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64</m:t>
            </m:r>
          </m:den>
        </m:f>
        <m:r>
          <w:rPr>
            <w:rFonts w:ascii="Cambria Math" w:eastAsiaTheme="minorEastAsia" w:hAnsi="Cambria Math"/>
            <w:lang w:val="en-US"/>
          </w:rPr>
          <m:t>=25%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(24.1)</w:t>
      </w:r>
    </w:p>
    <w:p w:rsidR="00D25835" w:rsidRPr="00204A96" w:rsidRDefault="00D25835" w:rsidP="00D25835">
      <w:pPr>
        <w:ind w:left="720" w:firstLine="360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(б) Циклічний префікс має тривалість 0,8 </w:t>
      </w:r>
      <w:proofErr w:type="spellStart"/>
      <w:r>
        <w:rPr>
          <w:rFonts w:eastAsiaTheme="minorEastAsia"/>
          <w:lang w:val="uk-UA"/>
        </w:rPr>
        <w:t>мкс</w:t>
      </w:r>
      <w:proofErr w:type="spellEnd"/>
      <w:r>
        <w:rPr>
          <w:rFonts w:eastAsiaTheme="minorEastAsia"/>
          <w:lang w:val="uk-UA"/>
        </w:rPr>
        <w:t xml:space="preserve">, тоді як повний </w:t>
      </w:r>
      <w:r>
        <w:rPr>
          <w:rFonts w:eastAsiaTheme="minorEastAsia"/>
          <w:lang w:val="en-US"/>
        </w:rPr>
        <w:t>OFDM</w:t>
      </w:r>
      <w:r w:rsidRPr="00D25835">
        <w:rPr>
          <w:rFonts w:eastAsiaTheme="minorEastAsia"/>
          <w:lang w:val="uk-UA"/>
        </w:rPr>
        <w:t xml:space="preserve"> символ </w:t>
      </w:r>
      <w:r>
        <w:rPr>
          <w:rFonts w:eastAsiaTheme="minorEastAsia"/>
          <w:lang w:val="uk-UA"/>
        </w:rPr>
        <w:t xml:space="preserve">4 </w:t>
      </w:r>
      <w:proofErr w:type="spellStart"/>
      <w:r>
        <w:rPr>
          <w:rFonts w:eastAsiaTheme="minorEastAsia"/>
          <w:lang w:val="uk-UA"/>
        </w:rPr>
        <w:t>мкс</w:t>
      </w:r>
      <w:proofErr w:type="spellEnd"/>
      <w:r w:rsidR="00204A96">
        <w:rPr>
          <w:rFonts w:eastAsiaTheme="minorEastAsia"/>
          <w:lang w:val="uk-UA"/>
        </w:rPr>
        <w:t xml:space="preserve">, </w:t>
      </w:r>
      <w:proofErr w:type="spellStart"/>
      <w:r w:rsidR="00204A96">
        <w:rPr>
          <w:rFonts w:eastAsiaTheme="minorEastAsia"/>
          <w:lang w:val="uk-UA"/>
        </w:rPr>
        <w:t>свідси</w:t>
      </w:r>
      <w:proofErr w:type="spellEnd"/>
      <w:r w:rsidR="00204A96">
        <w:rPr>
          <w:rFonts w:eastAsiaTheme="minorEastAsia"/>
          <w:lang w:val="uk-UA"/>
        </w:rPr>
        <w:t xml:space="preserve"> втрати в спектральній ефективності:</w:t>
      </w:r>
    </w:p>
    <w:p w:rsidR="00C57E13" w:rsidRDefault="00C57E13" w:rsidP="00C57E13">
      <w:pPr>
        <w:jc w:val="right"/>
        <w:rPr>
          <w:rFonts w:eastAsiaTheme="minorEastAsia"/>
          <w:lang w:val="uk-UA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0.8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</m:den>
        </m:f>
        <m:r>
          <w:rPr>
            <w:rFonts w:ascii="Cambria Math" w:eastAsiaTheme="minorEastAsia" w:hAnsi="Cambria Math"/>
            <w:lang w:val="en-US"/>
          </w:rPr>
          <m:t>=20%</m:t>
        </m:r>
      </m:oMath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(24.2)</w:t>
      </w:r>
    </w:p>
    <w:p w:rsidR="00204A96" w:rsidRPr="00514B12" w:rsidRDefault="00514B12" w:rsidP="00204A96">
      <w:pPr>
        <w:ind w:left="720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(в) Загальна тривалість «</w:t>
      </w:r>
      <w:proofErr w:type="spellStart"/>
      <w:r>
        <w:rPr>
          <w:rFonts w:eastAsiaTheme="minorEastAsia"/>
        </w:rPr>
        <w:t>обучаючо</w:t>
      </w:r>
      <w:proofErr w:type="spellEnd"/>
      <w:r>
        <w:rPr>
          <w:rFonts w:eastAsiaTheme="minorEastAsia"/>
          <w:lang w:val="uk-UA"/>
        </w:rPr>
        <w:t xml:space="preserve">ї» послідовності та поля сигналізації 20 </w:t>
      </w:r>
      <w:proofErr w:type="spellStart"/>
      <w:r>
        <w:rPr>
          <w:rFonts w:eastAsiaTheme="minorEastAsia"/>
          <w:lang w:val="uk-UA"/>
        </w:rPr>
        <w:t>мкс</w:t>
      </w:r>
      <w:proofErr w:type="spellEnd"/>
      <w:r>
        <w:rPr>
          <w:rFonts w:eastAsiaTheme="minorEastAsia"/>
          <w:lang w:val="uk-UA"/>
        </w:rPr>
        <w:t xml:space="preserve"> = 5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ODFM</w:t>
      </w:r>
      <w:r w:rsidRPr="00514B12">
        <w:rPr>
          <w:rFonts w:eastAsiaTheme="minorEastAsia"/>
        </w:rPr>
        <w:t xml:space="preserve"> </w:t>
      </w:r>
      <w:r>
        <w:rPr>
          <w:rFonts w:eastAsiaTheme="minorEastAsia"/>
          <w:lang w:val="uk-UA"/>
        </w:rPr>
        <w:t xml:space="preserve">символів, що можна побачити на Рис. </w:t>
      </w:r>
      <w:r>
        <w:rPr>
          <w:rFonts w:eastAsiaTheme="minorEastAsia"/>
          <w:lang w:val="en-US"/>
        </w:rPr>
        <w:t xml:space="preserve">B-24.6 </w:t>
      </w:r>
      <w:r>
        <w:rPr>
          <w:rFonts w:eastAsiaTheme="minorEastAsia"/>
          <w:lang w:val="uk-UA"/>
        </w:rPr>
        <w:t>Звідси втрати в спектральній ефективності складають:</w:t>
      </w:r>
    </w:p>
    <w:p w:rsidR="00C57E13" w:rsidRDefault="00C57E13" w:rsidP="00C57E13">
      <w:pPr>
        <w:ind w:left="2124" w:firstLine="708"/>
        <w:jc w:val="right"/>
        <w:rPr>
          <w:rFonts w:eastAsiaTheme="minorEastAsia"/>
          <w:lang w:val="uk-UA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5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16+5</m:t>
            </m:r>
          </m:den>
        </m:f>
        <m:r>
          <w:rPr>
            <w:rFonts w:ascii="Cambria Math" w:eastAsiaTheme="minorEastAsia" w:hAnsi="Cambria Math"/>
            <w:lang w:val="en-US"/>
          </w:rPr>
          <m:t>=23.8%</m:t>
        </m:r>
      </m:oMath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(24.3)</w:t>
      </w:r>
    </w:p>
    <w:p w:rsidR="00514B12" w:rsidRPr="00514B12" w:rsidRDefault="00514B12" w:rsidP="00514B12">
      <w:pPr>
        <w:ind w:left="720" w:firstLine="708"/>
        <w:rPr>
          <w:rFonts w:eastAsiaTheme="minorEastAsia"/>
          <w:i/>
          <w:lang w:val="uk-UA"/>
        </w:rPr>
      </w:pPr>
      <m:oMathPara>
        <m:oMath>
          <m:r>
            <w:rPr>
              <w:rFonts w:ascii="Cambria Math" w:eastAsiaTheme="minorEastAsia" w:hAnsi="Cambria Math"/>
              <w:lang w:val="uk-UA"/>
            </w:rPr>
            <m:t>Загальні втрати через усі вище наведені ефекти складатимуть:</m:t>
          </m:r>
        </m:oMath>
      </m:oMathPara>
    </w:p>
    <w:p w:rsidR="00C57E13" w:rsidRDefault="00C57E13" w:rsidP="00C57E13">
      <w:pPr>
        <w:ind w:left="2124" w:firstLine="708"/>
        <w:jc w:val="right"/>
        <w:rPr>
          <w:rFonts w:eastAsiaTheme="minorEastAsia"/>
          <w:lang w:val="uk-UA"/>
        </w:rPr>
      </w:pPr>
      <m:oMath>
        <m:r>
          <w:rPr>
            <w:rFonts w:ascii="Cambria Math" w:eastAsiaTheme="minorEastAsia" w:hAnsi="Cambria Math"/>
            <w:lang w:val="en-US"/>
          </w:rPr>
          <m:t>1-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1-0.25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1-0.2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1-0.24</m:t>
                </m:r>
              </m:e>
            </m:d>
          </m:e>
        </m:d>
        <m:r>
          <w:rPr>
            <w:rFonts w:ascii="Cambria Math" w:eastAsiaTheme="minorEastAsia" w:hAnsi="Cambria Math"/>
            <w:lang w:val="en-US"/>
          </w:rPr>
          <m:t>=54.4%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(24.4)</w:t>
      </w:r>
    </w:p>
    <w:p w:rsidR="00BF0B46" w:rsidRDefault="00BF0B46" w:rsidP="00BF0B46">
      <w:pPr>
        <w:pStyle w:val="a4"/>
        <w:numPr>
          <w:ilvl w:val="0"/>
          <w:numId w:val="3"/>
        </w:num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1 </w:t>
      </w:r>
      <w:proofErr w:type="spellStart"/>
      <w:r>
        <w:rPr>
          <w:rFonts w:eastAsiaTheme="minorEastAsia"/>
          <w:lang w:val="uk-UA"/>
        </w:rPr>
        <w:t>Мбіт</w:t>
      </w:r>
      <w:proofErr w:type="spellEnd"/>
      <w:r>
        <w:rPr>
          <w:rFonts w:eastAsiaTheme="minorEastAsia"/>
          <w:lang w:val="uk-UA"/>
        </w:rPr>
        <w:t xml:space="preserve">/с (802.11), 11 </w:t>
      </w:r>
      <w:proofErr w:type="spellStart"/>
      <w:r>
        <w:rPr>
          <w:rFonts w:eastAsiaTheme="minorEastAsia"/>
          <w:lang w:val="uk-UA"/>
        </w:rPr>
        <w:t>Мбіт</w:t>
      </w:r>
      <w:proofErr w:type="spellEnd"/>
      <w:r>
        <w:rPr>
          <w:rFonts w:eastAsiaTheme="minorEastAsia"/>
          <w:lang w:val="uk-UA"/>
        </w:rPr>
        <w:t>/с (802.11</w:t>
      </w:r>
      <w:r>
        <w:rPr>
          <w:rFonts w:eastAsiaTheme="minorEastAsia"/>
          <w:lang w:val="en-US"/>
        </w:rPr>
        <w:t>b</w:t>
      </w:r>
      <w:r w:rsidRPr="00BF0B46">
        <w:rPr>
          <w:rFonts w:eastAsiaTheme="minorEastAsia"/>
        </w:rPr>
        <w:t xml:space="preserve">) </w:t>
      </w:r>
      <w:r>
        <w:rPr>
          <w:rFonts w:eastAsiaTheme="minorEastAsia"/>
          <w:lang w:val="uk-UA"/>
        </w:rPr>
        <w:t xml:space="preserve">і 54 </w:t>
      </w:r>
      <w:proofErr w:type="spellStart"/>
      <w:r>
        <w:rPr>
          <w:rFonts w:eastAsiaTheme="minorEastAsia"/>
          <w:lang w:val="uk-UA"/>
        </w:rPr>
        <w:t>Мбіт</w:t>
      </w:r>
      <w:proofErr w:type="spellEnd"/>
      <w:r>
        <w:rPr>
          <w:rFonts w:eastAsiaTheme="minorEastAsia"/>
          <w:lang w:val="uk-UA"/>
        </w:rPr>
        <w:t>/с (802.11</w:t>
      </w:r>
      <w:r>
        <w:rPr>
          <w:rFonts w:eastAsiaTheme="minorEastAsia"/>
          <w:lang w:val="en-US"/>
        </w:rPr>
        <w:t>a</w:t>
      </w:r>
      <w:r w:rsidRPr="00BF0B46">
        <w:rPr>
          <w:rFonts w:eastAsiaTheme="minorEastAsia"/>
        </w:rPr>
        <w:t>)</w:t>
      </w:r>
      <w:r>
        <w:rPr>
          <w:rFonts w:eastAsiaTheme="minorEastAsia"/>
          <w:lang w:val="uk-UA"/>
        </w:rPr>
        <w:t>.</w:t>
      </w:r>
    </w:p>
    <w:p w:rsidR="00101FEA" w:rsidRDefault="00BF0B46" w:rsidP="00101FEA">
      <w:pPr>
        <w:pStyle w:val="a4"/>
        <w:numPr>
          <w:ilvl w:val="0"/>
          <w:numId w:val="3"/>
        </w:num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Використання </w:t>
      </w:r>
      <w:r>
        <w:rPr>
          <w:rFonts w:eastAsiaTheme="minorEastAsia"/>
          <w:lang w:val="en-US"/>
        </w:rPr>
        <w:t>OFDM</w:t>
      </w:r>
      <w:r w:rsidRPr="00BF0B46"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uk-UA"/>
        </w:rPr>
        <w:t xml:space="preserve">забезпечує краще використання смуги частот, оскільки, </w:t>
      </w:r>
      <w:r>
        <w:rPr>
          <w:rFonts w:eastAsiaTheme="minorEastAsia"/>
          <w:lang w:val="uk-UA"/>
        </w:rPr>
        <w:t>в порівнянні з  сигналом з однією несучою</w:t>
      </w:r>
      <w:r w:rsidR="00101FEA">
        <w:rPr>
          <w:rFonts w:eastAsiaTheme="minorEastAsia"/>
          <w:lang w:val="uk-UA"/>
        </w:rPr>
        <w:t>,</w:t>
      </w:r>
      <w:r>
        <w:rPr>
          <w:rFonts w:eastAsiaTheme="minorEastAsia"/>
          <w:lang w:val="uk-UA"/>
        </w:rPr>
        <w:t xml:space="preserve"> </w:t>
      </w:r>
      <w:r w:rsidR="00101FEA">
        <w:rPr>
          <w:rFonts w:eastAsiaTheme="minorEastAsia"/>
          <w:lang w:val="uk-UA"/>
        </w:rPr>
        <w:t xml:space="preserve">в </w:t>
      </w:r>
      <w:r>
        <w:rPr>
          <w:rFonts w:eastAsiaTheme="minorEastAsia"/>
          <w:lang w:val="en-US"/>
        </w:rPr>
        <w:t>OFDM</w:t>
      </w:r>
      <w:r w:rsidRPr="00BF0B46">
        <w:rPr>
          <w:rFonts w:eastAsiaTheme="minorEastAsia"/>
          <w:lang w:val="uk-UA"/>
        </w:rPr>
        <w:t xml:space="preserve"> </w:t>
      </w:r>
      <w:r w:rsidR="00101FEA" w:rsidRPr="00101FEA">
        <w:rPr>
          <w:rFonts w:eastAsiaTheme="minorEastAsia"/>
          <w:lang w:val="uk-UA"/>
        </w:rPr>
        <w:t xml:space="preserve">значно легше досягти </w:t>
      </w:r>
      <w:r w:rsidR="00101FEA">
        <w:rPr>
          <w:rFonts w:eastAsiaTheme="minorEastAsia"/>
          <w:lang w:val="uk-UA"/>
        </w:rPr>
        <w:t xml:space="preserve">крутого спаду на краю спектру, що в свою чергу зменшує необхідний захисний інтервал. Більш того </w:t>
      </w:r>
      <w:r w:rsidR="00101FEA">
        <w:rPr>
          <w:rFonts w:eastAsiaTheme="minorEastAsia"/>
        </w:rPr>
        <w:t>802.11</w:t>
      </w:r>
      <w:r w:rsidR="00101FEA">
        <w:rPr>
          <w:rFonts w:eastAsiaTheme="minorEastAsia"/>
          <w:lang w:val="en-US"/>
        </w:rPr>
        <w:t>a</w:t>
      </w:r>
      <w:r w:rsidR="00101FEA" w:rsidRPr="00101FEA">
        <w:rPr>
          <w:rFonts w:eastAsiaTheme="minorEastAsia"/>
        </w:rPr>
        <w:t xml:space="preserve"> </w:t>
      </w:r>
      <w:r w:rsidR="00101FEA">
        <w:rPr>
          <w:rFonts w:eastAsiaTheme="minorEastAsia"/>
          <w:lang w:val="uk-UA"/>
        </w:rPr>
        <w:t>дозволяє використовувати значно більшу кількість кодових слів (</w:t>
      </w:r>
      <w:r w:rsidR="00101FEA">
        <w:rPr>
          <w:rFonts w:eastAsiaTheme="minorEastAsia"/>
        </w:rPr>
        <w:t xml:space="preserve">аж до 64 </w:t>
      </w:r>
      <w:r w:rsidR="00101FEA">
        <w:rPr>
          <w:rFonts w:eastAsiaTheme="minorEastAsia"/>
          <w:lang w:val="uk-UA"/>
        </w:rPr>
        <w:t>КАМ),</w:t>
      </w:r>
      <w:r w:rsidR="00101FEA" w:rsidRPr="00101FEA">
        <w:rPr>
          <w:rFonts w:eastAsiaTheme="minorEastAsia"/>
        </w:rPr>
        <w:t xml:space="preserve"> </w:t>
      </w:r>
      <w:r w:rsidR="00101FEA">
        <w:rPr>
          <w:rFonts w:eastAsiaTheme="minorEastAsia"/>
          <w:lang w:val="uk-UA"/>
        </w:rPr>
        <w:t>що збільшує спектральну ефективність. Проте, зверніть увагу, що такі високі порядки модуляції можуть бути досягнуті лише за умов високого С/Ш.</w:t>
      </w:r>
    </w:p>
    <w:p w:rsidR="00514B12" w:rsidRDefault="00514B12" w:rsidP="00101FEA">
      <w:pPr>
        <w:pStyle w:val="a4"/>
        <w:numPr>
          <w:ilvl w:val="0"/>
          <w:numId w:val="3"/>
        </w:num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Існує набір </w:t>
      </w:r>
      <w:r>
        <w:rPr>
          <w:rFonts w:eastAsiaTheme="minorEastAsia"/>
          <w:lang w:val="en-US"/>
        </w:rPr>
        <w:t>N</w:t>
      </w:r>
      <w:r w:rsidRPr="00514B12">
        <w:rPr>
          <w:rFonts w:eastAsiaTheme="minorEastAsia"/>
        </w:rPr>
        <w:t>-</w:t>
      </w:r>
      <w:r>
        <w:rPr>
          <w:rFonts w:eastAsiaTheme="minorEastAsia"/>
          <w:lang w:val="uk-UA"/>
        </w:rPr>
        <w:t xml:space="preserve">бітових кодових слів  і, в залежності від символу даних що передається, на передачу обирається </w:t>
      </w:r>
      <w:r>
        <w:rPr>
          <w:rFonts w:eastAsiaTheme="minorEastAsia"/>
        </w:rPr>
        <w:t xml:space="preserve">один з </w:t>
      </w:r>
      <w:proofErr w:type="spellStart"/>
      <w:r>
        <w:rPr>
          <w:rFonts w:eastAsiaTheme="minorEastAsia"/>
        </w:rPr>
        <w:t>доступних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кодових</w:t>
      </w:r>
      <w:proofErr w:type="spellEnd"/>
      <w:r>
        <w:rPr>
          <w:rFonts w:eastAsiaTheme="minorEastAsia"/>
        </w:rPr>
        <w:t xml:space="preserve"> вектор</w:t>
      </w:r>
      <w:proofErr w:type="spellStart"/>
      <w:r>
        <w:rPr>
          <w:rFonts w:eastAsiaTheme="minorEastAsia"/>
          <w:lang w:val="uk-UA"/>
        </w:rPr>
        <w:t>ів</w:t>
      </w:r>
      <w:proofErr w:type="spellEnd"/>
      <w:r>
        <w:rPr>
          <w:rFonts w:eastAsiaTheme="minorEastAsia"/>
          <w:lang w:val="uk-UA"/>
        </w:rPr>
        <w:t xml:space="preserve">. Оскільки кодові слова можуть бути комплексними </w:t>
      </w:r>
      <w:r w:rsidR="0050556F">
        <w:rPr>
          <w:rFonts w:eastAsiaTheme="minorEastAsia"/>
          <w:lang w:val="uk-UA"/>
        </w:rPr>
        <w:t>ми маємо в розпорядженні 4</w:t>
      </w:r>
      <w:r w:rsidR="0050556F">
        <w:rPr>
          <w:rFonts w:eastAsiaTheme="minorEastAsia"/>
          <w:vertAlign w:val="superscript"/>
          <w:lang w:val="en-US"/>
        </w:rPr>
        <w:t>N</w:t>
      </w:r>
      <w:r w:rsidR="0050556F">
        <w:rPr>
          <w:rFonts w:eastAsiaTheme="minorEastAsia"/>
          <w:lang w:val="uk-UA"/>
        </w:rPr>
        <w:t xml:space="preserve"> доступних кодових слів. Якщо використовуються всі 4</w:t>
      </w:r>
      <w:r w:rsidR="0050556F">
        <w:rPr>
          <w:rFonts w:eastAsiaTheme="minorEastAsia"/>
          <w:vertAlign w:val="superscript"/>
          <w:lang w:val="en-US"/>
        </w:rPr>
        <w:t>N</w:t>
      </w:r>
      <w:r w:rsidR="0050556F">
        <w:rPr>
          <w:rFonts w:eastAsiaTheme="minorEastAsia"/>
          <w:lang w:val="uk-UA"/>
        </w:rPr>
        <w:t xml:space="preserve"> кодові слова , то схема передачі стає звичайною </w:t>
      </w:r>
      <w:r w:rsidR="0050556F">
        <w:rPr>
          <w:rFonts w:eastAsiaTheme="minorEastAsia"/>
          <w:lang w:val="en-US"/>
        </w:rPr>
        <w:t>QPSK</w:t>
      </w:r>
      <w:r w:rsidR="0050556F" w:rsidRPr="0050556F">
        <w:rPr>
          <w:rFonts w:eastAsiaTheme="minorEastAsia"/>
          <w:lang w:val="uk-UA"/>
        </w:rPr>
        <w:t xml:space="preserve">, </w:t>
      </w:r>
      <w:r w:rsidR="0050556F">
        <w:rPr>
          <w:rFonts w:eastAsiaTheme="minorEastAsia"/>
          <w:lang w:val="uk-UA"/>
        </w:rPr>
        <w:t xml:space="preserve">спів ставляючи 1 до 1-го 16 бітну групу символів даних і кодових слів. Метою </w:t>
      </w:r>
      <w:r w:rsidR="0050556F">
        <w:rPr>
          <w:rFonts w:eastAsiaTheme="minorEastAsia"/>
          <w:lang w:val="en-US"/>
        </w:rPr>
        <w:t>CCK</w:t>
      </w:r>
      <w:r w:rsidR="0050556F" w:rsidRPr="00C97639">
        <w:rPr>
          <w:rFonts w:eastAsiaTheme="minorEastAsia"/>
          <w:lang w:val="uk-UA"/>
        </w:rPr>
        <w:t xml:space="preserve"> </w:t>
      </w:r>
      <w:r w:rsidR="0050556F">
        <w:rPr>
          <w:rFonts w:eastAsiaTheme="minorEastAsia"/>
          <w:lang w:val="uk-UA"/>
        </w:rPr>
        <w:t>визначення підмножини кодових слів з «</w:t>
      </w:r>
      <w:r w:rsidR="00C97639">
        <w:rPr>
          <w:rFonts w:eastAsiaTheme="minorEastAsia"/>
          <w:lang w:val="uk-UA"/>
        </w:rPr>
        <w:t xml:space="preserve">гарними» властивостями для подальшого їх використання, та відкидання усіх інших. Згідно зі стандартом </w:t>
      </w:r>
      <w:r w:rsidR="00C97639" w:rsidRPr="00C97639">
        <w:rPr>
          <w:rFonts w:eastAsiaTheme="minorEastAsia"/>
        </w:rPr>
        <w:t>802.11</w:t>
      </w:r>
      <w:r w:rsidR="00C97639">
        <w:rPr>
          <w:rFonts w:eastAsiaTheme="minorEastAsia"/>
          <w:lang w:val="en-US"/>
        </w:rPr>
        <w:t>b</w:t>
      </w:r>
      <w:r w:rsidR="00C97639">
        <w:rPr>
          <w:rFonts w:eastAsiaTheme="minorEastAsia"/>
          <w:lang w:val="uk-UA"/>
        </w:rPr>
        <w:t xml:space="preserve">, довжина кодового слова </w:t>
      </w:r>
      <w:r w:rsidR="00C97639">
        <w:rPr>
          <w:rFonts w:eastAsiaTheme="minorEastAsia"/>
          <w:lang w:val="en-US"/>
        </w:rPr>
        <w:t>N</w:t>
      </w:r>
      <w:r w:rsidR="00C97639" w:rsidRPr="00C97639">
        <w:rPr>
          <w:rFonts w:eastAsiaTheme="minorEastAsia"/>
        </w:rPr>
        <w:t xml:space="preserve">=8, </w:t>
      </w:r>
      <w:r w:rsidR="00C97639">
        <w:rPr>
          <w:rFonts w:eastAsiaTheme="minorEastAsia"/>
          <w:lang w:val="uk-UA"/>
        </w:rPr>
        <w:t>тож загалом доступно 65000 кодових слів.</w:t>
      </w:r>
      <w:r w:rsidR="00C97639" w:rsidRPr="00C97639">
        <w:rPr>
          <w:rFonts w:eastAsiaTheme="minorEastAsia"/>
        </w:rPr>
        <w:t xml:space="preserve"> </w:t>
      </w:r>
      <w:r w:rsidR="005B350B">
        <w:rPr>
          <w:rFonts w:eastAsiaTheme="minorEastAsia"/>
          <w:lang w:val="uk-UA"/>
        </w:rPr>
        <w:t>Серед них допустимими є лиш</w:t>
      </w:r>
      <w:r w:rsidR="00C97639">
        <w:rPr>
          <w:rFonts w:eastAsiaTheme="minorEastAsia"/>
          <w:lang w:val="uk-UA"/>
        </w:rPr>
        <w:t>е 64</w:t>
      </w:r>
      <w:r w:rsidR="005B350B">
        <w:rPr>
          <w:rFonts w:eastAsiaTheme="minorEastAsia"/>
          <w:lang w:val="uk-UA"/>
        </w:rPr>
        <w:t xml:space="preserve">, що складають 6 біт. </w:t>
      </w:r>
      <w:r w:rsidR="005B350B">
        <w:rPr>
          <w:rFonts w:eastAsiaTheme="minorEastAsia"/>
        </w:rPr>
        <w:t>Дал</w:t>
      </w:r>
      <w:r w:rsidR="005B350B">
        <w:rPr>
          <w:rFonts w:eastAsiaTheme="minorEastAsia"/>
          <w:lang w:val="uk-UA"/>
        </w:rPr>
        <w:t xml:space="preserve">і ці 64 слова модулюються </w:t>
      </w:r>
      <w:r w:rsidR="005B350B">
        <w:rPr>
          <w:rFonts w:eastAsiaTheme="minorEastAsia"/>
          <w:lang w:val="en-US"/>
        </w:rPr>
        <w:t>DQPSK</w:t>
      </w:r>
      <w:r w:rsidR="005B350B" w:rsidRPr="005B350B">
        <w:rPr>
          <w:rFonts w:eastAsiaTheme="minorEastAsia"/>
        </w:rPr>
        <w:t xml:space="preserve">, </w:t>
      </w:r>
      <w:r w:rsidR="005B350B">
        <w:rPr>
          <w:rFonts w:eastAsiaTheme="minorEastAsia"/>
          <w:lang w:val="uk-UA"/>
        </w:rPr>
        <w:t xml:space="preserve">наприклад обертаються по фазі на 0, 90, 180 або 270 градусів, в залежності від двох додаткових біт. В результаті </w:t>
      </w:r>
      <w:proofErr w:type="gramStart"/>
      <w:r w:rsidR="005B350B">
        <w:rPr>
          <w:rFonts w:eastAsiaTheme="minorEastAsia"/>
          <w:lang w:val="uk-UA"/>
        </w:rPr>
        <w:t>передається</w:t>
      </w:r>
      <w:proofErr w:type="gramEnd"/>
      <w:r w:rsidR="005B350B">
        <w:rPr>
          <w:rFonts w:eastAsiaTheme="minorEastAsia"/>
          <w:lang w:val="uk-UA"/>
        </w:rPr>
        <w:t xml:space="preserve"> 8 бітове кодове слово.</w:t>
      </w:r>
    </w:p>
    <w:p w:rsidR="005B350B" w:rsidRPr="00700C38" w:rsidRDefault="005B350B" w:rsidP="005B350B">
      <w:pPr>
        <w:pStyle w:val="a4"/>
        <w:ind w:left="1080" w:firstLine="360"/>
        <w:rPr>
          <w:rFonts w:eastAsiaTheme="minorEastAsia"/>
          <w:lang w:val="uk-UA"/>
        </w:rPr>
      </w:pPr>
      <w:proofErr w:type="gramStart"/>
      <w:r>
        <w:rPr>
          <w:rFonts w:eastAsiaTheme="minorEastAsia"/>
          <w:lang w:val="en-US"/>
        </w:rPr>
        <w:lastRenderedPageBreak/>
        <w:t>CCK</w:t>
      </w:r>
      <w:r w:rsidRPr="00820881">
        <w:rPr>
          <w:rFonts w:eastAsiaTheme="minorEastAsia"/>
        </w:rPr>
        <w:t xml:space="preserve"> (</w:t>
      </w:r>
      <w:r w:rsidR="00820881">
        <w:rPr>
          <w:rFonts w:eastAsiaTheme="minorEastAsia"/>
          <w:lang w:val="uk-UA"/>
        </w:rPr>
        <w:t>комплементарна кодова модуляція</w:t>
      </w:r>
      <w:r w:rsidRPr="00820881">
        <w:rPr>
          <w:rFonts w:eastAsiaTheme="minorEastAsia"/>
        </w:rPr>
        <w:t xml:space="preserve">) </w:t>
      </w:r>
      <w:r w:rsidR="00820881">
        <w:rPr>
          <w:rFonts w:eastAsiaTheme="minorEastAsia"/>
          <w:lang w:val="uk-UA"/>
        </w:rPr>
        <w:t>дуже схожа на несистематичні блокові коди.</w:t>
      </w:r>
      <w:proofErr w:type="gramEnd"/>
      <w:r w:rsidR="00820881">
        <w:rPr>
          <w:rFonts w:eastAsiaTheme="minorEastAsia"/>
          <w:lang w:val="uk-UA"/>
        </w:rPr>
        <w:t xml:space="preserve"> В обох випадках кожен символ (комбінація </w:t>
      </w:r>
      <w:r w:rsidR="00820881">
        <w:rPr>
          <w:rFonts w:eastAsiaTheme="minorEastAsia"/>
          <w:lang w:val="en-US"/>
        </w:rPr>
        <w:t>K</w:t>
      </w:r>
      <w:r w:rsidR="00820881">
        <w:rPr>
          <w:rFonts w:eastAsiaTheme="minorEastAsia"/>
          <w:lang w:val="uk-UA"/>
        </w:rPr>
        <w:t xml:space="preserve"> вхідних біт) ототожнюється з передаючим символом довжиною в </w:t>
      </w:r>
      <w:r w:rsidR="00820881">
        <w:rPr>
          <w:rFonts w:eastAsiaTheme="minorEastAsia"/>
          <w:lang w:val="en-US"/>
        </w:rPr>
        <w:t>N</w:t>
      </w:r>
      <w:r w:rsidR="00820881" w:rsidRPr="00700C38">
        <w:rPr>
          <w:rFonts w:eastAsiaTheme="minorEastAsia"/>
          <w:lang w:val="uk-UA"/>
        </w:rPr>
        <w:t>. Ототож</w:t>
      </w:r>
      <w:r w:rsidR="00700C38">
        <w:rPr>
          <w:rFonts w:eastAsiaTheme="minorEastAsia"/>
          <w:lang w:val="uk-UA"/>
        </w:rPr>
        <w:t>н</w:t>
      </w:r>
      <w:r w:rsidR="00820881" w:rsidRPr="00700C38">
        <w:rPr>
          <w:rFonts w:eastAsiaTheme="minorEastAsia"/>
          <w:lang w:val="uk-UA"/>
        </w:rPr>
        <w:t>ення в</w:t>
      </w:r>
      <w:r w:rsidR="00700C38">
        <w:rPr>
          <w:rFonts w:eastAsiaTheme="minorEastAsia"/>
          <w:lang w:val="uk-UA"/>
        </w:rPr>
        <w:t>і</w:t>
      </w:r>
      <w:r w:rsidR="00820881" w:rsidRPr="00700C38">
        <w:rPr>
          <w:rFonts w:eastAsiaTheme="minorEastAsia"/>
          <w:lang w:val="uk-UA"/>
        </w:rPr>
        <w:t>дбува</w:t>
      </w:r>
      <w:r w:rsidR="00820881">
        <w:rPr>
          <w:rFonts w:eastAsiaTheme="minorEastAsia"/>
          <w:lang w:val="uk-UA"/>
        </w:rPr>
        <w:t>є</w:t>
      </w:r>
      <w:r w:rsidR="00820881" w:rsidRPr="00700C38">
        <w:rPr>
          <w:rFonts w:eastAsiaTheme="minorEastAsia"/>
          <w:lang w:val="uk-UA"/>
        </w:rPr>
        <w:t xml:space="preserve">ться за рахунок </w:t>
      </w:r>
      <w:r w:rsidR="00700C38">
        <w:rPr>
          <w:rFonts w:eastAsiaTheme="minorEastAsia"/>
          <w:lang w:val="uk-UA"/>
        </w:rPr>
        <w:t>таблиці відповідності, або за алгебраїчними правилами.</w:t>
      </w:r>
    </w:p>
    <w:p w:rsidR="00BF0B46" w:rsidRDefault="00BF0B46" w:rsidP="00C57E13">
      <w:pPr>
        <w:ind w:left="-90" w:firstLine="360"/>
        <w:rPr>
          <w:rFonts w:eastAsiaTheme="minorEastAsia"/>
          <w:lang w:val="uk-UA"/>
        </w:rPr>
      </w:pPr>
      <w:bookmarkStart w:id="0" w:name="_GoBack"/>
      <w:bookmarkEnd w:id="0"/>
    </w:p>
    <w:p w:rsidR="00C57E13" w:rsidRPr="008858A2" w:rsidRDefault="00C57E13" w:rsidP="00C57E13">
      <w:pPr>
        <w:ind w:left="-90" w:firstLine="360"/>
        <w:rPr>
          <w:rFonts w:eastAsiaTheme="minorEastAsia"/>
          <w:lang w:val="uk-UA"/>
        </w:rPr>
      </w:pPr>
      <w:r w:rsidRPr="00C57E13">
        <w:rPr>
          <w:rFonts w:eastAsiaTheme="minorEastAsia"/>
          <w:lang w:val="uk-UA"/>
        </w:rPr>
        <w:t xml:space="preserve">5. </w:t>
      </w:r>
      <w:r>
        <w:rPr>
          <w:rFonts w:eastAsiaTheme="minorEastAsia"/>
          <w:lang w:val="en-US"/>
        </w:rPr>
        <w:t>PLCP</w:t>
      </w:r>
      <w:r w:rsidRPr="00C97639"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uk-UA"/>
        </w:rPr>
        <w:t xml:space="preserve">заголовок та преамбула завжди передаються зі швидкістю 1 </w:t>
      </w:r>
      <w:proofErr w:type="spellStart"/>
      <w:r>
        <w:rPr>
          <w:rFonts w:eastAsiaTheme="minorEastAsia"/>
          <w:lang w:val="uk-UA"/>
        </w:rPr>
        <w:t>Мбіт</w:t>
      </w:r>
      <w:proofErr w:type="spellEnd"/>
      <w:r>
        <w:rPr>
          <w:rFonts w:eastAsiaTheme="minorEastAsia"/>
          <w:lang w:val="uk-UA"/>
        </w:rPr>
        <w:t>/с</w:t>
      </w:r>
      <w:proofErr w:type="gramStart"/>
      <w:r>
        <w:rPr>
          <w:rFonts w:eastAsiaTheme="minorEastAsia"/>
          <w:lang w:val="uk-UA"/>
        </w:rPr>
        <w:t>,  в</w:t>
      </w:r>
      <w:proofErr w:type="gramEnd"/>
      <w:r>
        <w:rPr>
          <w:rFonts w:eastAsiaTheme="minorEastAsia"/>
          <w:lang w:val="uk-UA"/>
        </w:rPr>
        <w:t xml:space="preserve"> довжину 144+48=192 біт. Тому </w:t>
      </w:r>
      <w:proofErr w:type="spellStart"/>
      <w:r w:rsidR="008858A2">
        <w:rPr>
          <w:rFonts w:eastAsiaTheme="minorEastAsia"/>
        </w:rPr>
        <w:t>тривал</w:t>
      </w:r>
      <w:proofErr w:type="spellEnd"/>
      <w:r w:rsidR="008858A2">
        <w:rPr>
          <w:rFonts w:eastAsiaTheme="minorEastAsia"/>
          <w:lang w:val="uk-UA"/>
        </w:rPr>
        <w:t>і</w:t>
      </w:r>
      <w:proofErr w:type="spellStart"/>
      <w:r w:rsidR="008858A2">
        <w:rPr>
          <w:rFonts w:eastAsiaTheme="minorEastAsia"/>
        </w:rPr>
        <w:t>сть</w:t>
      </w:r>
      <w:proofErr w:type="spellEnd"/>
      <w:r w:rsidR="008858A2">
        <w:rPr>
          <w:rFonts w:eastAsiaTheme="minorEastAsia"/>
        </w:rPr>
        <w:t xml:space="preserve"> переда</w:t>
      </w:r>
      <w:proofErr w:type="spellStart"/>
      <w:r w:rsidR="008858A2">
        <w:rPr>
          <w:rFonts w:eastAsiaTheme="minorEastAsia"/>
          <w:lang w:val="uk-UA"/>
        </w:rPr>
        <w:t>чі</w:t>
      </w:r>
      <w:proofErr w:type="spellEnd"/>
      <w:r w:rsidR="008858A2">
        <w:rPr>
          <w:rFonts w:eastAsiaTheme="minorEastAsia"/>
          <w:lang w:val="uk-UA"/>
        </w:rPr>
        <w:t xml:space="preserve"> 192 </w:t>
      </w:r>
      <w:proofErr w:type="spellStart"/>
      <w:r w:rsidR="008858A2">
        <w:rPr>
          <w:rFonts w:eastAsiaTheme="minorEastAsia"/>
          <w:lang w:val="uk-UA"/>
        </w:rPr>
        <w:t>мкс</w:t>
      </w:r>
      <w:proofErr w:type="spellEnd"/>
      <w:r w:rsidR="008858A2">
        <w:rPr>
          <w:rFonts w:eastAsiaTheme="minorEastAsia"/>
          <w:lang w:val="uk-UA"/>
        </w:rPr>
        <w:t>. Для досягнення 80% спектральної ефективності, тривалість передачі даних мусить бути:</w:t>
      </w:r>
    </w:p>
    <w:p w:rsidR="008858A2" w:rsidRDefault="00C57E13" w:rsidP="008858A2">
      <w:pPr>
        <w:ind w:left="2124" w:firstLine="708"/>
        <w:jc w:val="right"/>
        <w:rPr>
          <w:rFonts w:eastAsiaTheme="minorEastAsia"/>
          <w:lang w:val="uk-UA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0.8</m:t>
            </m:r>
          </m:num>
          <m:den>
            <m:r>
              <w:rPr>
                <w:rFonts w:ascii="Cambria Math" w:eastAsiaTheme="minorEastAsia" w:hAnsi="Cambria Math"/>
              </w:rPr>
              <m:t>0.2</m:t>
            </m:r>
          </m:den>
        </m:f>
        <m:r>
          <w:rPr>
            <w:rFonts w:ascii="Cambria Math" w:eastAsiaTheme="minorEastAsia" w:hAnsi="Cambria Math"/>
          </w:rPr>
          <m:t>192</m:t>
        </m:r>
        <m:r>
          <w:rPr>
            <w:rFonts w:ascii="Cambria Math" w:eastAsiaTheme="minorEastAsia" w:hAnsi="Cambria Math"/>
            <w:lang w:val="uk-UA"/>
          </w:rPr>
          <m:t>мкс=768 мкс</m:t>
        </m:r>
      </m:oMath>
      <w:r>
        <w:rPr>
          <w:rFonts w:eastAsiaTheme="minorEastAsia"/>
          <w:i/>
          <w:lang w:val="uk-UA"/>
        </w:rPr>
        <w:t xml:space="preserve"> </w:t>
      </w:r>
      <w:r>
        <w:rPr>
          <w:rFonts w:eastAsiaTheme="minorEastAsia"/>
          <w:i/>
          <w:lang w:val="uk-UA"/>
        </w:rPr>
        <w:tab/>
      </w:r>
      <w:r>
        <w:rPr>
          <w:rFonts w:eastAsiaTheme="minorEastAsia"/>
          <w:i/>
          <w:lang w:val="uk-UA"/>
        </w:rPr>
        <w:tab/>
      </w:r>
      <w:r>
        <w:rPr>
          <w:rFonts w:eastAsiaTheme="minorEastAsia"/>
          <w:i/>
          <w:lang w:val="uk-UA"/>
        </w:rPr>
        <w:tab/>
      </w:r>
      <w:r>
        <w:rPr>
          <w:rFonts w:eastAsiaTheme="minorEastAsia"/>
          <w:i/>
          <w:lang w:val="uk-UA"/>
        </w:rPr>
        <w:tab/>
      </w:r>
      <w:r w:rsidRPr="00C57E13">
        <w:rPr>
          <w:rFonts w:eastAsiaTheme="minorEastAsia"/>
          <w:lang w:val="uk-UA"/>
        </w:rPr>
        <w:t>(</w:t>
      </w:r>
      <w:r>
        <w:rPr>
          <w:rFonts w:eastAsiaTheme="minorEastAsia"/>
          <w:lang w:val="uk-UA"/>
        </w:rPr>
        <w:t>24.5</w:t>
      </w:r>
      <w:r w:rsidRPr="00C57E13">
        <w:rPr>
          <w:rFonts w:eastAsiaTheme="minorEastAsia"/>
          <w:lang w:val="uk-UA"/>
        </w:rPr>
        <w:t>)</w:t>
      </w:r>
    </w:p>
    <w:p w:rsidR="008858A2" w:rsidRDefault="008858A2" w:rsidP="003A6CD6">
      <w:pPr>
        <w:ind w:firstLine="708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При швидкості передачі даних 1 </w:t>
      </w:r>
      <w:proofErr w:type="spellStart"/>
      <w:r>
        <w:rPr>
          <w:rFonts w:eastAsiaTheme="minorEastAsia"/>
          <w:lang w:val="uk-UA"/>
        </w:rPr>
        <w:t>Мбіт</w:t>
      </w:r>
      <w:proofErr w:type="spellEnd"/>
      <w:r>
        <w:rPr>
          <w:rFonts w:eastAsiaTheme="minorEastAsia"/>
          <w:lang w:val="uk-UA"/>
        </w:rPr>
        <w:t xml:space="preserve">/с, це зумовлює передачу 768 біт. При швидкості 11 </w:t>
      </w:r>
      <w:proofErr w:type="spellStart"/>
      <w:r>
        <w:rPr>
          <w:rFonts w:eastAsiaTheme="minorEastAsia"/>
          <w:lang w:val="uk-UA"/>
        </w:rPr>
        <w:t>Мбіт</w:t>
      </w:r>
      <w:proofErr w:type="spellEnd"/>
      <w:r>
        <w:rPr>
          <w:rFonts w:eastAsiaTheme="minorEastAsia"/>
          <w:lang w:val="uk-UA"/>
        </w:rPr>
        <w:t>/с</w:t>
      </w:r>
      <w:r w:rsidR="003A6CD6">
        <w:rPr>
          <w:rFonts w:eastAsiaTheme="minorEastAsia"/>
          <w:lang w:val="uk-UA"/>
        </w:rPr>
        <w:t xml:space="preserve"> необхідно передати</w:t>
      </w:r>
      <w:r>
        <w:rPr>
          <w:rFonts w:eastAsiaTheme="minorEastAsia"/>
          <w:lang w:val="uk-UA"/>
        </w:rPr>
        <w:t xml:space="preserve"> більш ніж 8</w:t>
      </w:r>
      <w:r w:rsidR="003A6CD6">
        <w:rPr>
          <w:rFonts w:eastAsiaTheme="minorEastAsia"/>
          <w:lang w:val="uk-UA"/>
        </w:rPr>
        <w:t xml:space="preserve"> </w:t>
      </w:r>
      <w:proofErr w:type="spellStart"/>
      <w:r w:rsidR="003A6CD6">
        <w:rPr>
          <w:rFonts w:eastAsiaTheme="minorEastAsia"/>
          <w:lang w:val="uk-UA"/>
        </w:rPr>
        <w:t>кбіт</w:t>
      </w:r>
      <w:proofErr w:type="spellEnd"/>
      <w:r w:rsidR="003A6CD6">
        <w:rPr>
          <w:rFonts w:eastAsiaTheme="minorEastAsia"/>
          <w:lang w:val="uk-UA"/>
        </w:rPr>
        <w:t>.</w:t>
      </w:r>
    </w:p>
    <w:p w:rsidR="003A6CD6" w:rsidRDefault="003A6CD6" w:rsidP="003A6CD6">
      <w:pPr>
        <w:ind w:firstLine="708"/>
        <w:rPr>
          <w:rFonts w:eastAsiaTheme="minorEastAsia"/>
          <w:lang w:val="uk-UA"/>
        </w:rPr>
      </w:pPr>
    </w:p>
    <w:p w:rsidR="003A6CD6" w:rsidRPr="008858A2" w:rsidRDefault="003A6CD6" w:rsidP="003A6CD6">
      <w:pPr>
        <w:ind w:firstLine="708"/>
        <w:rPr>
          <w:rFonts w:eastAsiaTheme="minorEastAsia"/>
          <w:lang w:val="uk-UA"/>
        </w:rPr>
      </w:pPr>
    </w:p>
    <w:sectPr w:rsidR="003A6CD6" w:rsidRPr="008858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DE2BAB"/>
    <w:multiLevelType w:val="hybridMultilevel"/>
    <w:tmpl w:val="5F9438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1C5AD9"/>
    <w:multiLevelType w:val="hybridMultilevel"/>
    <w:tmpl w:val="BE1A9E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1407D5"/>
    <w:multiLevelType w:val="hybridMultilevel"/>
    <w:tmpl w:val="834EE2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E0076B"/>
    <w:multiLevelType w:val="hybridMultilevel"/>
    <w:tmpl w:val="42BEF5D8"/>
    <w:lvl w:ilvl="0" w:tplc="B8808F4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37A"/>
    <w:rsid w:val="00071B9B"/>
    <w:rsid w:val="000E5666"/>
    <w:rsid w:val="00101FEA"/>
    <w:rsid w:val="001D542C"/>
    <w:rsid w:val="00204A96"/>
    <w:rsid w:val="00261405"/>
    <w:rsid w:val="003A6CD6"/>
    <w:rsid w:val="003D5CFE"/>
    <w:rsid w:val="0050556F"/>
    <w:rsid w:val="00514B12"/>
    <w:rsid w:val="005B350B"/>
    <w:rsid w:val="00700C38"/>
    <w:rsid w:val="00820881"/>
    <w:rsid w:val="008858A2"/>
    <w:rsid w:val="009143E3"/>
    <w:rsid w:val="0092437A"/>
    <w:rsid w:val="00AC0D28"/>
    <w:rsid w:val="00B3663F"/>
    <w:rsid w:val="00B92C2C"/>
    <w:rsid w:val="00BD1D74"/>
    <w:rsid w:val="00BE45EE"/>
    <w:rsid w:val="00BF0B46"/>
    <w:rsid w:val="00C57E13"/>
    <w:rsid w:val="00C97639"/>
    <w:rsid w:val="00D25835"/>
    <w:rsid w:val="00DB636D"/>
    <w:rsid w:val="00E037A2"/>
    <w:rsid w:val="00E8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037A2"/>
    <w:rPr>
      <w:color w:val="808080"/>
    </w:rPr>
  </w:style>
  <w:style w:type="paragraph" w:styleId="a4">
    <w:name w:val="List Paragraph"/>
    <w:basedOn w:val="a"/>
    <w:uiPriority w:val="34"/>
    <w:qFormat/>
    <w:rsid w:val="001D542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57E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57E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037A2"/>
    <w:rPr>
      <w:color w:val="808080"/>
    </w:rPr>
  </w:style>
  <w:style w:type="paragraph" w:styleId="a4">
    <w:name w:val="List Paragraph"/>
    <w:basedOn w:val="a"/>
    <w:uiPriority w:val="34"/>
    <w:qFormat/>
    <w:rsid w:val="001D542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57E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57E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893</Words>
  <Characters>5095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5</cp:revision>
  <dcterms:created xsi:type="dcterms:W3CDTF">2018-05-01T19:54:00Z</dcterms:created>
  <dcterms:modified xsi:type="dcterms:W3CDTF">2018-05-01T22:48:00Z</dcterms:modified>
</cp:coreProperties>
</file>