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8FCA14" w14:textId="77777777" w:rsidR="00D3690F" w:rsidRPr="00FE25E1" w:rsidRDefault="00D3690F" w:rsidP="00BA49BA">
      <w:pPr>
        <w:jc w:val="center"/>
        <w:rPr>
          <w:rFonts w:cs="Times New Roman"/>
          <w:b/>
          <w:szCs w:val="24"/>
          <w:u w:val="single"/>
        </w:rPr>
      </w:pPr>
      <w:r w:rsidRPr="00FE25E1">
        <w:rPr>
          <w:rFonts w:cs="Times New Roman"/>
          <w:b/>
          <w:szCs w:val="24"/>
          <w:u w:val="single"/>
        </w:rPr>
        <w:t xml:space="preserve">Curs </w:t>
      </w:r>
      <w:r w:rsidR="008B3C84" w:rsidRPr="00FE25E1">
        <w:rPr>
          <w:rFonts w:cs="Times New Roman"/>
          <w:b/>
          <w:szCs w:val="24"/>
          <w:u w:val="single"/>
        </w:rPr>
        <w:t>7</w:t>
      </w:r>
      <w:r w:rsidR="00AA7A09" w:rsidRPr="00FE25E1">
        <w:rPr>
          <w:rFonts w:cs="Times New Roman"/>
          <w:b/>
          <w:szCs w:val="24"/>
          <w:u w:val="single"/>
        </w:rPr>
        <w:t xml:space="preserve"> şi 8</w:t>
      </w:r>
    </w:p>
    <w:p w14:paraId="64485D6B" w14:textId="77777777" w:rsidR="00AA7A09" w:rsidRPr="00FE25E1" w:rsidRDefault="00AA7A09" w:rsidP="00BA49BA">
      <w:pPr>
        <w:jc w:val="center"/>
        <w:rPr>
          <w:rFonts w:cs="Times New Roman"/>
          <w:b/>
          <w:sz w:val="40"/>
          <w:szCs w:val="40"/>
          <w:u w:val="single"/>
        </w:rPr>
      </w:pPr>
      <w:r w:rsidRPr="00FE25E1">
        <w:rPr>
          <w:rFonts w:cs="Times New Roman"/>
          <w:b/>
          <w:sz w:val="40"/>
          <w:szCs w:val="40"/>
          <w:u w:val="single"/>
        </w:rPr>
        <w:t>Instrucţiuni ale  limbajului  de  asamblare</w:t>
      </w:r>
    </w:p>
    <w:p w14:paraId="4734D140" w14:textId="77777777" w:rsidR="00D3690F" w:rsidRPr="00FE25E1" w:rsidRDefault="00D3690F" w:rsidP="00BA49BA">
      <w:pPr>
        <w:rPr>
          <w:rFonts w:cs="Times New Roman"/>
          <w:szCs w:val="24"/>
        </w:rPr>
      </w:pPr>
    </w:p>
    <w:sdt>
      <w:sdtPr>
        <w:rPr>
          <w:rFonts w:ascii="Times New Roman" w:eastAsiaTheme="minorHAnsi" w:hAnsi="Times New Roman" w:cs="Times New Roman"/>
          <w:color w:val="auto"/>
          <w:sz w:val="22"/>
          <w:szCs w:val="22"/>
        </w:rPr>
        <w:id w:val="-1358040233"/>
        <w:docPartObj>
          <w:docPartGallery w:val="Table of Contents"/>
          <w:docPartUnique/>
        </w:docPartObj>
      </w:sdtPr>
      <w:sdtEndPr>
        <w:rPr>
          <w:b/>
          <w:bCs/>
          <w:noProof/>
          <w:sz w:val="24"/>
        </w:rPr>
      </w:sdtEndPr>
      <w:sdtContent>
        <w:p w14:paraId="504C55FF" w14:textId="77777777" w:rsidR="00472DC9" w:rsidRPr="00FE25E1" w:rsidRDefault="00472DC9" w:rsidP="00BA49BA">
          <w:pPr>
            <w:pStyle w:val="TOCHeading"/>
            <w:spacing w:before="0" w:line="240" w:lineRule="auto"/>
            <w:rPr>
              <w:rFonts w:ascii="Times New Roman" w:hAnsi="Times New Roman" w:cs="Times New Roman"/>
            </w:rPr>
          </w:pPr>
          <w:r w:rsidRPr="00FE25E1">
            <w:rPr>
              <w:rFonts w:ascii="Times New Roman" w:hAnsi="Times New Roman" w:cs="Times New Roman"/>
            </w:rPr>
            <w:t>Contents</w:t>
          </w:r>
        </w:p>
        <w:p w14:paraId="49B6C20C" w14:textId="77777777" w:rsidR="000D11D6" w:rsidRDefault="00472DC9">
          <w:pPr>
            <w:pStyle w:val="TOC1"/>
            <w:tabs>
              <w:tab w:val="right" w:leader="dot" w:pos="9980"/>
            </w:tabs>
            <w:rPr>
              <w:rFonts w:asciiTheme="minorHAnsi" w:eastAsiaTheme="minorEastAsia" w:hAnsiTheme="minorHAnsi"/>
              <w:noProof/>
              <w:sz w:val="22"/>
              <w:lang w:val="en-US"/>
            </w:rPr>
          </w:pPr>
          <w:r w:rsidRPr="00FE25E1">
            <w:rPr>
              <w:rFonts w:cs="Times New Roman"/>
            </w:rPr>
            <w:fldChar w:fldCharType="begin"/>
          </w:r>
          <w:r w:rsidRPr="00FE25E1">
            <w:rPr>
              <w:rFonts w:cs="Times New Roman"/>
            </w:rPr>
            <w:instrText xml:space="preserve"> TOC \o "1-3" \h \z \u </w:instrText>
          </w:r>
          <w:r w:rsidRPr="00FE25E1">
            <w:rPr>
              <w:rFonts w:cs="Times New Roman"/>
            </w:rPr>
            <w:fldChar w:fldCharType="separate"/>
          </w:r>
          <w:hyperlink w:anchor="_Toc26262618" w:history="1">
            <w:r w:rsidR="000D11D6" w:rsidRPr="00164D4E">
              <w:rPr>
                <w:rStyle w:val="Hyperlink"/>
                <w:rFonts w:cs="Times New Roman"/>
                <w:noProof/>
              </w:rPr>
              <w:t>1. Instrucţiuni de transfer al informaţiei</w:t>
            </w:r>
            <w:r w:rsidR="000D11D6">
              <w:rPr>
                <w:noProof/>
                <w:webHidden/>
              </w:rPr>
              <w:tab/>
            </w:r>
            <w:r w:rsidR="000D11D6">
              <w:rPr>
                <w:noProof/>
                <w:webHidden/>
              </w:rPr>
              <w:fldChar w:fldCharType="begin"/>
            </w:r>
            <w:r w:rsidR="000D11D6">
              <w:rPr>
                <w:noProof/>
                <w:webHidden/>
              </w:rPr>
              <w:instrText xml:space="preserve"> PAGEREF _Toc26262618 \h </w:instrText>
            </w:r>
            <w:r w:rsidR="000D11D6">
              <w:rPr>
                <w:noProof/>
                <w:webHidden/>
              </w:rPr>
            </w:r>
            <w:r w:rsidR="000D11D6">
              <w:rPr>
                <w:noProof/>
                <w:webHidden/>
              </w:rPr>
              <w:fldChar w:fldCharType="separate"/>
            </w:r>
            <w:r w:rsidR="000D11D6">
              <w:rPr>
                <w:noProof/>
                <w:webHidden/>
              </w:rPr>
              <w:t>4</w:t>
            </w:r>
            <w:r w:rsidR="000D11D6">
              <w:rPr>
                <w:noProof/>
                <w:webHidden/>
              </w:rPr>
              <w:fldChar w:fldCharType="end"/>
            </w:r>
          </w:hyperlink>
        </w:p>
        <w:p w14:paraId="033F2ED0" w14:textId="77777777" w:rsidR="000D11D6" w:rsidRDefault="009D59FD">
          <w:pPr>
            <w:pStyle w:val="TOC1"/>
            <w:tabs>
              <w:tab w:val="right" w:leader="dot" w:pos="9980"/>
            </w:tabs>
            <w:rPr>
              <w:rFonts w:asciiTheme="minorHAnsi" w:eastAsiaTheme="minorEastAsia" w:hAnsiTheme="minorHAnsi"/>
              <w:noProof/>
              <w:sz w:val="22"/>
              <w:lang w:val="en-US"/>
            </w:rPr>
          </w:pPr>
          <w:hyperlink w:anchor="_Toc26262619" w:history="1">
            <w:r w:rsidR="000D11D6" w:rsidRPr="00164D4E">
              <w:rPr>
                <w:rStyle w:val="Hyperlink"/>
                <w:noProof/>
                <w:lang w:val="de-DE"/>
              </w:rPr>
              <w:t>1. Anweisungen zur Informationsübertragung</w:t>
            </w:r>
            <w:r w:rsidR="000D11D6">
              <w:rPr>
                <w:noProof/>
                <w:webHidden/>
              </w:rPr>
              <w:tab/>
            </w:r>
            <w:r w:rsidR="000D11D6">
              <w:rPr>
                <w:noProof/>
                <w:webHidden/>
              </w:rPr>
              <w:fldChar w:fldCharType="begin"/>
            </w:r>
            <w:r w:rsidR="000D11D6">
              <w:rPr>
                <w:noProof/>
                <w:webHidden/>
              </w:rPr>
              <w:instrText xml:space="preserve"> PAGEREF _Toc26262619 \h </w:instrText>
            </w:r>
            <w:r w:rsidR="000D11D6">
              <w:rPr>
                <w:noProof/>
                <w:webHidden/>
              </w:rPr>
            </w:r>
            <w:r w:rsidR="000D11D6">
              <w:rPr>
                <w:noProof/>
                <w:webHidden/>
              </w:rPr>
              <w:fldChar w:fldCharType="separate"/>
            </w:r>
            <w:r w:rsidR="000D11D6">
              <w:rPr>
                <w:noProof/>
                <w:webHidden/>
              </w:rPr>
              <w:t>4</w:t>
            </w:r>
            <w:r w:rsidR="000D11D6">
              <w:rPr>
                <w:noProof/>
                <w:webHidden/>
              </w:rPr>
              <w:fldChar w:fldCharType="end"/>
            </w:r>
          </w:hyperlink>
        </w:p>
        <w:p w14:paraId="29F39CFB" w14:textId="77777777" w:rsidR="000D11D6" w:rsidRDefault="009D59FD">
          <w:pPr>
            <w:pStyle w:val="TOC2"/>
            <w:tabs>
              <w:tab w:val="right" w:leader="dot" w:pos="9980"/>
            </w:tabs>
            <w:rPr>
              <w:rFonts w:asciiTheme="minorHAnsi" w:eastAsiaTheme="minorEastAsia" w:hAnsiTheme="minorHAnsi"/>
              <w:noProof/>
              <w:sz w:val="22"/>
              <w:lang w:val="en-US"/>
            </w:rPr>
          </w:pPr>
          <w:hyperlink w:anchor="_Toc26262620" w:history="1">
            <w:r w:rsidR="000D11D6" w:rsidRPr="00164D4E">
              <w:rPr>
                <w:rStyle w:val="Hyperlink"/>
                <w:rFonts w:cs="Times New Roman"/>
                <w:noProof/>
              </w:rPr>
              <w:t>1.1 Instrucţiuni de transfer de uz general</w:t>
            </w:r>
            <w:r w:rsidR="000D11D6">
              <w:rPr>
                <w:noProof/>
                <w:webHidden/>
              </w:rPr>
              <w:tab/>
            </w:r>
            <w:r w:rsidR="000D11D6">
              <w:rPr>
                <w:noProof/>
                <w:webHidden/>
              </w:rPr>
              <w:fldChar w:fldCharType="begin"/>
            </w:r>
            <w:r w:rsidR="000D11D6">
              <w:rPr>
                <w:noProof/>
                <w:webHidden/>
              </w:rPr>
              <w:instrText xml:space="preserve"> PAGEREF _Toc26262620 \h </w:instrText>
            </w:r>
            <w:r w:rsidR="000D11D6">
              <w:rPr>
                <w:noProof/>
                <w:webHidden/>
              </w:rPr>
            </w:r>
            <w:r w:rsidR="000D11D6">
              <w:rPr>
                <w:noProof/>
                <w:webHidden/>
              </w:rPr>
              <w:fldChar w:fldCharType="separate"/>
            </w:r>
            <w:r w:rsidR="000D11D6">
              <w:rPr>
                <w:noProof/>
                <w:webHidden/>
              </w:rPr>
              <w:t>4</w:t>
            </w:r>
            <w:r w:rsidR="000D11D6">
              <w:rPr>
                <w:noProof/>
                <w:webHidden/>
              </w:rPr>
              <w:fldChar w:fldCharType="end"/>
            </w:r>
          </w:hyperlink>
        </w:p>
        <w:p w14:paraId="01DA249A" w14:textId="77777777" w:rsidR="000D11D6" w:rsidRDefault="009D59FD">
          <w:pPr>
            <w:pStyle w:val="TOC2"/>
            <w:tabs>
              <w:tab w:val="right" w:leader="dot" w:pos="9980"/>
            </w:tabs>
            <w:rPr>
              <w:rFonts w:asciiTheme="minorHAnsi" w:eastAsiaTheme="minorEastAsia" w:hAnsiTheme="minorHAnsi"/>
              <w:noProof/>
              <w:sz w:val="22"/>
              <w:lang w:val="en-US"/>
            </w:rPr>
          </w:pPr>
          <w:hyperlink w:anchor="_Toc26262621" w:history="1">
            <w:r w:rsidR="000D11D6" w:rsidRPr="00164D4E">
              <w:rPr>
                <w:rStyle w:val="Hyperlink"/>
                <w:noProof/>
                <w:lang w:val="de-DE"/>
              </w:rPr>
              <w:t>1.1 TransferAnweisungen für allgemeine Zwecke</w:t>
            </w:r>
            <w:r w:rsidR="000D11D6">
              <w:rPr>
                <w:noProof/>
                <w:webHidden/>
              </w:rPr>
              <w:tab/>
            </w:r>
            <w:r w:rsidR="000D11D6">
              <w:rPr>
                <w:noProof/>
                <w:webHidden/>
              </w:rPr>
              <w:fldChar w:fldCharType="begin"/>
            </w:r>
            <w:r w:rsidR="000D11D6">
              <w:rPr>
                <w:noProof/>
                <w:webHidden/>
              </w:rPr>
              <w:instrText xml:space="preserve"> PAGEREF _Toc26262621 \h </w:instrText>
            </w:r>
            <w:r w:rsidR="000D11D6">
              <w:rPr>
                <w:noProof/>
                <w:webHidden/>
              </w:rPr>
            </w:r>
            <w:r w:rsidR="000D11D6">
              <w:rPr>
                <w:noProof/>
                <w:webHidden/>
              </w:rPr>
              <w:fldChar w:fldCharType="separate"/>
            </w:r>
            <w:r w:rsidR="000D11D6">
              <w:rPr>
                <w:noProof/>
                <w:webHidden/>
              </w:rPr>
              <w:t>4</w:t>
            </w:r>
            <w:r w:rsidR="000D11D6">
              <w:rPr>
                <w:noProof/>
                <w:webHidden/>
              </w:rPr>
              <w:fldChar w:fldCharType="end"/>
            </w:r>
          </w:hyperlink>
        </w:p>
        <w:p w14:paraId="28BAE324" w14:textId="77777777" w:rsidR="000D11D6" w:rsidRDefault="009D59FD">
          <w:pPr>
            <w:pStyle w:val="TOC2"/>
            <w:tabs>
              <w:tab w:val="right" w:leader="dot" w:pos="9980"/>
            </w:tabs>
            <w:rPr>
              <w:rFonts w:asciiTheme="minorHAnsi" w:eastAsiaTheme="minorEastAsia" w:hAnsiTheme="minorHAnsi"/>
              <w:noProof/>
              <w:sz w:val="22"/>
              <w:lang w:val="en-US"/>
            </w:rPr>
          </w:pPr>
          <w:hyperlink w:anchor="_Toc26262622" w:history="1">
            <w:r w:rsidR="000D11D6" w:rsidRPr="00164D4E">
              <w:rPr>
                <w:rStyle w:val="Hyperlink"/>
                <w:rFonts w:cs="Times New Roman"/>
                <w:noProof/>
              </w:rPr>
              <w:t>1.2 Instrucţiunea de transfer al adreselor LEA</w:t>
            </w:r>
            <w:r w:rsidR="000D11D6">
              <w:rPr>
                <w:noProof/>
                <w:webHidden/>
              </w:rPr>
              <w:tab/>
            </w:r>
            <w:r w:rsidR="000D11D6">
              <w:rPr>
                <w:noProof/>
                <w:webHidden/>
              </w:rPr>
              <w:fldChar w:fldCharType="begin"/>
            </w:r>
            <w:r w:rsidR="000D11D6">
              <w:rPr>
                <w:noProof/>
                <w:webHidden/>
              </w:rPr>
              <w:instrText xml:space="preserve"> PAGEREF _Toc26262622 \h </w:instrText>
            </w:r>
            <w:r w:rsidR="000D11D6">
              <w:rPr>
                <w:noProof/>
                <w:webHidden/>
              </w:rPr>
            </w:r>
            <w:r w:rsidR="000D11D6">
              <w:rPr>
                <w:noProof/>
                <w:webHidden/>
              </w:rPr>
              <w:fldChar w:fldCharType="separate"/>
            </w:r>
            <w:r w:rsidR="000D11D6">
              <w:rPr>
                <w:noProof/>
                <w:webHidden/>
              </w:rPr>
              <w:t>8</w:t>
            </w:r>
            <w:r w:rsidR="000D11D6">
              <w:rPr>
                <w:noProof/>
                <w:webHidden/>
              </w:rPr>
              <w:fldChar w:fldCharType="end"/>
            </w:r>
          </w:hyperlink>
        </w:p>
        <w:p w14:paraId="24A8A297" w14:textId="77777777" w:rsidR="000D11D6" w:rsidRDefault="009D59FD">
          <w:pPr>
            <w:pStyle w:val="TOC2"/>
            <w:tabs>
              <w:tab w:val="right" w:leader="dot" w:pos="9980"/>
            </w:tabs>
            <w:rPr>
              <w:rFonts w:asciiTheme="minorHAnsi" w:eastAsiaTheme="minorEastAsia" w:hAnsiTheme="minorHAnsi"/>
              <w:noProof/>
              <w:sz w:val="22"/>
              <w:lang w:val="en-US"/>
            </w:rPr>
          </w:pPr>
          <w:hyperlink w:anchor="_Toc26262623" w:history="1">
            <w:r w:rsidR="000D11D6" w:rsidRPr="00164D4E">
              <w:rPr>
                <w:rStyle w:val="Hyperlink"/>
                <w:noProof/>
                <w:lang w:val="de-DE"/>
              </w:rPr>
              <w:t>1.2 Anweisung zur Übermittlung von LEA-Adressen</w:t>
            </w:r>
            <w:r w:rsidR="000D11D6">
              <w:rPr>
                <w:noProof/>
                <w:webHidden/>
              </w:rPr>
              <w:tab/>
            </w:r>
            <w:r w:rsidR="000D11D6">
              <w:rPr>
                <w:noProof/>
                <w:webHidden/>
              </w:rPr>
              <w:fldChar w:fldCharType="begin"/>
            </w:r>
            <w:r w:rsidR="000D11D6">
              <w:rPr>
                <w:noProof/>
                <w:webHidden/>
              </w:rPr>
              <w:instrText xml:space="preserve"> PAGEREF _Toc26262623 \h </w:instrText>
            </w:r>
            <w:r w:rsidR="000D11D6">
              <w:rPr>
                <w:noProof/>
                <w:webHidden/>
              </w:rPr>
            </w:r>
            <w:r w:rsidR="000D11D6">
              <w:rPr>
                <w:noProof/>
                <w:webHidden/>
              </w:rPr>
              <w:fldChar w:fldCharType="separate"/>
            </w:r>
            <w:r w:rsidR="000D11D6">
              <w:rPr>
                <w:noProof/>
                <w:webHidden/>
              </w:rPr>
              <w:t>8</w:t>
            </w:r>
            <w:r w:rsidR="000D11D6">
              <w:rPr>
                <w:noProof/>
                <w:webHidden/>
              </w:rPr>
              <w:fldChar w:fldCharType="end"/>
            </w:r>
          </w:hyperlink>
        </w:p>
        <w:p w14:paraId="74724269" w14:textId="77777777" w:rsidR="000D11D6" w:rsidRDefault="009D59FD">
          <w:pPr>
            <w:pStyle w:val="TOC2"/>
            <w:tabs>
              <w:tab w:val="right" w:leader="dot" w:pos="9980"/>
            </w:tabs>
            <w:rPr>
              <w:rFonts w:asciiTheme="minorHAnsi" w:eastAsiaTheme="minorEastAsia" w:hAnsiTheme="minorHAnsi"/>
              <w:noProof/>
              <w:sz w:val="22"/>
              <w:lang w:val="en-US"/>
            </w:rPr>
          </w:pPr>
          <w:hyperlink w:anchor="_Toc26262624" w:history="1">
            <w:r w:rsidR="000D11D6" w:rsidRPr="00164D4E">
              <w:rPr>
                <w:rStyle w:val="Hyperlink"/>
                <w:rFonts w:cs="Times New Roman"/>
                <w:noProof/>
              </w:rPr>
              <w:t>1.3 Instrucţiuni asupra flagurilor</w:t>
            </w:r>
            <w:r w:rsidR="000D11D6">
              <w:rPr>
                <w:noProof/>
                <w:webHidden/>
              </w:rPr>
              <w:tab/>
            </w:r>
            <w:r w:rsidR="000D11D6">
              <w:rPr>
                <w:noProof/>
                <w:webHidden/>
              </w:rPr>
              <w:fldChar w:fldCharType="begin"/>
            </w:r>
            <w:r w:rsidR="000D11D6">
              <w:rPr>
                <w:noProof/>
                <w:webHidden/>
              </w:rPr>
              <w:instrText xml:space="preserve"> PAGEREF _Toc26262624 \h </w:instrText>
            </w:r>
            <w:r w:rsidR="000D11D6">
              <w:rPr>
                <w:noProof/>
                <w:webHidden/>
              </w:rPr>
            </w:r>
            <w:r w:rsidR="000D11D6">
              <w:rPr>
                <w:noProof/>
                <w:webHidden/>
              </w:rPr>
              <w:fldChar w:fldCharType="separate"/>
            </w:r>
            <w:r w:rsidR="000D11D6">
              <w:rPr>
                <w:noProof/>
                <w:webHidden/>
              </w:rPr>
              <w:t>9</w:t>
            </w:r>
            <w:r w:rsidR="000D11D6">
              <w:rPr>
                <w:noProof/>
                <w:webHidden/>
              </w:rPr>
              <w:fldChar w:fldCharType="end"/>
            </w:r>
          </w:hyperlink>
        </w:p>
        <w:p w14:paraId="5E6AA1E4" w14:textId="77777777" w:rsidR="000D11D6" w:rsidRDefault="009D59FD">
          <w:pPr>
            <w:pStyle w:val="TOC2"/>
            <w:tabs>
              <w:tab w:val="right" w:leader="dot" w:pos="9980"/>
            </w:tabs>
            <w:rPr>
              <w:rFonts w:asciiTheme="minorHAnsi" w:eastAsiaTheme="minorEastAsia" w:hAnsiTheme="minorHAnsi"/>
              <w:noProof/>
              <w:sz w:val="22"/>
              <w:lang w:val="en-US"/>
            </w:rPr>
          </w:pPr>
          <w:hyperlink w:anchor="_Toc26262625" w:history="1">
            <w:r w:rsidR="000D11D6" w:rsidRPr="00164D4E">
              <w:rPr>
                <w:rStyle w:val="Hyperlink"/>
                <w:noProof/>
                <w:lang w:val="de-DE"/>
              </w:rPr>
              <w:t>1.3 Anweisungen auf Flaggen</w:t>
            </w:r>
            <w:r w:rsidR="000D11D6">
              <w:rPr>
                <w:noProof/>
                <w:webHidden/>
              </w:rPr>
              <w:tab/>
            </w:r>
            <w:r w:rsidR="000D11D6">
              <w:rPr>
                <w:noProof/>
                <w:webHidden/>
              </w:rPr>
              <w:fldChar w:fldCharType="begin"/>
            </w:r>
            <w:r w:rsidR="000D11D6">
              <w:rPr>
                <w:noProof/>
                <w:webHidden/>
              </w:rPr>
              <w:instrText xml:space="preserve"> PAGEREF _Toc26262625 \h </w:instrText>
            </w:r>
            <w:r w:rsidR="000D11D6">
              <w:rPr>
                <w:noProof/>
                <w:webHidden/>
              </w:rPr>
            </w:r>
            <w:r w:rsidR="000D11D6">
              <w:rPr>
                <w:noProof/>
                <w:webHidden/>
              </w:rPr>
              <w:fldChar w:fldCharType="separate"/>
            </w:r>
            <w:r w:rsidR="000D11D6">
              <w:rPr>
                <w:noProof/>
                <w:webHidden/>
              </w:rPr>
              <w:t>9</w:t>
            </w:r>
            <w:r w:rsidR="000D11D6">
              <w:rPr>
                <w:noProof/>
                <w:webHidden/>
              </w:rPr>
              <w:fldChar w:fldCharType="end"/>
            </w:r>
          </w:hyperlink>
        </w:p>
        <w:p w14:paraId="3BD18976" w14:textId="77777777" w:rsidR="000D11D6" w:rsidRDefault="009D59FD">
          <w:pPr>
            <w:pStyle w:val="TOC2"/>
            <w:tabs>
              <w:tab w:val="right" w:leader="dot" w:pos="9980"/>
            </w:tabs>
            <w:rPr>
              <w:rFonts w:asciiTheme="minorHAnsi" w:eastAsiaTheme="minorEastAsia" w:hAnsiTheme="minorHAnsi"/>
              <w:noProof/>
              <w:sz w:val="22"/>
              <w:lang w:val="en-US"/>
            </w:rPr>
          </w:pPr>
          <w:hyperlink w:anchor="_Toc26262626" w:history="1">
            <w:r w:rsidR="000D11D6" w:rsidRPr="00164D4E">
              <w:rPr>
                <w:rStyle w:val="Hyperlink"/>
                <w:rFonts w:cs="Times New Roman"/>
                <w:noProof/>
              </w:rPr>
              <w:t>1.4 Instrucţiuni de conversie (distructivă)</w:t>
            </w:r>
            <w:r w:rsidR="000D11D6">
              <w:rPr>
                <w:noProof/>
                <w:webHidden/>
              </w:rPr>
              <w:tab/>
            </w:r>
            <w:r w:rsidR="000D11D6">
              <w:rPr>
                <w:noProof/>
                <w:webHidden/>
              </w:rPr>
              <w:fldChar w:fldCharType="begin"/>
            </w:r>
            <w:r w:rsidR="000D11D6">
              <w:rPr>
                <w:noProof/>
                <w:webHidden/>
              </w:rPr>
              <w:instrText xml:space="preserve"> PAGEREF _Toc26262626 \h </w:instrText>
            </w:r>
            <w:r w:rsidR="000D11D6">
              <w:rPr>
                <w:noProof/>
                <w:webHidden/>
              </w:rPr>
            </w:r>
            <w:r w:rsidR="000D11D6">
              <w:rPr>
                <w:noProof/>
                <w:webHidden/>
              </w:rPr>
              <w:fldChar w:fldCharType="separate"/>
            </w:r>
            <w:r w:rsidR="000D11D6">
              <w:rPr>
                <w:noProof/>
                <w:webHidden/>
              </w:rPr>
              <w:t>10</w:t>
            </w:r>
            <w:r w:rsidR="000D11D6">
              <w:rPr>
                <w:noProof/>
                <w:webHidden/>
              </w:rPr>
              <w:fldChar w:fldCharType="end"/>
            </w:r>
          </w:hyperlink>
        </w:p>
        <w:p w14:paraId="70934157" w14:textId="77777777" w:rsidR="000D11D6" w:rsidRDefault="009D59FD">
          <w:pPr>
            <w:pStyle w:val="TOC2"/>
            <w:tabs>
              <w:tab w:val="right" w:leader="dot" w:pos="9980"/>
            </w:tabs>
            <w:rPr>
              <w:rFonts w:asciiTheme="minorHAnsi" w:eastAsiaTheme="minorEastAsia" w:hAnsiTheme="minorHAnsi"/>
              <w:noProof/>
              <w:sz w:val="22"/>
              <w:lang w:val="en-US"/>
            </w:rPr>
          </w:pPr>
          <w:hyperlink w:anchor="_Toc26262627" w:history="1">
            <w:r w:rsidR="000D11D6" w:rsidRPr="00164D4E">
              <w:rPr>
                <w:rStyle w:val="Hyperlink"/>
                <w:noProof/>
                <w:lang w:val="de-DE"/>
              </w:rPr>
              <w:t>1.4 KonvertierungsAnweisungen (destruktiv)</w:t>
            </w:r>
            <w:r w:rsidR="000D11D6">
              <w:rPr>
                <w:noProof/>
                <w:webHidden/>
              </w:rPr>
              <w:tab/>
            </w:r>
            <w:r w:rsidR="000D11D6">
              <w:rPr>
                <w:noProof/>
                <w:webHidden/>
              </w:rPr>
              <w:fldChar w:fldCharType="begin"/>
            </w:r>
            <w:r w:rsidR="000D11D6">
              <w:rPr>
                <w:noProof/>
                <w:webHidden/>
              </w:rPr>
              <w:instrText xml:space="preserve"> PAGEREF _Toc26262627 \h </w:instrText>
            </w:r>
            <w:r w:rsidR="000D11D6">
              <w:rPr>
                <w:noProof/>
                <w:webHidden/>
              </w:rPr>
            </w:r>
            <w:r w:rsidR="000D11D6">
              <w:rPr>
                <w:noProof/>
                <w:webHidden/>
              </w:rPr>
              <w:fldChar w:fldCharType="separate"/>
            </w:r>
            <w:r w:rsidR="000D11D6">
              <w:rPr>
                <w:noProof/>
                <w:webHidden/>
              </w:rPr>
              <w:t>10</w:t>
            </w:r>
            <w:r w:rsidR="000D11D6">
              <w:rPr>
                <w:noProof/>
                <w:webHidden/>
              </w:rPr>
              <w:fldChar w:fldCharType="end"/>
            </w:r>
          </w:hyperlink>
        </w:p>
        <w:p w14:paraId="5C3E9FC3" w14:textId="77777777" w:rsidR="000D11D6" w:rsidRDefault="009D59FD">
          <w:pPr>
            <w:pStyle w:val="TOC2"/>
            <w:tabs>
              <w:tab w:val="right" w:leader="dot" w:pos="9980"/>
            </w:tabs>
            <w:rPr>
              <w:rFonts w:asciiTheme="minorHAnsi" w:eastAsiaTheme="minorEastAsia" w:hAnsiTheme="minorHAnsi"/>
              <w:noProof/>
              <w:sz w:val="22"/>
              <w:lang w:val="en-US"/>
            </w:rPr>
          </w:pPr>
          <w:hyperlink w:anchor="_Toc26262628" w:history="1">
            <w:r w:rsidR="000D11D6" w:rsidRPr="00164D4E">
              <w:rPr>
                <w:rStyle w:val="Hyperlink"/>
                <w:rFonts w:cs="Times New Roman"/>
                <w:noProof/>
              </w:rPr>
              <w:t>1.5 Impactul reprezentării little-endian asupra accesării datelor</w:t>
            </w:r>
            <w:r w:rsidR="000D11D6">
              <w:rPr>
                <w:noProof/>
                <w:webHidden/>
              </w:rPr>
              <w:tab/>
            </w:r>
            <w:r w:rsidR="000D11D6">
              <w:rPr>
                <w:noProof/>
                <w:webHidden/>
              </w:rPr>
              <w:fldChar w:fldCharType="begin"/>
            </w:r>
            <w:r w:rsidR="000D11D6">
              <w:rPr>
                <w:noProof/>
                <w:webHidden/>
              </w:rPr>
              <w:instrText xml:space="preserve"> PAGEREF _Toc26262628 \h </w:instrText>
            </w:r>
            <w:r w:rsidR="000D11D6">
              <w:rPr>
                <w:noProof/>
                <w:webHidden/>
              </w:rPr>
            </w:r>
            <w:r w:rsidR="000D11D6">
              <w:rPr>
                <w:noProof/>
                <w:webHidden/>
              </w:rPr>
              <w:fldChar w:fldCharType="separate"/>
            </w:r>
            <w:r w:rsidR="000D11D6">
              <w:rPr>
                <w:noProof/>
                <w:webHidden/>
              </w:rPr>
              <w:t>12</w:t>
            </w:r>
            <w:r w:rsidR="000D11D6">
              <w:rPr>
                <w:noProof/>
                <w:webHidden/>
              </w:rPr>
              <w:fldChar w:fldCharType="end"/>
            </w:r>
          </w:hyperlink>
        </w:p>
        <w:p w14:paraId="6983F11A" w14:textId="77777777" w:rsidR="000D11D6" w:rsidRDefault="009D59FD">
          <w:pPr>
            <w:pStyle w:val="TOC2"/>
            <w:tabs>
              <w:tab w:val="right" w:leader="dot" w:pos="9980"/>
            </w:tabs>
            <w:rPr>
              <w:rFonts w:asciiTheme="minorHAnsi" w:eastAsiaTheme="minorEastAsia" w:hAnsiTheme="minorHAnsi"/>
              <w:noProof/>
              <w:sz w:val="22"/>
              <w:lang w:val="en-US"/>
            </w:rPr>
          </w:pPr>
          <w:hyperlink w:anchor="_Toc26262629" w:history="1">
            <w:r w:rsidR="000D11D6" w:rsidRPr="00164D4E">
              <w:rPr>
                <w:rStyle w:val="Hyperlink"/>
                <w:noProof/>
                <w:lang w:val="de-DE"/>
              </w:rPr>
              <w:t>1.5 Auswirkung der Little-Endian-Darstellung auf den Datenzugriff</w:t>
            </w:r>
            <w:r w:rsidR="000D11D6">
              <w:rPr>
                <w:noProof/>
                <w:webHidden/>
              </w:rPr>
              <w:tab/>
            </w:r>
            <w:r w:rsidR="000D11D6">
              <w:rPr>
                <w:noProof/>
                <w:webHidden/>
              </w:rPr>
              <w:fldChar w:fldCharType="begin"/>
            </w:r>
            <w:r w:rsidR="000D11D6">
              <w:rPr>
                <w:noProof/>
                <w:webHidden/>
              </w:rPr>
              <w:instrText xml:space="preserve"> PAGEREF _Toc26262629 \h </w:instrText>
            </w:r>
            <w:r w:rsidR="000D11D6">
              <w:rPr>
                <w:noProof/>
                <w:webHidden/>
              </w:rPr>
            </w:r>
            <w:r w:rsidR="000D11D6">
              <w:rPr>
                <w:noProof/>
                <w:webHidden/>
              </w:rPr>
              <w:fldChar w:fldCharType="separate"/>
            </w:r>
            <w:r w:rsidR="000D11D6">
              <w:rPr>
                <w:noProof/>
                <w:webHidden/>
              </w:rPr>
              <w:t>12</w:t>
            </w:r>
            <w:r w:rsidR="000D11D6">
              <w:rPr>
                <w:noProof/>
                <w:webHidden/>
              </w:rPr>
              <w:fldChar w:fldCharType="end"/>
            </w:r>
          </w:hyperlink>
        </w:p>
        <w:p w14:paraId="05C5568E" w14:textId="77777777" w:rsidR="000D11D6" w:rsidRDefault="009D59FD">
          <w:pPr>
            <w:pStyle w:val="TOC1"/>
            <w:tabs>
              <w:tab w:val="right" w:leader="dot" w:pos="9980"/>
            </w:tabs>
            <w:rPr>
              <w:rFonts w:asciiTheme="minorHAnsi" w:eastAsiaTheme="minorEastAsia" w:hAnsiTheme="minorHAnsi"/>
              <w:noProof/>
              <w:sz w:val="22"/>
              <w:lang w:val="en-US"/>
            </w:rPr>
          </w:pPr>
          <w:hyperlink w:anchor="_Toc26262630" w:history="1">
            <w:r w:rsidR="000D11D6" w:rsidRPr="00164D4E">
              <w:rPr>
                <w:rStyle w:val="Hyperlink"/>
                <w:rFonts w:cs="Times New Roman"/>
                <w:noProof/>
              </w:rPr>
              <w:t>2. Operaţii</w:t>
            </w:r>
            <w:r w:rsidR="000D11D6">
              <w:rPr>
                <w:noProof/>
                <w:webHidden/>
              </w:rPr>
              <w:tab/>
            </w:r>
            <w:r w:rsidR="000D11D6">
              <w:rPr>
                <w:noProof/>
                <w:webHidden/>
              </w:rPr>
              <w:fldChar w:fldCharType="begin"/>
            </w:r>
            <w:r w:rsidR="000D11D6">
              <w:rPr>
                <w:noProof/>
                <w:webHidden/>
              </w:rPr>
              <w:instrText xml:space="preserve"> PAGEREF _Toc26262630 \h </w:instrText>
            </w:r>
            <w:r w:rsidR="000D11D6">
              <w:rPr>
                <w:noProof/>
                <w:webHidden/>
              </w:rPr>
            </w:r>
            <w:r w:rsidR="000D11D6">
              <w:rPr>
                <w:noProof/>
                <w:webHidden/>
              </w:rPr>
              <w:fldChar w:fldCharType="separate"/>
            </w:r>
            <w:r w:rsidR="000D11D6">
              <w:rPr>
                <w:noProof/>
                <w:webHidden/>
              </w:rPr>
              <w:t>14</w:t>
            </w:r>
            <w:r w:rsidR="000D11D6">
              <w:rPr>
                <w:noProof/>
                <w:webHidden/>
              </w:rPr>
              <w:fldChar w:fldCharType="end"/>
            </w:r>
          </w:hyperlink>
        </w:p>
        <w:p w14:paraId="7E962C78" w14:textId="77777777" w:rsidR="000D11D6" w:rsidRDefault="009D59FD">
          <w:pPr>
            <w:pStyle w:val="TOC1"/>
            <w:tabs>
              <w:tab w:val="right" w:leader="dot" w:pos="9980"/>
            </w:tabs>
            <w:rPr>
              <w:rFonts w:asciiTheme="minorHAnsi" w:eastAsiaTheme="minorEastAsia" w:hAnsiTheme="minorHAnsi"/>
              <w:noProof/>
              <w:sz w:val="22"/>
              <w:lang w:val="en-US"/>
            </w:rPr>
          </w:pPr>
          <w:hyperlink w:anchor="_Toc26262631" w:history="1">
            <w:r w:rsidR="000D11D6" w:rsidRPr="00164D4E">
              <w:rPr>
                <w:rStyle w:val="Hyperlink"/>
                <w:rFonts w:cs="Times New Roman"/>
                <w:noProof/>
              </w:rPr>
              <w:t>2. Operationen</w:t>
            </w:r>
            <w:r w:rsidR="000D11D6">
              <w:rPr>
                <w:noProof/>
                <w:webHidden/>
              </w:rPr>
              <w:tab/>
            </w:r>
            <w:r w:rsidR="000D11D6">
              <w:rPr>
                <w:noProof/>
                <w:webHidden/>
              </w:rPr>
              <w:fldChar w:fldCharType="begin"/>
            </w:r>
            <w:r w:rsidR="000D11D6">
              <w:rPr>
                <w:noProof/>
                <w:webHidden/>
              </w:rPr>
              <w:instrText xml:space="preserve"> PAGEREF _Toc26262631 \h </w:instrText>
            </w:r>
            <w:r w:rsidR="000D11D6">
              <w:rPr>
                <w:noProof/>
                <w:webHidden/>
              </w:rPr>
            </w:r>
            <w:r w:rsidR="000D11D6">
              <w:rPr>
                <w:noProof/>
                <w:webHidden/>
              </w:rPr>
              <w:fldChar w:fldCharType="separate"/>
            </w:r>
            <w:r w:rsidR="000D11D6">
              <w:rPr>
                <w:noProof/>
                <w:webHidden/>
              </w:rPr>
              <w:t>14</w:t>
            </w:r>
            <w:r w:rsidR="000D11D6">
              <w:rPr>
                <w:noProof/>
                <w:webHidden/>
              </w:rPr>
              <w:fldChar w:fldCharType="end"/>
            </w:r>
          </w:hyperlink>
        </w:p>
        <w:p w14:paraId="62350236" w14:textId="77777777" w:rsidR="000D11D6" w:rsidRDefault="009D59FD">
          <w:pPr>
            <w:pStyle w:val="TOC2"/>
            <w:tabs>
              <w:tab w:val="right" w:leader="dot" w:pos="9980"/>
            </w:tabs>
            <w:rPr>
              <w:rFonts w:asciiTheme="minorHAnsi" w:eastAsiaTheme="minorEastAsia" w:hAnsiTheme="minorHAnsi"/>
              <w:noProof/>
              <w:sz w:val="22"/>
              <w:lang w:val="en-US"/>
            </w:rPr>
          </w:pPr>
          <w:hyperlink w:anchor="_Toc26262632" w:history="1">
            <w:r w:rsidR="000D11D6" w:rsidRPr="00164D4E">
              <w:rPr>
                <w:rStyle w:val="Hyperlink"/>
                <w:rFonts w:cs="Times New Roman"/>
                <w:noProof/>
              </w:rPr>
              <w:t>2.1 Operaţii aritmetice</w:t>
            </w:r>
            <w:r w:rsidR="000D11D6">
              <w:rPr>
                <w:noProof/>
                <w:webHidden/>
              </w:rPr>
              <w:tab/>
            </w:r>
            <w:r w:rsidR="000D11D6">
              <w:rPr>
                <w:noProof/>
                <w:webHidden/>
              </w:rPr>
              <w:fldChar w:fldCharType="begin"/>
            </w:r>
            <w:r w:rsidR="000D11D6">
              <w:rPr>
                <w:noProof/>
                <w:webHidden/>
              </w:rPr>
              <w:instrText xml:space="preserve"> PAGEREF _Toc26262632 \h </w:instrText>
            </w:r>
            <w:r w:rsidR="000D11D6">
              <w:rPr>
                <w:noProof/>
                <w:webHidden/>
              </w:rPr>
            </w:r>
            <w:r w:rsidR="000D11D6">
              <w:rPr>
                <w:noProof/>
                <w:webHidden/>
              </w:rPr>
              <w:fldChar w:fldCharType="separate"/>
            </w:r>
            <w:r w:rsidR="000D11D6">
              <w:rPr>
                <w:noProof/>
                <w:webHidden/>
              </w:rPr>
              <w:t>14</w:t>
            </w:r>
            <w:r w:rsidR="000D11D6">
              <w:rPr>
                <w:noProof/>
                <w:webHidden/>
              </w:rPr>
              <w:fldChar w:fldCharType="end"/>
            </w:r>
          </w:hyperlink>
        </w:p>
        <w:p w14:paraId="26A2ACF5" w14:textId="77777777" w:rsidR="000D11D6" w:rsidRDefault="009D59FD">
          <w:pPr>
            <w:pStyle w:val="TOC2"/>
            <w:tabs>
              <w:tab w:val="right" w:leader="dot" w:pos="9980"/>
            </w:tabs>
            <w:rPr>
              <w:rFonts w:asciiTheme="minorHAnsi" w:eastAsiaTheme="minorEastAsia" w:hAnsiTheme="minorHAnsi"/>
              <w:noProof/>
              <w:sz w:val="22"/>
              <w:lang w:val="en-US"/>
            </w:rPr>
          </w:pPr>
          <w:hyperlink w:anchor="_Toc26262633" w:history="1">
            <w:r w:rsidR="000D11D6" w:rsidRPr="00164D4E">
              <w:rPr>
                <w:rStyle w:val="Hyperlink"/>
                <w:rFonts w:cs="Times New Roman"/>
                <w:noProof/>
              </w:rPr>
              <w:t>2.1 Rechenoperationen</w:t>
            </w:r>
            <w:r w:rsidR="000D11D6">
              <w:rPr>
                <w:noProof/>
                <w:webHidden/>
              </w:rPr>
              <w:tab/>
            </w:r>
            <w:r w:rsidR="000D11D6">
              <w:rPr>
                <w:noProof/>
                <w:webHidden/>
              </w:rPr>
              <w:fldChar w:fldCharType="begin"/>
            </w:r>
            <w:r w:rsidR="000D11D6">
              <w:rPr>
                <w:noProof/>
                <w:webHidden/>
              </w:rPr>
              <w:instrText xml:space="preserve"> PAGEREF _Toc26262633 \h </w:instrText>
            </w:r>
            <w:r w:rsidR="000D11D6">
              <w:rPr>
                <w:noProof/>
                <w:webHidden/>
              </w:rPr>
            </w:r>
            <w:r w:rsidR="000D11D6">
              <w:rPr>
                <w:noProof/>
                <w:webHidden/>
              </w:rPr>
              <w:fldChar w:fldCharType="separate"/>
            </w:r>
            <w:r w:rsidR="000D11D6">
              <w:rPr>
                <w:noProof/>
                <w:webHidden/>
              </w:rPr>
              <w:t>14</w:t>
            </w:r>
            <w:r w:rsidR="000D11D6">
              <w:rPr>
                <w:noProof/>
                <w:webHidden/>
              </w:rPr>
              <w:fldChar w:fldCharType="end"/>
            </w:r>
          </w:hyperlink>
        </w:p>
        <w:p w14:paraId="49D1F697" w14:textId="77777777" w:rsidR="000D11D6" w:rsidRDefault="009D59FD">
          <w:pPr>
            <w:pStyle w:val="TOC3"/>
            <w:tabs>
              <w:tab w:val="right" w:leader="dot" w:pos="9980"/>
            </w:tabs>
            <w:rPr>
              <w:rFonts w:asciiTheme="minorHAnsi" w:hAnsiTheme="minorHAnsi"/>
              <w:noProof/>
              <w:sz w:val="22"/>
              <w:lang w:val="en-US"/>
            </w:rPr>
          </w:pPr>
          <w:hyperlink w:anchor="_Toc26262634" w:history="1">
            <w:r w:rsidR="000D11D6" w:rsidRPr="00164D4E">
              <w:rPr>
                <w:rStyle w:val="Hyperlink"/>
                <w:rFonts w:cs="Times New Roman"/>
                <w:noProof/>
              </w:rPr>
              <w:t>2.1.1 Add, adc, sub, subc</w:t>
            </w:r>
            <w:r w:rsidR="000D11D6">
              <w:rPr>
                <w:noProof/>
                <w:webHidden/>
              </w:rPr>
              <w:tab/>
            </w:r>
            <w:r w:rsidR="000D11D6">
              <w:rPr>
                <w:noProof/>
                <w:webHidden/>
              </w:rPr>
              <w:fldChar w:fldCharType="begin"/>
            </w:r>
            <w:r w:rsidR="000D11D6">
              <w:rPr>
                <w:noProof/>
                <w:webHidden/>
              </w:rPr>
              <w:instrText xml:space="preserve"> PAGEREF _Toc26262634 \h </w:instrText>
            </w:r>
            <w:r w:rsidR="000D11D6">
              <w:rPr>
                <w:noProof/>
                <w:webHidden/>
              </w:rPr>
            </w:r>
            <w:r w:rsidR="000D11D6">
              <w:rPr>
                <w:noProof/>
                <w:webHidden/>
              </w:rPr>
              <w:fldChar w:fldCharType="separate"/>
            </w:r>
            <w:r w:rsidR="000D11D6">
              <w:rPr>
                <w:noProof/>
                <w:webHidden/>
              </w:rPr>
              <w:t>16</w:t>
            </w:r>
            <w:r w:rsidR="000D11D6">
              <w:rPr>
                <w:noProof/>
                <w:webHidden/>
              </w:rPr>
              <w:fldChar w:fldCharType="end"/>
            </w:r>
          </w:hyperlink>
        </w:p>
        <w:p w14:paraId="16EDD28E" w14:textId="77777777" w:rsidR="000D11D6" w:rsidRDefault="009D59FD">
          <w:pPr>
            <w:pStyle w:val="TOC3"/>
            <w:tabs>
              <w:tab w:val="right" w:leader="dot" w:pos="9980"/>
            </w:tabs>
            <w:rPr>
              <w:rFonts w:asciiTheme="minorHAnsi" w:hAnsiTheme="minorHAnsi"/>
              <w:noProof/>
              <w:sz w:val="22"/>
              <w:lang w:val="en-US"/>
            </w:rPr>
          </w:pPr>
          <w:hyperlink w:anchor="_Toc26262635" w:history="1">
            <w:r w:rsidR="000D11D6" w:rsidRPr="00164D4E">
              <w:rPr>
                <w:rStyle w:val="Hyperlink"/>
                <w:rFonts w:cs="Times New Roman"/>
                <w:noProof/>
              </w:rPr>
              <w:t>2.1.1 Add, adc, sub, subc</w:t>
            </w:r>
            <w:r w:rsidR="000D11D6">
              <w:rPr>
                <w:noProof/>
                <w:webHidden/>
              </w:rPr>
              <w:tab/>
            </w:r>
            <w:r w:rsidR="000D11D6">
              <w:rPr>
                <w:noProof/>
                <w:webHidden/>
              </w:rPr>
              <w:fldChar w:fldCharType="begin"/>
            </w:r>
            <w:r w:rsidR="000D11D6">
              <w:rPr>
                <w:noProof/>
                <w:webHidden/>
              </w:rPr>
              <w:instrText xml:space="preserve"> PAGEREF _Toc26262635 \h </w:instrText>
            </w:r>
            <w:r w:rsidR="000D11D6">
              <w:rPr>
                <w:noProof/>
                <w:webHidden/>
              </w:rPr>
            </w:r>
            <w:r w:rsidR="000D11D6">
              <w:rPr>
                <w:noProof/>
                <w:webHidden/>
              </w:rPr>
              <w:fldChar w:fldCharType="separate"/>
            </w:r>
            <w:r w:rsidR="000D11D6">
              <w:rPr>
                <w:noProof/>
                <w:webHidden/>
              </w:rPr>
              <w:t>16</w:t>
            </w:r>
            <w:r w:rsidR="000D11D6">
              <w:rPr>
                <w:noProof/>
                <w:webHidden/>
              </w:rPr>
              <w:fldChar w:fldCharType="end"/>
            </w:r>
          </w:hyperlink>
        </w:p>
        <w:p w14:paraId="3CB340F1" w14:textId="77777777" w:rsidR="000D11D6" w:rsidRDefault="009D59FD">
          <w:pPr>
            <w:pStyle w:val="TOC3"/>
            <w:tabs>
              <w:tab w:val="right" w:leader="dot" w:pos="9980"/>
            </w:tabs>
            <w:rPr>
              <w:rFonts w:asciiTheme="minorHAnsi" w:hAnsiTheme="minorHAnsi"/>
              <w:noProof/>
              <w:sz w:val="22"/>
              <w:lang w:val="en-US"/>
            </w:rPr>
          </w:pPr>
          <w:hyperlink w:anchor="_Toc26262636" w:history="1">
            <w:r w:rsidR="000D11D6" w:rsidRPr="00164D4E">
              <w:rPr>
                <w:rStyle w:val="Hyperlink"/>
                <w:rFonts w:cs="Times New Roman"/>
                <w:noProof/>
              </w:rPr>
              <w:t>2.1.2 Mul, imul</w:t>
            </w:r>
            <w:r w:rsidR="000D11D6">
              <w:rPr>
                <w:noProof/>
                <w:webHidden/>
              </w:rPr>
              <w:tab/>
            </w:r>
            <w:r w:rsidR="000D11D6">
              <w:rPr>
                <w:noProof/>
                <w:webHidden/>
              </w:rPr>
              <w:fldChar w:fldCharType="begin"/>
            </w:r>
            <w:r w:rsidR="000D11D6">
              <w:rPr>
                <w:noProof/>
                <w:webHidden/>
              </w:rPr>
              <w:instrText xml:space="preserve"> PAGEREF _Toc26262636 \h </w:instrText>
            </w:r>
            <w:r w:rsidR="000D11D6">
              <w:rPr>
                <w:noProof/>
                <w:webHidden/>
              </w:rPr>
            </w:r>
            <w:r w:rsidR="000D11D6">
              <w:rPr>
                <w:noProof/>
                <w:webHidden/>
              </w:rPr>
              <w:fldChar w:fldCharType="separate"/>
            </w:r>
            <w:r w:rsidR="000D11D6">
              <w:rPr>
                <w:noProof/>
                <w:webHidden/>
              </w:rPr>
              <w:t>16</w:t>
            </w:r>
            <w:r w:rsidR="000D11D6">
              <w:rPr>
                <w:noProof/>
                <w:webHidden/>
              </w:rPr>
              <w:fldChar w:fldCharType="end"/>
            </w:r>
          </w:hyperlink>
        </w:p>
        <w:p w14:paraId="43CF2F99" w14:textId="77777777" w:rsidR="000D11D6" w:rsidRDefault="009D59FD">
          <w:pPr>
            <w:pStyle w:val="TOC3"/>
            <w:tabs>
              <w:tab w:val="right" w:leader="dot" w:pos="9980"/>
            </w:tabs>
            <w:rPr>
              <w:rFonts w:asciiTheme="minorHAnsi" w:hAnsiTheme="minorHAnsi"/>
              <w:noProof/>
              <w:sz w:val="22"/>
              <w:lang w:val="en-US"/>
            </w:rPr>
          </w:pPr>
          <w:hyperlink w:anchor="_Toc26262637" w:history="1">
            <w:r w:rsidR="000D11D6" w:rsidRPr="00164D4E">
              <w:rPr>
                <w:rStyle w:val="Hyperlink"/>
                <w:rFonts w:cs="Times New Roman"/>
                <w:noProof/>
              </w:rPr>
              <w:t>2.1.2 Mul, imul</w:t>
            </w:r>
            <w:r w:rsidR="000D11D6">
              <w:rPr>
                <w:noProof/>
                <w:webHidden/>
              </w:rPr>
              <w:tab/>
            </w:r>
            <w:r w:rsidR="000D11D6">
              <w:rPr>
                <w:noProof/>
                <w:webHidden/>
              </w:rPr>
              <w:fldChar w:fldCharType="begin"/>
            </w:r>
            <w:r w:rsidR="000D11D6">
              <w:rPr>
                <w:noProof/>
                <w:webHidden/>
              </w:rPr>
              <w:instrText xml:space="preserve"> PAGEREF _Toc26262637 \h </w:instrText>
            </w:r>
            <w:r w:rsidR="000D11D6">
              <w:rPr>
                <w:noProof/>
                <w:webHidden/>
              </w:rPr>
            </w:r>
            <w:r w:rsidR="000D11D6">
              <w:rPr>
                <w:noProof/>
                <w:webHidden/>
              </w:rPr>
              <w:fldChar w:fldCharType="separate"/>
            </w:r>
            <w:r w:rsidR="000D11D6">
              <w:rPr>
                <w:noProof/>
                <w:webHidden/>
              </w:rPr>
              <w:t>16</w:t>
            </w:r>
            <w:r w:rsidR="000D11D6">
              <w:rPr>
                <w:noProof/>
                <w:webHidden/>
              </w:rPr>
              <w:fldChar w:fldCharType="end"/>
            </w:r>
          </w:hyperlink>
        </w:p>
        <w:p w14:paraId="7E61D672" w14:textId="77777777" w:rsidR="000D11D6" w:rsidRDefault="009D59FD">
          <w:pPr>
            <w:pStyle w:val="TOC3"/>
            <w:tabs>
              <w:tab w:val="right" w:leader="dot" w:pos="9980"/>
            </w:tabs>
            <w:rPr>
              <w:rFonts w:asciiTheme="minorHAnsi" w:hAnsiTheme="minorHAnsi"/>
              <w:noProof/>
              <w:sz w:val="22"/>
              <w:lang w:val="en-US"/>
            </w:rPr>
          </w:pPr>
          <w:hyperlink w:anchor="_Toc26262638" w:history="1">
            <w:r w:rsidR="000D11D6" w:rsidRPr="00164D4E">
              <w:rPr>
                <w:rStyle w:val="Hyperlink"/>
                <w:rFonts w:cs="Times New Roman"/>
                <w:noProof/>
              </w:rPr>
              <w:t>2.1.3 Div, idiv</w:t>
            </w:r>
            <w:r w:rsidR="000D11D6">
              <w:rPr>
                <w:noProof/>
                <w:webHidden/>
              </w:rPr>
              <w:tab/>
            </w:r>
            <w:r w:rsidR="000D11D6">
              <w:rPr>
                <w:noProof/>
                <w:webHidden/>
              </w:rPr>
              <w:fldChar w:fldCharType="begin"/>
            </w:r>
            <w:r w:rsidR="000D11D6">
              <w:rPr>
                <w:noProof/>
                <w:webHidden/>
              </w:rPr>
              <w:instrText xml:space="preserve"> PAGEREF _Toc26262638 \h </w:instrText>
            </w:r>
            <w:r w:rsidR="000D11D6">
              <w:rPr>
                <w:noProof/>
                <w:webHidden/>
              </w:rPr>
            </w:r>
            <w:r w:rsidR="000D11D6">
              <w:rPr>
                <w:noProof/>
                <w:webHidden/>
              </w:rPr>
              <w:fldChar w:fldCharType="separate"/>
            </w:r>
            <w:r w:rsidR="000D11D6">
              <w:rPr>
                <w:noProof/>
                <w:webHidden/>
              </w:rPr>
              <w:t>17</w:t>
            </w:r>
            <w:r w:rsidR="000D11D6">
              <w:rPr>
                <w:noProof/>
                <w:webHidden/>
              </w:rPr>
              <w:fldChar w:fldCharType="end"/>
            </w:r>
          </w:hyperlink>
        </w:p>
        <w:p w14:paraId="0A6CD9C4" w14:textId="77777777" w:rsidR="000D11D6" w:rsidRDefault="009D59FD">
          <w:pPr>
            <w:pStyle w:val="TOC3"/>
            <w:tabs>
              <w:tab w:val="right" w:leader="dot" w:pos="9980"/>
            </w:tabs>
            <w:rPr>
              <w:rFonts w:asciiTheme="minorHAnsi" w:hAnsiTheme="minorHAnsi"/>
              <w:noProof/>
              <w:sz w:val="22"/>
              <w:lang w:val="en-US"/>
            </w:rPr>
          </w:pPr>
          <w:hyperlink w:anchor="_Toc26262639" w:history="1">
            <w:r w:rsidR="000D11D6" w:rsidRPr="00164D4E">
              <w:rPr>
                <w:rStyle w:val="Hyperlink"/>
                <w:rFonts w:cs="Times New Roman"/>
                <w:noProof/>
              </w:rPr>
              <w:t>2.1.3 Div, idiv</w:t>
            </w:r>
            <w:r w:rsidR="000D11D6">
              <w:rPr>
                <w:noProof/>
                <w:webHidden/>
              </w:rPr>
              <w:tab/>
            </w:r>
            <w:r w:rsidR="000D11D6">
              <w:rPr>
                <w:noProof/>
                <w:webHidden/>
              </w:rPr>
              <w:fldChar w:fldCharType="begin"/>
            </w:r>
            <w:r w:rsidR="000D11D6">
              <w:rPr>
                <w:noProof/>
                <w:webHidden/>
              </w:rPr>
              <w:instrText xml:space="preserve"> PAGEREF _Toc26262639 \h </w:instrText>
            </w:r>
            <w:r w:rsidR="000D11D6">
              <w:rPr>
                <w:noProof/>
                <w:webHidden/>
              </w:rPr>
            </w:r>
            <w:r w:rsidR="000D11D6">
              <w:rPr>
                <w:noProof/>
                <w:webHidden/>
              </w:rPr>
              <w:fldChar w:fldCharType="separate"/>
            </w:r>
            <w:r w:rsidR="000D11D6">
              <w:rPr>
                <w:noProof/>
                <w:webHidden/>
              </w:rPr>
              <w:t>17</w:t>
            </w:r>
            <w:r w:rsidR="000D11D6">
              <w:rPr>
                <w:noProof/>
                <w:webHidden/>
              </w:rPr>
              <w:fldChar w:fldCharType="end"/>
            </w:r>
          </w:hyperlink>
        </w:p>
        <w:p w14:paraId="0CEADB8B" w14:textId="77777777" w:rsidR="000D11D6" w:rsidRDefault="009D59FD">
          <w:pPr>
            <w:pStyle w:val="TOC3"/>
            <w:tabs>
              <w:tab w:val="right" w:leader="dot" w:pos="9980"/>
            </w:tabs>
            <w:rPr>
              <w:rFonts w:asciiTheme="minorHAnsi" w:hAnsiTheme="minorHAnsi"/>
              <w:noProof/>
              <w:sz w:val="22"/>
              <w:lang w:val="en-US"/>
            </w:rPr>
          </w:pPr>
          <w:hyperlink w:anchor="_Toc26262640" w:history="1">
            <w:r w:rsidR="000D11D6" w:rsidRPr="00164D4E">
              <w:rPr>
                <w:rStyle w:val="Hyperlink"/>
                <w:rFonts w:cs="Times New Roman"/>
                <w:noProof/>
              </w:rPr>
              <w:t>2.1.4 Neg, inc, dec</w:t>
            </w:r>
            <w:r w:rsidR="000D11D6">
              <w:rPr>
                <w:noProof/>
                <w:webHidden/>
              </w:rPr>
              <w:tab/>
            </w:r>
            <w:r w:rsidR="000D11D6">
              <w:rPr>
                <w:noProof/>
                <w:webHidden/>
              </w:rPr>
              <w:fldChar w:fldCharType="begin"/>
            </w:r>
            <w:r w:rsidR="000D11D6">
              <w:rPr>
                <w:noProof/>
                <w:webHidden/>
              </w:rPr>
              <w:instrText xml:space="preserve"> PAGEREF _Toc26262640 \h </w:instrText>
            </w:r>
            <w:r w:rsidR="000D11D6">
              <w:rPr>
                <w:noProof/>
                <w:webHidden/>
              </w:rPr>
            </w:r>
            <w:r w:rsidR="000D11D6">
              <w:rPr>
                <w:noProof/>
                <w:webHidden/>
              </w:rPr>
              <w:fldChar w:fldCharType="separate"/>
            </w:r>
            <w:r w:rsidR="000D11D6">
              <w:rPr>
                <w:noProof/>
                <w:webHidden/>
              </w:rPr>
              <w:t>17</w:t>
            </w:r>
            <w:r w:rsidR="000D11D6">
              <w:rPr>
                <w:noProof/>
                <w:webHidden/>
              </w:rPr>
              <w:fldChar w:fldCharType="end"/>
            </w:r>
          </w:hyperlink>
        </w:p>
        <w:p w14:paraId="28F524D6" w14:textId="77777777" w:rsidR="000D11D6" w:rsidRDefault="009D59FD">
          <w:pPr>
            <w:pStyle w:val="TOC3"/>
            <w:tabs>
              <w:tab w:val="right" w:leader="dot" w:pos="9980"/>
            </w:tabs>
            <w:rPr>
              <w:rFonts w:asciiTheme="minorHAnsi" w:hAnsiTheme="minorHAnsi"/>
              <w:noProof/>
              <w:sz w:val="22"/>
              <w:lang w:val="en-US"/>
            </w:rPr>
          </w:pPr>
          <w:hyperlink w:anchor="_Toc26262641" w:history="1">
            <w:r w:rsidR="000D11D6" w:rsidRPr="00164D4E">
              <w:rPr>
                <w:rStyle w:val="Hyperlink"/>
                <w:rFonts w:cs="Times New Roman"/>
                <w:noProof/>
              </w:rPr>
              <w:t>2.1.4 Neg, inc, dec</w:t>
            </w:r>
            <w:r w:rsidR="000D11D6">
              <w:rPr>
                <w:noProof/>
                <w:webHidden/>
              </w:rPr>
              <w:tab/>
            </w:r>
            <w:r w:rsidR="000D11D6">
              <w:rPr>
                <w:noProof/>
                <w:webHidden/>
              </w:rPr>
              <w:fldChar w:fldCharType="begin"/>
            </w:r>
            <w:r w:rsidR="000D11D6">
              <w:rPr>
                <w:noProof/>
                <w:webHidden/>
              </w:rPr>
              <w:instrText xml:space="preserve"> PAGEREF _Toc26262641 \h </w:instrText>
            </w:r>
            <w:r w:rsidR="000D11D6">
              <w:rPr>
                <w:noProof/>
                <w:webHidden/>
              </w:rPr>
            </w:r>
            <w:r w:rsidR="000D11D6">
              <w:rPr>
                <w:noProof/>
                <w:webHidden/>
              </w:rPr>
              <w:fldChar w:fldCharType="separate"/>
            </w:r>
            <w:r w:rsidR="000D11D6">
              <w:rPr>
                <w:noProof/>
                <w:webHidden/>
              </w:rPr>
              <w:t>17</w:t>
            </w:r>
            <w:r w:rsidR="000D11D6">
              <w:rPr>
                <w:noProof/>
                <w:webHidden/>
              </w:rPr>
              <w:fldChar w:fldCharType="end"/>
            </w:r>
          </w:hyperlink>
        </w:p>
        <w:p w14:paraId="5F92E834" w14:textId="77777777" w:rsidR="000D11D6" w:rsidRDefault="009D59FD">
          <w:pPr>
            <w:pStyle w:val="TOC2"/>
            <w:tabs>
              <w:tab w:val="right" w:leader="dot" w:pos="9980"/>
            </w:tabs>
            <w:rPr>
              <w:rFonts w:asciiTheme="minorHAnsi" w:eastAsiaTheme="minorEastAsia" w:hAnsiTheme="minorHAnsi"/>
              <w:noProof/>
              <w:sz w:val="22"/>
              <w:lang w:val="en-US"/>
            </w:rPr>
          </w:pPr>
          <w:hyperlink w:anchor="_Toc26262642" w:history="1">
            <w:r w:rsidR="000D11D6" w:rsidRPr="00164D4E">
              <w:rPr>
                <w:rStyle w:val="Hyperlink"/>
                <w:rFonts w:cs="Times New Roman"/>
                <w:noProof/>
              </w:rPr>
              <w:t>2.2 Operaţii logice pe biţi</w:t>
            </w:r>
            <w:r w:rsidR="000D11D6">
              <w:rPr>
                <w:noProof/>
                <w:webHidden/>
              </w:rPr>
              <w:tab/>
            </w:r>
            <w:r w:rsidR="000D11D6">
              <w:rPr>
                <w:noProof/>
                <w:webHidden/>
              </w:rPr>
              <w:fldChar w:fldCharType="begin"/>
            </w:r>
            <w:r w:rsidR="000D11D6">
              <w:rPr>
                <w:noProof/>
                <w:webHidden/>
              </w:rPr>
              <w:instrText xml:space="preserve"> PAGEREF _Toc26262642 \h </w:instrText>
            </w:r>
            <w:r w:rsidR="000D11D6">
              <w:rPr>
                <w:noProof/>
                <w:webHidden/>
              </w:rPr>
            </w:r>
            <w:r w:rsidR="000D11D6">
              <w:rPr>
                <w:noProof/>
                <w:webHidden/>
              </w:rPr>
              <w:fldChar w:fldCharType="separate"/>
            </w:r>
            <w:r w:rsidR="000D11D6">
              <w:rPr>
                <w:noProof/>
                <w:webHidden/>
              </w:rPr>
              <w:t>17</w:t>
            </w:r>
            <w:r w:rsidR="000D11D6">
              <w:rPr>
                <w:noProof/>
                <w:webHidden/>
              </w:rPr>
              <w:fldChar w:fldCharType="end"/>
            </w:r>
          </w:hyperlink>
        </w:p>
        <w:p w14:paraId="21E2F127" w14:textId="77777777" w:rsidR="000D11D6" w:rsidRDefault="009D59FD">
          <w:pPr>
            <w:pStyle w:val="TOC2"/>
            <w:tabs>
              <w:tab w:val="right" w:leader="dot" w:pos="9980"/>
            </w:tabs>
            <w:rPr>
              <w:rFonts w:asciiTheme="minorHAnsi" w:eastAsiaTheme="minorEastAsia" w:hAnsiTheme="minorHAnsi"/>
              <w:noProof/>
              <w:sz w:val="22"/>
              <w:lang w:val="en-US"/>
            </w:rPr>
          </w:pPr>
          <w:hyperlink w:anchor="_Toc26262643" w:history="1">
            <w:r w:rsidR="000D11D6" w:rsidRPr="00164D4E">
              <w:rPr>
                <w:rStyle w:val="Hyperlink"/>
                <w:rFonts w:cs="Times New Roman"/>
                <w:noProof/>
              </w:rPr>
              <w:t>2.2 Logische Operationen an Bits</w:t>
            </w:r>
            <w:r w:rsidR="000D11D6">
              <w:rPr>
                <w:noProof/>
                <w:webHidden/>
              </w:rPr>
              <w:tab/>
            </w:r>
            <w:r w:rsidR="000D11D6">
              <w:rPr>
                <w:noProof/>
                <w:webHidden/>
              </w:rPr>
              <w:fldChar w:fldCharType="begin"/>
            </w:r>
            <w:r w:rsidR="000D11D6">
              <w:rPr>
                <w:noProof/>
                <w:webHidden/>
              </w:rPr>
              <w:instrText xml:space="preserve"> PAGEREF _Toc26262643 \h </w:instrText>
            </w:r>
            <w:r w:rsidR="000D11D6">
              <w:rPr>
                <w:noProof/>
                <w:webHidden/>
              </w:rPr>
            </w:r>
            <w:r w:rsidR="000D11D6">
              <w:rPr>
                <w:noProof/>
                <w:webHidden/>
              </w:rPr>
              <w:fldChar w:fldCharType="separate"/>
            </w:r>
            <w:r w:rsidR="000D11D6">
              <w:rPr>
                <w:noProof/>
                <w:webHidden/>
              </w:rPr>
              <w:t>17</w:t>
            </w:r>
            <w:r w:rsidR="000D11D6">
              <w:rPr>
                <w:noProof/>
                <w:webHidden/>
              </w:rPr>
              <w:fldChar w:fldCharType="end"/>
            </w:r>
          </w:hyperlink>
        </w:p>
        <w:p w14:paraId="1A4A2BFA" w14:textId="77777777" w:rsidR="000D11D6" w:rsidRDefault="009D59FD">
          <w:pPr>
            <w:pStyle w:val="TOC2"/>
            <w:tabs>
              <w:tab w:val="right" w:leader="dot" w:pos="9980"/>
            </w:tabs>
            <w:rPr>
              <w:rFonts w:asciiTheme="minorHAnsi" w:eastAsiaTheme="minorEastAsia" w:hAnsiTheme="minorHAnsi"/>
              <w:noProof/>
              <w:sz w:val="22"/>
              <w:lang w:val="en-US"/>
            </w:rPr>
          </w:pPr>
          <w:hyperlink w:anchor="_Toc26262644" w:history="1">
            <w:r w:rsidR="000D11D6" w:rsidRPr="00164D4E">
              <w:rPr>
                <w:rStyle w:val="Hyperlink"/>
                <w:rFonts w:cs="Times New Roman"/>
                <w:noProof/>
              </w:rPr>
              <w:t>2.3 Deplasări şi rotiri de biţi</w:t>
            </w:r>
            <w:r w:rsidR="000D11D6">
              <w:rPr>
                <w:noProof/>
                <w:webHidden/>
              </w:rPr>
              <w:tab/>
            </w:r>
            <w:r w:rsidR="000D11D6">
              <w:rPr>
                <w:noProof/>
                <w:webHidden/>
              </w:rPr>
              <w:fldChar w:fldCharType="begin"/>
            </w:r>
            <w:r w:rsidR="000D11D6">
              <w:rPr>
                <w:noProof/>
                <w:webHidden/>
              </w:rPr>
              <w:instrText xml:space="preserve"> PAGEREF _Toc26262644 \h </w:instrText>
            </w:r>
            <w:r w:rsidR="000D11D6">
              <w:rPr>
                <w:noProof/>
                <w:webHidden/>
              </w:rPr>
            </w:r>
            <w:r w:rsidR="000D11D6">
              <w:rPr>
                <w:noProof/>
                <w:webHidden/>
              </w:rPr>
              <w:fldChar w:fldCharType="separate"/>
            </w:r>
            <w:r w:rsidR="000D11D6">
              <w:rPr>
                <w:noProof/>
                <w:webHidden/>
              </w:rPr>
              <w:t>18</w:t>
            </w:r>
            <w:r w:rsidR="000D11D6">
              <w:rPr>
                <w:noProof/>
                <w:webHidden/>
              </w:rPr>
              <w:fldChar w:fldCharType="end"/>
            </w:r>
          </w:hyperlink>
        </w:p>
        <w:p w14:paraId="2A85E240" w14:textId="77777777" w:rsidR="000D11D6" w:rsidRDefault="009D59FD">
          <w:pPr>
            <w:pStyle w:val="TOC2"/>
            <w:tabs>
              <w:tab w:val="right" w:leader="dot" w:pos="9980"/>
            </w:tabs>
            <w:rPr>
              <w:rFonts w:asciiTheme="minorHAnsi" w:eastAsiaTheme="minorEastAsia" w:hAnsiTheme="minorHAnsi"/>
              <w:noProof/>
              <w:sz w:val="22"/>
              <w:lang w:val="en-US"/>
            </w:rPr>
          </w:pPr>
          <w:hyperlink w:anchor="_Toc26262645" w:history="1">
            <w:r w:rsidR="000D11D6" w:rsidRPr="00164D4E">
              <w:rPr>
                <w:rStyle w:val="Hyperlink"/>
                <w:rFonts w:cs="Times New Roman"/>
                <w:noProof/>
              </w:rPr>
              <w:t>2.3 Bewegungen und Drehungen</w:t>
            </w:r>
            <w:r w:rsidR="000D11D6">
              <w:rPr>
                <w:noProof/>
                <w:webHidden/>
              </w:rPr>
              <w:tab/>
            </w:r>
            <w:r w:rsidR="000D11D6">
              <w:rPr>
                <w:noProof/>
                <w:webHidden/>
              </w:rPr>
              <w:fldChar w:fldCharType="begin"/>
            </w:r>
            <w:r w:rsidR="000D11D6">
              <w:rPr>
                <w:noProof/>
                <w:webHidden/>
              </w:rPr>
              <w:instrText xml:space="preserve"> PAGEREF _Toc26262645 \h </w:instrText>
            </w:r>
            <w:r w:rsidR="000D11D6">
              <w:rPr>
                <w:noProof/>
                <w:webHidden/>
              </w:rPr>
            </w:r>
            <w:r w:rsidR="000D11D6">
              <w:rPr>
                <w:noProof/>
                <w:webHidden/>
              </w:rPr>
              <w:fldChar w:fldCharType="separate"/>
            </w:r>
            <w:r w:rsidR="000D11D6">
              <w:rPr>
                <w:noProof/>
                <w:webHidden/>
              </w:rPr>
              <w:t>18</w:t>
            </w:r>
            <w:r w:rsidR="000D11D6">
              <w:rPr>
                <w:noProof/>
                <w:webHidden/>
              </w:rPr>
              <w:fldChar w:fldCharType="end"/>
            </w:r>
          </w:hyperlink>
        </w:p>
        <w:p w14:paraId="6D456F37" w14:textId="77777777" w:rsidR="000D11D6" w:rsidRDefault="009D59FD">
          <w:pPr>
            <w:pStyle w:val="TOC1"/>
            <w:tabs>
              <w:tab w:val="right" w:leader="dot" w:pos="9980"/>
            </w:tabs>
            <w:rPr>
              <w:rFonts w:asciiTheme="minorHAnsi" w:eastAsiaTheme="minorEastAsia" w:hAnsiTheme="minorHAnsi"/>
              <w:noProof/>
              <w:sz w:val="22"/>
              <w:lang w:val="en-US"/>
            </w:rPr>
          </w:pPr>
          <w:hyperlink w:anchor="_Toc26262646" w:history="1">
            <w:r w:rsidR="000D11D6" w:rsidRPr="00164D4E">
              <w:rPr>
                <w:rStyle w:val="Hyperlink"/>
                <w:rFonts w:cs="Times New Roman"/>
                <w:noProof/>
              </w:rPr>
              <w:t>3. Ramificări, salturi, cicluri</w:t>
            </w:r>
            <w:r w:rsidR="000D11D6">
              <w:rPr>
                <w:noProof/>
                <w:webHidden/>
              </w:rPr>
              <w:tab/>
            </w:r>
            <w:r w:rsidR="000D11D6">
              <w:rPr>
                <w:noProof/>
                <w:webHidden/>
              </w:rPr>
              <w:fldChar w:fldCharType="begin"/>
            </w:r>
            <w:r w:rsidR="000D11D6">
              <w:rPr>
                <w:noProof/>
                <w:webHidden/>
              </w:rPr>
              <w:instrText xml:space="preserve"> PAGEREF _Toc26262646 \h </w:instrText>
            </w:r>
            <w:r w:rsidR="000D11D6">
              <w:rPr>
                <w:noProof/>
                <w:webHidden/>
              </w:rPr>
            </w:r>
            <w:r w:rsidR="000D11D6">
              <w:rPr>
                <w:noProof/>
                <w:webHidden/>
              </w:rPr>
              <w:fldChar w:fldCharType="separate"/>
            </w:r>
            <w:r w:rsidR="000D11D6">
              <w:rPr>
                <w:noProof/>
                <w:webHidden/>
              </w:rPr>
              <w:t>18</w:t>
            </w:r>
            <w:r w:rsidR="000D11D6">
              <w:rPr>
                <w:noProof/>
                <w:webHidden/>
              </w:rPr>
              <w:fldChar w:fldCharType="end"/>
            </w:r>
          </w:hyperlink>
        </w:p>
        <w:p w14:paraId="1BC87324" w14:textId="77777777" w:rsidR="000D11D6" w:rsidRDefault="009D59FD">
          <w:pPr>
            <w:pStyle w:val="TOC1"/>
            <w:tabs>
              <w:tab w:val="right" w:leader="dot" w:pos="9980"/>
            </w:tabs>
            <w:rPr>
              <w:rFonts w:asciiTheme="minorHAnsi" w:eastAsiaTheme="minorEastAsia" w:hAnsiTheme="minorHAnsi"/>
              <w:noProof/>
              <w:sz w:val="22"/>
              <w:lang w:val="en-US"/>
            </w:rPr>
          </w:pPr>
          <w:hyperlink w:anchor="_Toc26262647" w:history="1">
            <w:r w:rsidR="000D11D6" w:rsidRPr="00164D4E">
              <w:rPr>
                <w:rStyle w:val="Hyperlink"/>
                <w:rFonts w:cs="Times New Roman"/>
                <w:noProof/>
                <w:lang w:val="de-DE"/>
              </w:rPr>
              <w:t>3. Äste, Sprünge, Zyklen</w:t>
            </w:r>
            <w:r w:rsidR="000D11D6">
              <w:rPr>
                <w:noProof/>
                <w:webHidden/>
              </w:rPr>
              <w:tab/>
            </w:r>
            <w:r w:rsidR="000D11D6">
              <w:rPr>
                <w:noProof/>
                <w:webHidden/>
              </w:rPr>
              <w:fldChar w:fldCharType="begin"/>
            </w:r>
            <w:r w:rsidR="000D11D6">
              <w:rPr>
                <w:noProof/>
                <w:webHidden/>
              </w:rPr>
              <w:instrText xml:space="preserve"> PAGEREF _Toc26262647 \h </w:instrText>
            </w:r>
            <w:r w:rsidR="000D11D6">
              <w:rPr>
                <w:noProof/>
                <w:webHidden/>
              </w:rPr>
            </w:r>
            <w:r w:rsidR="000D11D6">
              <w:rPr>
                <w:noProof/>
                <w:webHidden/>
              </w:rPr>
              <w:fldChar w:fldCharType="separate"/>
            </w:r>
            <w:r w:rsidR="000D11D6">
              <w:rPr>
                <w:noProof/>
                <w:webHidden/>
              </w:rPr>
              <w:t>18</w:t>
            </w:r>
            <w:r w:rsidR="000D11D6">
              <w:rPr>
                <w:noProof/>
                <w:webHidden/>
              </w:rPr>
              <w:fldChar w:fldCharType="end"/>
            </w:r>
          </w:hyperlink>
        </w:p>
        <w:p w14:paraId="73F5DDC1" w14:textId="77777777" w:rsidR="000D11D6" w:rsidRDefault="009D59FD">
          <w:pPr>
            <w:pStyle w:val="TOC2"/>
            <w:tabs>
              <w:tab w:val="right" w:leader="dot" w:pos="9980"/>
            </w:tabs>
            <w:rPr>
              <w:rFonts w:asciiTheme="minorHAnsi" w:eastAsiaTheme="minorEastAsia" w:hAnsiTheme="minorHAnsi"/>
              <w:noProof/>
              <w:sz w:val="22"/>
              <w:lang w:val="en-US"/>
            </w:rPr>
          </w:pPr>
          <w:hyperlink w:anchor="_Toc26262648" w:history="1">
            <w:r w:rsidR="000D11D6" w:rsidRPr="00164D4E">
              <w:rPr>
                <w:rStyle w:val="Hyperlink"/>
                <w:rFonts w:cs="Times New Roman"/>
                <w:noProof/>
              </w:rPr>
              <w:t>3.1 Saltul necondiţionat</w:t>
            </w:r>
            <w:r w:rsidR="000D11D6">
              <w:rPr>
                <w:noProof/>
                <w:webHidden/>
              </w:rPr>
              <w:tab/>
            </w:r>
            <w:r w:rsidR="000D11D6">
              <w:rPr>
                <w:noProof/>
                <w:webHidden/>
              </w:rPr>
              <w:fldChar w:fldCharType="begin"/>
            </w:r>
            <w:r w:rsidR="000D11D6">
              <w:rPr>
                <w:noProof/>
                <w:webHidden/>
              </w:rPr>
              <w:instrText xml:space="preserve"> PAGEREF _Toc26262648 \h </w:instrText>
            </w:r>
            <w:r w:rsidR="000D11D6">
              <w:rPr>
                <w:noProof/>
                <w:webHidden/>
              </w:rPr>
            </w:r>
            <w:r w:rsidR="000D11D6">
              <w:rPr>
                <w:noProof/>
                <w:webHidden/>
              </w:rPr>
              <w:fldChar w:fldCharType="separate"/>
            </w:r>
            <w:r w:rsidR="000D11D6">
              <w:rPr>
                <w:noProof/>
                <w:webHidden/>
              </w:rPr>
              <w:t>18</w:t>
            </w:r>
            <w:r w:rsidR="000D11D6">
              <w:rPr>
                <w:noProof/>
                <w:webHidden/>
              </w:rPr>
              <w:fldChar w:fldCharType="end"/>
            </w:r>
          </w:hyperlink>
        </w:p>
        <w:p w14:paraId="3A491F5D" w14:textId="77777777" w:rsidR="000D11D6" w:rsidRDefault="009D59FD">
          <w:pPr>
            <w:pStyle w:val="TOC2"/>
            <w:tabs>
              <w:tab w:val="right" w:leader="dot" w:pos="9980"/>
            </w:tabs>
            <w:rPr>
              <w:rFonts w:asciiTheme="minorHAnsi" w:eastAsiaTheme="minorEastAsia" w:hAnsiTheme="minorHAnsi"/>
              <w:noProof/>
              <w:sz w:val="22"/>
              <w:lang w:val="en-US"/>
            </w:rPr>
          </w:pPr>
          <w:hyperlink w:anchor="_Toc26262649" w:history="1">
            <w:r w:rsidR="000D11D6" w:rsidRPr="00164D4E">
              <w:rPr>
                <w:rStyle w:val="Hyperlink"/>
                <w:rFonts w:cs="Times New Roman"/>
                <w:noProof/>
              </w:rPr>
              <w:t>3.1 Der bedingungslose Sprung</w:t>
            </w:r>
            <w:r w:rsidR="000D11D6">
              <w:rPr>
                <w:noProof/>
                <w:webHidden/>
              </w:rPr>
              <w:tab/>
            </w:r>
            <w:r w:rsidR="000D11D6">
              <w:rPr>
                <w:noProof/>
                <w:webHidden/>
              </w:rPr>
              <w:fldChar w:fldCharType="begin"/>
            </w:r>
            <w:r w:rsidR="000D11D6">
              <w:rPr>
                <w:noProof/>
                <w:webHidden/>
              </w:rPr>
              <w:instrText xml:space="preserve"> PAGEREF _Toc26262649 \h </w:instrText>
            </w:r>
            <w:r w:rsidR="000D11D6">
              <w:rPr>
                <w:noProof/>
                <w:webHidden/>
              </w:rPr>
            </w:r>
            <w:r w:rsidR="000D11D6">
              <w:rPr>
                <w:noProof/>
                <w:webHidden/>
              </w:rPr>
              <w:fldChar w:fldCharType="separate"/>
            </w:r>
            <w:r w:rsidR="000D11D6">
              <w:rPr>
                <w:noProof/>
                <w:webHidden/>
              </w:rPr>
              <w:t>18</w:t>
            </w:r>
            <w:r w:rsidR="000D11D6">
              <w:rPr>
                <w:noProof/>
                <w:webHidden/>
              </w:rPr>
              <w:fldChar w:fldCharType="end"/>
            </w:r>
          </w:hyperlink>
        </w:p>
        <w:p w14:paraId="2244FC24" w14:textId="77777777" w:rsidR="000D11D6" w:rsidRDefault="009D59FD">
          <w:pPr>
            <w:pStyle w:val="TOC3"/>
            <w:tabs>
              <w:tab w:val="right" w:leader="dot" w:pos="9980"/>
            </w:tabs>
            <w:rPr>
              <w:rFonts w:asciiTheme="minorHAnsi" w:hAnsiTheme="minorHAnsi"/>
              <w:noProof/>
              <w:sz w:val="22"/>
              <w:lang w:val="en-US"/>
            </w:rPr>
          </w:pPr>
          <w:hyperlink w:anchor="_Toc26262650" w:history="1">
            <w:r w:rsidR="000D11D6" w:rsidRPr="00164D4E">
              <w:rPr>
                <w:rStyle w:val="Hyperlink"/>
                <w:rFonts w:cs="Times New Roman"/>
                <w:noProof/>
              </w:rPr>
              <w:t>3.1.1 Instrucţiunea JMP</w:t>
            </w:r>
            <w:r w:rsidR="000D11D6">
              <w:rPr>
                <w:noProof/>
                <w:webHidden/>
              </w:rPr>
              <w:tab/>
            </w:r>
            <w:r w:rsidR="000D11D6">
              <w:rPr>
                <w:noProof/>
                <w:webHidden/>
              </w:rPr>
              <w:fldChar w:fldCharType="begin"/>
            </w:r>
            <w:r w:rsidR="000D11D6">
              <w:rPr>
                <w:noProof/>
                <w:webHidden/>
              </w:rPr>
              <w:instrText xml:space="preserve"> PAGEREF _Toc26262650 \h </w:instrText>
            </w:r>
            <w:r w:rsidR="000D11D6">
              <w:rPr>
                <w:noProof/>
                <w:webHidden/>
              </w:rPr>
            </w:r>
            <w:r w:rsidR="000D11D6">
              <w:rPr>
                <w:noProof/>
                <w:webHidden/>
              </w:rPr>
              <w:fldChar w:fldCharType="separate"/>
            </w:r>
            <w:r w:rsidR="000D11D6">
              <w:rPr>
                <w:noProof/>
                <w:webHidden/>
              </w:rPr>
              <w:t>19</w:t>
            </w:r>
            <w:r w:rsidR="000D11D6">
              <w:rPr>
                <w:noProof/>
                <w:webHidden/>
              </w:rPr>
              <w:fldChar w:fldCharType="end"/>
            </w:r>
          </w:hyperlink>
        </w:p>
        <w:p w14:paraId="4B89C440" w14:textId="77777777" w:rsidR="000D11D6" w:rsidRDefault="009D59FD">
          <w:pPr>
            <w:pStyle w:val="TOC3"/>
            <w:tabs>
              <w:tab w:val="right" w:leader="dot" w:pos="9980"/>
            </w:tabs>
            <w:rPr>
              <w:rFonts w:asciiTheme="minorHAnsi" w:hAnsiTheme="minorHAnsi"/>
              <w:noProof/>
              <w:sz w:val="22"/>
              <w:lang w:val="en-US"/>
            </w:rPr>
          </w:pPr>
          <w:hyperlink w:anchor="_Toc26262651" w:history="1">
            <w:r w:rsidR="000D11D6" w:rsidRPr="00164D4E">
              <w:rPr>
                <w:rStyle w:val="Hyperlink"/>
                <w:rFonts w:cs="Times New Roman"/>
                <w:noProof/>
              </w:rPr>
              <w:t>3.1.1 Die JMP-Anweisung</w:t>
            </w:r>
            <w:r w:rsidR="000D11D6">
              <w:rPr>
                <w:noProof/>
                <w:webHidden/>
              </w:rPr>
              <w:tab/>
            </w:r>
            <w:r w:rsidR="000D11D6">
              <w:rPr>
                <w:noProof/>
                <w:webHidden/>
              </w:rPr>
              <w:fldChar w:fldCharType="begin"/>
            </w:r>
            <w:r w:rsidR="000D11D6">
              <w:rPr>
                <w:noProof/>
                <w:webHidden/>
              </w:rPr>
              <w:instrText xml:space="preserve"> PAGEREF _Toc26262651 \h </w:instrText>
            </w:r>
            <w:r w:rsidR="000D11D6">
              <w:rPr>
                <w:noProof/>
                <w:webHidden/>
              </w:rPr>
            </w:r>
            <w:r w:rsidR="000D11D6">
              <w:rPr>
                <w:noProof/>
                <w:webHidden/>
              </w:rPr>
              <w:fldChar w:fldCharType="separate"/>
            </w:r>
            <w:r w:rsidR="000D11D6">
              <w:rPr>
                <w:noProof/>
                <w:webHidden/>
              </w:rPr>
              <w:t>19</w:t>
            </w:r>
            <w:r w:rsidR="000D11D6">
              <w:rPr>
                <w:noProof/>
                <w:webHidden/>
              </w:rPr>
              <w:fldChar w:fldCharType="end"/>
            </w:r>
          </w:hyperlink>
        </w:p>
        <w:p w14:paraId="7F3A968D" w14:textId="77777777" w:rsidR="000D11D6" w:rsidRDefault="009D59FD">
          <w:pPr>
            <w:pStyle w:val="TOC3"/>
            <w:tabs>
              <w:tab w:val="right" w:leader="dot" w:pos="9980"/>
            </w:tabs>
            <w:rPr>
              <w:rFonts w:asciiTheme="minorHAnsi" w:hAnsiTheme="minorHAnsi"/>
              <w:noProof/>
              <w:sz w:val="22"/>
              <w:lang w:val="en-US"/>
            </w:rPr>
          </w:pPr>
          <w:hyperlink w:anchor="_Toc26262652" w:history="1">
            <w:r w:rsidR="000D11D6" w:rsidRPr="00164D4E">
              <w:rPr>
                <w:rStyle w:val="Hyperlink"/>
                <w:rFonts w:cs="Times New Roman"/>
                <w:noProof/>
              </w:rPr>
              <w:t>3.1.2 Instrucţiuni de salt condiţionat şi necondiţionat</w:t>
            </w:r>
            <w:r w:rsidR="000D11D6">
              <w:rPr>
                <w:noProof/>
                <w:webHidden/>
              </w:rPr>
              <w:tab/>
            </w:r>
            <w:r w:rsidR="000D11D6">
              <w:rPr>
                <w:noProof/>
                <w:webHidden/>
              </w:rPr>
              <w:fldChar w:fldCharType="begin"/>
            </w:r>
            <w:r w:rsidR="000D11D6">
              <w:rPr>
                <w:noProof/>
                <w:webHidden/>
              </w:rPr>
              <w:instrText xml:space="preserve"> PAGEREF _Toc26262652 \h </w:instrText>
            </w:r>
            <w:r w:rsidR="000D11D6">
              <w:rPr>
                <w:noProof/>
                <w:webHidden/>
              </w:rPr>
            </w:r>
            <w:r w:rsidR="000D11D6">
              <w:rPr>
                <w:noProof/>
                <w:webHidden/>
              </w:rPr>
              <w:fldChar w:fldCharType="separate"/>
            </w:r>
            <w:r w:rsidR="000D11D6">
              <w:rPr>
                <w:noProof/>
                <w:webHidden/>
              </w:rPr>
              <w:t>20</w:t>
            </w:r>
            <w:r w:rsidR="000D11D6">
              <w:rPr>
                <w:noProof/>
                <w:webHidden/>
              </w:rPr>
              <w:fldChar w:fldCharType="end"/>
            </w:r>
          </w:hyperlink>
        </w:p>
        <w:p w14:paraId="05AE8E1F" w14:textId="77777777" w:rsidR="000D11D6" w:rsidRDefault="009D59FD">
          <w:pPr>
            <w:pStyle w:val="TOC3"/>
            <w:tabs>
              <w:tab w:val="right" w:leader="dot" w:pos="9980"/>
            </w:tabs>
            <w:rPr>
              <w:rFonts w:asciiTheme="minorHAnsi" w:hAnsiTheme="minorHAnsi"/>
              <w:noProof/>
              <w:sz w:val="22"/>
              <w:lang w:val="en-US"/>
            </w:rPr>
          </w:pPr>
          <w:hyperlink w:anchor="_Toc26262653" w:history="1">
            <w:r w:rsidR="000D11D6" w:rsidRPr="00164D4E">
              <w:rPr>
                <w:rStyle w:val="Hyperlink"/>
                <w:rFonts w:cs="Times New Roman"/>
                <w:noProof/>
                <w:lang w:val="de-DE"/>
              </w:rPr>
              <w:t>3.1.2 Bedingte und unbedingte SprungAnweisungen</w:t>
            </w:r>
            <w:r w:rsidR="000D11D6">
              <w:rPr>
                <w:noProof/>
                <w:webHidden/>
              </w:rPr>
              <w:tab/>
            </w:r>
            <w:r w:rsidR="000D11D6">
              <w:rPr>
                <w:noProof/>
                <w:webHidden/>
              </w:rPr>
              <w:fldChar w:fldCharType="begin"/>
            </w:r>
            <w:r w:rsidR="000D11D6">
              <w:rPr>
                <w:noProof/>
                <w:webHidden/>
              </w:rPr>
              <w:instrText xml:space="preserve"> PAGEREF _Toc26262653 \h </w:instrText>
            </w:r>
            <w:r w:rsidR="000D11D6">
              <w:rPr>
                <w:noProof/>
                <w:webHidden/>
              </w:rPr>
            </w:r>
            <w:r w:rsidR="000D11D6">
              <w:rPr>
                <w:noProof/>
                <w:webHidden/>
              </w:rPr>
              <w:fldChar w:fldCharType="separate"/>
            </w:r>
            <w:r w:rsidR="000D11D6">
              <w:rPr>
                <w:noProof/>
                <w:webHidden/>
              </w:rPr>
              <w:t>20</w:t>
            </w:r>
            <w:r w:rsidR="000D11D6">
              <w:rPr>
                <w:noProof/>
                <w:webHidden/>
              </w:rPr>
              <w:fldChar w:fldCharType="end"/>
            </w:r>
          </w:hyperlink>
        </w:p>
        <w:p w14:paraId="148EE826" w14:textId="77777777" w:rsidR="000D11D6" w:rsidRDefault="009D59FD">
          <w:pPr>
            <w:pStyle w:val="TOC3"/>
            <w:tabs>
              <w:tab w:val="right" w:leader="dot" w:pos="9980"/>
            </w:tabs>
            <w:rPr>
              <w:rFonts w:asciiTheme="minorHAnsi" w:hAnsiTheme="minorHAnsi"/>
              <w:noProof/>
              <w:sz w:val="22"/>
              <w:lang w:val="en-US"/>
            </w:rPr>
          </w:pPr>
          <w:hyperlink w:anchor="_Toc26262654" w:history="1">
            <w:r w:rsidR="000D11D6" w:rsidRPr="00164D4E">
              <w:rPr>
                <w:rStyle w:val="Hyperlink"/>
                <w:rFonts w:cs="Times New Roman"/>
                <w:noProof/>
              </w:rPr>
              <w:t>3.1.3 Comparaţii între operanzi</w:t>
            </w:r>
            <w:r w:rsidR="000D11D6">
              <w:rPr>
                <w:noProof/>
                <w:webHidden/>
              </w:rPr>
              <w:tab/>
            </w:r>
            <w:r w:rsidR="000D11D6">
              <w:rPr>
                <w:noProof/>
                <w:webHidden/>
              </w:rPr>
              <w:fldChar w:fldCharType="begin"/>
            </w:r>
            <w:r w:rsidR="000D11D6">
              <w:rPr>
                <w:noProof/>
                <w:webHidden/>
              </w:rPr>
              <w:instrText xml:space="preserve"> PAGEREF _Toc26262654 \h </w:instrText>
            </w:r>
            <w:r w:rsidR="000D11D6">
              <w:rPr>
                <w:noProof/>
                <w:webHidden/>
              </w:rPr>
            </w:r>
            <w:r w:rsidR="000D11D6">
              <w:rPr>
                <w:noProof/>
                <w:webHidden/>
              </w:rPr>
              <w:fldChar w:fldCharType="separate"/>
            </w:r>
            <w:r w:rsidR="000D11D6">
              <w:rPr>
                <w:noProof/>
                <w:webHidden/>
              </w:rPr>
              <w:t>22</w:t>
            </w:r>
            <w:r w:rsidR="000D11D6">
              <w:rPr>
                <w:noProof/>
                <w:webHidden/>
              </w:rPr>
              <w:fldChar w:fldCharType="end"/>
            </w:r>
          </w:hyperlink>
        </w:p>
        <w:p w14:paraId="496CA5B6" w14:textId="77777777" w:rsidR="000D11D6" w:rsidRDefault="009D59FD">
          <w:pPr>
            <w:pStyle w:val="TOC3"/>
            <w:tabs>
              <w:tab w:val="right" w:leader="dot" w:pos="9980"/>
            </w:tabs>
            <w:rPr>
              <w:rFonts w:asciiTheme="minorHAnsi" w:hAnsiTheme="minorHAnsi"/>
              <w:noProof/>
              <w:sz w:val="22"/>
              <w:lang w:val="en-US"/>
            </w:rPr>
          </w:pPr>
          <w:hyperlink w:anchor="_Toc26262655" w:history="1">
            <w:r w:rsidR="000D11D6" w:rsidRPr="00164D4E">
              <w:rPr>
                <w:rStyle w:val="Hyperlink"/>
                <w:rFonts w:cs="Times New Roman"/>
                <w:noProof/>
              </w:rPr>
              <w:t>3.1.3 Vergleiche zwischen Operanden</w:t>
            </w:r>
            <w:r w:rsidR="000D11D6">
              <w:rPr>
                <w:noProof/>
                <w:webHidden/>
              </w:rPr>
              <w:tab/>
            </w:r>
            <w:r w:rsidR="000D11D6">
              <w:rPr>
                <w:noProof/>
                <w:webHidden/>
              </w:rPr>
              <w:fldChar w:fldCharType="begin"/>
            </w:r>
            <w:r w:rsidR="000D11D6">
              <w:rPr>
                <w:noProof/>
                <w:webHidden/>
              </w:rPr>
              <w:instrText xml:space="preserve"> PAGEREF _Toc26262655 \h </w:instrText>
            </w:r>
            <w:r w:rsidR="000D11D6">
              <w:rPr>
                <w:noProof/>
                <w:webHidden/>
              </w:rPr>
            </w:r>
            <w:r w:rsidR="000D11D6">
              <w:rPr>
                <w:noProof/>
                <w:webHidden/>
              </w:rPr>
              <w:fldChar w:fldCharType="separate"/>
            </w:r>
            <w:r w:rsidR="000D11D6">
              <w:rPr>
                <w:noProof/>
                <w:webHidden/>
              </w:rPr>
              <w:t>22</w:t>
            </w:r>
            <w:r w:rsidR="000D11D6">
              <w:rPr>
                <w:noProof/>
                <w:webHidden/>
              </w:rPr>
              <w:fldChar w:fldCharType="end"/>
            </w:r>
          </w:hyperlink>
        </w:p>
        <w:p w14:paraId="681E21E3" w14:textId="77777777" w:rsidR="000D11D6" w:rsidRDefault="009D59FD">
          <w:pPr>
            <w:pStyle w:val="TOC3"/>
            <w:tabs>
              <w:tab w:val="right" w:leader="dot" w:pos="9980"/>
            </w:tabs>
            <w:rPr>
              <w:rFonts w:asciiTheme="minorHAnsi" w:hAnsiTheme="minorHAnsi"/>
              <w:noProof/>
              <w:sz w:val="22"/>
              <w:lang w:val="en-US"/>
            </w:rPr>
          </w:pPr>
          <w:hyperlink w:anchor="_Toc26262656" w:history="1">
            <w:r w:rsidR="000D11D6" w:rsidRPr="00164D4E">
              <w:rPr>
                <w:rStyle w:val="Hyperlink"/>
                <w:rFonts w:cs="Times New Roman"/>
                <w:noProof/>
              </w:rPr>
              <w:t>3.1.4 Instrucţiuni de ciclare</w:t>
            </w:r>
            <w:r w:rsidR="000D11D6">
              <w:rPr>
                <w:noProof/>
                <w:webHidden/>
              </w:rPr>
              <w:tab/>
            </w:r>
            <w:r w:rsidR="000D11D6">
              <w:rPr>
                <w:noProof/>
                <w:webHidden/>
              </w:rPr>
              <w:fldChar w:fldCharType="begin"/>
            </w:r>
            <w:r w:rsidR="000D11D6">
              <w:rPr>
                <w:noProof/>
                <w:webHidden/>
              </w:rPr>
              <w:instrText xml:space="preserve"> PAGEREF _Toc26262656 \h </w:instrText>
            </w:r>
            <w:r w:rsidR="000D11D6">
              <w:rPr>
                <w:noProof/>
                <w:webHidden/>
              </w:rPr>
            </w:r>
            <w:r w:rsidR="000D11D6">
              <w:rPr>
                <w:noProof/>
                <w:webHidden/>
              </w:rPr>
              <w:fldChar w:fldCharType="separate"/>
            </w:r>
            <w:r w:rsidR="000D11D6">
              <w:rPr>
                <w:noProof/>
                <w:webHidden/>
              </w:rPr>
              <w:t>23</w:t>
            </w:r>
            <w:r w:rsidR="000D11D6">
              <w:rPr>
                <w:noProof/>
                <w:webHidden/>
              </w:rPr>
              <w:fldChar w:fldCharType="end"/>
            </w:r>
          </w:hyperlink>
        </w:p>
        <w:p w14:paraId="6706FB72" w14:textId="77777777" w:rsidR="000D11D6" w:rsidRDefault="009D59FD">
          <w:pPr>
            <w:pStyle w:val="TOC3"/>
            <w:tabs>
              <w:tab w:val="right" w:leader="dot" w:pos="9980"/>
            </w:tabs>
            <w:rPr>
              <w:rFonts w:asciiTheme="minorHAnsi" w:hAnsiTheme="minorHAnsi"/>
              <w:noProof/>
              <w:sz w:val="22"/>
              <w:lang w:val="en-US"/>
            </w:rPr>
          </w:pPr>
          <w:hyperlink w:anchor="_Toc26262657" w:history="1">
            <w:r w:rsidR="000D11D6" w:rsidRPr="00164D4E">
              <w:rPr>
                <w:rStyle w:val="Hyperlink"/>
                <w:rFonts w:cs="Times New Roman"/>
                <w:noProof/>
                <w:lang w:val="de-DE"/>
              </w:rPr>
              <w:t>3.1.4 SchleifAnweisungen</w:t>
            </w:r>
            <w:r w:rsidR="000D11D6">
              <w:rPr>
                <w:noProof/>
                <w:webHidden/>
              </w:rPr>
              <w:tab/>
            </w:r>
            <w:r w:rsidR="000D11D6">
              <w:rPr>
                <w:noProof/>
                <w:webHidden/>
              </w:rPr>
              <w:fldChar w:fldCharType="begin"/>
            </w:r>
            <w:r w:rsidR="000D11D6">
              <w:rPr>
                <w:noProof/>
                <w:webHidden/>
              </w:rPr>
              <w:instrText xml:space="preserve"> PAGEREF _Toc26262657 \h </w:instrText>
            </w:r>
            <w:r w:rsidR="000D11D6">
              <w:rPr>
                <w:noProof/>
                <w:webHidden/>
              </w:rPr>
            </w:r>
            <w:r w:rsidR="000D11D6">
              <w:rPr>
                <w:noProof/>
                <w:webHidden/>
              </w:rPr>
              <w:fldChar w:fldCharType="separate"/>
            </w:r>
            <w:r w:rsidR="000D11D6">
              <w:rPr>
                <w:noProof/>
                <w:webHidden/>
              </w:rPr>
              <w:t>23</w:t>
            </w:r>
            <w:r w:rsidR="000D11D6">
              <w:rPr>
                <w:noProof/>
                <w:webHidden/>
              </w:rPr>
              <w:fldChar w:fldCharType="end"/>
            </w:r>
          </w:hyperlink>
        </w:p>
        <w:p w14:paraId="11E93988" w14:textId="77777777" w:rsidR="000D11D6" w:rsidRDefault="009D59FD">
          <w:pPr>
            <w:pStyle w:val="TOC2"/>
            <w:tabs>
              <w:tab w:val="right" w:leader="dot" w:pos="9980"/>
            </w:tabs>
            <w:rPr>
              <w:rFonts w:asciiTheme="minorHAnsi" w:eastAsiaTheme="minorEastAsia" w:hAnsiTheme="minorHAnsi"/>
              <w:noProof/>
              <w:sz w:val="22"/>
              <w:lang w:val="en-US"/>
            </w:rPr>
          </w:pPr>
          <w:hyperlink w:anchor="_Toc26262658" w:history="1">
            <w:r w:rsidR="000D11D6" w:rsidRPr="00164D4E">
              <w:rPr>
                <w:rStyle w:val="Hyperlink"/>
                <w:rFonts w:cs="Times New Roman"/>
                <w:noProof/>
              </w:rPr>
              <w:t>3.2 Instrucţiunile CALL şi RET</w:t>
            </w:r>
            <w:r w:rsidR="000D11D6">
              <w:rPr>
                <w:noProof/>
                <w:webHidden/>
              </w:rPr>
              <w:tab/>
            </w:r>
            <w:r w:rsidR="000D11D6">
              <w:rPr>
                <w:noProof/>
                <w:webHidden/>
              </w:rPr>
              <w:fldChar w:fldCharType="begin"/>
            </w:r>
            <w:r w:rsidR="000D11D6">
              <w:rPr>
                <w:noProof/>
                <w:webHidden/>
              </w:rPr>
              <w:instrText xml:space="preserve"> PAGEREF _Toc26262658 \h </w:instrText>
            </w:r>
            <w:r w:rsidR="000D11D6">
              <w:rPr>
                <w:noProof/>
                <w:webHidden/>
              </w:rPr>
            </w:r>
            <w:r w:rsidR="000D11D6">
              <w:rPr>
                <w:noProof/>
                <w:webHidden/>
              </w:rPr>
              <w:fldChar w:fldCharType="separate"/>
            </w:r>
            <w:r w:rsidR="000D11D6">
              <w:rPr>
                <w:noProof/>
                <w:webHidden/>
              </w:rPr>
              <w:t>24</w:t>
            </w:r>
            <w:r w:rsidR="000D11D6">
              <w:rPr>
                <w:noProof/>
                <w:webHidden/>
              </w:rPr>
              <w:fldChar w:fldCharType="end"/>
            </w:r>
          </w:hyperlink>
        </w:p>
        <w:p w14:paraId="3B50C636" w14:textId="77777777" w:rsidR="000D11D6" w:rsidRDefault="009D59FD">
          <w:pPr>
            <w:pStyle w:val="TOC2"/>
            <w:tabs>
              <w:tab w:val="right" w:leader="dot" w:pos="9980"/>
            </w:tabs>
            <w:rPr>
              <w:rFonts w:asciiTheme="minorHAnsi" w:eastAsiaTheme="minorEastAsia" w:hAnsiTheme="minorHAnsi"/>
              <w:noProof/>
              <w:sz w:val="22"/>
              <w:lang w:val="en-US"/>
            </w:rPr>
          </w:pPr>
          <w:hyperlink w:anchor="_Toc26262659" w:history="1">
            <w:r w:rsidR="000D11D6" w:rsidRPr="00164D4E">
              <w:rPr>
                <w:rStyle w:val="Hyperlink"/>
                <w:rFonts w:cs="Times New Roman"/>
                <w:noProof/>
              </w:rPr>
              <w:t>3.2 CALL- und RET-Anweisungen</w:t>
            </w:r>
            <w:r w:rsidR="000D11D6">
              <w:rPr>
                <w:noProof/>
                <w:webHidden/>
              </w:rPr>
              <w:tab/>
            </w:r>
            <w:r w:rsidR="000D11D6">
              <w:rPr>
                <w:noProof/>
                <w:webHidden/>
              </w:rPr>
              <w:fldChar w:fldCharType="begin"/>
            </w:r>
            <w:r w:rsidR="000D11D6">
              <w:rPr>
                <w:noProof/>
                <w:webHidden/>
              </w:rPr>
              <w:instrText xml:space="preserve"> PAGEREF _Toc26262659 \h </w:instrText>
            </w:r>
            <w:r w:rsidR="000D11D6">
              <w:rPr>
                <w:noProof/>
                <w:webHidden/>
              </w:rPr>
            </w:r>
            <w:r w:rsidR="000D11D6">
              <w:rPr>
                <w:noProof/>
                <w:webHidden/>
              </w:rPr>
              <w:fldChar w:fldCharType="separate"/>
            </w:r>
            <w:r w:rsidR="000D11D6">
              <w:rPr>
                <w:noProof/>
                <w:webHidden/>
              </w:rPr>
              <w:t>24</w:t>
            </w:r>
            <w:r w:rsidR="000D11D6">
              <w:rPr>
                <w:noProof/>
                <w:webHidden/>
              </w:rPr>
              <w:fldChar w:fldCharType="end"/>
            </w:r>
          </w:hyperlink>
        </w:p>
        <w:p w14:paraId="24D0DB1D" w14:textId="77777777" w:rsidR="000D11D6" w:rsidRDefault="009D59FD">
          <w:pPr>
            <w:pStyle w:val="TOC1"/>
            <w:tabs>
              <w:tab w:val="right" w:leader="dot" w:pos="9980"/>
            </w:tabs>
            <w:rPr>
              <w:rFonts w:asciiTheme="minorHAnsi" w:eastAsiaTheme="minorEastAsia" w:hAnsiTheme="minorHAnsi"/>
              <w:noProof/>
              <w:sz w:val="22"/>
              <w:lang w:val="en-US"/>
            </w:rPr>
          </w:pPr>
          <w:hyperlink w:anchor="_Toc26262660" w:history="1">
            <w:r w:rsidR="000D11D6" w:rsidRPr="00164D4E">
              <w:rPr>
                <w:rStyle w:val="Hyperlink"/>
                <w:rFonts w:cs="Times New Roman"/>
                <w:noProof/>
              </w:rPr>
              <w:t>4. Instrucţiuni pe şiruri</w:t>
            </w:r>
            <w:r w:rsidR="000D11D6">
              <w:rPr>
                <w:noProof/>
                <w:webHidden/>
              </w:rPr>
              <w:tab/>
            </w:r>
            <w:r w:rsidR="000D11D6">
              <w:rPr>
                <w:noProof/>
                <w:webHidden/>
              </w:rPr>
              <w:fldChar w:fldCharType="begin"/>
            </w:r>
            <w:r w:rsidR="000D11D6">
              <w:rPr>
                <w:noProof/>
                <w:webHidden/>
              </w:rPr>
              <w:instrText xml:space="preserve"> PAGEREF _Toc26262660 \h </w:instrText>
            </w:r>
            <w:r w:rsidR="000D11D6">
              <w:rPr>
                <w:noProof/>
                <w:webHidden/>
              </w:rPr>
            </w:r>
            <w:r w:rsidR="000D11D6">
              <w:rPr>
                <w:noProof/>
                <w:webHidden/>
              </w:rPr>
              <w:fldChar w:fldCharType="separate"/>
            </w:r>
            <w:r w:rsidR="000D11D6">
              <w:rPr>
                <w:noProof/>
                <w:webHidden/>
              </w:rPr>
              <w:t>26</w:t>
            </w:r>
            <w:r w:rsidR="000D11D6">
              <w:rPr>
                <w:noProof/>
                <w:webHidden/>
              </w:rPr>
              <w:fldChar w:fldCharType="end"/>
            </w:r>
          </w:hyperlink>
        </w:p>
        <w:p w14:paraId="7B72A4AC" w14:textId="77777777" w:rsidR="000D11D6" w:rsidRDefault="009D59FD">
          <w:pPr>
            <w:pStyle w:val="TOC1"/>
            <w:tabs>
              <w:tab w:val="right" w:leader="dot" w:pos="9980"/>
            </w:tabs>
            <w:rPr>
              <w:rFonts w:asciiTheme="minorHAnsi" w:eastAsiaTheme="minorEastAsia" w:hAnsiTheme="minorHAnsi"/>
              <w:noProof/>
              <w:sz w:val="22"/>
              <w:lang w:val="en-US"/>
            </w:rPr>
          </w:pPr>
          <w:hyperlink w:anchor="_Toc26262661" w:history="1">
            <w:r w:rsidR="000D11D6" w:rsidRPr="00164D4E">
              <w:rPr>
                <w:rStyle w:val="Hyperlink"/>
                <w:rFonts w:cs="Times New Roman"/>
                <w:noProof/>
              </w:rPr>
              <w:t>4. String Anweisungen</w:t>
            </w:r>
            <w:r w:rsidR="000D11D6">
              <w:rPr>
                <w:noProof/>
                <w:webHidden/>
              </w:rPr>
              <w:tab/>
            </w:r>
            <w:r w:rsidR="000D11D6">
              <w:rPr>
                <w:noProof/>
                <w:webHidden/>
              </w:rPr>
              <w:fldChar w:fldCharType="begin"/>
            </w:r>
            <w:r w:rsidR="000D11D6">
              <w:rPr>
                <w:noProof/>
                <w:webHidden/>
              </w:rPr>
              <w:instrText xml:space="preserve"> PAGEREF _Toc26262661 \h </w:instrText>
            </w:r>
            <w:r w:rsidR="000D11D6">
              <w:rPr>
                <w:noProof/>
                <w:webHidden/>
              </w:rPr>
            </w:r>
            <w:r w:rsidR="000D11D6">
              <w:rPr>
                <w:noProof/>
                <w:webHidden/>
              </w:rPr>
              <w:fldChar w:fldCharType="separate"/>
            </w:r>
            <w:r w:rsidR="000D11D6">
              <w:rPr>
                <w:noProof/>
                <w:webHidden/>
              </w:rPr>
              <w:t>26</w:t>
            </w:r>
            <w:r w:rsidR="000D11D6">
              <w:rPr>
                <w:noProof/>
                <w:webHidden/>
              </w:rPr>
              <w:fldChar w:fldCharType="end"/>
            </w:r>
          </w:hyperlink>
        </w:p>
        <w:p w14:paraId="78246313" w14:textId="77777777" w:rsidR="000D11D6" w:rsidRDefault="009D59FD">
          <w:pPr>
            <w:pStyle w:val="TOC2"/>
            <w:tabs>
              <w:tab w:val="right" w:leader="dot" w:pos="9980"/>
            </w:tabs>
            <w:rPr>
              <w:rFonts w:asciiTheme="minorHAnsi" w:eastAsiaTheme="minorEastAsia" w:hAnsiTheme="minorHAnsi"/>
              <w:noProof/>
              <w:sz w:val="22"/>
              <w:lang w:val="en-US"/>
            </w:rPr>
          </w:pPr>
          <w:hyperlink w:anchor="_Toc26262662" w:history="1">
            <w:r w:rsidR="000D11D6" w:rsidRPr="00164D4E">
              <w:rPr>
                <w:rStyle w:val="Hyperlink"/>
                <w:rFonts w:cs="Times New Roman"/>
                <w:noProof/>
              </w:rPr>
              <w:t>4.1 Generalităţi privind instrucţiunile pe şiruri</w:t>
            </w:r>
            <w:r w:rsidR="000D11D6">
              <w:rPr>
                <w:noProof/>
                <w:webHidden/>
              </w:rPr>
              <w:tab/>
            </w:r>
            <w:r w:rsidR="000D11D6">
              <w:rPr>
                <w:noProof/>
                <w:webHidden/>
              </w:rPr>
              <w:fldChar w:fldCharType="begin"/>
            </w:r>
            <w:r w:rsidR="000D11D6">
              <w:rPr>
                <w:noProof/>
                <w:webHidden/>
              </w:rPr>
              <w:instrText xml:space="preserve"> PAGEREF _Toc26262662 \h </w:instrText>
            </w:r>
            <w:r w:rsidR="000D11D6">
              <w:rPr>
                <w:noProof/>
                <w:webHidden/>
              </w:rPr>
            </w:r>
            <w:r w:rsidR="000D11D6">
              <w:rPr>
                <w:noProof/>
                <w:webHidden/>
              </w:rPr>
              <w:fldChar w:fldCharType="separate"/>
            </w:r>
            <w:r w:rsidR="000D11D6">
              <w:rPr>
                <w:noProof/>
                <w:webHidden/>
              </w:rPr>
              <w:t>26</w:t>
            </w:r>
            <w:r w:rsidR="000D11D6">
              <w:rPr>
                <w:noProof/>
                <w:webHidden/>
              </w:rPr>
              <w:fldChar w:fldCharType="end"/>
            </w:r>
          </w:hyperlink>
        </w:p>
        <w:p w14:paraId="26F9D534" w14:textId="77777777" w:rsidR="000D11D6" w:rsidRDefault="009D59FD">
          <w:pPr>
            <w:pStyle w:val="TOC2"/>
            <w:tabs>
              <w:tab w:val="right" w:leader="dot" w:pos="9980"/>
            </w:tabs>
            <w:rPr>
              <w:rFonts w:asciiTheme="minorHAnsi" w:eastAsiaTheme="minorEastAsia" w:hAnsiTheme="minorHAnsi"/>
              <w:noProof/>
              <w:sz w:val="22"/>
              <w:lang w:val="en-US"/>
            </w:rPr>
          </w:pPr>
          <w:hyperlink w:anchor="_Toc26262663" w:history="1">
            <w:r w:rsidR="000D11D6" w:rsidRPr="00164D4E">
              <w:rPr>
                <w:rStyle w:val="Hyperlink"/>
                <w:rFonts w:cs="Times New Roman"/>
                <w:noProof/>
              </w:rPr>
              <w:t>4.2 Instrucţiuni pe şiruri pentru transferul de date</w:t>
            </w:r>
            <w:r w:rsidR="000D11D6">
              <w:rPr>
                <w:noProof/>
                <w:webHidden/>
              </w:rPr>
              <w:tab/>
            </w:r>
            <w:r w:rsidR="000D11D6">
              <w:rPr>
                <w:noProof/>
                <w:webHidden/>
              </w:rPr>
              <w:fldChar w:fldCharType="begin"/>
            </w:r>
            <w:r w:rsidR="000D11D6">
              <w:rPr>
                <w:noProof/>
                <w:webHidden/>
              </w:rPr>
              <w:instrText xml:space="preserve"> PAGEREF _Toc26262663 \h </w:instrText>
            </w:r>
            <w:r w:rsidR="000D11D6">
              <w:rPr>
                <w:noProof/>
                <w:webHidden/>
              </w:rPr>
            </w:r>
            <w:r w:rsidR="000D11D6">
              <w:rPr>
                <w:noProof/>
                <w:webHidden/>
              </w:rPr>
              <w:fldChar w:fldCharType="separate"/>
            </w:r>
            <w:r w:rsidR="000D11D6">
              <w:rPr>
                <w:noProof/>
                <w:webHidden/>
              </w:rPr>
              <w:t>28</w:t>
            </w:r>
            <w:r w:rsidR="000D11D6">
              <w:rPr>
                <w:noProof/>
                <w:webHidden/>
              </w:rPr>
              <w:fldChar w:fldCharType="end"/>
            </w:r>
          </w:hyperlink>
        </w:p>
        <w:p w14:paraId="5974E4C3" w14:textId="77777777" w:rsidR="000D11D6" w:rsidRDefault="009D59FD">
          <w:pPr>
            <w:pStyle w:val="TOC2"/>
            <w:tabs>
              <w:tab w:val="right" w:leader="dot" w:pos="9980"/>
            </w:tabs>
            <w:rPr>
              <w:rFonts w:asciiTheme="minorHAnsi" w:eastAsiaTheme="minorEastAsia" w:hAnsiTheme="minorHAnsi"/>
              <w:noProof/>
              <w:sz w:val="22"/>
              <w:lang w:val="en-US"/>
            </w:rPr>
          </w:pPr>
          <w:hyperlink w:anchor="_Toc26262664" w:history="1">
            <w:r w:rsidR="000D11D6" w:rsidRPr="00164D4E">
              <w:rPr>
                <w:rStyle w:val="Hyperlink"/>
                <w:rFonts w:cs="Times New Roman"/>
                <w:noProof/>
              </w:rPr>
              <w:t>4.2 String-Anweisungen für die Datenübertragung</w:t>
            </w:r>
            <w:r w:rsidR="000D11D6">
              <w:rPr>
                <w:noProof/>
                <w:webHidden/>
              </w:rPr>
              <w:tab/>
            </w:r>
            <w:r w:rsidR="000D11D6">
              <w:rPr>
                <w:noProof/>
                <w:webHidden/>
              </w:rPr>
              <w:fldChar w:fldCharType="begin"/>
            </w:r>
            <w:r w:rsidR="000D11D6">
              <w:rPr>
                <w:noProof/>
                <w:webHidden/>
              </w:rPr>
              <w:instrText xml:space="preserve"> PAGEREF _Toc26262664 \h </w:instrText>
            </w:r>
            <w:r w:rsidR="000D11D6">
              <w:rPr>
                <w:noProof/>
                <w:webHidden/>
              </w:rPr>
            </w:r>
            <w:r w:rsidR="000D11D6">
              <w:rPr>
                <w:noProof/>
                <w:webHidden/>
              </w:rPr>
              <w:fldChar w:fldCharType="separate"/>
            </w:r>
            <w:r w:rsidR="000D11D6">
              <w:rPr>
                <w:noProof/>
                <w:webHidden/>
              </w:rPr>
              <w:t>28</w:t>
            </w:r>
            <w:r w:rsidR="000D11D6">
              <w:rPr>
                <w:noProof/>
                <w:webHidden/>
              </w:rPr>
              <w:fldChar w:fldCharType="end"/>
            </w:r>
          </w:hyperlink>
        </w:p>
        <w:p w14:paraId="7478E182" w14:textId="77777777" w:rsidR="000D11D6" w:rsidRDefault="009D59FD">
          <w:pPr>
            <w:pStyle w:val="TOC2"/>
            <w:tabs>
              <w:tab w:val="right" w:leader="dot" w:pos="9980"/>
            </w:tabs>
            <w:rPr>
              <w:rFonts w:asciiTheme="minorHAnsi" w:eastAsiaTheme="minorEastAsia" w:hAnsiTheme="minorHAnsi"/>
              <w:noProof/>
              <w:sz w:val="22"/>
              <w:lang w:val="en-US"/>
            </w:rPr>
          </w:pPr>
          <w:hyperlink w:anchor="_Toc26262665" w:history="1">
            <w:r w:rsidR="000D11D6" w:rsidRPr="00164D4E">
              <w:rPr>
                <w:rStyle w:val="Hyperlink"/>
                <w:rFonts w:cs="Times New Roman"/>
                <w:noProof/>
              </w:rPr>
              <w:t>4.3 Instrucţiuni pe șiruri pentru consultarea şi compararea datelor</w:t>
            </w:r>
            <w:r w:rsidR="000D11D6">
              <w:rPr>
                <w:noProof/>
                <w:webHidden/>
              </w:rPr>
              <w:tab/>
            </w:r>
            <w:r w:rsidR="000D11D6">
              <w:rPr>
                <w:noProof/>
                <w:webHidden/>
              </w:rPr>
              <w:fldChar w:fldCharType="begin"/>
            </w:r>
            <w:r w:rsidR="000D11D6">
              <w:rPr>
                <w:noProof/>
                <w:webHidden/>
              </w:rPr>
              <w:instrText xml:space="preserve"> PAGEREF _Toc26262665 \h </w:instrText>
            </w:r>
            <w:r w:rsidR="000D11D6">
              <w:rPr>
                <w:noProof/>
                <w:webHidden/>
              </w:rPr>
            </w:r>
            <w:r w:rsidR="000D11D6">
              <w:rPr>
                <w:noProof/>
                <w:webHidden/>
              </w:rPr>
              <w:fldChar w:fldCharType="separate"/>
            </w:r>
            <w:r w:rsidR="000D11D6">
              <w:rPr>
                <w:noProof/>
                <w:webHidden/>
              </w:rPr>
              <w:t>31</w:t>
            </w:r>
            <w:r w:rsidR="000D11D6">
              <w:rPr>
                <w:noProof/>
                <w:webHidden/>
              </w:rPr>
              <w:fldChar w:fldCharType="end"/>
            </w:r>
          </w:hyperlink>
        </w:p>
        <w:p w14:paraId="5C701BCE" w14:textId="77777777" w:rsidR="000D11D6" w:rsidRDefault="009D59FD">
          <w:pPr>
            <w:pStyle w:val="TOC2"/>
            <w:tabs>
              <w:tab w:val="right" w:leader="dot" w:pos="9980"/>
            </w:tabs>
            <w:rPr>
              <w:rFonts w:asciiTheme="minorHAnsi" w:eastAsiaTheme="minorEastAsia" w:hAnsiTheme="minorHAnsi"/>
              <w:noProof/>
              <w:sz w:val="22"/>
              <w:lang w:val="en-US"/>
            </w:rPr>
          </w:pPr>
          <w:hyperlink w:anchor="_Toc26262666" w:history="1">
            <w:r w:rsidR="000D11D6" w:rsidRPr="00164D4E">
              <w:rPr>
                <w:rStyle w:val="Hyperlink"/>
                <w:rFonts w:cs="Times New Roman"/>
                <w:noProof/>
              </w:rPr>
              <w:t>4.4 Execuţia repetată a unei instrucţiuni pe şiruri</w:t>
            </w:r>
            <w:r w:rsidR="000D11D6">
              <w:rPr>
                <w:noProof/>
                <w:webHidden/>
              </w:rPr>
              <w:tab/>
            </w:r>
            <w:r w:rsidR="000D11D6">
              <w:rPr>
                <w:noProof/>
                <w:webHidden/>
              </w:rPr>
              <w:fldChar w:fldCharType="begin"/>
            </w:r>
            <w:r w:rsidR="000D11D6">
              <w:rPr>
                <w:noProof/>
                <w:webHidden/>
              </w:rPr>
              <w:instrText xml:space="preserve"> PAGEREF _Toc26262666 \h </w:instrText>
            </w:r>
            <w:r w:rsidR="000D11D6">
              <w:rPr>
                <w:noProof/>
                <w:webHidden/>
              </w:rPr>
            </w:r>
            <w:r w:rsidR="000D11D6">
              <w:rPr>
                <w:noProof/>
                <w:webHidden/>
              </w:rPr>
              <w:fldChar w:fldCharType="separate"/>
            </w:r>
            <w:r w:rsidR="000D11D6">
              <w:rPr>
                <w:noProof/>
                <w:webHidden/>
              </w:rPr>
              <w:t>33</w:t>
            </w:r>
            <w:r w:rsidR="000D11D6">
              <w:rPr>
                <w:noProof/>
                <w:webHidden/>
              </w:rPr>
              <w:fldChar w:fldCharType="end"/>
            </w:r>
          </w:hyperlink>
        </w:p>
        <w:p w14:paraId="53E7971C" w14:textId="77777777" w:rsidR="000D11D6" w:rsidRDefault="009D59FD">
          <w:pPr>
            <w:pStyle w:val="TOC2"/>
            <w:tabs>
              <w:tab w:val="right" w:leader="dot" w:pos="9980"/>
            </w:tabs>
            <w:rPr>
              <w:rFonts w:asciiTheme="minorHAnsi" w:eastAsiaTheme="minorEastAsia" w:hAnsiTheme="minorHAnsi"/>
              <w:noProof/>
              <w:sz w:val="22"/>
              <w:lang w:val="en-US"/>
            </w:rPr>
          </w:pPr>
          <w:hyperlink w:anchor="_Toc26262667" w:history="1">
            <w:r w:rsidR="000D11D6" w:rsidRPr="00164D4E">
              <w:rPr>
                <w:rStyle w:val="Hyperlink"/>
                <w:rFonts w:cs="Times New Roman"/>
                <w:noProof/>
                <w:lang w:val="de-DE"/>
              </w:rPr>
              <w:t>4.4 Wiederholte Ausführung eines String-Anweisung</w:t>
            </w:r>
            <w:r w:rsidR="000D11D6">
              <w:rPr>
                <w:noProof/>
                <w:webHidden/>
              </w:rPr>
              <w:tab/>
            </w:r>
            <w:r w:rsidR="000D11D6">
              <w:rPr>
                <w:noProof/>
                <w:webHidden/>
              </w:rPr>
              <w:fldChar w:fldCharType="begin"/>
            </w:r>
            <w:r w:rsidR="000D11D6">
              <w:rPr>
                <w:noProof/>
                <w:webHidden/>
              </w:rPr>
              <w:instrText xml:space="preserve"> PAGEREF _Toc26262667 \h </w:instrText>
            </w:r>
            <w:r w:rsidR="000D11D6">
              <w:rPr>
                <w:noProof/>
                <w:webHidden/>
              </w:rPr>
            </w:r>
            <w:r w:rsidR="000D11D6">
              <w:rPr>
                <w:noProof/>
                <w:webHidden/>
              </w:rPr>
              <w:fldChar w:fldCharType="separate"/>
            </w:r>
            <w:r w:rsidR="000D11D6">
              <w:rPr>
                <w:noProof/>
                <w:webHidden/>
              </w:rPr>
              <w:t>33</w:t>
            </w:r>
            <w:r w:rsidR="000D11D6">
              <w:rPr>
                <w:noProof/>
                <w:webHidden/>
              </w:rPr>
              <w:fldChar w:fldCharType="end"/>
            </w:r>
          </w:hyperlink>
        </w:p>
        <w:p w14:paraId="769CEEE0" w14:textId="77777777" w:rsidR="000D11D6" w:rsidRDefault="009D59FD">
          <w:pPr>
            <w:pStyle w:val="TOC2"/>
            <w:tabs>
              <w:tab w:val="right" w:leader="dot" w:pos="9980"/>
            </w:tabs>
            <w:rPr>
              <w:rFonts w:asciiTheme="minorHAnsi" w:eastAsiaTheme="minorEastAsia" w:hAnsiTheme="minorHAnsi"/>
              <w:noProof/>
              <w:sz w:val="22"/>
              <w:lang w:val="en-US"/>
            </w:rPr>
          </w:pPr>
          <w:hyperlink w:anchor="_Toc26262668" w:history="1">
            <w:r w:rsidR="000D11D6" w:rsidRPr="00164D4E">
              <w:rPr>
                <w:rStyle w:val="Hyperlink"/>
                <w:rFonts w:cs="Times New Roman"/>
                <w:noProof/>
              </w:rPr>
              <w:t>4.5 Utilizarea de operanzi pentru instrucţiuni pe şiruri</w:t>
            </w:r>
            <w:r w:rsidR="000D11D6">
              <w:rPr>
                <w:noProof/>
                <w:webHidden/>
              </w:rPr>
              <w:tab/>
            </w:r>
            <w:r w:rsidR="000D11D6">
              <w:rPr>
                <w:noProof/>
                <w:webHidden/>
              </w:rPr>
              <w:fldChar w:fldCharType="begin"/>
            </w:r>
            <w:r w:rsidR="000D11D6">
              <w:rPr>
                <w:noProof/>
                <w:webHidden/>
              </w:rPr>
              <w:instrText xml:space="preserve"> PAGEREF _Toc26262668 \h </w:instrText>
            </w:r>
            <w:r w:rsidR="000D11D6">
              <w:rPr>
                <w:noProof/>
                <w:webHidden/>
              </w:rPr>
            </w:r>
            <w:r w:rsidR="000D11D6">
              <w:rPr>
                <w:noProof/>
                <w:webHidden/>
              </w:rPr>
              <w:fldChar w:fldCharType="separate"/>
            </w:r>
            <w:r w:rsidR="000D11D6">
              <w:rPr>
                <w:noProof/>
                <w:webHidden/>
              </w:rPr>
              <w:t>34</w:t>
            </w:r>
            <w:r w:rsidR="000D11D6">
              <w:rPr>
                <w:noProof/>
                <w:webHidden/>
              </w:rPr>
              <w:fldChar w:fldCharType="end"/>
            </w:r>
          </w:hyperlink>
        </w:p>
        <w:p w14:paraId="7D85022E" w14:textId="77777777" w:rsidR="000D11D6" w:rsidRDefault="009D59FD">
          <w:pPr>
            <w:pStyle w:val="TOC2"/>
            <w:tabs>
              <w:tab w:val="right" w:leader="dot" w:pos="9980"/>
            </w:tabs>
            <w:rPr>
              <w:rFonts w:asciiTheme="minorHAnsi" w:eastAsiaTheme="minorEastAsia" w:hAnsiTheme="minorHAnsi"/>
              <w:noProof/>
              <w:sz w:val="22"/>
              <w:lang w:val="en-US"/>
            </w:rPr>
          </w:pPr>
          <w:hyperlink w:anchor="_Toc26262669" w:history="1">
            <w:r w:rsidR="000D11D6" w:rsidRPr="00164D4E">
              <w:rPr>
                <w:rStyle w:val="Hyperlink"/>
                <w:rFonts w:cs="Times New Roman"/>
                <w:noProof/>
              </w:rPr>
              <w:t>4.5 Die Verwendung von Operanden für String-Anweisungen</w:t>
            </w:r>
            <w:r w:rsidR="000D11D6">
              <w:rPr>
                <w:noProof/>
                <w:webHidden/>
              </w:rPr>
              <w:tab/>
            </w:r>
            <w:r w:rsidR="000D11D6">
              <w:rPr>
                <w:noProof/>
                <w:webHidden/>
              </w:rPr>
              <w:fldChar w:fldCharType="begin"/>
            </w:r>
            <w:r w:rsidR="000D11D6">
              <w:rPr>
                <w:noProof/>
                <w:webHidden/>
              </w:rPr>
              <w:instrText xml:space="preserve"> PAGEREF _Toc26262669 \h </w:instrText>
            </w:r>
            <w:r w:rsidR="000D11D6">
              <w:rPr>
                <w:noProof/>
                <w:webHidden/>
              </w:rPr>
            </w:r>
            <w:r w:rsidR="000D11D6">
              <w:rPr>
                <w:noProof/>
                <w:webHidden/>
              </w:rPr>
              <w:fldChar w:fldCharType="separate"/>
            </w:r>
            <w:r w:rsidR="000D11D6">
              <w:rPr>
                <w:noProof/>
                <w:webHidden/>
              </w:rPr>
              <w:t>34</w:t>
            </w:r>
            <w:r w:rsidR="000D11D6">
              <w:rPr>
                <w:noProof/>
                <w:webHidden/>
              </w:rPr>
              <w:fldChar w:fldCharType="end"/>
            </w:r>
          </w:hyperlink>
        </w:p>
        <w:p w14:paraId="7B47C5CD" w14:textId="5FB763E1" w:rsidR="00472DC9" w:rsidRPr="00FE25E1" w:rsidRDefault="00472DC9" w:rsidP="00BA49BA">
          <w:pPr>
            <w:rPr>
              <w:rFonts w:cs="Times New Roman"/>
            </w:rPr>
          </w:pPr>
          <w:r w:rsidRPr="00FE25E1">
            <w:rPr>
              <w:rFonts w:cs="Times New Roman"/>
              <w:b/>
              <w:bCs/>
              <w:noProof/>
            </w:rPr>
            <w:fldChar w:fldCharType="end"/>
          </w:r>
        </w:p>
      </w:sdtContent>
    </w:sdt>
    <w:p w14:paraId="0B7C38F8" w14:textId="77777777" w:rsidR="00B56979" w:rsidRPr="00FE25E1" w:rsidRDefault="00B56979" w:rsidP="00BA49BA">
      <w:pPr>
        <w:rPr>
          <w:rFonts w:cs="Times New Roman"/>
        </w:rPr>
      </w:pPr>
    </w:p>
    <w:p w14:paraId="37A2405C" w14:textId="77777777" w:rsidR="002D7930" w:rsidRPr="00FE25E1" w:rsidRDefault="002D7930" w:rsidP="00BA49BA">
      <w:pPr>
        <w:rPr>
          <w:rFonts w:cs="Times New Roman"/>
          <w:szCs w:val="24"/>
        </w:rPr>
      </w:pPr>
    </w:p>
    <w:p w14:paraId="668BE116" w14:textId="77777777" w:rsidR="00EF25D0" w:rsidRPr="00FE25E1" w:rsidRDefault="00EF25D0" w:rsidP="00BA49BA">
      <w:pPr>
        <w:rPr>
          <w:rFonts w:cs="Times New Roman"/>
          <w:szCs w:val="24"/>
        </w:rPr>
      </w:pPr>
      <w:r w:rsidRPr="00FE25E1">
        <w:rPr>
          <w:rFonts w:cs="Times New Roman"/>
          <w:szCs w:val="24"/>
        </w:rPr>
        <w:br w:type="page"/>
      </w:r>
    </w:p>
    <w:p w14:paraId="1F46F6C4" w14:textId="77777777" w:rsidR="00D153AF" w:rsidRPr="00FE25E1" w:rsidRDefault="00D153AF" w:rsidP="00BA49BA">
      <w:pPr>
        <w:pStyle w:val="Caption"/>
        <w:keepNext/>
        <w:rPr>
          <w:rFonts w:cs="Times New Roman"/>
        </w:rPr>
      </w:pPr>
    </w:p>
    <w:p w14:paraId="007574A7" w14:textId="77777777" w:rsidR="00296258" w:rsidRPr="00FE25E1" w:rsidRDefault="00296258" w:rsidP="00BA49BA">
      <w:pPr>
        <w:pStyle w:val="Caption"/>
        <w:keepNext/>
        <w:rPr>
          <w:rFonts w:cs="Times New Roman"/>
        </w:rPr>
      </w:pPr>
    </w:p>
    <w:p w14:paraId="3508EE08" w14:textId="77777777" w:rsidR="00CE52A2" w:rsidRPr="00FE25E1" w:rsidRDefault="00CE52A2" w:rsidP="00BA49BA">
      <w:pPr>
        <w:pStyle w:val="Caption"/>
        <w:keepNext/>
        <w:rPr>
          <w:rFonts w:cs="Times New Roman"/>
        </w:rPr>
      </w:pPr>
    </w:p>
    <w:tbl>
      <w:tblPr>
        <w:tblW w:w="9450" w:type="dxa"/>
        <w:jc w:val="center"/>
        <w:tblLayout w:type="fixed"/>
        <w:tblLook w:val="01E0" w:firstRow="1" w:lastRow="1" w:firstColumn="1" w:lastColumn="1" w:noHBand="0" w:noVBand="0"/>
      </w:tblPr>
      <w:tblGrid>
        <w:gridCol w:w="4460"/>
        <w:gridCol w:w="439"/>
        <w:gridCol w:w="4551"/>
      </w:tblGrid>
      <w:tr w:rsidR="00491422" w:rsidRPr="00FE25E1" w14:paraId="697D664F" w14:textId="77777777" w:rsidTr="005B0E27">
        <w:trPr>
          <w:jc w:val="center"/>
        </w:trPr>
        <w:tc>
          <w:tcPr>
            <w:tcW w:w="4460" w:type="dxa"/>
          </w:tcPr>
          <w:p w14:paraId="32A067B3" w14:textId="77777777" w:rsidR="00491422" w:rsidRPr="00FE25E1" w:rsidRDefault="00491422" w:rsidP="00BA49BA">
            <w:pPr>
              <w:rPr>
                <w:rFonts w:cs="Times New Roman"/>
                <w:szCs w:val="24"/>
              </w:rPr>
            </w:pPr>
            <w:r w:rsidRPr="00FE25E1">
              <w:rPr>
                <w:rFonts w:cs="Times New Roman"/>
                <w:szCs w:val="24"/>
              </w:rPr>
              <w:t>Prezentăm forma generală a unui program în NASM, însoţită de un scurt exemplu:</w:t>
            </w:r>
          </w:p>
        </w:tc>
        <w:tc>
          <w:tcPr>
            <w:tcW w:w="439" w:type="dxa"/>
          </w:tcPr>
          <w:p w14:paraId="4EB7053F" w14:textId="77777777" w:rsidR="00491422" w:rsidRPr="00FE25E1" w:rsidRDefault="00491422" w:rsidP="00BA49BA">
            <w:pPr>
              <w:pStyle w:val="Heading1"/>
              <w:spacing w:before="0"/>
              <w:rPr>
                <w:rFonts w:ascii="Times New Roman" w:hAnsi="Times New Roman" w:cs="Times New Roman"/>
              </w:rPr>
            </w:pPr>
          </w:p>
        </w:tc>
        <w:tc>
          <w:tcPr>
            <w:tcW w:w="4551" w:type="dxa"/>
          </w:tcPr>
          <w:p w14:paraId="5E512175" w14:textId="57F0A97F" w:rsidR="00491422" w:rsidRPr="00FE25E1" w:rsidRDefault="00BE6220" w:rsidP="00BE6220">
            <w:pPr>
              <w:rPr>
                <w:rFonts w:cs="Times New Roman"/>
              </w:rPr>
            </w:pPr>
            <w:r>
              <w:rPr>
                <w:rStyle w:val="tlid-translation"/>
                <w:lang w:val="de-DE"/>
              </w:rPr>
              <w:t>Wir präsentieren die allgemeine Form eines Programms in NASM, begleitet von einem kurzen Beispiel:</w:t>
            </w:r>
          </w:p>
        </w:tc>
      </w:tr>
      <w:tr w:rsidR="00362522" w:rsidRPr="00FE25E1" w14:paraId="4A67B707" w14:textId="77777777" w:rsidTr="005522D4">
        <w:trPr>
          <w:jc w:val="center"/>
        </w:trPr>
        <w:tc>
          <w:tcPr>
            <w:tcW w:w="9450" w:type="dxa"/>
            <w:gridSpan w:val="3"/>
          </w:tcPr>
          <w:p w14:paraId="0ACAD89E" w14:textId="77777777" w:rsidR="00B3440F" w:rsidRPr="00FE25E1" w:rsidRDefault="00B3440F" w:rsidP="00BA49BA">
            <w:pPr>
              <w:rPr>
                <w:rFonts w:cs="Times New Roman"/>
                <w:szCs w:val="24"/>
              </w:rPr>
            </w:pPr>
          </w:p>
          <w:p w14:paraId="22E4D8CD" w14:textId="20DA3E8D" w:rsidR="00B3440F" w:rsidRDefault="00B3440F" w:rsidP="00BA49BA">
            <w:pPr>
              <w:rPr>
                <w:rFonts w:cs="Times New Roman"/>
                <w:szCs w:val="24"/>
              </w:rPr>
            </w:pPr>
            <w:r w:rsidRPr="00FE25E1">
              <w:rPr>
                <w:rFonts w:cs="Times New Roman"/>
                <w:b/>
                <w:szCs w:val="24"/>
              </w:rPr>
              <w:t>global</w:t>
            </w:r>
            <w:r w:rsidRPr="00FE25E1">
              <w:rPr>
                <w:rFonts w:cs="Times New Roman"/>
                <w:szCs w:val="24"/>
              </w:rPr>
              <w:t xml:space="preserve"> start</w:t>
            </w:r>
            <w:r w:rsidR="00F15653" w:rsidRPr="00FE25E1">
              <w:rPr>
                <w:rFonts w:cs="Times New Roman"/>
                <w:szCs w:val="24"/>
              </w:rPr>
              <w:tab/>
            </w:r>
            <w:r w:rsidRPr="00FE25E1">
              <w:rPr>
                <w:rFonts w:cs="Times New Roman"/>
                <w:szCs w:val="24"/>
              </w:rPr>
              <w:t>; solicităm asamblorului să confere vizibilitate globală simbolului denumit start</w:t>
            </w:r>
            <w:r w:rsidR="00F15653" w:rsidRPr="00FE25E1">
              <w:rPr>
                <w:rFonts w:cs="Times New Roman"/>
                <w:szCs w:val="24"/>
              </w:rPr>
              <w:t xml:space="preserve">. </w:t>
            </w:r>
            <w:r w:rsidR="00F15653" w:rsidRPr="00FE25E1">
              <w:rPr>
                <w:rFonts w:cs="Times New Roman"/>
                <w:szCs w:val="24"/>
              </w:rPr>
              <w:tab/>
            </w:r>
            <w:r w:rsidR="00F15653" w:rsidRPr="00FE25E1">
              <w:rPr>
                <w:rFonts w:cs="Times New Roman"/>
                <w:szCs w:val="24"/>
              </w:rPr>
              <w:tab/>
              <w:t>; E</w:t>
            </w:r>
            <w:r w:rsidRPr="00FE25E1">
              <w:rPr>
                <w:rFonts w:cs="Times New Roman"/>
                <w:szCs w:val="24"/>
              </w:rPr>
              <w:t>ticheta start va fi punctul d</w:t>
            </w:r>
            <w:r w:rsidR="00F15653" w:rsidRPr="00FE25E1">
              <w:rPr>
                <w:rFonts w:cs="Times New Roman"/>
                <w:szCs w:val="24"/>
              </w:rPr>
              <w:t>e intrare în program.</w:t>
            </w:r>
          </w:p>
          <w:p w14:paraId="6F9E6749" w14:textId="2AED40F9" w:rsidR="00BE6220" w:rsidRPr="00BE6220" w:rsidRDefault="00BE6220" w:rsidP="00BA49BA">
            <w:pPr>
              <w:rPr>
                <w:rFonts w:cs="Times New Roman"/>
                <w:i/>
                <w:iCs/>
                <w:szCs w:val="24"/>
              </w:rPr>
            </w:pPr>
          </w:p>
          <w:p w14:paraId="6AE26832" w14:textId="2AD739A8" w:rsidR="00BE6220" w:rsidRPr="00BE6220" w:rsidRDefault="00BE6220" w:rsidP="00BA49BA">
            <w:pPr>
              <w:rPr>
                <w:rFonts w:cs="Times New Roman"/>
                <w:i/>
                <w:iCs/>
                <w:szCs w:val="24"/>
              </w:rPr>
            </w:pPr>
            <w:r w:rsidRPr="00BE6220">
              <w:rPr>
                <w:rStyle w:val="tlid-translation"/>
                <w:i/>
                <w:iCs/>
                <w:lang w:val="de-DE"/>
              </w:rPr>
              <w:t>; Wir bitten d</w:t>
            </w:r>
            <w:r>
              <w:rPr>
                <w:rStyle w:val="tlid-translation"/>
                <w:i/>
                <w:iCs/>
                <w:lang w:val="de-DE"/>
              </w:rPr>
              <w:t>en</w:t>
            </w:r>
            <w:r w:rsidRPr="00BE6220">
              <w:rPr>
                <w:rStyle w:val="tlid-translation"/>
                <w:i/>
                <w:iCs/>
                <w:lang w:val="de-DE"/>
              </w:rPr>
              <w:t xml:space="preserve"> </w:t>
            </w:r>
            <w:r>
              <w:rPr>
                <w:rStyle w:val="tlid-translation"/>
                <w:i/>
                <w:iCs/>
                <w:lang w:val="de-DE"/>
              </w:rPr>
              <w:t>Assembler</w:t>
            </w:r>
            <w:r w:rsidRPr="00BE6220">
              <w:rPr>
                <w:rStyle w:val="tlid-translation"/>
                <w:i/>
                <w:iCs/>
                <w:lang w:val="de-DE"/>
              </w:rPr>
              <w:t>, dem Symbol mit der Bezeichnung Start eine globale Sichtbarkeit zu verleihen.</w:t>
            </w:r>
            <w:r w:rsidRPr="00BE6220">
              <w:rPr>
                <w:i/>
                <w:iCs/>
                <w:lang w:val="de-DE"/>
              </w:rPr>
              <w:br/>
            </w:r>
            <w:r w:rsidRPr="00BE6220">
              <w:rPr>
                <w:rStyle w:val="tlid-translation"/>
                <w:i/>
                <w:iCs/>
                <w:lang w:val="de-DE"/>
              </w:rPr>
              <w:t>; Das Start-</w:t>
            </w:r>
            <w:r>
              <w:rPr>
                <w:rStyle w:val="tlid-translation"/>
                <w:i/>
                <w:iCs/>
                <w:lang w:val="de-DE"/>
              </w:rPr>
              <w:t>Label</w:t>
            </w:r>
            <w:r w:rsidR="005C16C5">
              <w:rPr>
                <w:rStyle w:val="tlid-translation"/>
                <w:i/>
                <w:iCs/>
                <w:lang w:val="de-DE"/>
              </w:rPr>
              <w:t xml:space="preserve"> </w:t>
            </w:r>
            <w:r w:rsidRPr="00BE6220">
              <w:rPr>
                <w:rStyle w:val="tlid-translation"/>
                <w:i/>
                <w:iCs/>
                <w:lang w:val="de-DE"/>
              </w:rPr>
              <w:t>ist der Einstiegspunkt in das Programm.</w:t>
            </w:r>
          </w:p>
          <w:p w14:paraId="405DFB2D" w14:textId="77777777" w:rsidR="00B3440F" w:rsidRPr="00FE25E1" w:rsidRDefault="00B3440F" w:rsidP="00BA49BA">
            <w:pPr>
              <w:rPr>
                <w:rFonts w:cs="Times New Roman"/>
                <w:szCs w:val="24"/>
              </w:rPr>
            </w:pPr>
          </w:p>
          <w:p w14:paraId="7079CADB" w14:textId="2595A727" w:rsidR="00B3440F" w:rsidRDefault="00B3440F" w:rsidP="00BA49BA">
            <w:pPr>
              <w:rPr>
                <w:rFonts w:cs="Times New Roman"/>
                <w:szCs w:val="24"/>
              </w:rPr>
            </w:pPr>
            <w:r w:rsidRPr="00FE25E1">
              <w:rPr>
                <w:rFonts w:cs="Times New Roman"/>
                <w:b/>
                <w:szCs w:val="24"/>
              </w:rPr>
              <w:t>extern</w:t>
            </w:r>
            <w:r w:rsidRPr="00FE25E1">
              <w:rPr>
                <w:rFonts w:cs="Times New Roman"/>
                <w:szCs w:val="24"/>
              </w:rPr>
              <w:t xml:space="preserve"> ExitProcess, printf</w:t>
            </w:r>
            <w:r w:rsidR="00F15653" w:rsidRPr="00FE25E1">
              <w:rPr>
                <w:rFonts w:cs="Times New Roman"/>
                <w:szCs w:val="24"/>
              </w:rPr>
              <w:tab/>
            </w:r>
            <w:r w:rsidRPr="00FE25E1">
              <w:rPr>
                <w:rFonts w:cs="Times New Roman"/>
                <w:szCs w:val="24"/>
              </w:rPr>
              <w:t xml:space="preserve">; informăm asamblorul că simbolurile ExitProcess şi printf au </w:t>
            </w:r>
            <w:r w:rsidRPr="00FE25E1">
              <w:rPr>
                <w:rFonts w:cs="Times New Roman"/>
                <w:szCs w:val="24"/>
              </w:rPr>
              <w:tab/>
            </w:r>
            <w:r w:rsidRPr="00FE25E1">
              <w:rPr>
                <w:rFonts w:cs="Times New Roman"/>
                <w:szCs w:val="24"/>
              </w:rPr>
              <w:tab/>
            </w:r>
            <w:r w:rsidRPr="00FE25E1">
              <w:rPr>
                <w:rFonts w:cs="Times New Roman"/>
                <w:szCs w:val="24"/>
              </w:rPr>
              <w:tab/>
            </w:r>
            <w:r w:rsidRPr="00FE25E1">
              <w:rPr>
                <w:rFonts w:cs="Times New Roman"/>
                <w:szCs w:val="24"/>
              </w:rPr>
              <w:tab/>
            </w:r>
            <w:r w:rsidR="00F15653" w:rsidRPr="00FE25E1">
              <w:rPr>
                <w:rFonts w:cs="Times New Roman"/>
                <w:szCs w:val="24"/>
              </w:rPr>
              <w:t xml:space="preserve">; provenienţă străină, </w:t>
            </w:r>
            <w:r w:rsidRPr="00FE25E1">
              <w:rPr>
                <w:rFonts w:cs="Times New Roman"/>
                <w:szCs w:val="24"/>
              </w:rPr>
              <w:t xml:space="preserve">evitând astfel </w:t>
            </w:r>
            <w:r w:rsidR="00F15653" w:rsidRPr="00FE25E1">
              <w:rPr>
                <w:rFonts w:cs="Times New Roman"/>
                <w:szCs w:val="24"/>
              </w:rPr>
              <w:t>semnalarea</w:t>
            </w:r>
            <w:r w:rsidRPr="00FE25E1">
              <w:rPr>
                <w:rFonts w:cs="Times New Roman"/>
                <w:szCs w:val="24"/>
              </w:rPr>
              <w:t xml:space="preserve"> </w:t>
            </w:r>
            <w:r w:rsidR="00F15653" w:rsidRPr="00FE25E1">
              <w:rPr>
                <w:rFonts w:cs="Times New Roman"/>
                <w:szCs w:val="24"/>
              </w:rPr>
              <w:t xml:space="preserve">de </w:t>
            </w:r>
            <w:r w:rsidRPr="00FE25E1">
              <w:rPr>
                <w:rFonts w:cs="Times New Roman"/>
                <w:szCs w:val="24"/>
              </w:rPr>
              <w:t xml:space="preserve">erori cu privire </w:t>
            </w:r>
            <w:r w:rsidR="00F15653" w:rsidRPr="00FE25E1">
              <w:rPr>
                <w:rFonts w:cs="Times New Roman"/>
                <w:szCs w:val="24"/>
              </w:rPr>
              <w:tab/>
            </w:r>
            <w:r w:rsidR="00F15653" w:rsidRPr="00FE25E1">
              <w:rPr>
                <w:rFonts w:cs="Times New Roman"/>
                <w:szCs w:val="24"/>
              </w:rPr>
              <w:tab/>
            </w:r>
            <w:r w:rsidR="00F15653" w:rsidRPr="00FE25E1">
              <w:rPr>
                <w:rFonts w:cs="Times New Roman"/>
                <w:szCs w:val="24"/>
              </w:rPr>
              <w:tab/>
            </w:r>
            <w:r w:rsidR="00F15653" w:rsidRPr="00FE25E1">
              <w:rPr>
                <w:rFonts w:cs="Times New Roman"/>
                <w:szCs w:val="24"/>
              </w:rPr>
              <w:tab/>
              <w:t xml:space="preserve">; </w:t>
            </w:r>
            <w:r w:rsidRPr="00FE25E1">
              <w:rPr>
                <w:rFonts w:cs="Times New Roman"/>
                <w:szCs w:val="24"/>
              </w:rPr>
              <w:t>la lipsa definirii acestora</w:t>
            </w:r>
          </w:p>
          <w:p w14:paraId="793A4853" w14:textId="77777777" w:rsidR="00BE6220" w:rsidRPr="00FE25E1" w:rsidRDefault="00BE6220" w:rsidP="00BA49BA">
            <w:pPr>
              <w:rPr>
                <w:rFonts w:cs="Times New Roman"/>
                <w:szCs w:val="24"/>
              </w:rPr>
            </w:pPr>
          </w:p>
          <w:p w14:paraId="25E5E3C6" w14:textId="2A639DA9" w:rsidR="00BE6220" w:rsidRPr="00BE6220" w:rsidRDefault="005C16C5" w:rsidP="00BA49BA">
            <w:pPr>
              <w:rPr>
                <w:rStyle w:val="tlid-translation"/>
                <w:i/>
                <w:iCs/>
                <w:lang w:val="de-DE"/>
              </w:rPr>
            </w:pPr>
            <w:r>
              <w:rPr>
                <w:rStyle w:val="tlid-translation"/>
                <w:i/>
                <w:iCs/>
                <w:lang w:val="de-DE"/>
              </w:rPr>
              <w:t>; Wir informieren die Assembler</w:t>
            </w:r>
            <w:r w:rsidR="00BE6220" w:rsidRPr="00BE6220">
              <w:rPr>
                <w:rStyle w:val="tlid-translation"/>
                <w:i/>
                <w:iCs/>
                <w:lang w:val="de-DE"/>
              </w:rPr>
              <w:t xml:space="preserve"> darüber, dass die ExitProcess- und printf-Symbole fremden </w:t>
            </w:r>
          </w:p>
          <w:p w14:paraId="0B6827C7" w14:textId="3307216C" w:rsidR="00B3440F" w:rsidRPr="00BE6220" w:rsidRDefault="00BE6220" w:rsidP="00BA49BA">
            <w:pPr>
              <w:rPr>
                <w:rFonts w:cs="Times New Roman"/>
                <w:i/>
                <w:iCs/>
                <w:szCs w:val="24"/>
              </w:rPr>
            </w:pPr>
            <w:r w:rsidRPr="00BE6220">
              <w:rPr>
                <w:rStyle w:val="tlid-translation"/>
                <w:i/>
                <w:iCs/>
              </w:rPr>
              <w:t xml:space="preserve">; </w:t>
            </w:r>
            <w:r w:rsidRPr="00BE6220">
              <w:rPr>
                <w:rStyle w:val="tlid-translation"/>
                <w:i/>
                <w:iCs/>
                <w:lang w:val="de-DE"/>
              </w:rPr>
              <w:t>Ursprungs sind, und vermeiden so die Meldung von Fehlern in Bezug auf fehlende Definition</w:t>
            </w:r>
          </w:p>
          <w:p w14:paraId="0CBE7C4A" w14:textId="02B2C9C6" w:rsidR="00BE6220" w:rsidRDefault="00BE6220" w:rsidP="00BA49BA">
            <w:pPr>
              <w:rPr>
                <w:rFonts w:cs="Times New Roman"/>
                <w:szCs w:val="24"/>
              </w:rPr>
            </w:pPr>
          </w:p>
          <w:p w14:paraId="1FF36ED3" w14:textId="77777777" w:rsidR="00BE6220" w:rsidRPr="00FE25E1" w:rsidRDefault="00BE6220" w:rsidP="00BA49BA">
            <w:pPr>
              <w:rPr>
                <w:rFonts w:cs="Times New Roman"/>
                <w:szCs w:val="24"/>
              </w:rPr>
            </w:pPr>
          </w:p>
          <w:p w14:paraId="35CAA648" w14:textId="77777777" w:rsidR="00207E3A" w:rsidRPr="00FE25E1" w:rsidRDefault="00B3440F" w:rsidP="00BA49BA">
            <w:pPr>
              <w:rPr>
                <w:rFonts w:cs="Times New Roman"/>
                <w:szCs w:val="24"/>
              </w:rPr>
            </w:pPr>
            <w:r w:rsidRPr="00FE25E1">
              <w:rPr>
                <w:rFonts w:cs="Times New Roman"/>
                <w:b/>
                <w:szCs w:val="24"/>
              </w:rPr>
              <w:t>import</w:t>
            </w:r>
            <w:r w:rsidRPr="00FE25E1">
              <w:rPr>
                <w:rFonts w:cs="Times New Roman"/>
                <w:szCs w:val="24"/>
              </w:rPr>
              <w:t xml:space="preserve"> ExitProcess kernel32.dll</w:t>
            </w:r>
            <w:r w:rsidR="00207E3A" w:rsidRPr="00FE25E1">
              <w:rPr>
                <w:rFonts w:cs="Times New Roman"/>
                <w:szCs w:val="24"/>
              </w:rPr>
              <w:tab/>
            </w:r>
            <w:r w:rsidRPr="00FE25E1">
              <w:rPr>
                <w:rFonts w:cs="Times New Roman"/>
                <w:szCs w:val="24"/>
              </w:rPr>
              <w:t>;</w:t>
            </w:r>
            <w:r w:rsidR="00207E3A" w:rsidRPr="00FE25E1">
              <w:rPr>
                <w:rFonts w:cs="Times New Roman"/>
                <w:szCs w:val="24"/>
              </w:rPr>
              <w:t xml:space="preserve"> </w:t>
            </w:r>
            <w:r w:rsidRPr="00FE25E1">
              <w:rPr>
                <w:rFonts w:cs="Times New Roman"/>
                <w:szCs w:val="24"/>
              </w:rPr>
              <w:t xml:space="preserve">precizăm care sunt bibliotecile externe care definesc cele </w:t>
            </w:r>
            <w:r w:rsidR="00207E3A" w:rsidRPr="00FE25E1">
              <w:rPr>
                <w:rFonts w:cs="Times New Roman"/>
                <w:szCs w:val="24"/>
              </w:rPr>
              <w:tab/>
            </w:r>
            <w:r w:rsidR="00207E3A" w:rsidRPr="00FE25E1">
              <w:rPr>
                <w:rFonts w:cs="Times New Roman"/>
                <w:szCs w:val="24"/>
              </w:rPr>
              <w:tab/>
            </w:r>
            <w:r w:rsidR="00207E3A" w:rsidRPr="00FE25E1">
              <w:rPr>
                <w:rFonts w:cs="Times New Roman"/>
                <w:szCs w:val="24"/>
              </w:rPr>
              <w:tab/>
            </w:r>
            <w:r w:rsidR="00207E3A" w:rsidRPr="00FE25E1">
              <w:rPr>
                <w:rFonts w:cs="Times New Roman"/>
                <w:szCs w:val="24"/>
              </w:rPr>
              <w:tab/>
            </w:r>
            <w:r w:rsidR="00207E3A" w:rsidRPr="00FE25E1">
              <w:rPr>
                <w:rFonts w:cs="Times New Roman"/>
                <w:szCs w:val="24"/>
              </w:rPr>
              <w:tab/>
              <w:t>;</w:t>
            </w:r>
            <w:r w:rsidR="003C3AD5" w:rsidRPr="00FE25E1">
              <w:rPr>
                <w:rFonts w:cs="Times New Roman"/>
                <w:szCs w:val="24"/>
              </w:rPr>
              <w:t xml:space="preserve"> </w:t>
            </w:r>
            <w:r w:rsidR="00207E3A" w:rsidRPr="00FE25E1">
              <w:rPr>
                <w:rFonts w:cs="Times New Roman"/>
                <w:szCs w:val="24"/>
              </w:rPr>
              <w:t>două simboluri:</w:t>
            </w:r>
            <w:r w:rsidRPr="00FE25E1">
              <w:rPr>
                <w:rFonts w:cs="Times New Roman"/>
                <w:szCs w:val="24"/>
              </w:rPr>
              <w:t xml:space="preserve"> ExitProcess e parte a bibliotecii </w:t>
            </w:r>
          </w:p>
          <w:p w14:paraId="3A59D958" w14:textId="77777777" w:rsidR="00B3440F" w:rsidRPr="00FE25E1" w:rsidRDefault="00207E3A" w:rsidP="00BA49BA">
            <w:pPr>
              <w:rPr>
                <w:rFonts w:cs="Times New Roman"/>
                <w:szCs w:val="24"/>
              </w:rPr>
            </w:pPr>
            <w:r w:rsidRPr="00FE25E1">
              <w:rPr>
                <w:rFonts w:cs="Times New Roman"/>
                <w:szCs w:val="24"/>
              </w:rPr>
              <w:tab/>
            </w:r>
            <w:r w:rsidRPr="00FE25E1">
              <w:rPr>
                <w:rFonts w:cs="Times New Roman"/>
                <w:szCs w:val="24"/>
              </w:rPr>
              <w:tab/>
            </w:r>
            <w:r w:rsidRPr="00FE25E1">
              <w:rPr>
                <w:rFonts w:cs="Times New Roman"/>
                <w:szCs w:val="24"/>
              </w:rPr>
              <w:tab/>
            </w:r>
            <w:r w:rsidRPr="00FE25E1">
              <w:rPr>
                <w:rFonts w:cs="Times New Roman"/>
                <w:szCs w:val="24"/>
              </w:rPr>
              <w:tab/>
            </w:r>
            <w:r w:rsidRPr="00FE25E1">
              <w:rPr>
                <w:rFonts w:cs="Times New Roman"/>
                <w:szCs w:val="24"/>
              </w:rPr>
              <w:tab/>
              <w:t xml:space="preserve">; </w:t>
            </w:r>
            <w:r w:rsidR="00B3440F" w:rsidRPr="00FE25E1">
              <w:rPr>
                <w:rFonts w:cs="Times New Roman"/>
                <w:szCs w:val="24"/>
              </w:rPr>
              <w:t>kernel32.dll (bibliotecă standard a sistemului de operare)</w:t>
            </w:r>
          </w:p>
          <w:p w14:paraId="23F3DFDC" w14:textId="58D06F76" w:rsidR="003C3AD5" w:rsidRDefault="003C3AD5" w:rsidP="00BA49BA">
            <w:pPr>
              <w:rPr>
                <w:rFonts w:cs="Times New Roman"/>
                <w:szCs w:val="24"/>
              </w:rPr>
            </w:pPr>
          </w:p>
          <w:p w14:paraId="0C8FFF2D" w14:textId="77777777" w:rsidR="00BE6220" w:rsidRPr="00BE6220" w:rsidRDefault="00BE6220" w:rsidP="00BA49BA">
            <w:pPr>
              <w:rPr>
                <w:rStyle w:val="tlid-translation"/>
                <w:i/>
                <w:iCs/>
                <w:lang w:val="de-DE"/>
              </w:rPr>
            </w:pPr>
            <w:r w:rsidRPr="00BE6220">
              <w:rPr>
                <w:rStyle w:val="tlid-translation"/>
                <w:i/>
                <w:iCs/>
                <w:lang w:val="de-DE"/>
              </w:rPr>
              <w:t xml:space="preserve">; Wir geben an, welche externen Bibliotheken die beiden Symbole definieren: ExitProcess ist </w:t>
            </w:r>
          </w:p>
          <w:p w14:paraId="4F50F82E" w14:textId="4390BA97" w:rsidR="00BE6220" w:rsidRPr="00BE6220" w:rsidRDefault="00BE6220" w:rsidP="00BA49BA">
            <w:pPr>
              <w:rPr>
                <w:rFonts w:cs="Times New Roman"/>
                <w:i/>
                <w:iCs/>
                <w:szCs w:val="24"/>
              </w:rPr>
            </w:pPr>
            <w:r w:rsidRPr="00BE6220">
              <w:rPr>
                <w:rStyle w:val="tlid-translation"/>
                <w:i/>
                <w:iCs/>
                <w:lang w:val="de-DE"/>
              </w:rPr>
              <w:t>; Teil der kernel32.dll-Bibliothek (Standard-Betriebssystembibliothek).</w:t>
            </w:r>
          </w:p>
          <w:p w14:paraId="7415DD70" w14:textId="77777777" w:rsidR="00BE6220" w:rsidRPr="00FE25E1" w:rsidRDefault="00BE6220" w:rsidP="00BA49BA">
            <w:pPr>
              <w:rPr>
                <w:rFonts w:cs="Times New Roman"/>
                <w:szCs w:val="24"/>
              </w:rPr>
            </w:pPr>
          </w:p>
          <w:p w14:paraId="5DDFBB0F" w14:textId="77777777" w:rsidR="003C3AD5" w:rsidRPr="00FE25E1" w:rsidRDefault="00B3440F" w:rsidP="00BA49BA">
            <w:pPr>
              <w:rPr>
                <w:rFonts w:cs="Times New Roman"/>
                <w:szCs w:val="24"/>
              </w:rPr>
            </w:pPr>
            <w:r w:rsidRPr="00FE25E1">
              <w:rPr>
                <w:rFonts w:cs="Times New Roman"/>
                <w:b/>
                <w:szCs w:val="24"/>
              </w:rPr>
              <w:t>import</w:t>
            </w:r>
            <w:r w:rsidRPr="00FE25E1">
              <w:rPr>
                <w:rFonts w:cs="Times New Roman"/>
                <w:szCs w:val="24"/>
              </w:rPr>
              <w:t xml:space="preserve"> printf msvcrt.dll; printf este funcţie standard C şi se regăseşte în biblioteca msvcrt.dll </w:t>
            </w:r>
          </w:p>
          <w:p w14:paraId="6B181ADE" w14:textId="221B32BA" w:rsidR="00B3440F" w:rsidRDefault="003C3AD5" w:rsidP="00BA49BA">
            <w:pPr>
              <w:rPr>
                <w:rFonts w:cs="Times New Roman"/>
                <w:szCs w:val="24"/>
              </w:rPr>
            </w:pPr>
            <w:r w:rsidRPr="00FE25E1">
              <w:rPr>
                <w:rFonts w:cs="Times New Roman"/>
                <w:szCs w:val="24"/>
              </w:rPr>
              <w:tab/>
            </w:r>
            <w:r w:rsidRPr="00FE25E1">
              <w:rPr>
                <w:rFonts w:cs="Times New Roman"/>
                <w:szCs w:val="24"/>
              </w:rPr>
              <w:tab/>
            </w:r>
            <w:r w:rsidRPr="00FE25E1">
              <w:rPr>
                <w:rFonts w:cs="Times New Roman"/>
                <w:szCs w:val="24"/>
              </w:rPr>
              <w:tab/>
              <w:t xml:space="preserve">   ;</w:t>
            </w:r>
            <w:r w:rsidR="00B3440F" w:rsidRPr="00FE25E1">
              <w:rPr>
                <w:rFonts w:cs="Times New Roman"/>
                <w:szCs w:val="24"/>
              </w:rPr>
              <w:t>(SO)</w:t>
            </w:r>
          </w:p>
          <w:p w14:paraId="0875DF97" w14:textId="2D0F6B6A" w:rsidR="00BE6220" w:rsidRDefault="00BE6220" w:rsidP="00BA49BA">
            <w:pPr>
              <w:rPr>
                <w:rFonts w:cs="Times New Roman"/>
                <w:szCs w:val="24"/>
              </w:rPr>
            </w:pPr>
          </w:p>
          <w:p w14:paraId="0E73BE9D" w14:textId="77777777" w:rsidR="00BE6220" w:rsidRDefault="00BE6220" w:rsidP="00BA49BA">
            <w:pPr>
              <w:rPr>
                <w:rStyle w:val="tlid-translation"/>
                <w:i/>
                <w:iCs/>
                <w:lang w:val="de-DE"/>
              </w:rPr>
            </w:pPr>
            <w:r w:rsidRPr="00BE6220">
              <w:rPr>
                <w:rStyle w:val="tlid-translation"/>
                <w:i/>
                <w:iCs/>
                <w:lang w:val="de-DE"/>
              </w:rPr>
              <w:t xml:space="preserve">; printf ist eine Standard-C-Funktion und befindet sich in der Bibliothek msvcrt.dll </w:t>
            </w:r>
          </w:p>
          <w:p w14:paraId="439886E4" w14:textId="0964429D" w:rsidR="00BE6220" w:rsidRPr="00BE6220" w:rsidRDefault="00BE6220" w:rsidP="00BA49BA">
            <w:pPr>
              <w:rPr>
                <w:rFonts w:cs="Times New Roman"/>
                <w:i/>
                <w:iCs/>
                <w:szCs w:val="24"/>
              </w:rPr>
            </w:pPr>
            <w:r>
              <w:rPr>
                <w:rStyle w:val="tlid-translation"/>
                <w:i/>
                <w:iCs/>
                <w:lang w:val="de-DE"/>
              </w:rPr>
              <w:t>;</w:t>
            </w:r>
            <w:r w:rsidRPr="00BE6220">
              <w:rPr>
                <w:rStyle w:val="tlid-translation"/>
                <w:i/>
                <w:iCs/>
                <w:lang w:val="de-DE"/>
              </w:rPr>
              <w:t>(Betriebssystem)</w:t>
            </w:r>
          </w:p>
          <w:p w14:paraId="16CBB07C" w14:textId="77777777" w:rsidR="00B3440F" w:rsidRPr="00FE25E1" w:rsidRDefault="00B3440F" w:rsidP="00BA49BA">
            <w:pPr>
              <w:rPr>
                <w:rFonts w:cs="Times New Roman"/>
                <w:szCs w:val="24"/>
              </w:rPr>
            </w:pPr>
            <w:r w:rsidRPr="00FE25E1">
              <w:rPr>
                <w:rFonts w:cs="Times New Roman"/>
                <w:szCs w:val="24"/>
              </w:rPr>
              <w:t xml:space="preserve">   </w:t>
            </w:r>
          </w:p>
          <w:p w14:paraId="1F3E4603" w14:textId="74993CFA" w:rsidR="00B3440F" w:rsidRDefault="00B3440F" w:rsidP="00BA49BA">
            <w:pPr>
              <w:rPr>
                <w:rFonts w:cs="Times New Roman"/>
                <w:szCs w:val="24"/>
              </w:rPr>
            </w:pPr>
            <w:r w:rsidRPr="00FE25E1">
              <w:rPr>
                <w:rFonts w:cs="Times New Roman"/>
                <w:b/>
                <w:szCs w:val="24"/>
              </w:rPr>
              <w:t>bits</w:t>
            </w:r>
            <w:r w:rsidRPr="00FE25E1">
              <w:rPr>
                <w:rFonts w:cs="Times New Roman"/>
                <w:szCs w:val="24"/>
              </w:rPr>
              <w:t xml:space="preserve"> 32</w:t>
            </w:r>
            <w:r w:rsidRPr="00FE25E1">
              <w:rPr>
                <w:rFonts w:cs="Times New Roman"/>
                <w:szCs w:val="24"/>
              </w:rPr>
              <w:tab/>
            </w:r>
            <w:r w:rsidRPr="00FE25E1">
              <w:rPr>
                <w:rFonts w:cs="Times New Roman"/>
                <w:szCs w:val="24"/>
              </w:rPr>
              <w:tab/>
            </w:r>
            <w:r w:rsidRPr="00FE25E1">
              <w:rPr>
                <w:rFonts w:cs="Times New Roman"/>
                <w:szCs w:val="24"/>
              </w:rPr>
              <w:tab/>
              <w:t>; solicităm asamblarea pentru un procesor X86 (pe 32 biţi)</w:t>
            </w:r>
          </w:p>
          <w:p w14:paraId="35C533AA" w14:textId="4A674441" w:rsidR="00BE6220" w:rsidRPr="00BE6220" w:rsidRDefault="00BE6220" w:rsidP="00BA49BA">
            <w:pPr>
              <w:rPr>
                <w:rFonts w:cs="Times New Roman"/>
                <w:i/>
                <w:iCs/>
                <w:szCs w:val="24"/>
              </w:rPr>
            </w:pPr>
            <w:r w:rsidRPr="00BE6220">
              <w:rPr>
                <w:rStyle w:val="tlid-translation"/>
                <w:i/>
                <w:iCs/>
                <w:lang w:val="de-DE"/>
              </w:rPr>
              <w:t>; Wir benötigen die Assembl</w:t>
            </w:r>
            <w:r>
              <w:rPr>
                <w:rStyle w:val="tlid-translation"/>
                <w:i/>
                <w:iCs/>
                <w:lang w:val="de-DE"/>
              </w:rPr>
              <w:t>ierung</w:t>
            </w:r>
            <w:r w:rsidRPr="00BE6220">
              <w:rPr>
                <w:rStyle w:val="tlid-translation"/>
                <w:i/>
                <w:iCs/>
                <w:lang w:val="de-DE"/>
              </w:rPr>
              <w:t xml:space="preserve"> für einen X86-Prozessor (32 Bit)</w:t>
            </w:r>
          </w:p>
          <w:p w14:paraId="3310A713" w14:textId="77777777" w:rsidR="00B3440F" w:rsidRPr="00FE25E1" w:rsidRDefault="00B3440F" w:rsidP="00BA49BA">
            <w:pPr>
              <w:rPr>
                <w:rFonts w:cs="Times New Roman"/>
                <w:szCs w:val="24"/>
              </w:rPr>
            </w:pPr>
          </w:p>
          <w:p w14:paraId="20E65068" w14:textId="77777777" w:rsidR="00B3440F" w:rsidRPr="00FE25E1" w:rsidRDefault="00B3440F" w:rsidP="00BA49BA">
            <w:pPr>
              <w:rPr>
                <w:rFonts w:cs="Times New Roman"/>
                <w:szCs w:val="24"/>
              </w:rPr>
            </w:pPr>
            <w:r w:rsidRPr="00FE25E1">
              <w:rPr>
                <w:rFonts w:cs="Times New Roman"/>
                <w:b/>
                <w:szCs w:val="24"/>
              </w:rPr>
              <w:t>segment code</w:t>
            </w:r>
            <w:r w:rsidRPr="00FE25E1">
              <w:rPr>
                <w:rFonts w:cs="Times New Roman"/>
                <w:szCs w:val="24"/>
              </w:rPr>
              <w:t xml:space="preserve"> use32 class</w:t>
            </w:r>
            <w:r w:rsidR="00594868" w:rsidRPr="00FE25E1">
              <w:rPr>
                <w:rFonts w:cs="Times New Roman"/>
                <w:szCs w:val="24"/>
              </w:rPr>
              <w:t xml:space="preserve"> </w:t>
            </w:r>
            <w:r w:rsidRPr="00FE25E1">
              <w:rPr>
                <w:rFonts w:cs="Times New Roman"/>
                <w:szCs w:val="24"/>
              </w:rPr>
              <w:t>=</w:t>
            </w:r>
            <w:r w:rsidR="00594868" w:rsidRPr="00FE25E1">
              <w:rPr>
                <w:rFonts w:cs="Times New Roman"/>
                <w:szCs w:val="24"/>
              </w:rPr>
              <w:t xml:space="preserve"> </w:t>
            </w:r>
            <w:r w:rsidRPr="00FE25E1">
              <w:rPr>
                <w:rFonts w:cs="Times New Roman"/>
                <w:szCs w:val="24"/>
              </w:rPr>
              <w:t xml:space="preserve">CODE; codul programului va fi emis ca parte a unui segment </w:t>
            </w:r>
            <w:r w:rsidR="00594868" w:rsidRPr="00FE25E1">
              <w:rPr>
                <w:rFonts w:cs="Times New Roman"/>
                <w:szCs w:val="24"/>
              </w:rPr>
              <w:tab/>
            </w:r>
            <w:r w:rsidR="00594868" w:rsidRPr="00FE25E1">
              <w:rPr>
                <w:rFonts w:cs="Times New Roman"/>
                <w:szCs w:val="24"/>
              </w:rPr>
              <w:tab/>
            </w:r>
            <w:r w:rsidR="00594868" w:rsidRPr="00FE25E1">
              <w:rPr>
                <w:rFonts w:cs="Times New Roman"/>
                <w:szCs w:val="24"/>
              </w:rPr>
              <w:tab/>
            </w:r>
            <w:r w:rsidR="00594868" w:rsidRPr="00FE25E1">
              <w:rPr>
                <w:rFonts w:cs="Times New Roman"/>
                <w:szCs w:val="24"/>
              </w:rPr>
              <w:tab/>
            </w:r>
            <w:r w:rsidR="00594868" w:rsidRPr="00FE25E1">
              <w:rPr>
                <w:rFonts w:cs="Times New Roman"/>
                <w:szCs w:val="24"/>
              </w:rPr>
              <w:tab/>
              <w:t xml:space="preserve"> ; </w:t>
            </w:r>
            <w:r w:rsidRPr="00FE25E1">
              <w:rPr>
                <w:rFonts w:cs="Times New Roman"/>
                <w:szCs w:val="24"/>
              </w:rPr>
              <w:t xml:space="preserve">numit code </w:t>
            </w:r>
          </w:p>
          <w:p w14:paraId="424B8B70" w14:textId="5324C3CB" w:rsidR="00BE6220" w:rsidRPr="00BE6220" w:rsidRDefault="00BE6220" w:rsidP="00BA49BA">
            <w:pPr>
              <w:rPr>
                <w:rStyle w:val="tlid-translation"/>
                <w:i/>
                <w:iCs/>
                <w:lang w:val="de-DE"/>
              </w:rPr>
            </w:pPr>
            <w:r w:rsidRPr="00BE6220">
              <w:rPr>
                <w:rStyle w:val="tlid-translation"/>
                <w:i/>
                <w:iCs/>
                <w:lang w:val="de-DE"/>
              </w:rPr>
              <w:t>; Der Programmcode wird als Teil eines Segments namens Code ausgegeben</w:t>
            </w:r>
          </w:p>
          <w:p w14:paraId="44782161" w14:textId="77777777" w:rsidR="00BE6220" w:rsidRPr="00FE25E1" w:rsidRDefault="00BE6220" w:rsidP="00BA49BA">
            <w:pPr>
              <w:rPr>
                <w:rFonts w:cs="Times New Roman"/>
                <w:szCs w:val="24"/>
              </w:rPr>
            </w:pPr>
          </w:p>
          <w:p w14:paraId="37B5CC84" w14:textId="77777777" w:rsidR="00B3440F" w:rsidRPr="00FE25E1" w:rsidRDefault="00B3440F" w:rsidP="00BA49BA">
            <w:pPr>
              <w:rPr>
                <w:rFonts w:cs="Times New Roman"/>
                <w:szCs w:val="24"/>
              </w:rPr>
            </w:pPr>
            <w:r w:rsidRPr="00FE25E1">
              <w:rPr>
                <w:rFonts w:cs="Times New Roman"/>
                <w:szCs w:val="24"/>
              </w:rPr>
              <w:t>start:</w:t>
            </w:r>
          </w:p>
          <w:p w14:paraId="5473BC38" w14:textId="16182505" w:rsidR="00B3440F" w:rsidRPr="00C23D83" w:rsidRDefault="00B3440F" w:rsidP="00BA49BA">
            <w:pPr>
              <w:rPr>
                <w:rFonts w:cs="Times New Roman"/>
                <w:szCs w:val="24"/>
              </w:rPr>
            </w:pPr>
            <w:r w:rsidRPr="00FE25E1">
              <w:rPr>
                <w:rFonts w:cs="Times New Roman"/>
                <w:szCs w:val="24"/>
              </w:rPr>
              <w:tab/>
            </w:r>
            <w:r w:rsidRPr="00FE25E1">
              <w:rPr>
                <w:rFonts w:cs="Times New Roman"/>
                <w:szCs w:val="24"/>
              </w:rPr>
              <w:tab/>
              <w:t>; apel printf</w:t>
            </w:r>
            <w:r w:rsidR="00594868" w:rsidRPr="00FE25E1">
              <w:rPr>
                <w:rFonts w:cs="Times New Roman"/>
                <w:szCs w:val="24"/>
              </w:rPr>
              <w:t xml:space="preserve"> </w:t>
            </w:r>
            <w:r w:rsidRPr="00FE25E1">
              <w:rPr>
                <w:rFonts w:cs="Times New Roman"/>
                <w:szCs w:val="24"/>
              </w:rPr>
              <w:t>(”Salut din ASM”)</w:t>
            </w:r>
            <w:r w:rsidR="00BE6220">
              <w:rPr>
                <w:rFonts w:cs="Times New Roman"/>
                <w:szCs w:val="24"/>
              </w:rPr>
              <w:t xml:space="preserve"> </w:t>
            </w:r>
            <w:r w:rsidR="00BE6220" w:rsidRPr="00C23D83">
              <w:rPr>
                <w:rStyle w:val="tlid-translation"/>
                <w:i/>
                <w:iCs/>
              </w:rPr>
              <w:t>; anruf printf ("Hallo von ASM")</w:t>
            </w:r>
          </w:p>
          <w:p w14:paraId="77088921" w14:textId="5E16F25F" w:rsidR="00B3440F" w:rsidRDefault="00B3440F" w:rsidP="00BA49BA">
            <w:pPr>
              <w:rPr>
                <w:rFonts w:cs="Times New Roman"/>
                <w:szCs w:val="24"/>
              </w:rPr>
            </w:pPr>
            <w:r w:rsidRPr="00FE25E1">
              <w:rPr>
                <w:rFonts w:cs="Times New Roman"/>
                <w:szCs w:val="24"/>
              </w:rPr>
              <w:tab/>
            </w:r>
            <w:r w:rsidRPr="00FE25E1">
              <w:rPr>
                <w:rFonts w:cs="Times New Roman"/>
                <w:szCs w:val="24"/>
              </w:rPr>
              <w:tab/>
            </w:r>
            <w:r w:rsidR="00594868" w:rsidRPr="00FE25E1">
              <w:rPr>
                <w:rFonts w:cs="Times New Roman"/>
                <w:b/>
                <w:szCs w:val="24"/>
              </w:rPr>
              <w:t>push</w:t>
            </w:r>
            <w:r w:rsidR="00594868" w:rsidRPr="00FE25E1">
              <w:rPr>
                <w:rFonts w:cs="Times New Roman"/>
                <w:szCs w:val="24"/>
              </w:rPr>
              <w:t xml:space="preserve"> </w:t>
            </w:r>
            <w:r w:rsidR="00594868" w:rsidRPr="00FE25E1">
              <w:rPr>
                <w:rFonts w:cs="Times New Roman"/>
                <w:szCs w:val="24"/>
              </w:rPr>
              <w:tab/>
              <w:t>dword string  ;</w:t>
            </w:r>
            <w:r w:rsidRPr="00FE25E1">
              <w:rPr>
                <w:rFonts w:cs="Times New Roman"/>
                <w:szCs w:val="24"/>
              </w:rPr>
              <w:t xml:space="preserve"> transmitem parametrul funcţiei printf (adresa şirului) pe </w:t>
            </w:r>
            <w:r w:rsidR="00594868" w:rsidRPr="00FE25E1">
              <w:rPr>
                <w:rFonts w:cs="Times New Roman"/>
                <w:szCs w:val="24"/>
              </w:rPr>
              <w:tab/>
            </w:r>
            <w:r w:rsidR="00594868" w:rsidRPr="00FE25E1">
              <w:rPr>
                <w:rFonts w:cs="Times New Roman"/>
                <w:szCs w:val="24"/>
              </w:rPr>
              <w:tab/>
            </w:r>
            <w:r w:rsidR="00594868" w:rsidRPr="00FE25E1">
              <w:rPr>
                <w:rFonts w:cs="Times New Roman"/>
                <w:szCs w:val="24"/>
              </w:rPr>
              <w:tab/>
            </w:r>
            <w:r w:rsidR="00594868" w:rsidRPr="00FE25E1">
              <w:rPr>
                <w:rFonts w:cs="Times New Roman"/>
                <w:szCs w:val="24"/>
              </w:rPr>
              <w:tab/>
            </w:r>
            <w:r w:rsidR="00594868" w:rsidRPr="00FE25E1">
              <w:rPr>
                <w:rFonts w:cs="Times New Roman"/>
                <w:szCs w:val="24"/>
              </w:rPr>
              <w:tab/>
              <w:t xml:space="preserve">; </w:t>
            </w:r>
            <w:r w:rsidRPr="00FE25E1">
              <w:rPr>
                <w:rFonts w:cs="Times New Roman"/>
                <w:szCs w:val="24"/>
              </w:rPr>
              <w:t>stivă (aşa cere printf)</w:t>
            </w:r>
          </w:p>
          <w:p w14:paraId="315D19C1" w14:textId="5BB1C286" w:rsidR="00BE6220" w:rsidRDefault="00BE6220" w:rsidP="00BA49BA">
            <w:pPr>
              <w:rPr>
                <w:rFonts w:cs="Times New Roman"/>
                <w:szCs w:val="24"/>
              </w:rPr>
            </w:pPr>
          </w:p>
          <w:p w14:paraId="2244BD49" w14:textId="77777777" w:rsidR="007865B1" w:rsidRDefault="00BE6220" w:rsidP="00485D15">
            <w:pPr>
              <w:rPr>
                <w:rStyle w:val="tlid-translation"/>
                <w:i/>
                <w:iCs/>
                <w:lang w:val="de-DE"/>
              </w:rPr>
            </w:pPr>
            <w:r w:rsidRPr="00BE6220">
              <w:rPr>
                <w:rStyle w:val="tlid-translation"/>
                <w:i/>
                <w:iCs/>
                <w:lang w:val="de-DE"/>
              </w:rPr>
              <w:t>; wir übertragen den Funktionsparameter printf (String-Adresse) auf den Sta</w:t>
            </w:r>
            <w:r>
              <w:rPr>
                <w:rStyle w:val="tlid-translation"/>
                <w:i/>
                <w:iCs/>
                <w:lang w:val="de-DE"/>
              </w:rPr>
              <w:t>pel</w:t>
            </w:r>
            <w:r w:rsidRPr="00BE6220">
              <w:rPr>
                <w:rStyle w:val="tlid-translation"/>
                <w:i/>
                <w:iCs/>
                <w:lang w:val="de-DE"/>
              </w:rPr>
              <w:t xml:space="preserve"> (so fragt </w:t>
            </w:r>
          </w:p>
          <w:p w14:paraId="4D807E79" w14:textId="64C2DA7C" w:rsidR="00BE6220" w:rsidRDefault="007865B1" w:rsidP="00BA49BA">
            <w:pPr>
              <w:rPr>
                <w:rStyle w:val="tlid-translation"/>
                <w:i/>
                <w:iCs/>
                <w:lang w:val="de-DE"/>
              </w:rPr>
            </w:pPr>
            <w:r>
              <w:rPr>
                <w:rStyle w:val="tlid-translation"/>
                <w:i/>
                <w:iCs/>
                <w:lang w:val="de-DE"/>
              </w:rPr>
              <w:t xml:space="preserve">; </w:t>
            </w:r>
            <w:r w:rsidR="00BE6220" w:rsidRPr="00BE6220">
              <w:rPr>
                <w:rStyle w:val="tlid-translation"/>
                <w:i/>
                <w:iCs/>
                <w:lang w:val="de-DE"/>
              </w:rPr>
              <w:t>printf)</w:t>
            </w:r>
          </w:p>
          <w:p w14:paraId="1D81C08F" w14:textId="5399C297" w:rsidR="00B3440F" w:rsidRDefault="00B3440F" w:rsidP="00BA49BA">
            <w:pPr>
              <w:rPr>
                <w:rFonts w:cs="Times New Roman"/>
                <w:szCs w:val="24"/>
              </w:rPr>
            </w:pPr>
            <w:r w:rsidRPr="00FE25E1">
              <w:rPr>
                <w:rFonts w:cs="Times New Roman"/>
                <w:szCs w:val="24"/>
              </w:rPr>
              <w:tab/>
            </w:r>
            <w:r w:rsidRPr="00FE25E1">
              <w:rPr>
                <w:rFonts w:cs="Times New Roman"/>
                <w:szCs w:val="24"/>
              </w:rPr>
              <w:tab/>
            </w:r>
            <w:r w:rsidRPr="00FE25E1">
              <w:rPr>
                <w:rFonts w:cs="Times New Roman"/>
                <w:b/>
                <w:szCs w:val="24"/>
              </w:rPr>
              <w:t>call</w:t>
            </w:r>
            <w:r w:rsidRPr="00FE25E1">
              <w:rPr>
                <w:rFonts w:cs="Times New Roman"/>
                <w:szCs w:val="24"/>
              </w:rPr>
              <w:tab/>
              <w:t>[printf]</w:t>
            </w:r>
            <w:r w:rsidR="00594868" w:rsidRPr="00FE25E1">
              <w:rPr>
                <w:rFonts w:cs="Times New Roman"/>
                <w:szCs w:val="24"/>
              </w:rPr>
              <w:t xml:space="preserve"> </w:t>
            </w:r>
            <w:r w:rsidR="00594868" w:rsidRPr="00FE25E1">
              <w:rPr>
                <w:rFonts w:cs="Times New Roman"/>
                <w:szCs w:val="24"/>
              </w:rPr>
              <w:tab/>
            </w:r>
            <w:r w:rsidRPr="00FE25E1">
              <w:rPr>
                <w:rFonts w:cs="Times New Roman"/>
                <w:szCs w:val="24"/>
              </w:rPr>
              <w:t xml:space="preserve">; printf este numele unei funcţii (etichetă = adresă, </w:t>
            </w:r>
            <w:r w:rsidR="00594868" w:rsidRPr="00FE25E1">
              <w:rPr>
                <w:rFonts w:cs="Times New Roman"/>
                <w:szCs w:val="24"/>
              </w:rPr>
              <w:tab/>
            </w:r>
            <w:r w:rsidR="00594868" w:rsidRPr="00FE25E1">
              <w:rPr>
                <w:rFonts w:cs="Times New Roman"/>
                <w:szCs w:val="24"/>
              </w:rPr>
              <w:tab/>
            </w:r>
            <w:r w:rsidR="00594868" w:rsidRPr="00FE25E1">
              <w:rPr>
                <w:rFonts w:cs="Times New Roman"/>
                <w:szCs w:val="24"/>
              </w:rPr>
              <w:tab/>
            </w:r>
            <w:r w:rsidR="00594868" w:rsidRPr="00FE25E1">
              <w:rPr>
                <w:rFonts w:cs="Times New Roman"/>
                <w:szCs w:val="24"/>
              </w:rPr>
              <w:tab/>
            </w:r>
            <w:r w:rsidR="00594868" w:rsidRPr="00FE25E1">
              <w:rPr>
                <w:rFonts w:cs="Times New Roman"/>
                <w:szCs w:val="24"/>
              </w:rPr>
              <w:tab/>
            </w:r>
            <w:r w:rsidR="00594868" w:rsidRPr="00FE25E1">
              <w:rPr>
                <w:rFonts w:cs="Times New Roman"/>
                <w:szCs w:val="24"/>
              </w:rPr>
              <w:tab/>
              <w:t xml:space="preserve">; </w:t>
            </w:r>
            <w:r w:rsidRPr="00FE25E1">
              <w:rPr>
                <w:rFonts w:cs="Times New Roman"/>
                <w:szCs w:val="24"/>
              </w:rPr>
              <w:t>trebuie indirectată cu [])</w:t>
            </w:r>
          </w:p>
          <w:p w14:paraId="5E934391" w14:textId="3217BC26" w:rsidR="00485D15" w:rsidRPr="00485D15" w:rsidRDefault="00485D15" w:rsidP="00BA49BA">
            <w:pPr>
              <w:rPr>
                <w:rFonts w:cs="Times New Roman"/>
                <w:i/>
                <w:iCs/>
                <w:szCs w:val="24"/>
              </w:rPr>
            </w:pPr>
            <w:r w:rsidRPr="00485D15">
              <w:rPr>
                <w:rStyle w:val="tlid-translation"/>
                <w:i/>
                <w:iCs/>
                <w:lang w:val="de-DE"/>
              </w:rPr>
              <w:t>; printf ist der Name einer Funktion (</w:t>
            </w:r>
            <w:r>
              <w:rPr>
                <w:rStyle w:val="tlid-translation"/>
                <w:i/>
                <w:iCs/>
                <w:lang w:val="de-DE"/>
              </w:rPr>
              <w:t>Label</w:t>
            </w:r>
            <w:r w:rsidRPr="00485D15">
              <w:rPr>
                <w:rStyle w:val="tlid-translation"/>
                <w:i/>
                <w:iCs/>
                <w:lang w:val="de-DE"/>
              </w:rPr>
              <w:t xml:space="preserve"> = Adresse muss mit [] angesprochen werden)</w:t>
            </w:r>
          </w:p>
          <w:p w14:paraId="15C4F44F" w14:textId="77777777" w:rsidR="00B3440F" w:rsidRPr="00FE25E1" w:rsidRDefault="00B3440F" w:rsidP="00BA49BA">
            <w:pPr>
              <w:rPr>
                <w:rFonts w:cs="Times New Roman"/>
                <w:szCs w:val="24"/>
              </w:rPr>
            </w:pPr>
          </w:p>
          <w:p w14:paraId="3FDD43AE" w14:textId="3F4458B8" w:rsidR="00B3440F" w:rsidRDefault="00B3440F" w:rsidP="00BA49BA">
            <w:pPr>
              <w:rPr>
                <w:rFonts w:cs="Times New Roman"/>
                <w:szCs w:val="24"/>
              </w:rPr>
            </w:pPr>
            <w:r w:rsidRPr="00FE25E1">
              <w:rPr>
                <w:rFonts w:cs="Times New Roman"/>
                <w:szCs w:val="24"/>
              </w:rPr>
              <w:tab/>
            </w:r>
            <w:r w:rsidRPr="00FE25E1">
              <w:rPr>
                <w:rFonts w:cs="Times New Roman"/>
                <w:szCs w:val="24"/>
              </w:rPr>
              <w:tab/>
              <w:t>; apel ExitProcess(0), 0 reprezent</w:t>
            </w:r>
            <w:r w:rsidR="00594868" w:rsidRPr="00FE25E1">
              <w:rPr>
                <w:rFonts w:cs="Times New Roman"/>
                <w:szCs w:val="24"/>
              </w:rPr>
              <w:t>ând „</w:t>
            </w:r>
            <w:r w:rsidRPr="00FE25E1">
              <w:rPr>
                <w:rFonts w:cs="Times New Roman"/>
                <w:szCs w:val="24"/>
              </w:rPr>
              <w:t>execuţie cu succes”</w:t>
            </w:r>
          </w:p>
          <w:p w14:paraId="3C0C540D" w14:textId="3F73E1C4" w:rsidR="00485D15" w:rsidRPr="00485D15" w:rsidRDefault="00485D15" w:rsidP="00BA49BA">
            <w:pPr>
              <w:rPr>
                <w:rFonts w:cs="Times New Roman"/>
                <w:i/>
                <w:iCs/>
                <w:szCs w:val="24"/>
              </w:rPr>
            </w:pPr>
            <w:r w:rsidRPr="00485D15">
              <w:rPr>
                <w:rStyle w:val="tlid-translation"/>
                <w:i/>
                <w:iCs/>
                <w:lang w:val="de-DE"/>
              </w:rPr>
              <w:t xml:space="preserve">; ExitProcess (0) aufrufen, 0 steht für </w:t>
            </w:r>
            <w:r>
              <w:rPr>
                <w:rStyle w:val="tlid-translation"/>
                <w:i/>
                <w:iCs/>
                <w:lang w:val="de-DE"/>
              </w:rPr>
              <w:t>„</w:t>
            </w:r>
            <w:r w:rsidRPr="00485D15">
              <w:rPr>
                <w:rStyle w:val="tlid-translation"/>
                <w:i/>
                <w:iCs/>
                <w:lang w:val="de-DE"/>
              </w:rPr>
              <w:t>erfolgreiche Ausführung</w:t>
            </w:r>
            <w:r>
              <w:rPr>
                <w:rStyle w:val="tlid-translation"/>
                <w:i/>
                <w:iCs/>
                <w:lang w:val="de-DE"/>
              </w:rPr>
              <w:t>“</w:t>
            </w:r>
          </w:p>
          <w:p w14:paraId="267A40E8" w14:textId="77777777" w:rsidR="00B3440F" w:rsidRPr="00FE25E1" w:rsidRDefault="00B3440F" w:rsidP="00BA49BA">
            <w:pPr>
              <w:rPr>
                <w:rFonts w:cs="Times New Roman"/>
                <w:szCs w:val="24"/>
              </w:rPr>
            </w:pPr>
            <w:r w:rsidRPr="00FE25E1">
              <w:rPr>
                <w:rFonts w:cs="Times New Roman"/>
                <w:szCs w:val="24"/>
              </w:rPr>
              <w:tab/>
            </w:r>
            <w:r w:rsidRPr="00FE25E1">
              <w:rPr>
                <w:rFonts w:cs="Times New Roman"/>
                <w:szCs w:val="24"/>
              </w:rPr>
              <w:tab/>
            </w:r>
            <w:r w:rsidRPr="00FE25E1">
              <w:rPr>
                <w:rFonts w:cs="Times New Roman"/>
                <w:b/>
                <w:szCs w:val="24"/>
              </w:rPr>
              <w:t>push</w:t>
            </w:r>
            <w:r w:rsidRPr="00FE25E1">
              <w:rPr>
                <w:rFonts w:cs="Times New Roman"/>
                <w:szCs w:val="24"/>
              </w:rPr>
              <w:t xml:space="preserve"> </w:t>
            </w:r>
            <w:r w:rsidRPr="00FE25E1">
              <w:rPr>
                <w:rFonts w:cs="Times New Roman"/>
                <w:szCs w:val="24"/>
              </w:rPr>
              <w:tab/>
              <w:t>dword  0</w:t>
            </w:r>
            <w:r w:rsidRPr="00FE25E1">
              <w:rPr>
                <w:rFonts w:cs="Times New Roman"/>
                <w:szCs w:val="24"/>
              </w:rPr>
              <w:tab/>
            </w:r>
            <w:r w:rsidRPr="00FE25E1">
              <w:rPr>
                <w:rFonts w:cs="Times New Roman"/>
                <w:szCs w:val="24"/>
              </w:rPr>
              <w:tab/>
            </w:r>
          </w:p>
          <w:p w14:paraId="3B18BDD4" w14:textId="77777777" w:rsidR="00B3440F" w:rsidRPr="00FE25E1" w:rsidRDefault="00B3440F" w:rsidP="00BA49BA">
            <w:pPr>
              <w:rPr>
                <w:rFonts w:cs="Times New Roman"/>
                <w:szCs w:val="24"/>
              </w:rPr>
            </w:pPr>
            <w:r w:rsidRPr="00FE25E1">
              <w:rPr>
                <w:rFonts w:cs="Times New Roman"/>
                <w:szCs w:val="24"/>
              </w:rPr>
              <w:tab/>
            </w:r>
            <w:r w:rsidRPr="00FE25E1">
              <w:rPr>
                <w:rFonts w:cs="Times New Roman"/>
                <w:szCs w:val="24"/>
              </w:rPr>
              <w:tab/>
            </w:r>
            <w:r w:rsidRPr="00FE25E1">
              <w:rPr>
                <w:rFonts w:cs="Times New Roman"/>
                <w:b/>
                <w:szCs w:val="24"/>
              </w:rPr>
              <w:t>call</w:t>
            </w:r>
            <w:r w:rsidRPr="00FE25E1">
              <w:rPr>
                <w:rFonts w:cs="Times New Roman"/>
                <w:szCs w:val="24"/>
              </w:rPr>
              <w:t xml:space="preserve"> </w:t>
            </w:r>
            <w:r w:rsidRPr="00FE25E1">
              <w:rPr>
                <w:rFonts w:cs="Times New Roman"/>
                <w:szCs w:val="24"/>
              </w:rPr>
              <w:tab/>
              <w:t>[ExitProcess]</w:t>
            </w:r>
          </w:p>
          <w:p w14:paraId="3F3734AC" w14:textId="77777777" w:rsidR="00B3440F" w:rsidRPr="00FE25E1" w:rsidRDefault="00B3440F" w:rsidP="00BA49BA">
            <w:pPr>
              <w:rPr>
                <w:rFonts w:cs="Times New Roman"/>
                <w:szCs w:val="24"/>
              </w:rPr>
            </w:pPr>
          </w:p>
          <w:p w14:paraId="43EC8F57" w14:textId="584D0635" w:rsidR="00B3440F" w:rsidRDefault="00B3440F" w:rsidP="00BA49BA">
            <w:pPr>
              <w:rPr>
                <w:rFonts w:cs="Times New Roman"/>
                <w:szCs w:val="24"/>
              </w:rPr>
            </w:pPr>
            <w:r w:rsidRPr="00FE25E1">
              <w:rPr>
                <w:rFonts w:cs="Times New Roman"/>
                <w:b/>
                <w:szCs w:val="24"/>
              </w:rPr>
              <w:t>segment data</w:t>
            </w:r>
            <w:r w:rsidRPr="00FE25E1">
              <w:rPr>
                <w:rFonts w:cs="Times New Roman"/>
                <w:szCs w:val="24"/>
              </w:rPr>
              <w:t xml:space="preserve"> use32 class</w:t>
            </w:r>
            <w:r w:rsidR="00594868" w:rsidRPr="00FE25E1">
              <w:rPr>
                <w:rFonts w:cs="Times New Roman"/>
                <w:szCs w:val="24"/>
              </w:rPr>
              <w:t xml:space="preserve"> </w:t>
            </w:r>
            <w:r w:rsidRPr="00FE25E1">
              <w:rPr>
                <w:rFonts w:cs="Times New Roman"/>
                <w:szCs w:val="24"/>
              </w:rPr>
              <w:t>=</w:t>
            </w:r>
            <w:r w:rsidR="00594868" w:rsidRPr="00FE25E1">
              <w:rPr>
                <w:rFonts w:cs="Times New Roman"/>
                <w:szCs w:val="24"/>
              </w:rPr>
              <w:t xml:space="preserve"> </w:t>
            </w:r>
            <w:r w:rsidRPr="00FE25E1">
              <w:rPr>
                <w:rFonts w:cs="Times New Roman"/>
                <w:szCs w:val="24"/>
              </w:rPr>
              <w:t>DATA</w:t>
            </w:r>
            <w:r w:rsidR="00594868" w:rsidRPr="00FE25E1">
              <w:rPr>
                <w:rFonts w:cs="Times New Roman"/>
                <w:szCs w:val="24"/>
              </w:rPr>
              <w:t xml:space="preserve"> </w:t>
            </w:r>
            <w:r w:rsidRPr="00FE25E1">
              <w:rPr>
                <w:rFonts w:cs="Times New Roman"/>
                <w:szCs w:val="24"/>
              </w:rPr>
              <w:t xml:space="preserve">; variabilele vor fi stocate în segmentul de date (denumit </w:t>
            </w:r>
            <w:r w:rsidR="00594868" w:rsidRPr="00FE25E1">
              <w:rPr>
                <w:rFonts w:cs="Times New Roman"/>
                <w:szCs w:val="24"/>
              </w:rPr>
              <w:tab/>
            </w:r>
            <w:r w:rsidR="00594868" w:rsidRPr="00FE25E1">
              <w:rPr>
                <w:rFonts w:cs="Times New Roman"/>
                <w:szCs w:val="24"/>
              </w:rPr>
              <w:tab/>
            </w:r>
            <w:r w:rsidR="00594868" w:rsidRPr="00FE25E1">
              <w:rPr>
                <w:rFonts w:cs="Times New Roman"/>
                <w:szCs w:val="24"/>
              </w:rPr>
              <w:tab/>
            </w:r>
            <w:r w:rsidR="00594868" w:rsidRPr="00FE25E1">
              <w:rPr>
                <w:rFonts w:cs="Times New Roman"/>
                <w:szCs w:val="24"/>
              </w:rPr>
              <w:tab/>
            </w:r>
            <w:r w:rsidR="00594868" w:rsidRPr="00FE25E1">
              <w:rPr>
                <w:rFonts w:cs="Times New Roman"/>
                <w:szCs w:val="24"/>
              </w:rPr>
              <w:tab/>
            </w:r>
            <w:r w:rsidR="004C4CB9" w:rsidRPr="00FE25E1">
              <w:rPr>
                <w:rFonts w:cs="Times New Roman"/>
                <w:szCs w:val="24"/>
              </w:rPr>
              <w:t xml:space="preserve"> </w:t>
            </w:r>
            <w:r w:rsidR="00594868" w:rsidRPr="00FE25E1">
              <w:rPr>
                <w:rFonts w:cs="Times New Roman"/>
                <w:szCs w:val="24"/>
              </w:rPr>
              <w:t xml:space="preserve">; </w:t>
            </w:r>
            <w:r w:rsidRPr="00FE25E1">
              <w:rPr>
                <w:rFonts w:cs="Times New Roman"/>
                <w:szCs w:val="24"/>
              </w:rPr>
              <w:t>data)</w:t>
            </w:r>
          </w:p>
          <w:p w14:paraId="1DF40B9A" w14:textId="366DDF73" w:rsidR="007A2A0B" w:rsidRDefault="007A2A0B" w:rsidP="00BA49BA">
            <w:pPr>
              <w:rPr>
                <w:rFonts w:cs="Times New Roman"/>
                <w:szCs w:val="24"/>
              </w:rPr>
            </w:pPr>
          </w:p>
          <w:p w14:paraId="302203B6" w14:textId="7910B2F9" w:rsidR="007A2A0B" w:rsidRPr="007A2A0B" w:rsidRDefault="007A2A0B" w:rsidP="00BA49BA">
            <w:pPr>
              <w:rPr>
                <w:rStyle w:val="tlid-translation"/>
                <w:i/>
                <w:iCs/>
                <w:lang w:val="de-DE"/>
              </w:rPr>
            </w:pPr>
            <w:r w:rsidRPr="007A2A0B">
              <w:rPr>
                <w:rStyle w:val="tlid-translation"/>
                <w:i/>
                <w:iCs/>
                <w:lang w:val="de-DE"/>
              </w:rPr>
              <w:t>; Variablen werden im Datensegment gespeichert (Dat</w:t>
            </w:r>
            <w:r>
              <w:rPr>
                <w:rStyle w:val="tlid-translation"/>
                <w:i/>
                <w:iCs/>
                <w:lang w:val="de-DE"/>
              </w:rPr>
              <w:t>a</w:t>
            </w:r>
            <w:r w:rsidRPr="007A2A0B">
              <w:rPr>
                <w:rStyle w:val="tlid-translation"/>
                <w:i/>
                <w:iCs/>
                <w:lang w:val="de-DE"/>
              </w:rPr>
              <w:t xml:space="preserve"> genannt)</w:t>
            </w:r>
          </w:p>
          <w:p w14:paraId="4ED75CED" w14:textId="77777777" w:rsidR="007A2A0B" w:rsidRPr="00FE25E1" w:rsidRDefault="007A2A0B" w:rsidP="00BA49BA">
            <w:pPr>
              <w:rPr>
                <w:rFonts w:cs="Times New Roman"/>
                <w:szCs w:val="24"/>
              </w:rPr>
            </w:pPr>
          </w:p>
          <w:p w14:paraId="6543C2D0" w14:textId="4015928C" w:rsidR="00362522" w:rsidRPr="00FE25E1" w:rsidRDefault="00B3440F" w:rsidP="00BA49BA">
            <w:pPr>
              <w:rPr>
                <w:rFonts w:cs="Times New Roman"/>
                <w:szCs w:val="24"/>
              </w:rPr>
            </w:pPr>
            <w:r w:rsidRPr="00FE25E1">
              <w:rPr>
                <w:rFonts w:cs="Times New Roman"/>
                <w:szCs w:val="24"/>
              </w:rPr>
              <w:t>string:    db "</w:t>
            </w:r>
            <w:r w:rsidR="007A2A0B">
              <w:rPr>
                <w:rFonts w:cs="Times New Roman"/>
                <w:szCs w:val="24"/>
              </w:rPr>
              <w:t>Hallo</w:t>
            </w:r>
            <w:r w:rsidRPr="00FE25E1">
              <w:rPr>
                <w:rFonts w:cs="Times New Roman"/>
                <w:szCs w:val="24"/>
              </w:rPr>
              <w:t xml:space="preserve"> </w:t>
            </w:r>
            <w:r w:rsidR="007A2A0B">
              <w:rPr>
                <w:rFonts w:cs="Times New Roman"/>
                <w:szCs w:val="24"/>
              </w:rPr>
              <w:t>von</w:t>
            </w:r>
            <w:r w:rsidRPr="00FE25E1">
              <w:rPr>
                <w:rFonts w:cs="Times New Roman"/>
                <w:szCs w:val="24"/>
              </w:rPr>
              <w:t xml:space="preserve"> ASM!", 0</w:t>
            </w:r>
          </w:p>
          <w:p w14:paraId="739586F7" w14:textId="77777777" w:rsidR="00362522" w:rsidRPr="00FE25E1" w:rsidRDefault="00362522" w:rsidP="00BA49BA">
            <w:pPr>
              <w:rPr>
                <w:rFonts w:cs="Times New Roman"/>
                <w:szCs w:val="24"/>
              </w:rPr>
            </w:pPr>
          </w:p>
        </w:tc>
      </w:tr>
      <w:tr w:rsidR="00491422" w:rsidRPr="00FE25E1" w14:paraId="7AF9411C" w14:textId="77777777" w:rsidTr="005B0E27">
        <w:trPr>
          <w:jc w:val="center"/>
        </w:trPr>
        <w:tc>
          <w:tcPr>
            <w:tcW w:w="4460" w:type="dxa"/>
          </w:tcPr>
          <w:p w14:paraId="07E566C8" w14:textId="77777777" w:rsidR="00491422" w:rsidRPr="00FE25E1" w:rsidRDefault="00AA7A09" w:rsidP="00BA49BA">
            <w:pPr>
              <w:pStyle w:val="Heading1"/>
              <w:spacing w:before="0"/>
              <w:rPr>
                <w:rFonts w:ascii="Times New Roman" w:hAnsi="Times New Roman" w:cs="Times New Roman"/>
                <w:szCs w:val="24"/>
              </w:rPr>
            </w:pPr>
            <w:bookmarkStart w:id="0" w:name="_Toc26262618"/>
            <w:r w:rsidRPr="00FE25E1">
              <w:rPr>
                <w:rFonts w:ascii="Times New Roman" w:hAnsi="Times New Roman" w:cs="Times New Roman"/>
              </w:rPr>
              <w:t>1.</w:t>
            </w:r>
            <w:r w:rsidR="00FF6B3D" w:rsidRPr="00FE25E1">
              <w:rPr>
                <w:rFonts w:ascii="Times New Roman" w:hAnsi="Times New Roman" w:cs="Times New Roman"/>
              </w:rPr>
              <w:t xml:space="preserve"> Instrucţiuni de transfer al informaţiei</w:t>
            </w:r>
            <w:bookmarkEnd w:id="0"/>
          </w:p>
        </w:tc>
        <w:tc>
          <w:tcPr>
            <w:tcW w:w="439" w:type="dxa"/>
          </w:tcPr>
          <w:p w14:paraId="06A4B4F7" w14:textId="77777777" w:rsidR="00491422" w:rsidRPr="00FE25E1" w:rsidRDefault="00491422" w:rsidP="00BA49BA">
            <w:pPr>
              <w:pStyle w:val="Heading1"/>
              <w:spacing w:before="0"/>
              <w:rPr>
                <w:rFonts w:ascii="Times New Roman" w:hAnsi="Times New Roman" w:cs="Times New Roman"/>
              </w:rPr>
            </w:pPr>
          </w:p>
        </w:tc>
        <w:tc>
          <w:tcPr>
            <w:tcW w:w="4551" w:type="dxa"/>
          </w:tcPr>
          <w:p w14:paraId="77BF24F2" w14:textId="4D5B559A" w:rsidR="00491422" w:rsidRPr="00FE25E1" w:rsidRDefault="007A2A0B" w:rsidP="00BA49BA">
            <w:pPr>
              <w:pStyle w:val="Heading1"/>
              <w:spacing w:before="0"/>
              <w:rPr>
                <w:rFonts w:ascii="Times New Roman" w:hAnsi="Times New Roman" w:cs="Times New Roman"/>
              </w:rPr>
            </w:pPr>
            <w:bookmarkStart w:id="1" w:name="_Toc26262619"/>
            <w:r>
              <w:rPr>
                <w:rStyle w:val="tlid-translation"/>
                <w:lang w:val="de-DE"/>
              </w:rPr>
              <w:t xml:space="preserve">1. </w:t>
            </w:r>
            <w:r w:rsidR="00697B52">
              <w:rPr>
                <w:rStyle w:val="tlid-translation"/>
                <w:lang w:val="de-DE"/>
              </w:rPr>
              <w:t>Anweisung</w:t>
            </w:r>
            <w:r>
              <w:rPr>
                <w:rStyle w:val="tlid-translation"/>
                <w:lang w:val="de-DE"/>
              </w:rPr>
              <w:t>en zur Informationsübertragung</w:t>
            </w:r>
            <w:bookmarkEnd w:id="1"/>
            <w:r>
              <w:rPr>
                <w:lang w:val="de-DE"/>
              </w:rPr>
              <w:br/>
            </w:r>
          </w:p>
        </w:tc>
      </w:tr>
      <w:tr w:rsidR="003C6700" w:rsidRPr="00FE25E1" w14:paraId="367D74CD" w14:textId="77777777" w:rsidTr="005B0E27">
        <w:trPr>
          <w:jc w:val="center"/>
        </w:trPr>
        <w:tc>
          <w:tcPr>
            <w:tcW w:w="4460" w:type="dxa"/>
          </w:tcPr>
          <w:p w14:paraId="4743D046" w14:textId="77777777" w:rsidR="003C6700" w:rsidRPr="00FE25E1" w:rsidRDefault="00AA7A09" w:rsidP="00BA49BA">
            <w:pPr>
              <w:pStyle w:val="Heading2"/>
              <w:spacing w:before="0"/>
              <w:rPr>
                <w:rFonts w:ascii="Times New Roman" w:hAnsi="Times New Roman" w:cs="Times New Roman"/>
              </w:rPr>
            </w:pPr>
            <w:bookmarkStart w:id="2" w:name="_Toc26262620"/>
            <w:r w:rsidRPr="00FE25E1">
              <w:rPr>
                <w:rFonts w:ascii="Times New Roman" w:hAnsi="Times New Roman" w:cs="Times New Roman"/>
              </w:rPr>
              <w:t>1.1</w:t>
            </w:r>
            <w:r w:rsidR="007A4563" w:rsidRPr="00FE25E1">
              <w:rPr>
                <w:rFonts w:ascii="Times New Roman" w:hAnsi="Times New Roman" w:cs="Times New Roman"/>
              </w:rPr>
              <w:t xml:space="preserve"> Instrucţiuni de transfer de uz general</w:t>
            </w:r>
            <w:bookmarkEnd w:id="2"/>
          </w:p>
        </w:tc>
        <w:tc>
          <w:tcPr>
            <w:tcW w:w="439" w:type="dxa"/>
          </w:tcPr>
          <w:p w14:paraId="0F99E613" w14:textId="77777777" w:rsidR="003C6700" w:rsidRPr="00FE25E1" w:rsidRDefault="003C6700" w:rsidP="00BA49BA">
            <w:pPr>
              <w:pStyle w:val="Heading2"/>
              <w:spacing w:before="0"/>
              <w:rPr>
                <w:rFonts w:ascii="Times New Roman" w:hAnsi="Times New Roman" w:cs="Times New Roman"/>
              </w:rPr>
            </w:pPr>
          </w:p>
        </w:tc>
        <w:tc>
          <w:tcPr>
            <w:tcW w:w="4551" w:type="dxa"/>
          </w:tcPr>
          <w:p w14:paraId="1E1C15CF" w14:textId="647D7F6E" w:rsidR="003C6700" w:rsidRPr="00FE25E1" w:rsidRDefault="007A2A0B" w:rsidP="00BA49BA">
            <w:pPr>
              <w:pStyle w:val="Heading2"/>
              <w:spacing w:before="0"/>
              <w:rPr>
                <w:rFonts w:ascii="Times New Roman" w:hAnsi="Times New Roman" w:cs="Times New Roman"/>
              </w:rPr>
            </w:pPr>
            <w:bookmarkStart w:id="3" w:name="_Toc26262621"/>
            <w:r>
              <w:rPr>
                <w:rStyle w:val="tlid-translation"/>
                <w:lang w:val="de-DE"/>
              </w:rPr>
              <w:t>1.1 Transfer</w:t>
            </w:r>
            <w:r w:rsidR="00697B52">
              <w:rPr>
                <w:rStyle w:val="tlid-translation"/>
                <w:lang w:val="de-DE"/>
              </w:rPr>
              <w:t>Anweisung</w:t>
            </w:r>
            <w:r>
              <w:rPr>
                <w:rStyle w:val="tlid-translation"/>
                <w:lang w:val="de-DE"/>
              </w:rPr>
              <w:t>en für allgemeine Zwecke</w:t>
            </w:r>
            <w:bookmarkEnd w:id="3"/>
          </w:p>
        </w:tc>
      </w:tr>
      <w:tr w:rsidR="007A4563" w:rsidRPr="00FE25E1" w14:paraId="433F0F64" w14:textId="77777777" w:rsidTr="005522D4">
        <w:trPr>
          <w:jc w:val="center"/>
        </w:trPr>
        <w:tc>
          <w:tcPr>
            <w:tcW w:w="9450" w:type="dxa"/>
            <w:gridSpan w:val="3"/>
          </w:tcPr>
          <w:p w14:paraId="05F6A4B5" w14:textId="77777777" w:rsidR="007A4563" w:rsidRDefault="007A4563" w:rsidP="00BA49BA">
            <w:pPr>
              <w:rPr>
                <w:rFonts w:cs="Times New Roman"/>
              </w:rPr>
            </w:pPr>
          </w:p>
          <w:p w14:paraId="2F4FAB84" w14:textId="21469969" w:rsidR="00D82D87" w:rsidRPr="00FE25E1" w:rsidRDefault="00296258" w:rsidP="00BA49BA">
            <w:pPr>
              <w:rPr>
                <w:rFonts w:cs="Times New Roman"/>
                <w:i/>
              </w:rPr>
            </w:pPr>
            <w:r w:rsidRPr="00FE25E1">
              <w:rPr>
                <w:rFonts w:cs="Times New Roman"/>
                <w:b/>
              </w:rPr>
              <w:t>Tabel</w:t>
            </w:r>
            <w:r w:rsidR="006247E6" w:rsidRPr="00FE25E1">
              <w:rPr>
                <w:rFonts w:cs="Times New Roman"/>
                <w:b/>
              </w:rPr>
              <w:t>ul</w:t>
            </w:r>
            <w:r w:rsidRPr="00FE25E1">
              <w:rPr>
                <w:rFonts w:cs="Times New Roman"/>
                <w:b/>
              </w:rPr>
              <w:t xml:space="preserve"> </w:t>
            </w:r>
            <w:r w:rsidRPr="00FE25E1">
              <w:rPr>
                <w:rFonts w:cs="Times New Roman"/>
                <w:b/>
              </w:rPr>
              <w:fldChar w:fldCharType="begin"/>
            </w:r>
            <w:r w:rsidRPr="00FE25E1">
              <w:rPr>
                <w:rFonts w:cs="Times New Roman"/>
                <w:b/>
              </w:rPr>
              <w:instrText xml:space="preserve"> SEQ Tabel \* ARABIC </w:instrText>
            </w:r>
            <w:r w:rsidRPr="00FE25E1">
              <w:rPr>
                <w:rFonts w:cs="Times New Roman"/>
                <w:b/>
              </w:rPr>
              <w:fldChar w:fldCharType="separate"/>
            </w:r>
            <w:r w:rsidR="00116C27">
              <w:rPr>
                <w:rFonts w:cs="Times New Roman"/>
                <w:b/>
                <w:noProof/>
              </w:rPr>
              <w:t>1</w:t>
            </w:r>
            <w:r w:rsidRPr="00FE25E1">
              <w:rPr>
                <w:rFonts w:cs="Times New Roman"/>
                <w:b/>
              </w:rPr>
              <w:fldChar w:fldCharType="end"/>
            </w:r>
            <w:r w:rsidRPr="00FE25E1">
              <w:rPr>
                <w:rFonts w:cs="Times New Roman"/>
              </w:rPr>
              <w:t xml:space="preserve">. </w:t>
            </w:r>
            <w:r w:rsidRPr="00FE25E1">
              <w:rPr>
                <w:rFonts w:cs="Times New Roman"/>
                <w:i/>
              </w:rPr>
              <w:t>Instrucţiuni de transfer de uz general</w:t>
            </w:r>
            <w:r w:rsidR="00C719F6">
              <w:rPr>
                <w:rFonts w:cs="Times New Roman"/>
                <w:i/>
              </w:rPr>
              <w:t xml:space="preserve"> (</w:t>
            </w:r>
            <w:r w:rsidR="00C719F6">
              <w:rPr>
                <w:rStyle w:val="tlid-translation"/>
                <w:lang w:val="de-DE"/>
              </w:rPr>
              <w:t>Transfer</w:t>
            </w:r>
            <w:r w:rsidR="00697B52">
              <w:rPr>
                <w:rStyle w:val="tlid-translation"/>
                <w:lang w:val="de-DE"/>
              </w:rPr>
              <w:t>Anweisung</w:t>
            </w:r>
            <w:r w:rsidR="00C719F6">
              <w:rPr>
                <w:rStyle w:val="tlid-translation"/>
                <w:lang w:val="de-DE"/>
              </w:rPr>
              <w:t>en für allgemeine Zwecke</w:t>
            </w:r>
            <w:r w:rsidR="00C719F6">
              <w:rPr>
                <w:rFonts w:cs="Times New Roman"/>
                <w:i/>
              </w:rPr>
              <w:t>)</w:t>
            </w:r>
          </w:p>
          <w:tbl>
            <w:tblPr>
              <w:tblW w:w="9387" w:type="dxa"/>
              <w:jc w:val="center"/>
              <w:tblLayout w:type="fixed"/>
              <w:tblCellMar>
                <w:left w:w="120" w:type="dxa"/>
                <w:right w:w="120" w:type="dxa"/>
              </w:tblCellMar>
              <w:tblLook w:val="0000" w:firstRow="0" w:lastRow="0" w:firstColumn="0" w:lastColumn="0" w:noHBand="0" w:noVBand="0"/>
            </w:tblPr>
            <w:tblGrid>
              <w:gridCol w:w="2086"/>
              <w:gridCol w:w="6883"/>
              <w:gridCol w:w="418"/>
            </w:tblGrid>
            <w:tr w:rsidR="00D82D87" w:rsidRPr="00FE25E1" w14:paraId="0A0C150B" w14:textId="77777777" w:rsidTr="00D82D87">
              <w:trPr>
                <w:jc w:val="center"/>
              </w:trPr>
              <w:tc>
                <w:tcPr>
                  <w:tcW w:w="2086" w:type="dxa"/>
                  <w:tcBorders>
                    <w:top w:val="double" w:sz="7" w:space="0" w:color="auto"/>
                    <w:left w:val="double" w:sz="7" w:space="0" w:color="auto"/>
                  </w:tcBorders>
                </w:tcPr>
                <w:p w14:paraId="1E73A24C" w14:textId="77777777" w:rsidR="00D82D87" w:rsidRPr="00FE25E1" w:rsidRDefault="00D82D87" w:rsidP="00BA49BA">
                  <w:pPr>
                    <w:tabs>
                      <w:tab w:val="left" w:pos="-720"/>
                    </w:tabs>
                    <w:suppressAutoHyphens/>
                    <w:jc w:val="center"/>
                    <w:rPr>
                      <w:rFonts w:cs="Times New Roman"/>
                      <w:spacing w:val="-3"/>
                      <w:sz w:val="20"/>
                      <w:szCs w:val="20"/>
                    </w:rPr>
                  </w:pPr>
                  <w:r w:rsidRPr="00FE25E1">
                    <w:rPr>
                      <w:rFonts w:cs="Times New Roman"/>
                      <w:spacing w:val="-3"/>
                      <w:sz w:val="20"/>
                      <w:szCs w:val="20"/>
                    </w:rPr>
                    <w:fldChar w:fldCharType="begin"/>
                  </w:r>
                  <w:r w:rsidRPr="00FE25E1">
                    <w:rPr>
                      <w:rFonts w:cs="Times New Roman"/>
                      <w:spacing w:val="-3"/>
                      <w:sz w:val="20"/>
                      <w:szCs w:val="20"/>
                    </w:rPr>
                    <w:instrText xml:space="preserve">PRIVATE </w:instrText>
                  </w:r>
                  <w:r w:rsidRPr="00FE25E1">
                    <w:rPr>
                      <w:rFonts w:cs="Times New Roman"/>
                      <w:spacing w:val="-3"/>
                      <w:sz w:val="20"/>
                      <w:szCs w:val="20"/>
                    </w:rPr>
                    <w:fldChar w:fldCharType="end"/>
                  </w:r>
                  <w:r w:rsidRPr="00FE25E1">
                    <w:rPr>
                      <w:rFonts w:cs="Times New Roman"/>
                      <w:b/>
                      <w:spacing w:val="-3"/>
                      <w:sz w:val="20"/>
                      <w:szCs w:val="20"/>
                    </w:rPr>
                    <w:t>MOV</w:t>
                  </w:r>
                  <w:r w:rsidRPr="00FE25E1">
                    <w:rPr>
                      <w:rFonts w:cs="Times New Roman"/>
                      <w:spacing w:val="-3"/>
                      <w:sz w:val="20"/>
                      <w:szCs w:val="20"/>
                    </w:rPr>
                    <w:t xml:space="preserve">  </w:t>
                  </w:r>
                  <w:r w:rsidRPr="00FE25E1">
                    <w:rPr>
                      <w:rFonts w:cs="Times New Roman"/>
                      <w:i/>
                      <w:spacing w:val="-3"/>
                      <w:sz w:val="20"/>
                      <w:szCs w:val="20"/>
                    </w:rPr>
                    <w:t>d,s</w:t>
                  </w:r>
                </w:p>
              </w:tc>
              <w:tc>
                <w:tcPr>
                  <w:tcW w:w="6883" w:type="dxa"/>
                  <w:tcBorders>
                    <w:top w:val="double" w:sz="7" w:space="0" w:color="auto"/>
                    <w:left w:val="single" w:sz="7" w:space="0" w:color="auto"/>
                  </w:tcBorders>
                </w:tcPr>
                <w:p w14:paraId="5526120D" w14:textId="77777777" w:rsidR="00D82D87" w:rsidRPr="00FE25E1" w:rsidRDefault="00FA3610" w:rsidP="00BA49BA">
                  <w:pPr>
                    <w:tabs>
                      <w:tab w:val="left" w:pos="-720"/>
                    </w:tabs>
                    <w:suppressAutoHyphens/>
                    <w:rPr>
                      <w:rFonts w:cs="Times New Roman"/>
                      <w:spacing w:val="-3"/>
                      <w:sz w:val="20"/>
                      <w:szCs w:val="20"/>
                    </w:rPr>
                  </w:pPr>
                  <w:r w:rsidRPr="00FE25E1">
                    <w:rPr>
                      <w:rFonts w:cs="Times New Roman"/>
                      <w:spacing w:val="-3"/>
                      <w:sz w:val="20"/>
                      <w:szCs w:val="20"/>
                    </w:rPr>
                    <w:t xml:space="preserve">&lt;d&gt; </w:t>
                  </w:r>
                  <w:r w:rsidRPr="00FE25E1">
                    <w:rPr>
                      <w:rFonts w:cs="Times New Roman"/>
                      <w:spacing w:val="-3"/>
                      <w:sz w:val="20"/>
                      <w:szCs w:val="20"/>
                    </w:rPr>
                    <w:sym w:font="Symbol" w:char="F0AC"/>
                  </w:r>
                  <w:r w:rsidR="00D82D87" w:rsidRPr="00FE25E1">
                    <w:rPr>
                      <w:rFonts w:cs="Times New Roman"/>
                      <w:spacing w:val="-3"/>
                      <w:sz w:val="20"/>
                      <w:szCs w:val="20"/>
                    </w:rPr>
                    <w:t xml:space="preserve"> &lt;s&gt;                   (b-b, w-w, d-d)</w:t>
                  </w:r>
                </w:p>
              </w:tc>
              <w:tc>
                <w:tcPr>
                  <w:tcW w:w="418" w:type="dxa"/>
                  <w:tcBorders>
                    <w:top w:val="double" w:sz="7" w:space="0" w:color="auto"/>
                    <w:left w:val="single" w:sz="7" w:space="0" w:color="auto"/>
                    <w:right w:val="double" w:sz="7" w:space="0" w:color="auto"/>
                  </w:tcBorders>
                </w:tcPr>
                <w:p w14:paraId="308F71C3" w14:textId="77777777" w:rsidR="00D82D87" w:rsidRPr="00FE25E1" w:rsidRDefault="00D82D87" w:rsidP="00BA49BA">
                  <w:pPr>
                    <w:tabs>
                      <w:tab w:val="left" w:pos="-720"/>
                    </w:tabs>
                    <w:suppressAutoHyphens/>
                    <w:rPr>
                      <w:rFonts w:cs="Times New Roman"/>
                      <w:spacing w:val="-3"/>
                      <w:sz w:val="20"/>
                      <w:szCs w:val="20"/>
                    </w:rPr>
                  </w:pPr>
                  <w:r w:rsidRPr="00FE25E1">
                    <w:rPr>
                      <w:rFonts w:cs="Times New Roman"/>
                      <w:spacing w:val="-3"/>
                      <w:sz w:val="20"/>
                      <w:szCs w:val="20"/>
                    </w:rPr>
                    <w:t>-</w:t>
                  </w:r>
                </w:p>
              </w:tc>
            </w:tr>
            <w:tr w:rsidR="00D82D87" w:rsidRPr="00FE25E1" w14:paraId="2481B75B" w14:textId="77777777" w:rsidTr="00D82D87">
              <w:trPr>
                <w:trHeight w:val="415"/>
                <w:jc w:val="center"/>
              </w:trPr>
              <w:tc>
                <w:tcPr>
                  <w:tcW w:w="2086" w:type="dxa"/>
                  <w:tcBorders>
                    <w:top w:val="single" w:sz="7" w:space="0" w:color="auto"/>
                    <w:left w:val="double" w:sz="7" w:space="0" w:color="auto"/>
                  </w:tcBorders>
                </w:tcPr>
                <w:p w14:paraId="0C8FFA40" w14:textId="77777777" w:rsidR="00D82D87" w:rsidRPr="00FE25E1" w:rsidRDefault="00D82D87" w:rsidP="00BA49BA">
                  <w:pPr>
                    <w:tabs>
                      <w:tab w:val="left" w:pos="-720"/>
                    </w:tabs>
                    <w:suppressAutoHyphens/>
                    <w:jc w:val="center"/>
                    <w:rPr>
                      <w:rFonts w:cs="Times New Roman"/>
                      <w:spacing w:val="-3"/>
                      <w:sz w:val="20"/>
                      <w:szCs w:val="20"/>
                    </w:rPr>
                  </w:pPr>
                  <w:r w:rsidRPr="00FE25E1">
                    <w:rPr>
                      <w:rFonts w:cs="Times New Roman"/>
                      <w:b/>
                      <w:spacing w:val="-3"/>
                      <w:sz w:val="20"/>
                      <w:szCs w:val="20"/>
                    </w:rPr>
                    <w:t>PUSH</w:t>
                  </w:r>
                  <w:r w:rsidRPr="00FE25E1">
                    <w:rPr>
                      <w:rFonts w:cs="Times New Roman"/>
                      <w:spacing w:val="-3"/>
                      <w:sz w:val="20"/>
                      <w:szCs w:val="20"/>
                    </w:rPr>
                    <w:t xml:space="preserve">  </w:t>
                  </w:r>
                  <w:r w:rsidRPr="00FE25E1">
                    <w:rPr>
                      <w:rFonts w:cs="Times New Roman"/>
                      <w:i/>
                      <w:spacing w:val="-3"/>
                      <w:sz w:val="20"/>
                      <w:szCs w:val="20"/>
                    </w:rPr>
                    <w:t>s</w:t>
                  </w:r>
                </w:p>
              </w:tc>
              <w:tc>
                <w:tcPr>
                  <w:tcW w:w="6883" w:type="dxa"/>
                  <w:tcBorders>
                    <w:top w:val="single" w:sz="7" w:space="0" w:color="auto"/>
                    <w:left w:val="single" w:sz="7" w:space="0" w:color="auto"/>
                  </w:tcBorders>
                </w:tcPr>
                <w:p w14:paraId="0B869803" w14:textId="77777777" w:rsidR="00D82D87" w:rsidRDefault="00FA3610" w:rsidP="00BA49BA">
                  <w:pPr>
                    <w:tabs>
                      <w:tab w:val="left" w:pos="-720"/>
                    </w:tabs>
                    <w:suppressAutoHyphens/>
                    <w:rPr>
                      <w:rFonts w:cs="Times New Roman"/>
                      <w:spacing w:val="-3"/>
                      <w:sz w:val="20"/>
                      <w:szCs w:val="20"/>
                    </w:rPr>
                  </w:pPr>
                  <w:r w:rsidRPr="00FE25E1">
                    <w:rPr>
                      <w:rFonts w:cs="Times New Roman"/>
                      <w:spacing w:val="-3"/>
                      <w:sz w:val="20"/>
                      <w:szCs w:val="20"/>
                    </w:rPr>
                    <w:t xml:space="preserve">ESP = ESP - 4  şi depune &lt;s&gt; în stivă </w:t>
                  </w:r>
                  <w:r w:rsidR="00D82D87" w:rsidRPr="00FE25E1">
                    <w:rPr>
                      <w:rFonts w:cs="Times New Roman"/>
                      <w:spacing w:val="-3"/>
                      <w:sz w:val="20"/>
                      <w:szCs w:val="20"/>
                    </w:rPr>
                    <w:t>(s – dublucuvânt)</w:t>
                  </w:r>
                </w:p>
                <w:p w14:paraId="0A802605" w14:textId="53C58831" w:rsidR="00C719F6" w:rsidRPr="00C23D83" w:rsidRDefault="00C719F6" w:rsidP="00BA49BA">
                  <w:pPr>
                    <w:tabs>
                      <w:tab w:val="left" w:pos="-720"/>
                    </w:tabs>
                    <w:suppressAutoHyphens/>
                    <w:rPr>
                      <w:rFonts w:cs="Times New Roman"/>
                      <w:i/>
                      <w:iCs/>
                      <w:spacing w:val="-3"/>
                      <w:sz w:val="20"/>
                      <w:szCs w:val="20"/>
                      <w:lang w:val="de-DE"/>
                    </w:rPr>
                  </w:pPr>
                  <w:r w:rsidRPr="006136BA">
                    <w:rPr>
                      <w:rStyle w:val="tlid-translation"/>
                      <w:i/>
                      <w:iCs/>
                      <w:sz w:val="20"/>
                      <w:szCs w:val="18"/>
                      <w:lang w:val="de-DE"/>
                    </w:rPr>
                    <w:t>und deponiere &lt;s&gt; im Stapel (s - Doppelwort)</w:t>
                  </w:r>
                </w:p>
              </w:tc>
              <w:tc>
                <w:tcPr>
                  <w:tcW w:w="418" w:type="dxa"/>
                  <w:tcBorders>
                    <w:top w:val="single" w:sz="7" w:space="0" w:color="auto"/>
                    <w:left w:val="single" w:sz="7" w:space="0" w:color="auto"/>
                    <w:right w:val="double" w:sz="7" w:space="0" w:color="auto"/>
                  </w:tcBorders>
                </w:tcPr>
                <w:p w14:paraId="713F4D34" w14:textId="77777777" w:rsidR="00D82D87" w:rsidRPr="00FE25E1" w:rsidRDefault="00D82D87" w:rsidP="00BA49BA">
                  <w:pPr>
                    <w:tabs>
                      <w:tab w:val="left" w:pos="-720"/>
                    </w:tabs>
                    <w:suppressAutoHyphens/>
                    <w:rPr>
                      <w:rFonts w:cs="Times New Roman"/>
                      <w:spacing w:val="-3"/>
                      <w:sz w:val="20"/>
                      <w:szCs w:val="20"/>
                    </w:rPr>
                  </w:pPr>
                  <w:r w:rsidRPr="00FE25E1">
                    <w:rPr>
                      <w:rFonts w:cs="Times New Roman"/>
                      <w:spacing w:val="-3"/>
                      <w:sz w:val="20"/>
                      <w:szCs w:val="20"/>
                    </w:rPr>
                    <w:t>-</w:t>
                  </w:r>
                </w:p>
              </w:tc>
            </w:tr>
            <w:tr w:rsidR="00D82D87" w:rsidRPr="00FE25E1" w14:paraId="0FA859C5" w14:textId="77777777" w:rsidTr="00D82D87">
              <w:trPr>
                <w:trHeight w:val="415"/>
                <w:jc w:val="center"/>
              </w:trPr>
              <w:tc>
                <w:tcPr>
                  <w:tcW w:w="2086" w:type="dxa"/>
                  <w:tcBorders>
                    <w:top w:val="single" w:sz="7" w:space="0" w:color="auto"/>
                    <w:left w:val="double" w:sz="7" w:space="0" w:color="auto"/>
                  </w:tcBorders>
                </w:tcPr>
                <w:p w14:paraId="1F63F474" w14:textId="77777777" w:rsidR="00D82D87" w:rsidRPr="00FE25E1" w:rsidRDefault="00D82D87" w:rsidP="00BA49BA">
                  <w:pPr>
                    <w:tabs>
                      <w:tab w:val="left" w:pos="-720"/>
                    </w:tabs>
                    <w:suppressAutoHyphens/>
                    <w:jc w:val="center"/>
                    <w:rPr>
                      <w:rFonts w:cs="Times New Roman"/>
                      <w:spacing w:val="-3"/>
                      <w:sz w:val="20"/>
                      <w:szCs w:val="20"/>
                    </w:rPr>
                  </w:pPr>
                  <w:r w:rsidRPr="00FE25E1">
                    <w:rPr>
                      <w:rFonts w:cs="Times New Roman"/>
                      <w:b/>
                      <w:spacing w:val="-3"/>
                      <w:sz w:val="20"/>
                      <w:szCs w:val="20"/>
                    </w:rPr>
                    <w:t xml:space="preserve">POP   </w:t>
                  </w:r>
                  <w:r w:rsidRPr="00FE25E1">
                    <w:rPr>
                      <w:rFonts w:cs="Times New Roman"/>
                      <w:i/>
                      <w:spacing w:val="-3"/>
                      <w:sz w:val="20"/>
                      <w:szCs w:val="20"/>
                    </w:rPr>
                    <w:t>d</w:t>
                  </w:r>
                </w:p>
              </w:tc>
              <w:tc>
                <w:tcPr>
                  <w:tcW w:w="6883" w:type="dxa"/>
                  <w:tcBorders>
                    <w:top w:val="single" w:sz="7" w:space="0" w:color="auto"/>
                    <w:left w:val="single" w:sz="7" w:space="0" w:color="auto"/>
                  </w:tcBorders>
                </w:tcPr>
                <w:p w14:paraId="10504297" w14:textId="77777777" w:rsidR="00D82D87" w:rsidRDefault="00D82D87" w:rsidP="00BA49BA">
                  <w:pPr>
                    <w:tabs>
                      <w:tab w:val="left" w:pos="-720"/>
                    </w:tabs>
                    <w:suppressAutoHyphens/>
                    <w:rPr>
                      <w:rFonts w:cs="Times New Roman"/>
                      <w:spacing w:val="-3"/>
                      <w:sz w:val="20"/>
                      <w:szCs w:val="20"/>
                    </w:rPr>
                  </w:pPr>
                  <w:r w:rsidRPr="00FE25E1">
                    <w:rPr>
                      <w:rFonts w:cs="Times New Roman"/>
                      <w:spacing w:val="-3"/>
                      <w:sz w:val="20"/>
                      <w:szCs w:val="20"/>
                    </w:rPr>
                    <w:t>extrage elementul curent din sti</w:t>
                  </w:r>
                  <w:r w:rsidR="00FA3610" w:rsidRPr="00FE25E1">
                    <w:rPr>
                      <w:rFonts w:cs="Times New Roman"/>
                      <w:spacing w:val="-3"/>
                      <w:sz w:val="20"/>
                      <w:szCs w:val="20"/>
                    </w:rPr>
                    <w:t xml:space="preserve">vă şi îl depune în d </w:t>
                  </w:r>
                  <w:r w:rsidRPr="00FE25E1">
                    <w:rPr>
                      <w:rFonts w:cs="Times New Roman"/>
                      <w:spacing w:val="-3"/>
                      <w:sz w:val="20"/>
                      <w:szCs w:val="20"/>
                    </w:rPr>
                    <w:t>(d – dublucuvânt) ESP = ESP + 4</w:t>
                  </w:r>
                </w:p>
                <w:p w14:paraId="58A5CA2D" w14:textId="338E691B" w:rsidR="006136BA" w:rsidRPr="006136BA" w:rsidRDefault="006136BA" w:rsidP="00BA49BA">
                  <w:pPr>
                    <w:tabs>
                      <w:tab w:val="left" w:pos="-720"/>
                    </w:tabs>
                    <w:suppressAutoHyphens/>
                    <w:rPr>
                      <w:rFonts w:cs="Times New Roman"/>
                      <w:i/>
                      <w:iCs/>
                      <w:spacing w:val="-3"/>
                      <w:sz w:val="20"/>
                      <w:szCs w:val="20"/>
                    </w:rPr>
                  </w:pPr>
                  <w:r w:rsidRPr="006136BA">
                    <w:rPr>
                      <w:rStyle w:val="tlid-translation"/>
                      <w:i/>
                      <w:iCs/>
                      <w:sz w:val="20"/>
                      <w:szCs w:val="18"/>
                      <w:lang w:val="de-DE"/>
                    </w:rPr>
                    <w:t>extrahiere das aktuelle Element aus dem Sta</w:t>
                  </w:r>
                  <w:r>
                    <w:rPr>
                      <w:rStyle w:val="tlid-translation"/>
                      <w:i/>
                      <w:iCs/>
                      <w:sz w:val="20"/>
                      <w:szCs w:val="18"/>
                      <w:lang w:val="de-DE"/>
                    </w:rPr>
                    <w:t>pel</w:t>
                  </w:r>
                  <w:r w:rsidRPr="006136BA">
                    <w:rPr>
                      <w:rStyle w:val="tlid-translation"/>
                      <w:i/>
                      <w:iCs/>
                      <w:sz w:val="20"/>
                      <w:szCs w:val="18"/>
                      <w:lang w:val="de-DE"/>
                    </w:rPr>
                    <w:t xml:space="preserve"> und lege es in d (d - Doppelwort) ESP = ESP + 4</w:t>
                  </w:r>
                </w:p>
              </w:tc>
              <w:tc>
                <w:tcPr>
                  <w:tcW w:w="418" w:type="dxa"/>
                  <w:tcBorders>
                    <w:top w:val="single" w:sz="7" w:space="0" w:color="auto"/>
                    <w:left w:val="single" w:sz="7" w:space="0" w:color="auto"/>
                    <w:right w:val="double" w:sz="7" w:space="0" w:color="auto"/>
                  </w:tcBorders>
                </w:tcPr>
                <w:p w14:paraId="6B49F77D" w14:textId="77777777" w:rsidR="00D82D87" w:rsidRPr="00FE25E1" w:rsidRDefault="00D82D87" w:rsidP="00BA49BA">
                  <w:pPr>
                    <w:tabs>
                      <w:tab w:val="left" w:pos="-720"/>
                    </w:tabs>
                    <w:suppressAutoHyphens/>
                    <w:rPr>
                      <w:rFonts w:cs="Times New Roman"/>
                      <w:spacing w:val="-3"/>
                      <w:sz w:val="20"/>
                      <w:szCs w:val="20"/>
                    </w:rPr>
                  </w:pPr>
                  <w:r w:rsidRPr="00FE25E1">
                    <w:rPr>
                      <w:rFonts w:cs="Times New Roman"/>
                      <w:spacing w:val="-3"/>
                      <w:sz w:val="20"/>
                      <w:szCs w:val="20"/>
                    </w:rPr>
                    <w:t>-</w:t>
                  </w:r>
                </w:p>
              </w:tc>
            </w:tr>
            <w:tr w:rsidR="00D82D87" w:rsidRPr="00FE25E1" w14:paraId="196B0B38" w14:textId="77777777" w:rsidTr="00D82D87">
              <w:trPr>
                <w:jc w:val="center"/>
              </w:trPr>
              <w:tc>
                <w:tcPr>
                  <w:tcW w:w="2086" w:type="dxa"/>
                  <w:tcBorders>
                    <w:top w:val="single" w:sz="7" w:space="0" w:color="auto"/>
                    <w:left w:val="double" w:sz="7" w:space="0" w:color="auto"/>
                  </w:tcBorders>
                </w:tcPr>
                <w:p w14:paraId="488888A6" w14:textId="77777777" w:rsidR="00D82D87" w:rsidRPr="00FE25E1" w:rsidRDefault="00D82D87" w:rsidP="00BA49BA">
                  <w:pPr>
                    <w:tabs>
                      <w:tab w:val="left" w:pos="-720"/>
                    </w:tabs>
                    <w:suppressAutoHyphens/>
                    <w:jc w:val="center"/>
                    <w:rPr>
                      <w:rFonts w:cs="Times New Roman"/>
                      <w:spacing w:val="-3"/>
                      <w:sz w:val="20"/>
                      <w:szCs w:val="20"/>
                    </w:rPr>
                  </w:pPr>
                  <w:r w:rsidRPr="00FE25E1">
                    <w:rPr>
                      <w:rFonts w:cs="Times New Roman"/>
                      <w:b/>
                      <w:spacing w:val="-3"/>
                      <w:sz w:val="20"/>
                      <w:szCs w:val="20"/>
                    </w:rPr>
                    <w:t>XCHG</w:t>
                  </w:r>
                  <w:r w:rsidRPr="00FE25E1">
                    <w:rPr>
                      <w:rFonts w:cs="Times New Roman"/>
                      <w:spacing w:val="-3"/>
                      <w:sz w:val="20"/>
                      <w:szCs w:val="20"/>
                    </w:rPr>
                    <w:t xml:space="preserve"> </w:t>
                  </w:r>
                  <w:r w:rsidRPr="00FE25E1">
                    <w:rPr>
                      <w:rFonts w:cs="Times New Roman"/>
                      <w:i/>
                      <w:spacing w:val="-3"/>
                      <w:sz w:val="20"/>
                      <w:szCs w:val="20"/>
                    </w:rPr>
                    <w:t>d,s</w:t>
                  </w:r>
                </w:p>
              </w:tc>
              <w:tc>
                <w:tcPr>
                  <w:tcW w:w="6883" w:type="dxa"/>
                  <w:tcBorders>
                    <w:top w:val="single" w:sz="7" w:space="0" w:color="auto"/>
                    <w:left w:val="single" w:sz="7" w:space="0" w:color="auto"/>
                  </w:tcBorders>
                </w:tcPr>
                <w:p w14:paraId="38EF16FB" w14:textId="77777777" w:rsidR="00D82D87" w:rsidRPr="00FE25E1" w:rsidRDefault="00D82D87" w:rsidP="00BA49BA">
                  <w:pPr>
                    <w:tabs>
                      <w:tab w:val="left" w:pos="-720"/>
                    </w:tabs>
                    <w:suppressAutoHyphens/>
                    <w:rPr>
                      <w:rFonts w:cs="Times New Roman"/>
                      <w:spacing w:val="-3"/>
                      <w:sz w:val="20"/>
                      <w:szCs w:val="20"/>
                    </w:rPr>
                  </w:pPr>
                  <w:r w:rsidRPr="00FE25E1">
                    <w:rPr>
                      <w:rFonts w:cs="Times New Roman"/>
                      <w:spacing w:val="-3"/>
                      <w:sz w:val="20"/>
                      <w:szCs w:val="20"/>
                    </w:rPr>
                    <w:t xml:space="preserve">&lt;d&gt; </w:t>
                  </w:r>
                  <w:r w:rsidRPr="00FE25E1">
                    <w:rPr>
                      <w:rFonts w:cs="Times New Roman"/>
                      <w:b/>
                      <w:spacing w:val="-3"/>
                      <w:sz w:val="20"/>
                      <w:szCs w:val="20"/>
                    </w:rPr>
                    <w:t>↔</w:t>
                  </w:r>
                  <w:r w:rsidRPr="00FE25E1">
                    <w:rPr>
                      <w:rFonts w:cs="Times New Roman"/>
                      <w:spacing w:val="-3"/>
                      <w:sz w:val="20"/>
                      <w:szCs w:val="20"/>
                    </w:rPr>
                    <w:t xml:space="preserve"> &lt;s&gt;</w:t>
                  </w:r>
                </w:p>
              </w:tc>
              <w:tc>
                <w:tcPr>
                  <w:tcW w:w="418" w:type="dxa"/>
                  <w:tcBorders>
                    <w:top w:val="single" w:sz="7" w:space="0" w:color="auto"/>
                    <w:left w:val="single" w:sz="7" w:space="0" w:color="auto"/>
                    <w:right w:val="double" w:sz="7" w:space="0" w:color="auto"/>
                  </w:tcBorders>
                </w:tcPr>
                <w:p w14:paraId="47516A62" w14:textId="77777777" w:rsidR="00D82D87" w:rsidRPr="00FE25E1" w:rsidRDefault="00D82D87" w:rsidP="00BA49BA">
                  <w:pPr>
                    <w:tabs>
                      <w:tab w:val="left" w:pos="-720"/>
                    </w:tabs>
                    <w:suppressAutoHyphens/>
                    <w:rPr>
                      <w:rFonts w:cs="Times New Roman"/>
                      <w:spacing w:val="-3"/>
                      <w:sz w:val="20"/>
                      <w:szCs w:val="20"/>
                    </w:rPr>
                  </w:pPr>
                  <w:r w:rsidRPr="00FE25E1">
                    <w:rPr>
                      <w:rFonts w:cs="Times New Roman"/>
                      <w:spacing w:val="-3"/>
                      <w:sz w:val="20"/>
                      <w:szCs w:val="20"/>
                    </w:rPr>
                    <w:t>-</w:t>
                  </w:r>
                </w:p>
              </w:tc>
            </w:tr>
            <w:tr w:rsidR="00D82D87" w:rsidRPr="00FE25E1" w14:paraId="1D1096D9" w14:textId="77777777" w:rsidTr="00D82D87">
              <w:trPr>
                <w:jc w:val="center"/>
              </w:trPr>
              <w:tc>
                <w:tcPr>
                  <w:tcW w:w="2086" w:type="dxa"/>
                  <w:tcBorders>
                    <w:top w:val="single" w:sz="7" w:space="0" w:color="auto"/>
                    <w:left w:val="double" w:sz="7" w:space="0" w:color="auto"/>
                    <w:bottom w:val="single" w:sz="7" w:space="0" w:color="auto"/>
                  </w:tcBorders>
                </w:tcPr>
                <w:p w14:paraId="3A9A201C" w14:textId="77777777" w:rsidR="00D82D87" w:rsidRPr="00FE25E1" w:rsidRDefault="00D82D87" w:rsidP="00BA49BA">
                  <w:pPr>
                    <w:tabs>
                      <w:tab w:val="left" w:pos="-720"/>
                    </w:tabs>
                    <w:suppressAutoHyphens/>
                    <w:jc w:val="center"/>
                    <w:rPr>
                      <w:rFonts w:cs="Times New Roman"/>
                      <w:spacing w:val="-3"/>
                      <w:sz w:val="20"/>
                      <w:szCs w:val="20"/>
                    </w:rPr>
                  </w:pPr>
                  <w:r w:rsidRPr="00FE25E1">
                    <w:rPr>
                      <w:rFonts w:cs="Times New Roman"/>
                      <w:b/>
                      <w:spacing w:val="-3"/>
                      <w:sz w:val="20"/>
                      <w:szCs w:val="20"/>
                    </w:rPr>
                    <w:t xml:space="preserve">[reg_segment] XLAT </w:t>
                  </w:r>
                </w:p>
              </w:tc>
              <w:tc>
                <w:tcPr>
                  <w:tcW w:w="6883" w:type="dxa"/>
                  <w:tcBorders>
                    <w:top w:val="single" w:sz="7" w:space="0" w:color="auto"/>
                    <w:left w:val="single" w:sz="7" w:space="0" w:color="auto"/>
                    <w:bottom w:val="single" w:sz="7" w:space="0" w:color="auto"/>
                  </w:tcBorders>
                </w:tcPr>
                <w:p w14:paraId="45CEB7ED" w14:textId="07EFCAE5" w:rsidR="00D82D87" w:rsidRPr="00FE25E1" w:rsidRDefault="00D82D87" w:rsidP="00BA49BA">
                  <w:pPr>
                    <w:tabs>
                      <w:tab w:val="left" w:pos="-720"/>
                    </w:tabs>
                    <w:suppressAutoHyphens/>
                    <w:rPr>
                      <w:rFonts w:cs="Times New Roman"/>
                      <w:spacing w:val="-3"/>
                      <w:sz w:val="20"/>
                      <w:szCs w:val="20"/>
                    </w:rPr>
                  </w:pPr>
                  <w:r w:rsidRPr="00FE25E1">
                    <w:rPr>
                      <w:rFonts w:cs="Times New Roman"/>
                      <w:spacing w:val="-3"/>
                      <w:sz w:val="20"/>
                      <w:szCs w:val="20"/>
                    </w:rPr>
                    <w:t xml:space="preserve">AL </w:t>
                  </w:r>
                  <w:r w:rsidR="00FA3610" w:rsidRPr="00FE25E1">
                    <w:rPr>
                      <w:rFonts w:cs="Times New Roman"/>
                      <w:spacing w:val="-3"/>
                      <w:sz w:val="20"/>
                      <w:szCs w:val="20"/>
                    </w:rPr>
                    <w:sym w:font="Symbol" w:char="F0AC"/>
                  </w:r>
                  <w:r w:rsidR="00FA3610" w:rsidRPr="00FE25E1">
                    <w:rPr>
                      <w:rFonts w:cs="Times New Roman"/>
                      <w:spacing w:val="-3"/>
                      <w:sz w:val="20"/>
                      <w:szCs w:val="20"/>
                    </w:rPr>
                    <w:t xml:space="preserve"> &lt; DS:[EBX+AL] &gt; </w:t>
                  </w:r>
                  <w:r w:rsidRPr="00FE25E1">
                    <w:rPr>
                      <w:rFonts w:cs="Times New Roman"/>
                      <w:spacing w:val="-3"/>
                      <w:sz w:val="20"/>
                      <w:szCs w:val="20"/>
                    </w:rPr>
                    <w:t xml:space="preserve">sau </w:t>
                  </w:r>
                  <w:r w:rsidR="006136BA">
                    <w:rPr>
                      <w:rFonts w:cs="Times New Roman"/>
                      <w:spacing w:val="-3"/>
                      <w:sz w:val="20"/>
                      <w:szCs w:val="20"/>
                    </w:rPr>
                    <w:t>(</w:t>
                  </w:r>
                  <w:r w:rsidR="006136BA" w:rsidRPr="006136BA">
                    <w:rPr>
                      <w:rFonts w:cs="Times New Roman"/>
                      <w:i/>
                      <w:iCs/>
                      <w:spacing w:val="-3"/>
                      <w:sz w:val="20"/>
                      <w:szCs w:val="20"/>
                    </w:rPr>
                    <w:t>oder</w:t>
                  </w:r>
                  <w:r w:rsidR="006136BA">
                    <w:rPr>
                      <w:rFonts w:cs="Times New Roman"/>
                      <w:spacing w:val="-3"/>
                      <w:sz w:val="20"/>
                      <w:szCs w:val="20"/>
                    </w:rPr>
                    <w:t xml:space="preserve">) </w:t>
                  </w:r>
                  <w:r w:rsidRPr="00FE25E1">
                    <w:rPr>
                      <w:rFonts w:cs="Times New Roman"/>
                      <w:spacing w:val="-3"/>
                      <w:sz w:val="20"/>
                      <w:szCs w:val="20"/>
                    </w:rPr>
                    <w:t xml:space="preserve">AL </w:t>
                  </w:r>
                  <w:r w:rsidR="00FA3610" w:rsidRPr="00FE25E1">
                    <w:rPr>
                      <w:rFonts w:cs="Times New Roman"/>
                      <w:spacing w:val="-3"/>
                      <w:sz w:val="20"/>
                      <w:szCs w:val="20"/>
                    </w:rPr>
                    <w:sym w:font="Symbol" w:char="F0AC"/>
                  </w:r>
                  <w:r w:rsidRPr="00FE25E1">
                    <w:rPr>
                      <w:rFonts w:cs="Times New Roman"/>
                      <w:spacing w:val="-3"/>
                      <w:sz w:val="20"/>
                      <w:szCs w:val="20"/>
                    </w:rPr>
                    <w:t xml:space="preserve"> &lt; reg_segment:[EBX+AL] &gt;   </w:t>
                  </w:r>
                </w:p>
              </w:tc>
              <w:tc>
                <w:tcPr>
                  <w:tcW w:w="418" w:type="dxa"/>
                  <w:tcBorders>
                    <w:top w:val="single" w:sz="7" w:space="0" w:color="auto"/>
                    <w:left w:val="single" w:sz="7" w:space="0" w:color="auto"/>
                    <w:bottom w:val="single" w:sz="7" w:space="0" w:color="auto"/>
                    <w:right w:val="double" w:sz="7" w:space="0" w:color="auto"/>
                  </w:tcBorders>
                </w:tcPr>
                <w:p w14:paraId="2672CC33" w14:textId="77777777" w:rsidR="00D82D87" w:rsidRPr="00FE25E1" w:rsidRDefault="00D82D87" w:rsidP="00BA49BA">
                  <w:pPr>
                    <w:tabs>
                      <w:tab w:val="left" w:pos="-720"/>
                    </w:tabs>
                    <w:suppressAutoHyphens/>
                    <w:rPr>
                      <w:rFonts w:cs="Times New Roman"/>
                      <w:spacing w:val="-3"/>
                      <w:sz w:val="20"/>
                      <w:szCs w:val="20"/>
                    </w:rPr>
                  </w:pPr>
                  <w:r w:rsidRPr="00FE25E1">
                    <w:rPr>
                      <w:rFonts w:cs="Times New Roman"/>
                      <w:spacing w:val="-3"/>
                      <w:sz w:val="20"/>
                      <w:szCs w:val="20"/>
                    </w:rPr>
                    <w:t>-</w:t>
                  </w:r>
                </w:p>
              </w:tc>
            </w:tr>
            <w:tr w:rsidR="00D82D87" w:rsidRPr="00FE25E1" w14:paraId="1C369D1A" w14:textId="77777777" w:rsidTr="00D82D87">
              <w:trPr>
                <w:jc w:val="center"/>
              </w:trPr>
              <w:tc>
                <w:tcPr>
                  <w:tcW w:w="2086" w:type="dxa"/>
                  <w:tcBorders>
                    <w:top w:val="single" w:sz="7" w:space="0" w:color="auto"/>
                    <w:left w:val="double" w:sz="7" w:space="0" w:color="auto"/>
                    <w:bottom w:val="single" w:sz="7" w:space="0" w:color="auto"/>
                  </w:tcBorders>
                </w:tcPr>
                <w:p w14:paraId="2077BFE7" w14:textId="77777777" w:rsidR="00D82D87" w:rsidRPr="00FE25E1" w:rsidRDefault="00D82D87" w:rsidP="00BA49BA">
                  <w:pPr>
                    <w:tabs>
                      <w:tab w:val="left" w:pos="-720"/>
                    </w:tabs>
                    <w:suppressAutoHyphens/>
                    <w:jc w:val="center"/>
                    <w:rPr>
                      <w:rFonts w:cs="Times New Roman"/>
                      <w:b/>
                      <w:spacing w:val="-3"/>
                      <w:sz w:val="20"/>
                      <w:szCs w:val="20"/>
                    </w:rPr>
                  </w:pPr>
                  <w:r w:rsidRPr="00FE25E1">
                    <w:rPr>
                      <w:rFonts w:cs="Times New Roman"/>
                      <w:b/>
                      <w:spacing w:val="-3"/>
                      <w:sz w:val="20"/>
                      <w:szCs w:val="20"/>
                    </w:rPr>
                    <w:t>CMOVcc d, s</w:t>
                  </w:r>
                </w:p>
              </w:tc>
              <w:tc>
                <w:tcPr>
                  <w:tcW w:w="6883" w:type="dxa"/>
                  <w:tcBorders>
                    <w:top w:val="single" w:sz="7" w:space="0" w:color="auto"/>
                    <w:left w:val="single" w:sz="7" w:space="0" w:color="auto"/>
                    <w:bottom w:val="single" w:sz="7" w:space="0" w:color="auto"/>
                  </w:tcBorders>
                </w:tcPr>
                <w:p w14:paraId="1AC8C53A" w14:textId="77777777" w:rsidR="00D82D87" w:rsidRDefault="00D82D87" w:rsidP="00BA49BA">
                  <w:pPr>
                    <w:tabs>
                      <w:tab w:val="left" w:pos="-720"/>
                    </w:tabs>
                    <w:suppressAutoHyphens/>
                    <w:rPr>
                      <w:rFonts w:cs="Times New Roman"/>
                      <w:spacing w:val="-3"/>
                      <w:sz w:val="20"/>
                      <w:szCs w:val="20"/>
                    </w:rPr>
                  </w:pPr>
                  <w:r w:rsidRPr="00FE25E1">
                    <w:rPr>
                      <w:rFonts w:cs="Times New Roman"/>
                      <w:spacing w:val="-3"/>
                      <w:sz w:val="20"/>
                      <w:szCs w:val="20"/>
                    </w:rPr>
                    <w:t xml:space="preserve">&lt;d&gt; </w:t>
                  </w:r>
                  <w:r w:rsidR="00FA3610" w:rsidRPr="00FE25E1">
                    <w:rPr>
                      <w:rFonts w:cs="Times New Roman"/>
                      <w:spacing w:val="-3"/>
                      <w:sz w:val="20"/>
                      <w:szCs w:val="20"/>
                    </w:rPr>
                    <w:sym w:font="Symbol" w:char="F0AC"/>
                  </w:r>
                  <w:r w:rsidRPr="00FE25E1">
                    <w:rPr>
                      <w:rFonts w:cs="Times New Roman"/>
                      <w:spacing w:val="-3"/>
                      <w:sz w:val="20"/>
                      <w:szCs w:val="20"/>
                    </w:rPr>
                    <w:t xml:space="preserve"> &lt;s&gt; dacă cc (cod condiţie) este adevărat</w:t>
                  </w:r>
                </w:p>
                <w:p w14:paraId="2D09B5D2" w14:textId="56D3163F" w:rsidR="006136BA" w:rsidRPr="006136BA" w:rsidRDefault="006136BA" w:rsidP="00BA49BA">
                  <w:pPr>
                    <w:tabs>
                      <w:tab w:val="left" w:pos="-720"/>
                    </w:tabs>
                    <w:suppressAutoHyphens/>
                    <w:rPr>
                      <w:rFonts w:cs="Times New Roman"/>
                      <w:i/>
                      <w:iCs/>
                      <w:spacing w:val="-3"/>
                      <w:sz w:val="20"/>
                      <w:szCs w:val="20"/>
                    </w:rPr>
                  </w:pPr>
                  <w:r w:rsidRPr="006136BA">
                    <w:rPr>
                      <w:rStyle w:val="tlid-translation"/>
                      <w:i/>
                      <w:iCs/>
                      <w:sz w:val="20"/>
                      <w:szCs w:val="18"/>
                      <w:lang w:val="de-DE"/>
                    </w:rPr>
                    <w:t>wenn cc (bedingungscode) wahr ist</w:t>
                  </w:r>
                </w:p>
              </w:tc>
              <w:tc>
                <w:tcPr>
                  <w:tcW w:w="418" w:type="dxa"/>
                  <w:tcBorders>
                    <w:top w:val="single" w:sz="7" w:space="0" w:color="auto"/>
                    <w:left w:val="single" w:sz="7" w:space="0" w:color="auto"/>
                    <w:bottom w:val="single" w:sz="7" w:space="0" w:color="auto"/>
                    <w:right w:val="double" w:sz="7" w:space="0" w:color="auto"/>
                  </w:tcBorders>
                </w:tcPr>
                <w:p w14:paraId="6890F5E7" w14:textId="77777777" w:rsidR="00D82D87" w:rsidRPr="00FE25E1" w:rsidRDefault="00D82D87" w:rsidP="00BA49BA">
                  <w:pPr>
                    <w:tabs>
                      <w:tab w:val="left" w:pos="-720"/>
                    </w:tabs>
                    <w:suppressAutoHyphens/>
                    <w:rPr>
                      <w:rFonts w:cs="Times New Roman"/>
                      <w:spacing w:val="-3"/>
                      <w:sz w:val="20"/>
                      <w:szCs w:val="20"/>
                    </w:rPr>
                  </w:pPr>
                  <w:r w:rsidRPr="00FE25E1">
                    <w:rPr>
                      <w:rFonts w:cs="Times New Roman"/>
                      <w:spacing w:val="-3"/>
                      <w:sz w:val="20"/>
                      <w:szCs w:val="20"/>
                    </w:rPr>
                    <w:t>-</w:t>
                  </w:r>
                </w:p>
              </w:tc>
            </w:tr>
            <w:tr w:rsidR="00D82D87" w:rsidRPr="00FE25E1" w14:paraId="4B60B8C9" w14:textId="77777777" w:rsidTr="00D82D87">
              <w:trPr>
                <w:jc w:val="center"/>
              </w:trPr>
              <w:tc>
                <w:tcPr>
                  <w:tcW w:w="2086" w:type="dxa"/>
                  <w:tcBorders>
                    <w:top w:val="single" w:sz="7" w:space="0" w:color="auto"/>
                    <w:left w:val="double" w:sz="7" w:space="0" w:color="auto"/>
                    <w:bottom w:val="single" w:sz="7" w:space="0" w:color="auto"/>
                  </w:tcBorders>
                </w:tcPr>
                <w:p w14:paraId="76359D6C" w14:textId="77777777" w:rsidR="00D82D87" w:rsidRPr="00FE25E1" w:rsidRDefault="00D82D87" w:rsidP="00BA49BA">
                  <w:pPr>
                    <w:tabs>
                      <w:tab w:val="left" w:pos="-720"/>
                    </w:tabs>
                    <w:suppressAutoHyphens/>
                    <w:jc w:val="center"/>
                    <w:rPr>
                      <w:rFonts w:cs="Times New Roman"/>
                      <w:b/>
                      <w:spacing w:val="-3"/>
                      <w:sz w:val="20"/>
                      <w:szCs w:val="20"/>
                    </w:rPr>
                  </w:pPr>
                  <w:r w:rsidRPr="00FE25E1">
                    <w:rPr>
                      <w:rFonts w:cs="Times New Roman"/>
                      <w:b/>
                      <w:spacing w:val="-3"/>
                      <w:sz w:val="20"/>
                      <w:szCs w:val="20"/>
                    </w:rPr>
                    <w:t>PUSHA / PUSHAD</w:t>
                  </w:r>
                </w:p>
              </w:tc>
              <w:tc>
                <w:tcPr>
                  <w:tcW w:w="6883" w:type="dxa"/>
                  <w:tcBorders>
                    <w:top w:val="single" w:sz="7" w:space="0" w:color="auto"/>
                    <w:left w:val="single" w:sz="7" w:space="0" w:color="auto"/>
                    <w:bottom w:val="single" w:sz="7" w:space="0" w:color="auto"/>
                  </w:tcBorders>
                </w:tcPr>
                <w:p w14:paraId="694E962E" w14:textId="77777777" w:rsidR="00D82D87" w:rsidRDefault="00D82D87" w:rsidP="00BA49BA">
                  <w:pPr>
                    <w:tabs>
                      <w:tab w:val="left" w:pos="-720"/>
                    </w:tabs>
                    <w:suppressAutoHyphens/>
                    <w:rPr>
                      <w:rFonts w:cs="Times New Roman"/>
                      <w:spacing w:val="-3"/>
                      <w:sz w:val="20"/>
                      <w:szCs w:val="20"/>
                    </w:rPr>
                  </w:pPr>
                  <w:r w:rsidRPr="00FE25E1">
                    <w:rPr>
                      <w:rFonts w:cs="Times New Roman"/>
                      <w:spacing w:val="-3"/>
                      <w:sz w:val="20"/>
                      <w:szCs w:val="20"/>
                    </w:rPr>
                    <w:t>Depune EDI, ESI, EBP, ESP, EBX, EDX, ECX şi EAX pe stivă</w:t>
                  </w:r>
                </w:p>
                <w:p w14:paraId="01E5342B" w14:textId="274D29D1" w:rsidR="006136BA" w:rsidRPr="006136BA" w:rsidRDefault="006136BA" w:rsidP="00BA49BA">
                  <w:pPr>
                    <w:tabs>
                      <w:tab w:val="left" w:pos="-720"/>
                    </w:tabs>
                    <w:suppressAutoHyphens/>
                    <w:rPr>
                      <w:rFonts w:cs="Times New Roman"/>
                      <w:i/>
                      <w:iCs/>
                      <w:spacing w:val="-3"/>
                      <w:sz w:val="20"/>
                      <w:szCs w:val="20"/>
                    </w:rPr>
                  </w:pPr>
                  <w:r w:rsidRPr="006136BA">
                    <w:rPr>
                      <w:rFonts w:cs="Times New Roman"/>
                      <w:i/>
                      <w:iCs/>
                      <w:spacing w:val="-3"/>
                      <w:sz w:val="20"/>
                      <w:szCs w:val="20"/>
                    </w:rPr>
                    <w:t>Legt EDI, ESI, EBP, ESP, EBX, EDX, ECX und EAX auf dem Stapel ab</w:t>
                  </w:r>
                </w:p>
              </w:tc>
              <w:tc>
                <w:tcPr>
                  <w:tcW w:w="418" w:type="dxa"/>
                  <w:tcBorders>
                    <w:top w:val="single" w:sz="7" w:space="0" w:color="auto"/>
                    <w:left w:val="single" w:sz="7" w:space="0" w:color="auto"/>
                    <w:bottom w:val="single" w:sz="7" w:space="0" w:color="auto"/>
                    <w:right w:val="double" w:sz="7" w:space="0" w:color="auto"/>
                  </w:tcBorders>
                </w:tcPr>
                <w:p w14:paraId="510F19E1" w14:textId="77777777" w:rsidR="00D82D87" w:rsidRPr="00FE25E1" w:rsidRDefault="00D82D87" w:rsidP="00BA49BA">
                  <w:pPr>
                    <w:tabs>
                      <w:tab w:val="left" w:pos="-720"/>
                    </w:tabs>
                    <w:suppressAutoHyphens/>
                    <w:rPr>
                      <w:rFonts w:cs="Times New Roman"/>
                      <w:spacing w:val="-3"/>
                      <w:sz w:val="20"/>
                      <w:szCs w:val="20"/>
                    </w:rPr>
                  </w:pPr>
                  <w:r w:rsidRPr="00FE25E1">
                    <w:rPr>
                      <w:rFonts w:cs="Times New Roman"/>
                      <w:spacing w:val="-3"/>
                      <w:sz w:val="20"/>
                      <w:szCs w:val="20"/>
                    </w:rPr>
                    <w:t>-</w:t>
                  </w:r>
                </w:p>
              </w:tc>
            </w:tr>
            <w:tr w:rsidR="00D82D87" w:rsidRPr="00FE25E1" w14:paraId="48F27671" w14:textId="77777777" w:rsidTr="00D82D87">
              <w:trPr>
                <w:jc w:val="center"/>
              </w:trPr>
              <w:tc>
                <w:tcPr>
                  <w:tcW w:w="2086" w:type="dxa"/>
                  <w:tcBorders>
                    <w:top w:val="single" w:sz="7" w:space="0" w:color="auto"/>
                    <w:left w:val="double" w:sz="7" w:space="0" w:color="auto"/>
                    <w:bottom w:val="single" w:sz="7" w:space="0" w:color="auto"/>
                  </w:tcBorders>
                </w:tcPr>
                <w:p w14:paraId="589DE503" w14:textId="77777777" w:rsidR="00D82D87" w:rsidRPr="00FE25E1" w:rsidRDefault="00D82D87" w:rsidP="00BA49BA">
                  <w:pPr>
                    <w:tabs>
                      <w:tab w:val="left" w:pos="-720"/>
                    </w:tabs>
                    <w:suppressAutoHyphens/>
                    <w:jc w:val="center"/>
                    <w:rPr>
                      <w:rFonts w:cs="Times New Roman"/>
                      <w:b/>
                      <w:spacing w:val="-3"/>
                      <w:sz w:val="20"/>
                      <w:szCs w:val="20"/>
                    </w:rPr>
                  </w:pPr>
                  <w:r w:rsidRPr="00FE25E1">
                    <w:rPr>
                      <w:rFonts w:cs="Times New Roman"/>
                      <w:b/>
                      <w:spacing w:val="-3"/>
                      <w:sz w:val="20"/>
                      <w:szCs w:val="20"/>
                    </w:rPr>
                    <w:t>POPA / POPAD</w:t>
                  </w:r>
                </w:p>
              </w:tc>
              <w:tc>
                <w:tcPr>
                  <w:tcW w:w="6883" w:type="dxa"/>
                  <w:tcBorders>
                    <w:top w:val="single" w:sz="7" w:space="0" w:color="auto"/>
                    <w:left w:val="single" w:sz="7" w:space="0" w:color="auto"/>
                    <w:bottom w:val="single" w:sz="7" w:space="0" w:color="auto"/>
                  </w:tcBorders>
                </w:tcPr>
                <w:p w14:paraId="1E81F16B" w14:textId="77777777" w:rsidR="00D82D87" w:rsidRDefault="00D82D87" w:rsidP="00BA49BA">
                  <w:pPr>
                    <w:tabs>
                      <w:tab w:val="left" w:pos="-720"/>
                    </w:tabs>
                    <w:suppressAutoHyphens/>
                    <w:rPr>
                      <w:rFonts w:cs="Times New Roman"/>
                      <w:spacing w:val="-3"/>
                      <w:sz w:val="20"/>
                      <w:szCs w:val="20"/>
                    </w:rPr>
                  </w:pPr>
                  <w:r w:rsidRPr="00FE25E1">
                    <w:rPr>
                      <w:rFonts w:cs="Times New Roman"/>
                      <w:spacing w:val="-3"/>
                      <w:sz w:val="20"/>
                      <w:szCs w:val="20"/>
                    </w:rPr>
                    <w:t>Extrage EAX, ECX, EDX, EBX, ESP, EBP, ESI şi EDI de pe stivă</w:t>
                  </w:r>
                </w:p>
                <w:p w14:paraId="3C6796CE" w14:textId="6E420FAA" w:rsidR="006136BA" w:rsidRPr="006136BA" w:rsidRDefault="006136BA" w:rsidP="00BA49BA">
                  <w:pPr>
                    <w:tabs>
                      <w:tab w:val="left" w:pos="-720"/>
                    </w:tabs>
                    <w:suppressAutoHyphens/>
                    <w:rPr>
                      <w:rFonts w:cs="Times New Roman"/>
                      <w:i/>
                      <w:iCs/>
                      <w:spacing w:val="-3"/>
                      <w:sz w:val="20"/>
                      <w:szCs w:val="20"/>
                    </w:rPr>
                  </w:pPr>
                  <w:r w:rsidRPr="006136BA">
                    <w:rPr>
                      <w:rStyle w:val="tlid-translation"/>
                      <w:i/>
                      <w:iCs/>
                      <w:sz w:val="20"/>
                      <w:szCs w:val="18"/>
                      <w:lang w:val="de-DE"/>
                    </w:rPr>
                    <w:t>Extrahiert EAX, ECX, EDX, EBX, ESP, EBP, ESI und EDI aus dem Stapel</w:t>
                  </w:r>
                </w:p>
              </w:tc>
              <w:tc>
                <w:tcPr>
                  <w:tcW w:w="418" w:type="dxa"/>
                  <w:tcBorders>
                    <w:top w:val="single" w:sz="7" w:space="0" w:color="auto"/>
                    <w:left w:val="single" w:sz="7" w:space="0" w:color="auto"/>
                    <w:bottom w:val="single" w:sz="7" w:space="0" w:color="auto"/>
                    <w:right w:val="double" w:sz="7" w:space="0" w:color="auto"/>
                  </w:tcBorders>
                </w:tcPr>
                <w:p w14:paraId="6D113A32" w14:textId="77777777" w:rsidR="00D82D87" w:rsidRPr="00FE25E1" w:rsidRDefault="00D82D87" w:rsidP="00BA49BA">
                  <w:pPr>
                    <w:tabs>
                      <w:tab w:val="left" w:pos="-720"/>
                    </w:tabs>
                    <w:suppressAutoHyphens/>
                    <w:rPr>
                      <w:rFonts w:cs="Times New Roman"/>
                      <w:spacing w:val="-3"/>
                      <w:sz w:val="20"/>
                      <w:szCs w:val="20"/>
                    </w:rPr>
                  </w:pPr>
                  <w:r w:rsidRPr="00FE25E1">
                    <w:rPr>
                      <w:rFonts w:cs="Times New Roman"/>
                      <w:spacing w:val="-3"/>
                      <w:sz w:val="20"/>
                      <w:szCs w:val="20"/>
                    </w:rPr>
                    <w:t>-</w:t>
                  </w:r>
                </w:p>
              </w:tc>
            </w:tr>
            <w:tr w:rsidR="00D82D87" w:rsidRPr="00FE25E1" w14:paraId="5F1B37F8" w14:textId="77777777" w:rsidTr="00D82D87">
              <w:trPr>
                <w:jc w:val="center"/>
              </w:trPr>
              <w:tc>
                <w:tcPr>
                  <w:tcW w:w="2086" w:type="dxa"/>
                  <w:tcBorders>
                    <w:top w:val="single" w:sz="7" w:space="0" w:color="auto"/>
                    <w:left w:val="double" w:sz="7" w:space="0" w:color="auto"/>
                    <w:bottom w:val="single" w:sz="7" w:space="0" w:color="auto"/>
                  </w:tcBorders>
                </w:tcPr>
                <w:p w14:paraId="18B6A4A5" w14:textId="77777777" w:rsidR="00D82D87" w:rsidRPr="00FE25E1" w:rsidRDefault="00D82D87" w:rsidP="00BA49BA">
                  <w:pPr>
                    <w:tabs>
                      <w:tab w:val="left" w:pos="-720"/>
                    </w:tabs>
                    <w:suppressAutoHyphens/>
                    <w:jc w:val="center"/>
                    <w:rPr>
                      <w:rFonts w:cs="Times New Roman"/>
                      <w:b/>
                      <w:spacing w:val="-3"/>
                      <w:sz w:val="20"/>
                      <w:szCs w:val="20"/>
                    </w:rPr>
                  </w:pPr>
                  <w:r w:rsidRPr="00FE25E1">
                    <w:rPr>
                      <w:rFonts w:cs="Times New Roman"/>
                      <w:b/>
                      <w:spacing w:val="-3"/>
                      <w:sz w:val="20"/>
                      <w:szCs w:val="20"/>
                    </w:rPr>
                    <w:t>PUSHF</w:t>
                  </w:r>
                </w:p>
              </w:tc>
              <w:tc>
                <w:tcPr>
                  <w:tcW w:w="6883" w:type="dxa"/>
                  <w:tcBorders>
                    <w:top w:val="single" w:sz="7" w:space="0" w:color="auto"/>
                    <w:left w:val="single" w:sz="7" w:space="0" w:color="auto"/>
                    <w:bottom w:val="single" w:sz="7" w:space="0" w:color="auto"/>
                  </w:tcBorders>
                </w:tcPr>
                <w:p w14:paraId="5402AAA2" w14:textId="77777777" w:rsidR="00D82D87" w:rsidRDefault="00D82D87" w:rsidP="00BA49BA">
                  <w:pPr>
                    <w:tabs>
                      <w:tab w:val="left" w:pos="-720"/>
                    </w:tabs>
                    <w:suppressAutoHyphens/>
                    <w:rPr>
                      <w:rFonts w:cs="Times New Roman"/>
                      <w:spacing w:val="-3"/>
                      <w:sz w:val="20"/>
                      <w:szCs w:val="20"/>
                    </w:rPr>
                  </w:pPr>
                  <w:r w:rsidRPr="00FE25E1">
                    <w:rPr>
                      <w:rFonts w:cs="Times New Roman"/>
                      <w:spacing w:val="-3"/>
                      <w:sz w:val="20"/>
                      <w:szCs w:val="20"/>
                    </w:rPr>
                    <w:t>Depune EFlags pe stivă</w:t>
                  </w:r>
                </w:p>
                <w:p w14:paraId="31D70E62" w14:textId="2B3721E9" w:rsidR="006136BA" w:rsidRPr="00FE25E1" w:rsidRDefault="008C2471" w:rsidP="00BA49BA">
                  <w:pPr>
                    <w:tabs>
                      <w:tab w:val="left" w:pos="-720"/>
                    </w:tabs>
                    <w:suppressAutoHyphens/>
                    <w:rPr>
                      <w:rFonts w:cs="Times New Roman"/>
                      <w:spacing w:val="-3"/>
                      <w:sz w:val="20"/>
                      <w:szCs w:val="20"/>
                    </w:rPr>
                  </w:pPr>
                  <w:r w:rsidRPr="006136BA">
                    <w:rPr>
                      <w:rFonts w:cs="Times New Roman"/>
                      <w:i/>
                      <w:iCs/>
                      <w:spacing w:val="-3"/>
                      <w:sz w:val="20"/>
                      <w:szCs w:val="20"/>
                    </w:rPr>
                    <w:t>Legt</w:t>
                  </w:r>
                  <w:r>
                    <w:rPr>
                      <w:rFonts w:cs="Times New Roman"/>
                      <w:i/>
                      <w:iCs/>
                      <w:spacing w:val="-3"/>
                      <w:sz w:val="20"/>
                      <w:szCs w:val="20"/>
                    </w:rPr>
                    <w:t xml:space="preserve"> </w:t>
                  </w:r>
                  <w:r w:rsidRPr="00FE25E1">
                    <w:rPr>
                      <w:rFonts w:cs="Times New Roman"/>
                      <w:spacing w:val="-3"/>
                      <w:sz w:val="20"/>
                      <w:szCs w:val="20"/>
                    </w:rPr>
                    <w:t>EFlags</w:t>
                  </w:r>
                  <w:r>
                    <w:rPr>
                      <w:rFonts w:cs="Times New Roman"/>
                      <w:spacing w:val="-3"/>
                      <w:sz w:val="20"/>
                      <w:szCs w:val="20"/>
                    </w:rPr>
                    <w:t xml:space="preserve"> </w:t>
                  </w:r>
                  <w:r w:rsidRPr="006136BA">
                    <w:rPr>
                      <w:rFonts w:cs="Times New Roman"/>
                      <w:i/>
                      <w:iCs/>
                      <w:spacing w:val="-3"/>
                      <w:sz w:val="20"/>
                      <w:szCs w:val="20"/>
                    </w:rPr>
                    <w:t>auf dem Stapel ab</w:t>
                  </w:r>
                </w:p>
              </w:tc>
              <w:tc>
                <w:tcPr>
                  <w:tcW w:w="418" w:type="dxa"/>
                  <w:tcBorders>
                    <w:top w:val="single" w:sz="7" w:space="0" w:color="auto"/>
                    <w:left w:val="single" w:sz="7" w:space="0" w:color="auto"/>
                    <w:bottom w:val="single" w:sz="7" w:space="0" w:color="auto"/>
                    <w:right w:val="double" w:sz="7" w:space="0" w:color="auto"/>
                  </w:tcBorders>
                </w:tcPr>
                <w:p w14:paraId="224F812C" w14:textId="77777777" w:rsidR="00D82D87" w:rsidRPr="00FE25E1" w:rsidRDefault="00D82D87" w:rsidP="00BA49BA">
                  <w:pPr>
                    <w:tabs>
                      <w:tab w:val="left" w:pos="-720"/>
                    </w:tabs>
                    <w:suppressAutoHyphens/>
                    <w:rPr>
                      <w:rFonts w:cs="Times New Roman"/>
                      <w:spacing w:val="-3"/>
                      <w:sz w:val="20"/>
                      <w:szCs w:val="20"/>
                    </w:rPr>
                  </w:pPr>
                  <w:r w:rsidRPr="00FE25E1">
                    <w:rPr>
                      <w:rFonts w:cs="Times New Roman"/>
                      <w:spacing w:val="-3"/>
                      <w:sz w:val="20"/>
                      <w:szCs w:val="20"/>
                    </w:rPr>
                    <w:t>-</w:t>
                  </w:r>
                </w:p>
              </w:tc>
            </w:tr>
            <w:tr w:rsidR="00D82D87" w:rsidRPr="00FE25E1" w14:paraId="6895F66A" w14:textId="77777777" w:rsidTr="00D82D87">
              <w:trPr>
                <w:jc w:val="center"/>
              </w:trPr>
              <w:tc>
                <w:tcPr>
                  <w:tcW w:w="2086" w:type="dxa"/>
                  <w:tcBorders>
                    <w:top w:val="single" w:sz="7" w:space="0" w:color="auto"/>
                    <w:left w:val="double" w:sz="7" w:space="0" w:color="auto"/>
                    <w:bottom w:val="single" w:sz="7" w:space="0" w:color="auto"/>
                  </w:tcBorders>
                </w:tcPr>
                <w:p w14:paraId="323F0DC5" w14:textId="77777777" w:rsidR="00D82D87" w:rsidRPr="00FE25E1" w:rsidRDefault="00D82D87" w:rsidP="00BA49BA">
                  <w:pPr>
                    <w:tabs>
                      <w:tab w:val="left" w:pos="-720"/>
                    </w:tabs>
                    <w:suppressAutoHyphens/>
                    <w:jc w:val="center"/>
                    <w:rPr>
                      <w:rFonts w:cs="Times New Roman"/>
                      <w:b/>
                      <w:spacing w:val="-3"/>
                      <w:sz w:val="20"/>
                      <w:szCs w:val="20"/>
                    </w:rPr>
                  </w:pPr>
                  <w:r w:rsidRPr="00FE25E1">
                    <w:rPr>
                      <w:rFonts w:cs="Times New Roman"/>
                      <w:b/>
                      <w:spacing w:val="-3"/>
                      <w:sz w:val="20"/>
                      <w:szCs w:val="20"/>
                    </w:rPr>
                    <w:t>POPF</w:t>
                  </w:r>
                </w:p>
              </w:tc>
              <w:tc>
                <w:tcPr>
                  <w:tcW w:w="6883" w:type="dxa"/>
                  <w:tcBorders>
                    <w:top w:val="single" w:sz="7" w:space="0" w:color="auto"/>
                    <w:left w:val="single" w:sz="7" w:space="0" w:color="auto"/>
                    <w:bottom w:val="single" w:sz="7" w:space="0" w:color="auto"/>
                  </w:tcBorders>
                </w:tcPr>
                <w:p w14:paraId="2D57FE7D" w14:textId="77777777" w:rsidR="00D82D87" w:rsidRDefault="00D82D87" w:rsidP="00BA49BA">
                  <w:pPr>
                    <w:tabs>
                      <w:tab w:val="left" w:pos="-720"/>
                    </w:tabs>
                    <w:suppressAutoHyphens/>
                    <w:rPr>
                      <w:rFonts w:cs="Times New Roman"/>
                      <w:spacing w:val="-3"/>
                      <w:sz w:val="20"/>
                      <w:szCs w:val="20"/>
                    </w:rPr>
                  </w:pPr>
                  <w:r w:rsidRPr="00FE25E1">
                    <w:rPr>
                      <w:rFonts w:cs="Times New Roman"/>
                      <w:spacing w:val="-3"/>
                      <w:sz w:val="20"/>
                      <w:szCs w:val="20"/>
                    </w:rPr>
                    <w:t xml:space="preserve">Extrage vârful stivei şi </w:t>
                  </w:r>
                  <w:r w:rsidR="004A33DD" w:rsidRPr="00FE25E1">
                    <w:rPr>
                      <w:rFonts w:cs="Times New Roman"/>
                      <w:spacing w:val="-3"/>
                      <w:sz w:val="20"/>
                      <w:szCs w:val="20"/>
                    </w:rPr>
                    <w:t>î</w:t>
                  </w:r>
                  <w:r w:rsidRPr="00FE25E1">
                    <w:rPr>
                      <w:rFonts w:cs="Times New Roman"/>
                      <w:spacing w:val="-3"/>
                      <w:sz w:val="20"/>
                      <w:szCs w:val="20"/>
                    </w:rPr>
                    <w:t>l depune în EFlags</w:t>
                  </w:r>
                </w:p>
                <w:p w14:paraId="38000EE4" w14:textId="5A614A6A" w:rsidR="008C2471" w:rsidRPr="00FE25E1" w:rsidRDefault="008C2471" w:rsidP="00BA49BA">
                  <w:pPr>
                    <w:tabs>
                      <w:tab w:val="left" w:pos="-720"/>
                    </w:tabs>
                    <w:suppressAutoHyphens/>
                    <w:rPr>
                      <w:rFonts w:cs="Times New Roman"/>
                      <w:spacing w:val="-3"/>
                      <w:sz w:val="20"/>
                      <w:szCs w:val="20"/>
                    </w:rPr>
                  </w:pPr>
                  <w:r w:rsidRPr="006136BA">
                    <w:rPr>
                      <w:rStyle w:val="tlid-translation"/>
                      <w:i/>
                      <w:iCs/>
                      <w:sz w:val="20"/>
                      <w:szCs w:val="18"/>
                      <w:lang w:val="de-DE"/>
                    </w:rPr>
                    <w:t>Extrahiert</w:t>
                  </w:r>
                  <w:r>
                    <w:rPr>
                      <w:rStyle w:val="tlid-translation"/>
                      <w:i/>
                      <w:iCs/>
                      <w:sz w:val="20"/>
                      <w:szCs w:val="18"/>
                      <w:lang w:val="de-DE"/>
                    </w:rPr>
                    <w:t xml:space="preserve"> </w:t>
                  </w:r>
                  <w:r w:rsidRPr="008C2471">
                    <w:rPr>
                      <w:rStyle w:val="tlid-translation"/>
                      <w:i/>
                      <w:iCs/>
                      <w:sz w:val="20"/>
                      <w:szCs w:val="18"/>
                      <w:lang w:val="de-DE"/>
                    </w:rPr>
                    <w:t>die Spitze des Stapels und legen Sie ihn in EFlags</w:t>
                  </w:r>
                </w:p>
              </w:tc>
              <w:tc>
                <w:tcPr>
                  <w:tcW w:w="418" w:type="dxa"/>
                  <w:tcBorders>
                    <w:top w:val="single" w:sz="7" w:space="0" w:color="auto"/>
                    <w:left w:val="single" w:sz="7" w:space="0" w:color="auto"/>
                    <w:bottom w:val="single" w:sz="7" w:space="0" w:color="auto"/>
                    <w:right w:val="double" w:sz="7" w:space="0" w:color="auto"/>
                  </w:tcBorders>
                </w:tcPr>
                <w:p w14:paraId="75480FE0" w14:textId="77777777" w:rsidR="00D82D87" w:rsidRPr="00FE25E1" w:rsidRDefault="00D82D87" w:rsidP="00BA49BA">
                  <w:pPr>
                    <w:tabs>
                      <w:tab w:val="left" w:pos="-720"/>
                    </w:tabs>
                    <w:suppressAutoHyphens/>
                    <w:rPr>
                      <w:rFonts w:cs="Times New Roman"/>
                      <w:spacing w:val="-3"/>
                      <w:sz w:val="20"/>
                      <w:szCs w:val="20"/>
                    </w:rPr>
                  </w:pPr>
                  <w:r w:rsidRPr="00FE25E1">
                    <w:rPr>
                      <w:rFonts w:cs="Times New Roman"/>
                      <w:spacing w:val="-3"/>
                      <w:sz w:val="20"/>
                      <w:szCs w:val="20"/>
                    </w:rPr>
                    <w:t>-</w:t>
                  </w:r>
                </w:p>
              </w:tc>
            </w:tr>
            <w:tr w:rsidR="00D82D87" w:rsidRPr="00FE25E1" w14:paraId="3CFF3731" w14:textId="77777777" w:rsidTr="00D82D87">
              <w:trPr>
                <w:jc w:val="center"/>
              </w:trPr>
              <w:tc>
                <w:tcPr>
                  <w:tcW w:w="2086" w:type="dxa"/>
                  <w:tcBorders>
                    <w:top w:val="single" w:sz="7" w:space="0" w:color="auto"/>
                    <w:left w:val="double" w:sz="7" w:space="0" w:color="auto"/>
                    <w:bottom w:val="double" w:sz="7" w:space="0" w:color="auto"/>
                  </w:tcBorders>
                </w:tcPr>
                <w:p w14:paraId="5C1B2C07" w14:textId="77777777" w:rsidR="00D82D87" w:rsidRPr="00FE25E1" w:rsidRDefault="00D82D87" w:rsidP="00BA49BA">
                  <w:pPr>
                    <w:tabs>
                      <w:tab w:val="left" w:pos="-720"/>
                    </w:tabs>
                    <w:suppressAutoHyphens/>
                    <w:jc w:val="center"/>
                    <w:rPr>
                      <w:rFonts w:cs="Times New Roman"/>
                      <w:b/>
                      <w:spacing w:val="-3"/>
                      <w:sz w:val="20"/>
                      <w:szCs w:val="20"/>
                    </w:rPr>
                  </w:pPr>
                  <w:r w:rsidRPr="00FE25E1">
                    <w:rPr>
                      <w:rFonts w:cs="Times New Roman"/>
                      <w:b/>
                      <w:spacing w:val="-3"/>
                      <w:sz w:val="20"/>
                      <w:szCs w:val="20"/>
                    </w:rPr>
                    <w:t>SETcc d</w:t>
                  </w:r>
                </w:p>
              </w:tc>
              <w:tc>
                <w:tcPr>
                  <w:tcW w:w="6883" w:type="dxa"/>
                  <w:tcBorders>
                    <w:top w:val="single" w:sz="7" w:space="0" w:color="auto"/>
                    <w:left w:val="single" w:sz="7" w:space="0" w:color="auto"/>
                    <w:bottom w:val="double" w:sz="7" w:space="0" w:color="auto"/>
                  </w:tcBorders>
                </w:tcPr>
                <w:p w14:paraId="6F7E7AFC" w14:textId="77777777" w:rsidR="00D82D87" w:rsidRDefault="00D82D87" w:rsidP="00BA49BA">
                  <w:pPr>
                    <w:tabs>
                      <w:tab w:val="left" w:pos="-720"/>
                    </w:tabs>
                    <w:suppressAutoHyphens/>
                    <w:rPr>
                      <w:rFonts w:cs="Times New Roman"/>
                      <w:spacing w:val="-3"/>
                      <w:sz w:val="20"/>
                      <w:szCs w:val="20"/>
                      <w:lang w:val="de-DE"/>
                    </w:rPr>
                  </w:pPr>
                  <w:r w:rsidRPr="00FE25E1">
                    <w:rPr>
                      <w:rFonts w:cs="Times New Roman"/>
                      <w:spacing w:val="-3"/>
                      <w:sz w:val="20"/>
                      <w:szCs w:val="20"/>
                    </w:rPr>
                    <w:t xml:space="preserve">&lt;d&gt; </w:t>
                  </w:r>
                  <w:r w:rsidR="00FA3610" w:rsidRPr="00FE25E1">
                    <w:rPr>
                      <w:rFonts w:cs="Times New Roman"/>
                      <w:spacing w:val="-3"/>
                      <w:sz w:val="20"/>
                      <w:szCs w:val="20"/>
                    </w:rPr>
                    <w:sym w:font="Symbol" w:char="F0AC"/>
                  </w:r>
                  <w:r w:rsidRPr="00FE25E1">
                    <w:rPr>
                      <w:rFonts w:cs="Times New Roman"/>
                      <w:spacing w:val="-3"/>
                      <w:sz w:val="20"/>
                      <w:szCs w:val="20"/>
                      <w:lang w:val="de-DE"/>
                    </w:rPr>
                    <w:t xml:space="preserve"> 1 dac</w:t>
                  </w:r>
                  <w:r w:rsidRPr="00FE25E1">
                    <w:rPr>
                      <w:rFonts w:cs="Times New Roman"/>
                      <w:spacing w:val="-3"/>
                      <w:sz w:val="20"/>
                      <w:szCs w:val="20"/>
                    </w:rPr>
                    <w:t xml:space="preserve">ă cc este adevărat, altfel &lt;d&gt; </w:t>
                  </w:r>
                  <w:r w:rsidR="00FA3610" w:rsidRPr="00FE25E1">
                    <w:rPr>
                      <w:rFonts w:cs="Times New Roman"/>
                      <w:spacing w:val="-3"/>
                      <w:sz w:val="20"/>
                      <w:szCs w:val="20"/>
                    </w:rPr>
                    <w:sym w:font="Symbol" w:char="F0AC"/>
                  </w:r>
                  <w:r w:rsidRPr="00FE25E1">
                    <w:rPr>
                      <w:rFonts w:cs="Times New Roman"/>
                      <w:spacing w:val="-3"/>
                      <w:sz w:val="20"/>
                      <w:szCs w:val="20"/>
                      <w:lang w:val="de-DE"/>
                    </w:rPr>
                    <w:t xml:space="preserve"> 0</w:t>
                  </w:r>
                </w:p>
                <w:p w14:paraId="1974FB7C" w14:textId="3F152416" w:rsidR="008C2471" w:rsidRPr="008C2471" w:rsidRDefault="008C2471" w:rsidP="00BA49BA">
                  <w:pPr>
                    <w:tabs>
                      <w:tab w:val="left" w:pos="-720"/>
                    </w:tabs>
                    <w:suppressAutoHyphens/>
                    <w:rPr>
                      <w:rFonts w:cs="Times New Roman"/>
                      <w:i/>
                      <w:iCs/>
                      <w:spacing w:val="-3"/>
                      <w:sz w:val="20"/>
                      <w:szCs w:val="20"/>
                    </w:rPr>
                  </w:pPr>
                  <w:r w:rsidRPr="008C2471">
                    <w:rPr>
                      <w:rStyle w:val="tlid-translation"/>
                      <w:i/>
                      <w:iCs/>
                      <w:sz w:val="20"/>
                      <w:szCs w:val="20"/>
                      <w:lang w:val="de-DE"/>
                    </w:rPr>
                    <w:t xml:space="preserve">&lt;d&gt; </w:t>
                  </w:r>
                  <w:r w:rsidRPr="008C2471">
                    <w:rPr>
                      <w:rFonts w:cs="Times New Roman"/>
                      <w:i/>
                      <w:iCs/>
                      <w:spacing w:val="-3"/>
                      <w:sz w:val="20"/>
                      <w:szCs w:val="20"/>
                    </w:rPr>
                    <w:sym w:font="Symbol" w:char="F0AC"/>
                  </w:r>
                  <w:r w:rsidRPr="008C2471">
                    <w:rPr>
                      <w:rStyle w:val="tlid-translation"/>
                      <w:i/>
                      <w:iCs/>
                      <w:sz w:val="20"/>
                      <w:szCs w:val="20"/>
                      <w:lang w:val="de-DE"/>
                    </w:rPr>
                    <w:t xml:space="preserve"> 1, wenn cc wahr ist, andernfalls &lt;d&gt; </w:t>
                  </w:r>
                  <w:r w:rsidRPr="008C2471">
                    <w:rPr>
                      <w:rFonts w:cs="Times New Roman"/>
                      <w:i/>
                      <w:iCs/>
                      <w:spacing w:val="-3"/>
                      <w:sz w:val="20"/>
                      <w:szCs w:val="20"/>
                    </w:rPr>
                    <w:sym w:font="Symbol" w:char="F0AC"/>
                  </w:r>
                  <w:r w:rsidRPr="008C2471">
                    <w:rPr>
                      <w:rStyle w:val="tlid-translation"/>
                      <w:i/>
                      <w:iCs/>
                      <w:sz w:val="20"/>
                      <w:szCs w:val="20"/>
                      <w:lang w:val="de-DE"/>
                    </w:rPr>
                    <w:t xml:space="preserve"> 0</w:t>
                  </w:r>
                </w:p>
              </w:tc>
              <w:tc>
                <w:tcPr>
                  <w:tcW w:w="418" w:type="dxa"/>
                  <w:tcBorders>
                    <w:top w:val="single" w:sz="7" w:space="0" w:color="auto"/>
                    <w:left w:val="single" w:sz="7" w:space="0" w:color="auto"/>
                    <w:bottom w:val="double" w:sz="7" w:space="0" w:color="auto"/>
                    <w:right w:val="double" w:sz="7" w:space="0" w:color="auto"/>
                  </w:tcBorders>
                </w:tcPr>
                <w:p w14:paraId="37E08FF3" w14:textId="77777777" w:rsidR="00D82D87" w:rsidRPr="00FE25E1" w:rsidRDefault="00D82D87" w:rsidP="00BA49BA">
                  <w:pPr>
                    <w:rPr>
                      <w:rFonts w:cs="Times New Roman"/>
                      <w:spacing w:val="-3"/>
                      <w:sz w:val="20"/>
                      <w:szCs w:val="20"/>
                    </w:rPr>
                  </w:pPr>
                  <w:r w:rsidRPr="00FE25E1">
                    <w:rPr>
                      <w:rFonts w:cs="Times New Roman"/>
                      <w:spacing w:val="-3"/>
                      <w:sz w:val="20"/>
                      <w:szCs w:val="20"/>
                    </w:rPr>
                    <w:t>-</w:t>
                  </w:r>
                </w:p>
              </w:tc>
            </w:tr>
          </w:tbl>
          <w:p w14:paraId="25F52B71" w14:textId="77777777" w:rsidR="00D82D87" w:rsidRPr="00FE25E1" w:rsidRDefault="00D82D87" w:rsidP="00BA49BA">
            <w:pPr>
              <w:rPr>
                <w:rFonts w:cs="Times New Roman"/>
              </w:rPr>
            </w:pPr>
          </w:p>
          <w:p w14:paraId="49906352" w14:textId="77777777" w:rsidR="00D82D87" w:rsidRPr="00FE25E1" w:rsidRDefault="00D82D87" w:rsidP="00BA49BA">
            <w:pPr>
              <w:rPr>
                <w:rFonts w:cs="Times New Roman"/>
              </w:rPr>
            </w:pPr>
          </w:p>
        </w:tc>
      </w:tr>
      <w:tr w:rsidR="003C6700" w:rsidRPr="00FE25E1" w14:paraId="07AAA650" w14:textId="77777777" w:rsidTr="005B0E27">
        <w:trPr>
          <w:jc w:val="center"/>
        </w:trPr>
        <w:tc>
          <w:tcPr>
            <w:tcW w:w="4460" w:type="dxa"/>
          </w:tcPr>
          <w:p w14:paraId="653E378F" w14:textId="77777777" w:rsidR="003318BC" w:rsidRPr="00FE25E1" w:rsidRDefault="003318BC" w:rsidP="00BA49BA">
            <w:pPr>
              <w:tabs>
                <w:tab w:val="left" w:pos="-720"/>
              </w:tabs>
              <w:suppressAutoHyphens/>
              <w:rPr>
                <w:rFonts w:cs="Times New Roman"/>
                <w:spacing w:val="-3"/>
                <w:szCs w:val="32"/>
              </w:rPr>
            </w:pPr>
            <w:r w:rsidRPr="00FE25E1">
              <w:rPr>
                <w:rFonts w:cs="Times New Roman"/>
                <w:spacing w:val="-3"/>
                <w:szCs w:val="32"/>
                <w:u w:val="single"/>
              </w:rPr>
              <w:t>Dacă operandul destinaţie al instru</w:t>
            </w:r>
            <w:r w:rsidR="00230F5E" w:rsidRPr="00FE25E1">
              <w:rPr>
                <w:rFonts w:cs="Times New Roman"/>
                <w:spacing w:val="-3"/>
                <w:szCs w:val="32"/>
                <w:u w:val="single"/>
              </w:rPr>
              <w:t xml:space="preserve">cţiunii </w:t>
            </w:r>
            <w:r w:rsidR="00230F5E" w:rsidRPr="00914EF6">
              <w:rPr>
                <w:rFonts w:cs="Times New Roman"/>
                <w:b/>
                <w:bCs/>
                <w:spacing w:val="-3"/>
                <w:szCs w:val="32"/>
                <w:u w:val="single"/>
              </w:rPr>
              <w:t>MOV</w:t>
            </w:r>
            <w:r w:rsidR="00230F5E" w:rsidRPr="00FE25E1">
              <w:rPr>
                <w:rFonts w:cs="Times New Roman"/>
                <w:spacing w:val="-3"/>
                <w:szCs w:val="32"/>
                <w:u w:val="single"/>
              </w:rPr>
              <w:t xml:space="preserve"> este unul dintre cele</w:t>
            </w:r>
            <w:r w:rsidRPr="00FE25E1">
              <w:rPr>
                <w:rFonts w:cs="Times New Roman"/>
                <w:spacing w:val="-3"/>
                <w:szCs w:val="32"/>
                <w:u w:val="single"/>
              </w:rPr>
              <w:t xml:space="preserve"> 6 regi</w:t>
            </w:r>
            <w:r w:rsidR="00230F5E" w:rsidRPr="00FE25E1">
              <w:rPr>
                <w:rFonts w:cs="Times New Roman"/>
                <w:spacing w:val="-3"/>
                <w:szCs w:val="32"/>
                <w:u w:val="single"/>
              </w:rPr>
              <w:t>stre</w:t>
            </w:r>
            <w:r w:rsidRPr="00FE25E1">
              <w:rPr>
                <w:rFonts w:cs="Times New Roman"/>
                <w:spacing w:val="-3"/>
                <w:szCs w:val="32"/>
                <w:u w:val="single"/>
              </w:rPr>
              <w:t xml:space="preserve"> de segment</w:t>
            </w:r>
            <w:r w:rsidR="00230F5E" w:rsidRPr="00FE25E1">
              <w:rPr>
                <w:rFonts w:cs="Times New Roman"/>
                <w:spacing w:val="-3"/>
                <w:szCs w:val="32"/>
                <w:u w:val="single"/>
              </w:rPr>
              <w:t>,</w:t>
            </w:r>
            <w:r w:rsidRPr="00FE25E1">
              <w:rPr>
                <w:rFonts w:cs="Times New Roman"/>
                <w:spacing w:val="-3"/>
                <w:szCs w:val="32"/>
                <w:u w:val="single"/>
              </w:rPr>
              <w:t xml:space="preserve"> atunci surs</w:t>
            </w:r>
            <w:r w:rsidR="00230F5E" w:rsidRPr="00FE25E1">
              <w:rPr>
                <w:rFonts w:cs="Times New Roman"/>
                <w:spacing w:val="-3"/>
                <w:szCs w:val="32"/>
                <w:u w:val="single"/>
              </w:rPr>
              <w:t>a trebuie să fie unul dintre cele</w:t>
            </w:r>
            <w:r w:rsidRPr="00FE25E1">
              <w:rPr>
                <w:rFonts w:cs="Times New Roman"/>
                <w:spacing w:val="-3"/>
                <w:szCs w:val="32"/>
                <w:u w:val="single"/>
              </w:rPr>
              <w:t xml:space="preserve"> opt regi</w:t>
            </w:r>
            <w:r w:rsidR="00230F5E" w:rsidRPr="00FE25E1">
              <w:rPr>
                <w:rFonts w:cs="Times New Roman"/>
                <w:spacing w:val="-3"/>
                <w:szCs w:val="32"/>
                <w:u w:val="single"/>
              </w:rPr>
              <w:t>stre generale</w:t>
            </w:r>
            <w:r w:rsidR="00003006" w:rsidRPr="00FE25E1">
              <w:rPr>
                <w:rFonts w:cs="Times New Roman"/>
                <w:spacing w:val="-3"/>
                <w:szCs w:val="32"/>
                <w:u w:val="single"/>
              </w:rPr>
              <w:t xml:space="preserve"> de 16 biţi ale</w:t>
            </w:r>
            <w:r w:rsidRPr="00FE25E1">
              <w:rPr>
                <w:rFonts w:cs="Times New Roman"/>
                <w:spacing w:val="-3"/>
                <w:szCs w:val="32"/>
                <w:u w:val="single"/>
              </w:rPr>
              <w:t xml:space="preserve"> UE sau o variabilă de memorie</w:t>
            </w:r>
            <w:r w:rsidRPr="00FE25E1">
              <w:rPr>
                <w:rFonts w:cs="Times New Roman"/>
                <w:spacing w:val="-3"/>
                <w:szCs w:val="32"/>
              </w:rPr>
              <w:t>. Încărcătorul de programe al sistemului de operare pre-iniţializează în mod automat regi</w:t>
            </w:r>
            <w:r w:rsidR="00230F5E" w:rsidRPr="00FE25E1">
              <w:rPr>
                <w:rFonts w:cs="Times New Roman"/>
                <w:spacing w:val="-3"/>
                <w:szCs w:val="32"/>
              </w:rPr>
              <w:t>strele</w:t>
            </w:r>
            <w:r w:rsidRPr="00FE25E1">
              <w:rPr>
                <w:rFonts w:cs="Times New Roman"/>
                <w:spacing w:val="-3"/>
                <w:szCs w:val="32"/>
              </w:rPr>
              <w:t xml:space="preserve"> de segment, iar schimbarea valorilor acestora, deşi posibilă din punct de vedere al procesorului, nu aduce nici o utilitate </w:t>
            </w:r>
            <w:r w:rsidRPr="00FE25E1">
              <w:rPr>
                <w:rFonts w:cs="Times New Roman"/>
                <w:spacing w:val="-3"/>
                <w:szCs w:val="32"/>
                <w:highlight w:val="magenta"/>
              </w:rPr>
              <w:t>(un program este limitat la a încărca doar valori de selectori c</w:t>
            </w:r>
            <w:r w:rsidR="00135059" w:rsidRPr="00FE25E1">
              <w:rPr>
                <w:rFonts w:cs="Times New Roman"/>
                <w:spacing w:val="-3"/>
                <w:szCs w:val="32"/>
                <w:highlight w:val="magenta"/>
              </w:rPr>
              <w:t>ar</w:t>
            </w:r>
            <w:r w:rsidRPr="00FE25E1">
              <w:rPr>
                <w:rFonts w:cs="Times New Roman"/>
                <w:spacing w:val="-3"/>
                <w:szCs w:val="32"/>
                <w:highlight w:val="magenta"/>
              </w:rPr>
              <w:t>e indică înspre segmente preconfigurate de către sistemul de operare, fără a putea să definească segmente adiţionale)</w:t>
            </w:r>
            <w:r w:rsidRPr="00FE25E1">
              <w:rPr>
                <w:rFonts w:cs="Times New Roman"/>
                <w:spacing w:val="-3"/>
                <w:szCs w:val="32"/>
              </w:rPr>
              <w:t>.</w:t>
            </w:r>
          </w:p>
          <w:p w14:paraId="1EE646B0" w14:textId="77777777" w:rsidR="006A2F17" w:rsidRPr="00FE25E1" w:rsidRDefault="006A2F17" w:rsidP="00BA49BA">
            <w:pPr>
              <w:tabs>
                <w:tab w:val="left" w:pos="-720"/>
              </w:tabs>
              <w:suppressAutoHyphens/>
              <w:rPr>
                <w:rFonts w:cs="Times New Roman"/>
                <w:spacing w:val="-3"/>
                <w:szCs w:val="32"/>
              </w:rPr>
            </w:pPr>
          </w:p>
          <w:p w14:paraId="03328A55" w14:textId="4A173CFC" w:rsidR="006A2F17" w:rsidRDefault="003318BC" w:rsidP="00BA49BA">
            <w:pPr>
              <w:tabs>
                <w:tab w:val="left" w:pos="-720"/>
              </w:tabs>
              <w:suppressAutoHyphens/>
              <w:rPr>
                <w:rFonts w:cs="Times New Roman"/>
                <w:spacing w:val="-3"/>
                <w:szCs w:val="32"/>
              </w:rPr>
            </w:pPr>
            <w:r w:rsidRPr="00FE25E1">
              <w:rPr>
                <w:rFonts w:cs="Times New Roman"/>
                <w:spacing w:val="-3"/>
                <w:szCs w:val="32"/>
              </w:rPr>
              <w:t xml:space="preserve">Instrucţiunile </w:t>
            </w:r>
            <w:r w:rsidRPr="00FE25E1">
              <w:rPr>
                <w:rFonts w:cs="Times New Roman"/>
                <w:b/>
                <w:spacing w:val="-3"/>
                <w:szCs w:val="32"/>
              </w:rPr>
              <w:t>PUSH</w:t>
            </w:r>
            <w:r w:rsidRPr="00FE25E1">
              <w:rPr>
                <w:rFonts w:cs="Times New Roman"/>
                <w:spacing w:val="-3"/>
                <w:szCs w:val="32"/>
              </w:rPr>
              <w:t xml:space="preserve"> şi </w:t>
            </w:r>
            <w:r w:rsidRPr="00FE25E1">
              <w:rPr>
                <w:rFonts w:cs="Times New Roman"/>
                <w:b/>
                <w:spacing w:val="-3"/>
                <w:szCs w:val="32"/>
              </w:rPr>
              <w:t>POP</w:t>
            </w:r>
            <w:r w:rsidRPr="00FE25E1">
              <w:rPr>
                <w:rFonts w:cs="Times New Roman"/>
                <w:spacing w:val="-3"/>
                <w:szCs w:val="32"/>
              </w:rPr>
              <w:t xml:space="preserve"> au sintaxa</w:t>
            </w:r>
            <w:r w:rsidR="006A2F17" w:rsidRPr="00FE25E1">
              <w:rPr>
                <w:rFonts w:cs="Times New Roman"/>
                <w:spacing w:val="-3"/>
                <w:szCs w:val="32"/>
              </w:rPr>
              <w:t>:</w:t>
            </w:r>
          </w:p>
          <w:p w14:paraId="788B5D18" w14:textId="77777777" w:rsidR="00914EF6" w:rsidRPr="00FE25E1" w:rsidRDefault="00914EF6" w:rsidP="00BA49BA">
            <w:pPr>
              <w:tabs>
                <w:tab w:val="left" w:pos="-720"/>
              </w:tabs>
              <w:suppressAutoHyphens/>
              <w:rPr>
                <w:rFonts w:cs="Times New Roman"/>
                <w:spacing w:val="-3"/>
                <w:szCs w:val="32"/>
              </w:rPr>
            </w:pPr>
          </w:p>
          <w:p w14:paraId="44F1A1CA" w14:textId="77777777" w:rsidR="003318BC" w:rsidRPr="00FE25E1" w:rsidRDefault="003318BC" w:rsidP="00BA49BA">
            <w:pPr>
              <w:tabs>
                <w:tab w:val="left" w:pos="-720"/>
              </w:tabs>
              <w:suppressAutoHyphens/>
              <w:jc w:val="center"/>
              <w:rPr>
                <w:rFonts w:cs="Times New Roman"/>
                <w:spacing w:val="-3"/>
                <w:szCs w:val="32"/>
              </w:rPr>
            </w:pPr>
            <w:r w:rsidRPr="00FE25E1">
              <w:rPr>
                <w:rFonts w:cs="Times New Roman"/>
                <w:b/>
                <w:spacing w:val="-3"/>
                <w:szCs w:val="32"/>
              </w:rPr>
              <w:t xml:space="preserve">PUSH </w:t>
            </w:r>
            <w:r w:rsidRPr="00FE25E1">
              <w:rPr>
                <w:rFonts w:cs="Times New Roman"/>
                <w:i/>
                <w:spacing w:val="-3"/>
                <w:szCs w:val="32"/>
              </w:rPr>
              <w:t xml:space="preserve">s </w:t>
            </w:r>
            <w:r w:rsidR="006A2F17" w:rsidRPr="00FE25E1">
              <w:rPr>
                <w:rFonts w:cs="Times New Roman"/>
                <w:spacing w:val="-3"/>
                <w:szCs w:val="32"/>
              </w:rPr>
              <w:tab/>
            </w:r>
            <w:r w:rsidRPr="00FE25E1">
              <w:rPr>
                <w:rFonts w:cs="Times New Roman"/>
                <w:spacing w:val="-3"/>
                <w:szCs w:val="32"/>
              </w:rPr>
              <w:t>şi</w:t>
            </w:r>
            <w:r w:rsidR="006A2F17" w:rsidRPr="00FE25E1">
              <w:rPr>
                <w:rFonts w:cs="Times New Roman"/>
                <w:spacing w:val="-3"/>
                <w:szCs w:val="32"/>
              </w:rPr>
              <w:t xml:space="preserve"> respectiv</w:t>
            </w:r>
            <w:r w:rsidR="006A2F17" w:rsidRPr="00FE25E1">
              <w:rPr>
                <w:rFonts w:cs="Times New Roman"/>
                <w:spacing w:val="-3"/>
                <w:szCs w:val="32"/>
              </w:rPr>
              <w:tab/>
            </w:r>
            <w:r w:rsidRPr="00FE25E1">
              <w:rPr>
                <w:rFonts w:cs="Times New Roman"/>
                <w:b/>
                <w:spacing w:val="-3"/>
                <w:szCs w:val="32"/>
              </w:rPr>
              <w:t xml:space="preserve">POP </w:t>
            </w:r>
            <w:r w:rsidRPr="00FE25E1">
              <w:rPr>
                <w:rFonts w:cs="Times New Roman"/>
                <w:i/>
                <w:spacing w:val="-3"/>
                <w:szCs w:val="32"/>
              </w:rPr>
              <w:t>d</w:t>
            </w:r>
          </w:p>
          <w:p w14:paraId="04D8A418" w14:textId="77777777" w:rsidR="003318BC" w:rsidRPr="00FE25E1" w:rsidRDefault="003318BC" w:rsidP="00BA49BA">
            <w:pPr>
              <w:tabs>
                <w:tab w:val="left" w:pos="-720"/>
              </w:tabs>
              <w:suppressAutoHyphens/>
              <w:rPr>
                <w:rFonts w:cs="Times New Roman"/>
                <w:spacing w:val="-3"/>
                <w:szCs w:val="32"/>
              </w:rPr>
            </w:pPr>
          </w:p>
          <w:p w14:paraId="061BF1CE" w14:textId="77777777" w:rsidR="003318BC" w:rsidRPr="00FE25E1" w:rsidRDefault="003318BC" w:rsidP="00BA49BA">
            <w:pPr>
              <w:tabs>
                <w:tab w:val="left" w:pos="-720"/>
              </w:tabs>
              <w:suppressAutoHyphens/>
              <w:rPr>
                <w:rFonts w:cs="Times New Roman"/>
                <w:spacing w:val="-3"/>
                <w:szCs w:val="32"/>
              </w:rPr>
            </w:pPr>
            <w:r w:rsidRPr="00FE25E1">
              <w:rPr>
                <w:rFonts w:cs="Times New Roman"/>
                <w:spacing w:val="-3"/>
                <w:szCs w:val="32"/>
              </w:rPr>
              <w:t xml:space="preserve">Operanzii trebuie să fie reprezentaţi pe dublucuvânt, deoarece stiva este organizată pe dublucuvinte. Stiva creşte de la adrese mari spre adrese mici, din 4 în 4 octeţi, ESP punctând întotdeauna spre dublucuvântul din vârful stivei. </w:t>
            </w:r>
          </w:p>
          <w:p w14:paraId="79183171" w14:textId="77777777" w:rsidR="003318BC" w:rsidRPr="00FE25E1" w:rsidRDefault="003318BC" w:rsidP="00BA49BA">
            <w:pPr>
              <w:tabs>
                <w:tab w:val="left" w:pos="-720"/>
              </w:tabs>
              <w:suppressAutoHyphens/>
              <w:rPr>
                <w:rFonts w:cs="Times New Roman"/>
                <w:spacing w:val="-3"/>
                <w:szCs w:val="32"/>
              </w:rPr>
            </w:pPr>
          </w:p>
          <w:p w14:paraId="302DB270" w14:textId="77777777" w:rsidR="003C6700" w:rsidRPr="00FE25E1" w:rsidRDefault="003318BC" w:rsidP="00BA49BA">
            <w:pPr>
              <w:tabs>
                <w:tab w:val="left" w:pos="-720"/>
              </w:tabs>
              <w:suppressAutoHyphens/>
              <w:rPr>
                <w:rFonts w:cs="Times New Roman"/>
                <w:spacing w:val="-3"/>
                <w:szCs w:val="32"/>
              </w:rPr>
            </w:pPr>
            <w:r w:rsidRPr="00FE25E1">
              <w:rPr>
                <w:rFonts w:cs="Times New Roman"/>
                <w:spacing w:val="-3"/>
                <w:szCs w:val="32"/>
              </w:rPr>
              <w:t>Funcţionarea acestor instrucţiuni poate fi ilustrată prin intermediul unei secvenţe echivalente de instrucțiuni</w:t>
            </w:r>
            <w:r w:rsidR="00B7104A" w:rsidRPr="00FE25E1">
              <w:rPr>
                <w:rFonts w:cs="Times New Roman"/>
                <w:spacing w:val="-3"/>
                <w:szCs w:val="32"/>
              </w:rPr>
              <w:t xml:space="preserve"> </w:t>
            </w:r>
            <w:r w:rsidR="00B7104A" w:rsidRPr="00573D42">
              <w:rPr>
                <w:rFonts w:cs="Times New Roman"/>
                <w:b/>
                <w:bCs/>
                <w:spacing w:val="-3"/>
                <w:szCs w:val="32"/>
              </w:rPr>
              <w:t>MOV</w:t>
            </w:r>
            <w:r w:rsidR="00B7104A" w:rsidRPr="00FE25E1">
              <w:rPr>
                <w:rFonts w:cs="Times New Roman"/>
                <w:spacing w:val="-3"/>
                <w:szCs w:val="32"/>
              </w:rPr>
              <w:t xml:space="preserve"> ş</w:t>
            </w:r>
            <w:r w:rsidRPr="00FE25E1">
              <w:rPr>
                <w:rFonts w:cs="Times New Roman"/>
                <w:spacing w:val="-3"/>
                <w:szCs w:val="32"/>
              </w:rPr>
              <w:t xml:space="preserve">i </w:t>
            </w:r>
            <w:r w:rsidRPr="00573D42">
              <w:rPr>
                <w:rFonts w:cs="Times New Roman"/>
                <w:b/>
                <w:bCs/>
                <w:spacing w:val="-3"/>
                <w:szCs w:val="32"/>
              </w:rPr>
              <w:t>ADD</w:t>
            </w:r>
            <w:r w:rsidRPr="00FE25E1">
              <w:rPr>
                <w:rFonts w:cs="Times New Roman"/>
                <w:spacing w:val="-3"/>
                <w:szCs w:val="32"/>
              </w:rPr>
              <w:t xml:space="preserve"> s</w:t>
            </w:r>
            <w:r w:rsidR="00277C66" w:rsidRPr="00FE25E1">
              <w:rPr>
                <w:rFonts w:cs="Times New Roman"/>
                <w:spacing w:val="-3"/>
                <w:szCs w:val="32"/>
              </w:rPr>
              <w:t xml:space="preserve">au </w:t>
            </w:r>
            <w:r w:rsidR="00277C66" w:rsidRPr="00573D42">
              <w:rPr>
                <w:rFonts w:cs="Times New Roman"/>
                <w:b/>
                <w:bCs/>
                <w:spacing w:val="-3"/>
                <w:szCs w:val="32"/>
              </w:rPr>
              <w:t>SUB</w:t>
            </w:r>
            <w:r w:rsidR="00277C66" w:rsidRPr="00FE25E1">
              <w:rPr>
                <w:rFonts w:cs="Times New Roman"/>
                <w:spacing w:val="-3"/>
                <w:szCs w:val="32"/>
              </w:rPr>
              <w:t>:</w:t>
            </w:r>
          </w:p>
        </w:tc>
        <w:tc>
          <w:tcPr>
            <w:tcW w:w="439" w:type="dxa"/>
          </w:tcPr>
          <w:p w14:paraId="64234C3A" w14:textId="77777777" w:rsidR="003C6700" w:rsidRPr="00FE25E1" w:rsidRDefault="003C6700" w:rsidP="00BA49BA">
            <w:pPr>
              <w:rPr>
                <w:rFonts w:cs="Times New Roman"/>
              </w:rPr>
            </w:pPr>
          </w:p>
        </w:tc>
        <w:tc>
          <w:tcPr>
            <w:tcW w:w="4551" w:type="dxa"/>
          </w:tcPr>
          <w:p w14:paraId="0FD2AB08" w14:textId="14336F7A" w:rsidR="00914EF6" w:rsidRDefault="000B6CAD" w:rsidP="00BA49BA">
            <w:pPr>
              <w:rPr>
                <w:rStyle w:val="tlid-translation"/>
                <w:lang w:val="de-DE"/>
              </w:rPr>
            </w:pPr>
            <w:r w:rsidRPr="000B6CAD">
              <w:rPr>
                <w:rStyle w:val="tlid-translation"/>
                <w:u w:val="single"/>
                <w:lang w:val="de-DE"/>
              </w:rPr>
              <w:t xml:space="preserve">Wenn der Zieloperand der </w:t>
            </w:r>
            <w:r w:rsidRPr="00914EF6">
              <w:rPr>
                <w:rStyle w:val="tlid-translation"/>
                <w:b/>
                <w:bCs/>
                <w:u w:val="single"/>
                <w:lang w:val="de-DE"/>
              </w:rPr>
              <w:t>MOV</w:t>
            </w:r>
            <w:r w:rsidRPr="000B6CAD">
              <w:rPr>
                <w:rStyle w:val="tlid-translation"/>
                <w:u w:val="single"/>
                <w:lang w:val="de-DE"/>
              </w:rPr>
              <w:t>-</w:t>
            </w:r>
            <w:r w:rsidR="00697B52">
              <w:rPr>
                <w:rStyle w:val="tlid-translation"/>
                <w:u w:val="single"/>
                <w:lang w:val="de-DE"/>
              </w:rPr>
              <w:t>Anweisung</w:t>
            </w:r>
            <w:r w:rsidRPr="000B6CAD">
              <w:rPr>
                <w:rStyle w:val="tlid-translation"/>
                <w:u w:val="single"/>
                <w:lang w:val="de-DE"/>
              </w:rPr>
              <w:t xml:space="preserve"> eines der 6 Segmentregister ist, muss die Quelle eines der acht 16-Bit-Allgemeinregister des UE oder eine Speichervariable sein</w:t>
            </w:r>
            <w:r>
              <w:rPr>
                <w:rStyle w:val="tlid-translation"/>
                <w:lang w:val="de-DE"/>
              </w:rPr>
              <w:t xml:space="preserve">. Das Programmladeprogramm des Betriebssystems initialisiert die Segmentregister automatisch vor, und das Ändern ihrer Werte bringt, obwohl dies aus Sicht des Prozessors möglich ist, kein Hilfsprogramm </w:t>
            </w:r>
            <w:r w:rsidRPr="00914EF6">
              <w:rPr>
                <w:rStyle w:val="tlid-translation"/>
                <w:highlight w:val="magenta"/>
                <w:lang w:val="de-DE"/>
              </w:rPr>
              <w:t>(ein Programm ist darauf beschränkt, nur ausgewählte Werte zu laden, die dies anzeigen) auf vom Betriebssystem vorkonfigurierte Segmente, ohne zusätzliche Segmente definieren zu können).</w:t>
            </w:r>
          </w:p>
          <w:p w14:paraId="72A254B6" w14:textId="3922AA52" w:rsidR="00914EF6" w:rsidRDefault="000B6CAD" w:rsidP="00BA49BA">
            <w:pPr>
              <w:rPr>
                <w:rStyle w:val="tlid-translation"/>
                <w:lang w:val="de-DE"/>
              </w:rPr>
            </w:pPr>
            <w:r>
              <w:rPr>
                <w:lang w:val="de-DE"/>
              </w:rPr>
              <w:br/>
            </w:r>
            <w:r>
              <w:rPr>
                <w:rStyle w:val="tlid-translation"/>
                <w:lang w:val="de-DE"/>
              </w:rPr>
              <w:t xml:space="preserve">Die </w:t>
            </w:r>
            <w:r w:rsidR="00697B52">
              <w:rPr>
                <w:rStyle w:val="tlid-translation"/>
                <w:lang w:val="de-DE"/>
              </w:rPr>
              <w:t>Anweisung</w:t>
            </w:r>
            <w:r>
              <w:rPr>
                <w:rStyle w:val="tlid-translation"/>
                <w:lang w:val="de-DE"/>
              </w:rPr>
              <w:t xml:space="preserve">en </w:t>
            </w:r>
            <w:r w:rsidRPr="00914EF6">
              <w:rPr>
                <w:rStyle w:val="tlid-translation"/>
                <w:b/>
                <w:bCs/>
                <w:lang w:val="de-DE"/>
              </w:rPr>
              <w:t>PUSH</w:t>
            </w:r>
            <w:r>
              <w:rPr>
                <w:rStyle w:val="tlid-translation"/>
                <w:lang w:val="de-DE"/>
              </w:rPr>
              <w:t xml:space="preserve"> und </w:t>
            </w:r>
            <w:r w:rsidRPr="00914EF6">
              <w:rPr>
                <w:rStyle w:val="tlid-translation"/>
                <w:b/>
                <w:bCs/>
                <w:lang w:val="de-DE"/>
              </w:rPr>
              <w:t>POP</w:t>
            </w:r>
            <w:r>
              <w:rPr>
                <w:rStyle w:val="tlid-translation"/>
                <w:lang w:val="de-DE"/>
              </w:rPr>
              <w:t xml:space="preserve"> haben folgende Syntax:</w:t>
            </w:r>
          </w:p>
          <w:p w14:paraId="7DA995AE" w14:textId="6DE01F22" w:rsidR="00914EF6" w:rsidRDefault="00914EF6" w:rsidP="00914EF6">
            <w:pPr>
              <w:jc w:val="center"/>
              <w:rPr>
                <w:lang w:val="de-DE"/>
              </w:rPr>
            </w:pPr>
            <w:r w:rsidRPr="00FE25E1">
              <w:rPr>
                <w:rFonts w:cs="Times New Roman"/>
                <w:b/>
                <w:spacing w:val="-3"/>
                <w:szCs w:val="32"/>
              </w:rPr>
              <w:t xml:space="preserve">PUSH </w:t>
            </w:r>
            <w:r w:rsidRPr="00914EF6">
              <w:rPr>
                <w:rFonts w:cs="Times New Roman"/>
                <w:bCs/>
                <w:i/>
                <w:iCs/>
                <w:spacing w:val="-3"/>
                <w:szCs w:val="32"/>
              </w:rPr>
              <w:t>s</w:t>
            </w:r>
            <w:r>
              <w:rPr>
                <w:rFonts w:cs="Times New Roman"/>
                <w:b/>
                <w:spacing w:val="-3"/>
                <w:szCs w:val="32"/>
              </w:rPr>
              <w:t xml:space="preserve"> </w:t>
            </w:r>
            <w:r w:rsidR="000B6CAD">
              <w:rPr>
                <w:rStyle w:val="tlid-translation"/>
                <w:lang w:val="de-DE"/>
              </w:rPr>
              <w:t xml:space="preserve">und </w:t>
            </w:r>
            <w:r w:rsidR="000B6CAD" w:rsidRPr="00914EF6">
              <w:rPr>
                <w:rStyle w:val="tlid-translation"/>
                <w:b/>
                <w:bCs/>
                <w:lang w:val="de-DE"/>
              </w:rPr>
              <w:t>POP</w:t>
            </w:r>
            <w:r w:rsidR="000B6CAD">
              <w:rPr>
                <w:rStyle w:val="tlid-translation"/>
                <w:lang w:val="de-DE"/>
              </w:rPr>
              <w:t xml:space="preserve"> </w:t>
            </w:r>
            <w:r w:rsidR="000B6CAD" w:rsidRPr="00914EF6">
              <w:rPr>
                <w:rStyle w:val="tlid-translation"/>
                <w:i/>
                <w:iCs/>
                <w:lang w:val="de-DE"/>
              </w:rPr>
              <w:t>d</w:t>
            </w:r>
          </w:p>
          <w:p w14:paraId="3930293C" w14:textId="636CB974" w:rsidR="003C6700" w:rsidRPr="00FE25E1" w:rsidRDefault="000B6CAD" w:rsidP="00BA49BA">
            <w:pPr>
              <w:rPr>
                <w:rFonts w:cs="Times New Roman"/>
              </w:rPr>
            </w:pPr>
            <w:r>
              <w:rPr>
                <w:lang w:val="de-DE"/>
              </w:rPr>
              <w:br/>
            </w:r>
            <w:r>
              <w:rPr>
                <w:rStyle w:val="tlid-translation"/>
                <w:lang w:val="de-DE"/>
              </w:rPr>
              <w:t xml:space="preserve">Die Operanden müssen auf </w:t>
            </w:r>
            <w:r w:rsidR="00573D42">
              <w:rPr>
                <w:rStyle w:val="tlid-translation"/>
                <w:lang w:val="de-DE"/>
              </w:rPr>
              <w:t xml:space="preserve">Doppelwort </w:t>
            </w:r>
            <w:r>
              <w:rPr>
                <w:rStyle w:val="tlid-translation"/>
                <w:lang w:val="de-DE"/>
              </w:rPr>
              <w:t xml:space="preserve">dargestellt werden, da der Stapel auf dem </w:t>
            </w:r>
            <w:r w:rsidR="00573D42">
              <w:rPr>
                <w:rStyle w:val="tlid-translation"/>
                <w:lang w:val="de-DE"/>
              </w:rPr>
              <w:t>Doppelw</w:t>
            </w:r>
            <w:r w:rsidR="00573D42">
              <w:rPr>
                <w:rStyle w:val="tlid-translation"/>
                <w:rFonts w:cs="Times New Roman"/>
                <w:lang w:val="de-DE"/>
              </w:rPr>
              <w:t>ö</w:t>
            </w:r>
            <w:r w:rsidR="00573D42">
              <w:rPr>
                <w:rStyle w:val="tlid-translation"/>
                <w:lang w:val="de-DE"/>
              </w:rPr>
              <w:t xml:space="preserve">rte </w:t>
            </w:r>
            <w:r>
              <w:rPr>
                <w:rStyle w:val="tlid-translation"/>
                <w:lang w:val="de-DE"/>
              </w:rPr>
              <w:t>organisiert ist. Der Stapel wächst von großen Adressen zu kleinen Adressen von 4 bis 4 Bytes, wobei ESP immer auf das D</w:t>
            </w:r>
            <w:r w:rsidR="00F664EE">
              <w:rPr>
                <w:rStyle w:val="tlid-translation"/>
                <w:lang w:val="de-DE"/>
              </w:rPr>
              <w:t>oppelwort</w:t>
            </w:r>
            <w:r>
              <w:rPr>
                <w:rStyle w:val="tlid-translation"/>
                <w:lang w:val="de-DE"/>
              </w:rPr>
              <w:t xml:space="preserve"> oben im Stapel zeigt.</w:t>
            </w:r>
            <w:r>
              <w:rPr>
                <w:lang w:val="de-DE"/>
              </w:rPr>
              <w:br/>
            </w:r>
            <w:r>
              <w:rPr>
                <w:rStyle w:val="tlid-translation"/>
                <w:lang w:val="de-DE"/>
              </w:rPr>
              <w:t>Die Funktionsweise diese</w:t>
            </w:r>
            <w:r w:rsidR="00573D42">
              <w:rPr>
                <w:rStyle w:val="tlid-translation"/>
                <w:lang w:val="de-DE"/>
              </w:rPr>
              <w:t>n</w:t>
            </w:r>
            <w:r>
              <w:rPr>
                <w:rStyle w:val="tlid-translation"/>
                <w:lang w:val="de-DE"/>
              </w:rPr>
              <w:t xml:space="preserve"> </w:t>
            </w:r>
            <w:r w:rsidR="00697B52">
              <w:rPr>
                <w:rStyle w:val="tlid-translation"/>
                <w:lang w:val="de-DE"/>
              </w:rPr>
              <w:t>Anweisung</w:t>
            </w:r>
            <w:r w:rsidR="00573D42">
              <w:rPr>
                <w:rStyle w:val="tlid-translation"/>
                <w:lang w:val="de-DE"/>
              </w:rPr>
              <w:t xml:space="preserve">en </w:t>
            </w:r>
            <w:r>
              <w:rPr>
                <w:rStyle w:val="tlid-translation"/>
                <w:lang w:val="de-DE"/>
              </w:rPr>
              <w:t xml:space="preserve">kann anhand einer äquivalenten Folge von </w:t>
            </w:r>
            <w:r w:rsidR="00697B52">
              <w:rPr>
                <w:rStyle w:val="tlid-translation"/>
                <w:lang w:val="de-DE"/>
              </w:rPr>
              <w:t>Anweisung</w:t>
            </w:r>
            <w:r w:rsidR="00573D42">
              <w:rPr>
                <w:rStyle w:val="tlid-translation"/>
                <w:lang w:val="de-DE"/>
              </w:rPr>
              <w:t xml:space="preserve">en </w:t>
            </w:r>
            <w:r w:rsidRPr="00573D42">
              <w:rPr>
                <w:rStyle w:val="tlid-translation"/>
                <w:b/>
                <w:bCs/>
                <w:lang w:val="de-DE"/>
              </w:rPr>
              <w:t>MOV</w:t>
            </w:r>
            <w:r>
              <w:rPr>
                <w:rStyle w:val="tlid-translation"/>
                <w:lang w:val="de-DE"/>
              </w:rPr>
              <w:t xml:space="preserve"> und </w:t>
            </w:r>
            <w:r w:rsidRPr="00573D42">
              <w:rPr>
                <w:rStyle w:val="tlid-translation"/>
                <w:b/>
                <w:bCs/>
                <w:lang w:val="de-DE"/>
              </w:rPr>
              <w:t>ADD</w:t>
            </w:r>
            <w:r>
              <w:rPr>
                <w:rStyle w:val="tlid-translation"/>
                <w:lang w:val="de-DE"/>
              </w:rPr>
              <w:t xml:space="preserve"> oder </w:t>
            </w:r>
            <w:r w:rsidRPr="00573D42">
              <w:rPr>
                <w:rStyle w:val="tlid-translation"/>
                <w:b/>
                <w:bCs/>
                <w:lang w:val="de-DE"/>
              </w:rPr>
              <w:t>SUB</w:t>
            </w:r>
            <w:r>
              <w:rPr>
                <w:rStyle w:val="tlid-translation"/>
                <w:lang w:val="de-DE"/>
              </w:rPr>
              <w:t xml:space="preserve"> veranschaulicht werden:</w:t>
            </w:r>
          </w:p>
        </w:tc>
      </w:tr>
      <w:tr w:rsidR="0049218A" w:rsidRPr="00FE25E1" w14:paraId="3D3B11BB" w14:textId="77777777" w:rsidTr="005522D4">
        <w:trPr>
          <w:jc w:val="center"/>
        </w:trPr>
        <w:tc>
          <w:tcPr>
            <w:tcW w:w="9450" w:type="dxa"/>
            <w:gridSpan w:val="3"/>
          </w:tcPr>
          <w:p w14:paraId="38BAF16D" w14:textId="4ACFE51F" w:rsidR="0049218A" w:rsidRPr="00FE25E1" w:rsidRDefault="0049218A" w:rsidP="00BA49BA">
            <w:pPr>
              <w:rPr>
                <w:rFonts w:cs="Times New Roman"/>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87"/>
              <w:gridCol w:w="2160"/>
              <w:gridCol w:w="5372"/>
            </w:tblGrid>
            <w:tr w:rsidR="0049218A" w:rsidRPr="00FE25E1" w14:paraId="525E1DEC" w14:textId="77777777" w:rsidTr="001A4CDC">
              <w:trPr>
                <w:jc w:val="center"/>
              </w:trPr>
              <w:tc>
                <w:tcPr>
                  <w:tcW w:w="1687" w:type="dxa"/>
                </w:tcPr>
                <w:p w14:paraId="76CCBC6F" w14:textId="77777777" w:rsidR="0049218A" w:rsidRPr="00FE25E1" w:rsidRDefault="0049218A" w:rsidP="00BA49BA">
                  <w:pPr>
                    <w:rPr>
                      <w:rFonts w:cs="Times New Roman"/>
                      <w:szCs w:val="24"/>
                    </w:rPr>
                  </w:pPr>
                  <w:r w:rsidRPr="00FE25E1">
                    <w:rPr>
                      <w:rFonts w:cs="Times New Roman"/>
                      <w:b/>
                      <w:szCs w:val="24"/>
                    </w:rPr>
                    <w:t>push</w:t>
                  </w:r>
                  <w:r w:rsidRPr="00FE25E1">
                    <w:rPr>
                      <w:rFonts w:cs="Times New Roman"/>
                      <w:szCs w:val="24"/>
                    </w:rPr>
                    <w:t xml:space="preserve"> EAX  </w:t>
                  </w:r>
                  <w:r w:rsidRPr="00FE25E1">
                    <w:rPr>
                      <w:rFonts w:cs="Times New Roman"/>
                      <w:szCs w:val="24"/>
                    </w:rPr>
                    <w:sym w:font="Wingdings" w:char="F0F3"/>
                  </w:r>
                </w:p>
              </w:tc>
              <w:tc>
                <w:tcPr>
                  <w:tcW w:w="2160" w:type="dxa"/>
                </w:tcPr>
                <w:p w14:paraId="2765E65C" w14:textId="77777777" w:rsidR="0049218A" w:rsidRPr="00FE25E1" w:rsidRDefault="0049218A" w:rsidP="00BA49BA">
                  <w:pPr>
                    <w:rPr>
                      <w:rFonts w:cs="Times New Roman"/>
                      <w:spacing w:val="-3"/>
                      <w:szCs w:val="24"/>
                    </w:rPr>
                  </w:pPr>
                  <w:r w:rsidRPr="00FE25E1">
                    <w:rPr>
                      <w:rFonts w:cs="Times New Roman"/>
                      <w:b/>
                      <w:spacing w:val="-3"/>
                      <w:szCs w:val="24"/>
                    </w:rPr>
                    <w:t>sub</w:t>
                  </w:r>
                  <w:r w:rsidRPr="00FE25E1">
                    <w:rPr>
                      <w:rFonts w:cs="Times New Roman"/>
                      <w:spacing w:val="-3"/>
                      <w:szCs w:val="24"/>
                    </w:rPr>
                    <w:t xml:space="preserve"> ESP, 4</w:t>
                  </w:r>
                </w:p>
                <w:p w14:paraId="0B4330F7" w14:textId="77777777" w:rsidR="0049218A" w:rsidRPr="00FE25E1" w:rsidRDefault="0049218A" w:rsidP="00BA49BA">
                  <w:pPr>
                    <w:rPr>
                      <w:rFonts w:cs="Times New Roman"/>
                      <w:szCs w:val="24"/>
                    </w:rPr>
                  </w:pPr>
                  <w:r w:rsidRPr="00FE25E1">
                    <w:rPr>
                      <w:rFonts w:cs="Times New Roman"/>
                      <w:b/>
                      <w:spacing w:val="-3"/>
                      <w:szCs w:val="24"/>
                    </w:rPr>
                    <w:t>mov</w:t>
                  </w:r>
                  <w:r w:rsidRPr="00FE25E1">
                    <w:rPr>
                      <w:rFonts w:cs="Times New Roman"/>
                      <w:spacing w:val="-3"/>
                      <w:szCs w:val="24"/>
                    </w:rPr>
                    <w:t xml:space="preserve"> [ESP], EAX   </w:t>
                  </w:r>
                </w:p>
              </w:tc>
              <w:tc>
                <w:tcPr>
                  <w:tcW w:w="5372" w:type="dxa"/>
                </w:tcPr>
                <w:p w14:paraId="2BBA2988" w14:textId="18ADC245" w:rsidR="0049218A" w:rsidRDefault="0049218A" w:rsidP="00BA49BA">
                  <w:pPr>
                    <w:rPr>
                      <w:rFonts w:cs="Times New Roman"/>
                      <w:spacing w:val="-3"/>
                      <w:szCs w:val="24"/>
                    </w:rPr>
                  </w:pPr>
                  <w:r w:rsidRPr="00FE25E1">
                    <w:rPr>
                      <w:rFonts w:cs="Times New Roman"/>
                      <w:spacing w:val="-3"/>
                      <w:szCs w:val="24"/>
                    </w:rPr>
                    <w:t>; pregătim (alocăm) spaţiu pentru a stoca valoarea</w:t>
                  </w:r>
                </w:p>
                <w:p w14:paraId="1FD809EB" w14:textId="3DC3CDBF" w:rsidR="0049218A" w:rsidRDefault="00C23D83" w:rsidP="00BA49BA">
                  <w:pPr>
                    <w:rPr>
                      <w:rFonts w:cs="Times New Roman"/>
                      <w:spacing w:val="-3"/>
                      <w:szCs w:val="24"/>
                    </w:rPr>
                  </w:pPr>
                  <w:r w:rsidRPr="00C23D83">
                    <w:rPr>
                      <w:rStyle w:val="tlid-translation"/>
                      <w:i/>
                      <w:iCs/>
                      <w:lang w:val="de-DE"/>
                    </w:rPr>
                    <w:t>; Wir bereiten Speicherplatz vor, um den Wert zu speichern</w:t>
                  </w:r>
                  <w:r w:rsidRPr="00C23D83">
                    <w:rPr>
                      <w:i/>
                      <w:iCs/>
                      <w:lang w:val="de-DE"/>
                    </w:rPr>
                    <w:br/>
                  </w:r>
                  <w:r w:rsidR="0049218A" w:rsidRPr="00FE25E1">
                    <w:rPr>
                      <w:rFonts w:cs="Times New Roman"/>
                      <w:spacing w:val="-3"/>
                      <w:szCs w:val="24"/>
                    </w:rPr>
                    <w:t>; stocăm valoarea în locaţia alocată</w:t>
                  </w:r>
                </w:p>
                <w:p w14:paraId="1BB8F72C" w14:textId="21EF2435" w:rsidR="00C23D83" w:rsidRPr="00C23D83" w:rsidRDefault="00C23D83" w:rsidP="00BA49BA">
                  <w:pPr>
                    <w:rPr>
                      <w:rFonts w:cs="Times New Roman"/>
                      <w:i/>
                      <w:iCs/>
                      <w:spacing w:val="-3"/>
                      <w:szCs w:val="24"/>
                    </w:rPr>
                  </w:pPr>
                  <w:r w:rsidRPr="00C23D83">
                    <w:rPr>
                      <w:rStyle w:val="tlid-translation"/>
                      <w:i/>
                      <w:iCs/>
                      <w:lang w:val="de-DE"/>
                    </w:rPr>
                    <w:t>; Wir speichern den Wert an dem zugewiesenen Ort</w:t>
                  </w:r>
                </w:p>
                <w:p w14:paraId="3E014919" w14:textId="77777777" w:rsidR="0049218A" w:rsidRPr="00FE25E1" w:rsidRDefault="0049218A" w:rsidP="00BA49BA">
                  <w:pPr>
                    <w:rPr>
                      <w:rFonts w:cs="Times New Roman"/>
                      <w:szCs w:val="24"/>
                    </w:rPr>
                  </w:pPr>
                </w:p>
              </w:tc>
            </w:tr>
            <w:tr w:rsidR="0049218A" w:rsidRPr="00FE25E1" w14:paraId="72D19D69" w14:textId="77777777" w:rsidTr="001A4CDC">
              <w:trPr>
                <w:jc w:val="center"/>
              </w:trPr>
              <w:tc>
                <w:tcPr>
                  <w:tcW w:w="1687" w:type="dxa"/>
                </w:tcPr>
                <w:p w14:paraId="7FAEB867" w14:textId="77777777" w:rsidR="0049218A" w:rsidRPr="00FE25E1" w:rsidRDefault="0049218A" w:rsidP="00BA49BA">
                  <w:pPr>
                    <w:rPr>
                      <w:rFonts w:cs="Times New Roman"/>
                      <w:szCs w:val="24"/>
                    </w:rPr>
                  </w:pPr>
                  <w:r w:rsidRPr="00FE25E1">
                    <w:rPr>
                      <w:rFonts w:cs="Times New Roman"/>
                      <w:b/>
                      <w:szCs w:val="24"/>
                    </w:rPr>
                    <w:t>pop</w:t>
                  </w:r>
                  <w:r w:rsidRPr="00FE25E1">
                    <w:rPr>
                      <w:rFonts w:cs="Times New Roman"/>
                      <w:szCs w:val="24"/>
                    </w:rPr>
                    <w:t xml:space="preserve"> EAX   </w:t>
                  </w:r>
                  <w:r w:rsidRPr="00FE25E1">
                    <w:rPr>
                      <w:rFonts w:cs="Times New Roman"/>
                      <w:szCs w:val="24"/>
                    </w:rPr>
                    <w:sym w:font="Wingdings" w:char="F0F3"/>
                  </w:r>
                </w:p>
              </w:tc>
              <w:tc>
                <w:tcPr>
                  <w:tcW w:w="2160" w:type="dxa"/>
                </w:tcPr>
                <w:p w14:paraId="6CE5472B" w14:textId="77777777" w:rsidR="0049218A" w:rsidRPr="00FE25E1" w:rsidRDefault="0049218A" w:rsidP="00BA49BA">
                  <w:pPr>
                    <w:rPr>
                      <w:rFonts w:cs="Times New Roman"/>
                      <w:spacing w:val="-3"/>
                      <w:szCs w:val="24"/>
                    </w:rPr>
                  </w:pPr>
                  <w:r w:rsidRPr="00FE25E1">
                    <w:rPr>
                      <w:rFonts w:cs="Times New Roman"/>
                      <w:b/>
                      <w:spacing w:val="-3"/>
                      <w:szCs w:val="24"/>
                    </w:rPr>
                    <w:t>mov</w:t>
                  </w:r>
                  <w:r w:rsidRPr="00FE25E1">
                    <w:rPr>
                      <w:rFonts w:cs="Times New Roman"/>
                      <w:spacing w:val="-3"/>
                      <w:szCs w:val="24"/>
                    </w:rPr>
                    <w:t xml:space="preserve"> EAX, [ESP]   </w:t>
                  </w:r>
                </w:p>
                <w:p w14:paraId="32E83149" w14:textId="77777777" w:rsidR="0049218A" w:rsidRPr="00FE25E1" w:rsidRDefault="0049218A" w:rsidP="00BA49BA">
                  <w:pPr>
                    <w:rPr>
                      <w:rFonts w:cs="Times New Roman"/>
                      <w:spacing w:val="-3"/>
                      <w:szCs w:val="24"/>
                    </w:rPr>
                  </w:pPr>
                  <w:r w:rsidRPr="00FE25E1">
                    <w:rPr>
                      <w:rFonts w:cs="Times New Roman"/>
                      <w:b/>
                      <w:spacing w:val="-3"/>
                      <w:szCs w:val="24"/>
                    </w:rPr>
                    <w:t>add</w:t>
                  </w:r>
                  <w:r w:rsidRPr="00FE25E1">
                    <w:rPr>
                      <w:rFonts w:cs="Times New Roman"/>
                      <w:spacing w:val="-3"/>
                      <w:szCs w:val="24"/>
                    </w:rPr>
                    <w:t xml:space="preserve"> ESP, 4</w:t>
                  </w:r>
                  <w:r w:rsidRPr="00FE25E1">
                    <w:rPr>
                      <w:rFonts w:cs="Times New Roman"/>
                      <w:spacing w:val="-3"/>
                      <w:szCs w:val="24"/>
                    </w:rPr>
                    <w:tab/>
                    <w:t xml:space="preserve">        </w:t>
                  </w:r>
                </w:p>
                <w:p w14:paraId="10B79052" w14:textId="77777777" w:rsidR="0049218A" w:rsidRPr="00FE25E1" w:rsidRDefault="0049218A" w:rsidP="00BA49BA">
                  <w:pPr>
                    <w:rPr>
                      <w:rFonts w:cs="Times New Roman"/>
                      <w:szCs w:val="24"/>
                    </w:rPr>
                  </w:pPr>
                </w:p>
              </w:tc>
              <w:tc>
                <w:tcPr>
                  <w:tcW w:w="5372" w:type="dxa"/>
                </w:tcPr>
                <w:p w14:paraId="6D28423F" w14:textId="4DBA2DE2" w:rsidR="0049218A" w:rsidRDefault="0049218A" w:rsidP="00BA49BA">
                  <w:pPr>
                    <w:rPr>
                      <w:rFonts w:cs="Times New Roman"/>
                      <w:spacing w:val="-3"/>
                      <w:szCs w:val="24"/>
                    </w:rPr>
                  </w:pPr>
                  <w:r w:rsidRPr="00FE25E1">
                    <w:rPr>
                      <w:rFonts w:cs="Times New Roman"/>
                      <w:spacing w:val="-3"/>
                      <w:szCs w:val="24"/>
                    </w:rPr>
                    <w:t>; încărcăm în EAX valoarea din vârful stivei</w:t>
                  </w:r>
                </w:p>
                <w:p w14:paraId="40A04101" w14:textId="77777777" w:rsidR="0049218A" w:rsidRDefault="00C23D83" w:rsidP="00C23D83">
                  <w:pPr>
                    <w:rPr>
                      <w:rFonts w:cs="Times New Roman"/>
                      <w:spacing w:val="-3"/>
                      <w:szCs w:val="24"/>
                    </w:rPr>
                  </w:pPr>
                  <w:r w:rsidRPr="00C23D83">
                    <w:rPr>
                      <w:rStyle w:val="tlid-translation"/>
                      <w:i/>
                      <w:iCs/>
                      <w:lang w:val="de-DE"/>
                    </w:rPr>
                    <w:t>; Wir laden in EAX den Wert von der Spitze des Stapels</w:t>
                  </w:r>
                  <w:r w:rsidRPr="00C23D83">
                    <w:rPr>
                      <w:i/>
                      <w:iCs/>
                      <w:lang w:val="de-DE"/>
                    </w:rPr>
                    <w:br/>
                  </w:r>
                  <w:r w:rsidR="0049218A" w:rsidRPr="00FE25E1">
                    <w:rPr>
                      <w:rFonts w:cs="Times New Roman"/>
                      <w:spacing w:val="-3"/>
                      <w:szCs w:val="24"/>
                    </w:rPr>
                    <w:t>; eliberăm locaţia</w:t>
                  </w:r>
                </w:p>
                <w:p w14:paraId="3C826E63" w14:textId="5EEA9D47" w:rsidR="00C23D83" w:rsidRPr="00C23D83" w:rsidRDefault="00C23D83" w:rsidP="00C23D83">
                  <w:pPr>
                    <w:rPr>
                      <w:rFonts w:cs="Times New Roman"/>
                      <w:i/>
                      <w:iCs/>
                      <w:szCs w:val="24"/>
                    </w:rPr>
                  </w:pPr>
                  <w:r w:rsidRPr="00C23D83">
                    <w:rPr>
                      <w:rStyle w:val="tlid-translation"/>
                      <w:i/>
                      <w:iCs/>
                      <w:lang w:val="de-DE"/>
                    </w:rPr>
                    <w:t>; Wir räumen den Ort</w:t>
                  </w:r>
                </w:p>
              </w:tc>
            </w:tr>
          </w:tbl>
          <w:p w14:paraId="6E90AFFD" w14:textId="77777777" w:rsidR="0049218A" w:rsidRPr="00FE25E1" w:rsidRDefault="0049218A" w:rsidP="00BA49BA">
            <w:pPr>
              <w:rPr>
                <w:rFonts w:cs="Times New Roman"/>
              </w:rPr>
            </w:pPr>
          </w:p>
          <w:p w14:paraId="3FBC7E03" w14:textId="77777777" w:rsidR="0049218A" w:rsidRPr="00FE25E1" w:rsidRDefault="0049218A" w:rsidP="00BA49BA">
            <w:pPr>
              <w:rPr>
                <w:rFonts w:cs="Times New Roman"/>
              </w:rPr>
            </w:pPr>
          </w:p>
        </w:tc>
      </w:tr>
      <w:tr w:rsidR="003C6700" w:rsidRPr="00FE25E1" w14:paraId="72533F04" w14:textId="77777777" w:rsidTr="005B0E27">
        <w:trPr>
          <w:jc w:val="center"/>
        </w:trPr>
        <w:tc>
          <w:tcPr>
            <w:tcW w:w="4460" w:type="dxa"/>
          </w:tcPr>
          <w:p w14:paraId="1E240834" w14:textId="77777777" w:rsidR="009C2AF9" w:rsidRDefault="009C2AF9" w:rsidP="00BA49BA">
            <w:pPr>
              <w:rPr>
                <w:rFonts w:cs="Times New Roman"/>
              </w:rPr>
            </w:pPr>
            <w:r w:rsidRPr="00FE25E1">
              <w:rPr>
                <w:rFonts w:cs="Times New Roman"/>
              </w:rPr>
              <w:t xml:space="preserve">Aceste instrucţiuni permit doar depunerea şi extragerea de valori reprezentate pe cuvânt şi dublucuvânt. Ca atare,  </w:t>
            </w:r>
          </w:p>
          <w:p w14:paraId="0F9D8364" w14:textId="77777777" w:rsidR="00A3184B" w:rsidRPr="00FE25E1" w:rsidRDefault="00A3184B" w:rsidP="00BA49BA">
            <w:pPr>
              <w:rPr>
                <w:rFonts w:cs="Times New Roman"/>
              </w:rPr>
            </w:pPr>
          </w:p>
          <w:p w14:paraId="675B817D" w14:textId="77777777" w:rsidR="009C2AF9" w:rsidRPr="00FE25E1" w:rsidRDefault="009C2AF9" w:rsidP="00BA49BA">
            <w:pPr>
              <w:jc w:val="center"/>
              <w:rPr>
                <w:rFonts w:cs="Times New Roman"/>
              </w:rPr>
            </w:pPr>
            <w:r w:rsidRPr="00C23D83">
              <w:rPr>
                <w:rFonts w:cs="Times New Roman"/>
                <w:b/>
                <w:bCs/>
              </w:rPr>
              <w:t>PUSH</w:t>
            </w:r>
            <w:r w:rsidRPr="00FE25E1">
              <w:rPr>
                <w:rFonts w:cs="Times New Roman"/>
              </w:rPr>
              <w:t xml:space="preserve">  AL</w:t>
            </w:r>
          </w:p>
          <w:p w14:paraId="3C838701" w14:textId="77777777" w:rsidR="003C6700" w:rsidRPr="00FE25E1" w:rsidRDefault="009C2AF9" w:rsidP="00BA49BA">
            <w:pPr>
              <w:rPr>
                <w:rFonts w:cs="Times New Roman"/>
              </w:rPr>
            </w:pPr>
            <w:r w:rsidRPr="00FE25E1">
              <w:rPr>
                <w:rFonts w:cs="Times New Roman"/>
                <w:u w:val="single"/>
              </w:rPr>
              <w:t>nu reprezintă o instrucţiune validă</w:t>
            </w:r>
            <w:r w:rsidRPr="00FE25E1">
              <w:rPr>
                <w:rFonts w:cs="Times New Roman"/>
              </w:rPr>
              <w:t xml:space="preserve"> (</w:t>
            </w:r>
            <w:r w:rsidRPr="00FE25E1">
              <w:rPr>
                <w:rFonts w:cs="Times New Roman"/>
                <w:i/>
              </w:rPr>
              <w:t>syntax error</w:t>
            </w:r>
            <w:r w:rsidRPr="00FE25E1">
              <w:rPr>
                <w:rFonts w:cs="Times New Roman"/>
              </w:rPr>
              <w:t xml:space="preserve">), deoarece operandul nu are voie să aibă o valoare pe octet. Pe de altă </w:t>
            </w:r>
            <w:r w:rsidR="0048777C" w:rsidRPr="00FE25E1">
              <w:rPr>
                <w:rFonts w:cs="Times New Roman"/>
              </w:rPr>
              <w:t>parte, secvenţa de instrucţiuni</w:t>
            </w:r>
            <w:r w:rsidR="001E4B2E" w:rsidRPr="00FE25E1">
              <w:rPr>
                <w:rFonts w:cs="Times New Roman"/>
              </w:rPr>
              <w:t>:</w:t>
            </w:r>
          </w:p>
        </w:tc>
        <w:tc>
          <w:tcPr>
            <w:tcW w:w="439" w:type="dxa"/>
          </w:tcPr>
          <w:p w14:paraId="1CDF0F1A" w14:textId="77777777" w:rsidR="003C6700" w:rsidRPr="00FE25E1" w:rsidRDefault="003C6700" w:rsidP="00BA49BA">
            <w:pPr>
              <w:rPr>
                <w:rFonts w:cs="Times New Roman"/>
              </w:rPr>
            </w:pPr>
          </w:p>
        </w:tc>
        <w:tc>
          <w:tcPr>
            <w:tcW w:w="4551" w:type="dxa"/>
          </w:tcPr>
          <w:p w14:paraId="264A7878" w14:textId="77777777" w:rsidR="00A3184B" w:rsidRDefault="00C23D83" w:rsidP="00A3184B">
            <w:pPr>
              <w:rPr>
                <w:rStyle w:val="tlid-translation"/>
                <w:lang w:val="de-DE"/>
              </w:rPr>
            </w:pPr>
            <w:r>
              <w:rPr>
                <w:rStyle w:val="tlid-translation"/>
                <w:lang w:val="de-DE"/>
              </w:rPr>
              <w:t xml:space="preserve">Diese </w:t>
            </w:r>
            <w:r w:rsidR="00697B52">
              <w:rPr>
                <w:rStyle w:val="tlid-translation"/>
                <w:lang w:val="de-DE"/>
              </w:rPr>
              <w:t>Anweisung</w:t>
            </w:r>
            <w:r>
              <w:rPr>
                <w:rStyle w:val="tlid-translation"/>
                <w:lang w:val="de-DE"/>
              </w:rPr>
              <w:t>en erlauben nur das Ablegen und Extrahieren von Werten, die durch word und double dargestellt werden. Als solches</w:t>
            </w:r>
          </w:p>
          <w:p w14:paraId="5C6DC867" w14:textId="17F43B8E" w:rsidR="00C23D83" w:rsidRDefault="00C23D83" w:rsidP="00A3184B">
            <w:pPr>
              <w:rPr>
                <w:rStyle w:val="tlid-translation"/>
                <w:lang w:val="de-DE"/>
              </w:rPr>
            </w:pPr>
            <w:r w:rsidRPr="00C23D83">
              <w:rPr>
                <w:rStyle w:val="tlid-translation"/>
                <w:b/>
                <w:bCs/>
                <w:lang w:val="de-DE"/>
              </w:rPr>
              <w:t>PUSH</w:t>
            </w:r>
            <w:r>
              <w:rPr>
                <w:rStyle w:val="tlid-translation"/>
                <w:lang w:val="de-DE"/>
              </w:rPr>
              <w:t xml:space="preserve"> AL</w:t>
            </w:r>
          </w:p>
          <w:p w14:paraId="345314D7" w14:textId="19239D8A" w:rsidR="003C6700" w:rsidRPr="00FE25E1" w:rsidRDefault="00C23D83" w:rsidP="00BA49BA">
            <w:pPr>
              <w:rPr>
                <w:rFonts w:cs="Times New Roman"/>
              </w:rPr>
            </w:pPr>
            <w:r>
              <w:rPr>
                <w:rStyle w:val="tlid-translation"/>
                <w:lang w:val="de-DE"/>
              </w:rPr>
              <w:t xml:space="preserve">ist kein gültiger </w:t>
            </w:r>
            <w:r w:rsidR="00697B52">
              <w:rPr>
                <w:rStyle w:val="tlid-translation"/>
                <w:lang w:val="de-DE"/>
              </w:rPr>
              <w:t>Anweisung</w:t>
            </w:r>
            <w:r>
              <w:rPr>
                <w:rStyle w:val="tlid-translation"/>
                <w:lang w:val="de-DE"/>
              </w:rPr>
              <w:t xml:space="preserve"> (</w:t>
            </w:r>
            <w:r w:rsidRPr="00FE25E1">
              <w:rPr>
                <w:rFonts w:cs="Times New Roman"/>
                <w:i/>
              </w:rPr>
              <w:t>syntax error</w:t>
            </w:r>
            <w:r>
              <w:rPr>
                <w:rStyle w:val="tlid-translation"/>
                <w:lang w:val="de-DE"/>
              </w:rPr>
              <w:t xml:space="preserve">), da der Operand keinen Byte-Wert haben darf. Zum anderen die Reihenfolge der </w:t>
            </w:r>
            <w:r w:rsidR="00697B52">
              <w:rPr>
                <w:rStyle w:val="tlid-translation"/>
                <w:lang w:val="de-DE"/>
              </w:rPr>
              <w:t>Anweisung</w:t>
            </w:r>
            <w:r>
              <w:rPr>
                <w:rStyle w:val="tlid-translation"/>
                <w:lang w:val="de-DE"/>
              </w:rPr>
              <w:t>en:</w:t>
            </w:r>
          </w:p>
        </w:tc>
      </w:tr>
      <w:tr w:rsidR="0048777C" w:rsidRPr="00FE25E1" w14:paraId="7B32ED06" w14:textId="77777777" w:rsidTr="005522D4">
        <w:trPr>
          <w:jc w:val="center"/>
        </w:trPr>
        <w:tc>
          <w:tcPr>
            <w:tcW w:w="9450" w:type="dxa"/>
            <w:gridSpan w:val="3"/>
          </w:tcPr>
          <w:p w14:paraId="7EA55E28" w14:textId="0E9ACB4B" w:rsidR="001E4B2E" w:rsidRPr="00784DDD" w:rsidRDefault="001E4B2E" w:rsidP="00BA49BA">
            <w:pPr>
              <w:rPr>
                <w:rFonts w:cs="Times New Roman"/>
                <w:lang w:val="de-DE"/>
              </w:rPr>
            </w:pPr>
          </w:p>
          <w:p w14:paraId="291A1F57" w14:textId="4A79B5C1" w:rsidR="0048777C" w:rsidRPr="00FE25E1" w:rsidRDefault="0048777C" w:rsidP="00BA49BA">
            <w:pPr>
              <w:rPr>
                <w:rFonts w:cs="Times New Roman"/>
              </w:rPr>
            </w:pPr>
            <w:r w:rsidRPr="00FE25E1">
              <w:rPr>
                <w:rFonts w:cs="Times New Roman"/>
              </w:rPr>
              <w:tab/>
            </w:r>
            <w:r w:rsidRPr="00FE25E1">
              <w:rPr>
                <w:rFonts w:cs="Times New Roman"/>
              </w:rPr>
              <w:tab/>
            </w:r>
            <w:r w:rsidRPr="00FE25E1">
              <w:rPr>
                <w:rFonts w:cs="Times New Roman"/>
                <w:b/>
              </w:rPr>
              <w:t>PUSH</w:t>
            </w:r>
            <w:r w:rsidRPr="00FE25E1">
              <w:rPr>
                <w:rFonts w:cs="Times New Roman"/>
              </w:rPr>
              <w:t xml:space="preserve"> </w:t>
            </w:r>
            <w:r w:rsidRPr="00FE25E1">
              <w:rPr>
                <w:rFonts w:cs="Times New Roman"/>
              </w:rPr>
              <w:tab/>
              <w:t>AX</w:t>
            </w:r>
            <w:r w:rsidRPr="00FE25E1">
              <w:rPr>
                <w:rFonts w:cs="Times New Roman"/>
              </w:rPr>
              <w:tab/>
              <w:t>; depunem AX</w:t>
            </w:r>
            <w:r w:rsidR="00784DDD">
              <w:rPr>
                <w:rFonts w:cs="Times New Roman"/>
              </w:rPr>
              <w:t xml:space="preserve"> (</w:t>
            </w:r>
            <w:r w:rsidR="00784DDD" w:rsidRPr="00784DDD">
              <w:rPr>
                <w:rFonts w:cs="Times New Roman"/>
                <w:i/>
                <w:iCs/>
              </w:rPr>
              <w:t>w</w:t>
            </w:r>
            <w:r w:rsidR="00784DDD" w:rsidRPr="00784DDD">
              <w:rPr>
                <w:rStyle w:val="tlid-translation"/>
                <w:i/>
                <w:iCs/>
                <w:lang w:val="de-DE"/>
              </w:rPr>
              <w:t>ir hinterlegen AX</w:t>
            </w:r>
            <w:r w:rsidR="00784DDD">
              <w:rPr>
                <w:rFonts w:cs="Times New Roman"/>
              </w:rPr>
              <w:t>)</w:t>
            </w:r>
          </w:p>
          <w:p w14:paraId="6A311B5A" w14:textId="6CC6C06B" w:rsidR="0048777C" w:rsidRPr="00FE25E1" w:rsidRDefault="0048777C" w:rsidP="00BA49BA">
            <w:pPr>
              <w:rPr>
                <w:rFonts w:cs="Times New Roman"/>
              </w:rPr>
            </w:pPr>
            <w:r w:rsidRPr="00FE25E1">
              <w:rPr>
                <w:rFonts w:cs="Times New Roman"/>
              </w:rPr>
              <w:tab/>
            </w:r>
            <w:r w:rsidRPr="00FE25E1">
              <w:rPr>
                <w:rFonts w:cs="Times New Roman"/>
              </w:rPr>
              <w:tab/>
            </w:r>
            <w:r w:rsidRPr="00FE25E1">
              <w:rPr>
                <w:rFonts w:cs="Times New Roman"/>
                <w:b/>
              </w:rPr>
              <w:t>PUSH</w:t>
            </w:r>
            <w:r w:rsidRPr="00FE25E1">
              <w:rPr>
                <w:rFonts w:cs="Times New Roman"/>
              </w:rPr>
              <w:t xml:space="preserve"> </w:t>
            </w:r>
            <w:r w:rsidRPr="00FE25E1">
              <w:rPr>
                <w:rFonts w:cs="Times New Roman"/>
              </w:rPr>
              <w:tab/>
              <w:t>EBX</w:t>
            </w:r>
            <w:r w:rsidRPr="00FE25E1">
              <w:rPr>
                <w:rFonts w:cs="Times New Roman"/>
              </w:rPr>
              <w:tab/>
              <w:t>; depunem EBX</w:t>
            </w:r>
            <w:r w:rsidR="00784DDD">
              <w:rPr>
                <w:rFonts w:cs="Times New Roman"/>
              </w:rPr>
              <w:t xml:space="preserve"> (</w:t>
            </w:r>
            <w:r w:rsidR="00784DDD" w:rsidRPr="00784DDD">
              <w:rPr>
                <w:rFonts w:cs="Times New Roman"/>
                <w:i/>
                <w:iCs/>
              </w:rPr>
              <w:t>w</w:t>
            </w:r>
            <w:r w:rsidR="00784DDD" w:rsidRPr="00784DDD">
              <w:rPr>
                <w:rStyle w:val="tlid-translation"/>
                <w:i/>
                <w:iCs/>
                <w:lang w:val="de-DE"/>
              </w:rPr>
              <w:t xml:space="preserve">ir hinterlegen </w:t>
            </w:r>
            <w:r w:rsidR="00784DDD">
              <w:rPr>
                <w:rStyle w:val="tlid-translation"/>
                <w:i/>
                <w:iCs/>
                <w:lang w:val="de-DE"/>
              </w:rPr>
              <w:t>EB</w:t>
            </w:r>
            <w:r w:rsidR="00784DDD" w:rsidRPr="00784DDD">
              <w:rPr>
                <w:rStyle w:val="tlid-translation"/>
                <w:i/>
                <w:iCs/>
                <w:lang w:val="de-DE"/>
              </w:rPr>
              <w:t>X</w:t>
            </w:r>
            <w:r w:rsidR="00784DDD">
              <w:rPr>
                <w:rFonts w:cs="Times New Roman"/>
              </w:rPr>
              <w:t>)</w:t>
            </w:r>
          </w:p>
          <w:p w14:paraId="78F34839" w14:textId="28ABD08D" w:rsidR="0048777C" w:rsidRDefault="0048777C" w:rsidP="00BA49BA">
            <w:pPr>
              <w:rPr>
                <w:rFonts w:cs="Times New Roman"/>
              </w:rPr>
            </w:pPr>
            <w:r w:rsidRPr="00FE25E1">
              <w:rPr>
                <w:rFonts w:cs="Times New Roman"/>
              </w:rPr>
              <w:tab/>
            </w:r>
            <w:r w:rsidRPr="00FE25E1">
              <w:rPr>
                <w:rFonts w:cs="Times New Roman"/>
              </w:rPr>
              <w:tab/>
            </w:r>
            <w:r w:rsidRPr="00FE25E1">
              <w:rPr>
                <w:rFonts w:cs="Times New Roman"/>
                <w:b/>
              </w:rPr>
              <w:t>POP</w:t>
            </w:r>
            <w:r w:rsidRPr="00FE25E1">
              <w:rPr>
                <w:rFonts w:cs="Times New Roman"/>
              </w:rPr>
              <w:t xml:space="preserve"> </w:t>
            </w:r>
            <w:r w:rsidRPr="00FE25E1">
              <w:rPr>
                <w:rFonts w:cs="Times New Roman"/>
              </w:rPr>
              <w:tab/>
              <w:t>ECX</w:t>
            </w:r>
            <w:r w:rsidRPr="00FE25E1">
              <w:rPr>
                <w:rFonts w:cs="Times New Roman"/>
              </w:rPr>
              <w:tab/>
              <w:t xml:space="preserve">; ECX </w:t>
            </w:r>
            <w:r w:rsidRPr="00FE25E1">
              <w:rPr>
                <w:rFonts w:cs="Times New Roman"/>
              </w:rPr>
              <w:sym w:font="Symbol" w:char="F0AC"/>
            </w:r>
            <w:r w:rsidRPr="00FE25E1">
              <w:rPr>
                <w:rFonts w:cs="Times New Roman"/>
              </w:rPr>
              <w:t xml:space="preserve"> dublucuvântul din vârful stivei (valoarea lui EBX)</w:t>
            </w:r>
          </w:p>
          <w:p w14:paraId="626C6D04" w14:textId="2AC4EBF5" w:rsidR="00784DDD" w:rsidRPr="00784DDD" w:rsidRDefault="00984C6B" w:rsidP="00BA49BA">
            <w:pPr>
              <w:rPr>
                <w:rFonts w:cs="Times New Roman"/>
                <w:i/>
                <w:iCs/>
              </w:rPr>
            </w:pPr>
            <w:r>
              <w:rPr>
                <w:rFonts w:cs="Times New Roman"/>
              </w:rPr>
              <w:tab/>
            </w:r>
            <w:r>
              <w:rPr>
                <w:rFonts w:cs="Times New Roman"/>
              </w:rPr>
              <w:tab/>
            </w:r>
            <w:r>
              <w:rPr>
                <w:rFonts w:cs="Times New Roman"/>
              </w:rPr>
              <w:tab/>
            </w:r>
            <w:r>
              <w:rPr>
                <w:rFonts w:cs="Times New Roman"/>
              </w:rPr>
              <w:tab/>
            </w:r>
            <w:r w:rsidR="00784DDD" w:rsidRPr="00784DDD">
              <w:rPr>
                <w:rStyle w:val="tlid-translation"/>
                <w:i/>
                <w:iCs/>
                <w:lang w:val="de-DE"/>
              </w:rPr>
              <w:t xml:space="preserve">; ECX </w:t>
            </w:r>
            <w:r w:rsidR="00784DDD" w:rsidRPr="00784DDD">
              <w:rPr>
                <w:rStyle w:val="tlid-translation"/>
                <w:i/>
                <w:iCs/>
                <w:lang w:val="de-DE"/>
              </w:rPr>
              <w:sym w:font="Symbol" w:char="F0AC"/>
            </w:r>
            <w:r w:rsidR="00784DDD" w:rsidRPr="00784DDD">
              <w:rPr>
                <w:rStyle w:val="tlid-translation"/>
                <w:i/>
                <w:iCs/>
                <w:lang w:val="de-DE"/>
              </w:rPr>
              <w:t xml:space="preserve"> das D</w:t>
            </w:r>
            <w:r w:rsidR="00784DDD">
              <w:rPr>
                <w:rStyle w:val="tlid-translation"/>
                <w:i/>
                <w:iCs/>
                <w:lang w:val="de-DE"/>
              </w:rPr>
              <w:t>oppelwort</w:t>
            </w:r>
            <w:r w:rsidR="00784DDD" w:rsidRPr="00784DDD">
              <w:rPr>
                <w:rStyle w:val="tlid-translation"/>
                <w:i/>
                <w:iCs/>
                <w:lang w:val="de-DE"/>
              </w:rPr>
              <w:t xml:space="preserve"> oben im Stapel (</w:t>
            </w:r>
            <w:r w:rsidR="00784DDD">
              <w:rPr>
                <w:rStyle w:val="tlid-translation"/>
                <w:i/>
                <w:iCs/>
                <w:lang w:val="de-DE"/>
              </w:rPr>
              <w:t xml:space="preserve">der </w:t>
            </w:r>
            <w:r w:rsidR="00784DDD" w:rsidRPr="00784DDD">
              <w:rPr>
                <w:rStyle w:val="tlid-translation"/>
                <w:i/>
                <w:iCs/>
                <w:lang w:val="de-DE"/>
              </w:rPr>
              <w:t xml:space="preserve">Wert </w:t>
            </w:r>
            <w:r w:rsidR="00784DDD">
              <w:rPr>
                <w:rStyle w:val="tlid-translation"/>
                <w:i/>
                <w:iCs/>
                <w:lang w:val="de-DE"/>
              </w:rPr>
              <w:t xml:space="preserve">von </w:t>
            </w:r>
            <w:r w:rsidR="00784DDD" w:rsidRPr="00784DDD">
              <w:rPr>
                <w:rStyle w:val="tlid-translation"/>
                <w:i/>
                <w:iCs/>
                <w:lang w:val="de-DE"/>
              </w:rPr>
              <w:t>EBX)</w:t>
            </w:r>
          </w:p>
          <w:p w14:paraId="2826AE91" w14:textId="77777777" w:rsidR="0048777C" w:rsidRPr="00FE25E1" w:rsidRDefault="0048777C" w:rsidP="00BA49BA">
            <w:pPr>
              <w:rPr>
                <w:rFonts w:cs="Times New Roman"/>
              </w:rPr>
            </w:pPr>
            <w:r w:rsidRPr="00FE25E1">
              <w:rPr>
                <w:rFonts w:cs="Times New Roman"/>
              </w:rPr>
              <w:tab/>
            </w:r>
            <w:r w:rsidRPr="00FE25E1">
              <w:rPr>
                <w:rFonts w:cs="Times New Roman"/>
              </w:rPr>
              <w:tab/>
            </w:r>
            <w:r w:rsidRPr="00FE25E1">
              <w:rPr>
                <w:rFonts w:cs="Times New Roman"/>
                <w:b/>
              </w:rPr>
              <w:t>POP</w:t>
            </w:r>
            <w:r w:rsidRPr="00FE25E1">
              <w:rPr>
                <w:rFonts w:cs="Times New Roman"/>
              </w:rPr>
              <w:t xml:space="preserve"> </w:t>
            </w:r>
            <w:r w:rsidRPr="00FE25E1">
              <w:rPr>
                <w:rFonts w:cs="Times New Roman"/>
              </w:rPr>
              <w:tab/>
              <w:t>DX</w:t>
            </w:r>
            <w:r w:rsidRPr="00FE25E1">
              <w:rPr>
                <w:rFonts w:cs="Times New Roman"/>
              </w:rPr>
              <w:tab/>
              <w:t xml:space="preserve">; DX </w:t>
            </w:r>
            <w:r w:rsidRPr="00FE25E1">
              <w:rPr>
                <w:rFonts w:cs="Times New Roman"/>
              </w:rPr>
              <w:sym w:font="Symbol" w:char="F0AC"/>
            </w:r>
            <w:r w:rsidRPr="00FE25E1">
              <w:rPr>
                <w:rFonts w:cs="Times New Roman"/>
              </w:rPr>
              <w:t xml:space="preserve"> cuvântul rămas în stivă (deci valoarea lui AX)</w:t>
            </w:r>
          </w:p>
          <w:p w14:paraId="6F03ADE4" w14:textId="12FFD5CB" w:rsidR="0048777C" w:rsidRPr="00784DDD" w:rsidRDefault="00784DDD" w:rsidP="00BA49BA">
            <w:pPr>
              <w:rPr>
                <w:rFonts w:cs="Times New Roman"/>
                <w:i/>
                <w:iCs/>
              </w:rPr>
            </w:pPr>
            <w:r w:rsidRPr="00BD3907">
              <w:rPr>
                <w:rStyle w:val="tlid-translation"/>
              </w:rPr>
              <w:tab/>
            </w:r>
            <w:r w:rsidRPr="00BD3907">
              <w:rPr>
                <w:rStyle w:val="tlid-translation"/>
              </w:rPr>
              <w:tab/>
            </w:r>
            <w:r w:rsidRPr="00BD3907">
              <w:rPr>
                <w:rStyle w:val="tlid-translation"/>
              </w:rPr>
              <w:tab/>
            </w:r>
            <w:r w:rsidRPr="00BD3907">
              <w:rPr>
                <w:rStyle w:val="tlid-translation"/>
              </w:rPr>
              <w:tab/>
            </w:r>
            <w:r w:rsidRPr="00784DDD">
              <w:rPr>
                <w:rStyle w:val="tlid-translation"/>
                <w:i/>
                <w:iCs/>
                <w:lang w:val="de-DE"/>
              </w:rPr>
              <w:t xml:space="preserve">; DX </w:t>
            </w:r>
            <w:r w:rsidRPr="00784DDD">
              <w:rPr>
                <w:rStyle w:val="tlid-translation"/>
                <w:i/>
                <w:iCs/>
                <w:lang w:val="de-DE"/>
              </w:rPr>
              <w:sym w:font="Symbol" w:char="F0AC"/>
            </w:r>
            <w:r w:rsidRPr="00784DDD">
              <w:rPr>
                <w:rStyle w:val="tlid-translation"/>
                <w:i/>
                <w:iCs/>
                <w:lang w:val="de-DE"/>
              </w:rPr>
              <w:t xml:space="preserve"> das Wort im Stapel (also der Wert von AX)</w:t>
            </w:r>
          </w:p>
        </w:tc>
      </w:tr>
      <w:tr w:rsidR="003C6700" w:rsidRPr="00FE25E1" w14:paraId="46ED0E3A" w14:textId="77777777" w:rsidTr="005B0E27">
        <w:trPr>
          <w:jc w:val="center"/>
        </w:trPr>
        <w:tc>
          <w:tcPr>
            <w:tcW w:w="4460" w:type="dxa"/>
          </w:tcPr>
          <w:p w14:paraId="6BBC0047" w14:textId="77777777" w:rsidR="00AE4A61" w:rsidRPr="00FE25E1" w:rsidRDefault="00AE4A61" w:rsidP="00BA49BA">
            <w:pPr>
              <w:rPr>
                <w:rFonts w:cs="Times New Roman"/>
              </w:rPr>
            </w:pPr>
            <w:r w:rsidRPr="00FE25E1">
              <w:rPr>
                <w:rFonts w:cs="Times New Roman"/>
              </w:rPr>
              <w:t xml:space="preserve">este corectă şi echivalentă prin efect cu </w:t>
            </w:r>
          </w:p>
          <w:p w14:paraId="2663A2CC" w14:textId="77777777" w:rsidR="003C6700" w:rsidRPr="00FE25E1" w:rsidRDefault="003C6700" w:rsidP="00BA49BA">
            <w:pPr>
              <w:rPr>
                <w:rFonts w:cs="Times New Roman"/>
              </w:rPr>
            </w:pPr>
          </w:p>
        </w:tc>
        <w:tc>
          <w:tcPr>
            <w:tcW w:w="439" w:type="dxa"/>
          </w:tcPr>
          <w:p w14:paraId="57694174" w14:textId="77777777" w:rsidR="003C6700" w:rsidRPr="00FE25E1" w:rsidRDefault="003C6700" w:rsidP="00BA49BA">
            <w:pPr>
              <w:rPr>
                <w:rFonts w:cs="Times New Roman"/>
              </w:rPr>
            </w:pPr>
          </w:p>
        </w:tc>
        <w:tc>
          <w:tcPr>
            <w:tcW w:w="4551" w:type="dxa"/>
          </w:tcPr>
          <w:p w14:paraId="7C00D4B5" w14:textId="543496F7" w:rsidR="003C6700" w:rsidRPr="00FE25E1" w:rsidRDefault="00784DDD" w:rsidP="00BA49BA">
            <w:pPr>
              <w:rPr>
                <w:rFonts w:cs="Times New Roman"/>
              </w:rPr>
            </w:pPr>
            <w:r>
              <w:rPr>
                <w:rStyle w:val="tlid-translation"/>
                <w:lang w:val="de-DE"/>
              </w:rPr>
              <w:t>ist korrekt und äquivalent zu</w:t>
            </w:r>
          </w:p>
        </w:tc>
      </w:tr>
      <w:tr w:rsidR="00AE4A61" w:rsidRPr="00FE25E1" w14:paraId="639E93E9" w14:textId="77777777" w:rsidTr="005522D4">
        <w:trPr>
          <w:jc w:val="center"/>
        </w:trPr>
        <w:tc>
          <w:tcPr>
            <w:tcW w:w="9450" w:type="dxa"/>
            <w:gridSpan w:val="3"/>
          </w:tcPr>
          <w:p w14:paraId="0F47A542" w14:textId="77777777" w:rsidR="00AE4A61" w:rsidRPr="00FE25E1" w:rsidRDefault="00AE4A61" w:rsidP="000E45F6">
            <w:pPr>
              <w:ind w:left="3600"/>
              <w:rPr>
                <w:rFonts w:cs="Times New Roman"/>
              </w:rPr>
            </w:pPr>
            <w:r w:rsidRPr="00FE25E1">
              <w:rPr>
                <w:rFonts w:cs="Times New Roman"/>
                <w:b/>
              </w:rPr>
              <w:t>MOV</w:t>
            </w:r>
            <w:r w:rsidRPr="00FE25E1">
              <w:rPr>
                <w:rFonts w:cs="Times New Roman"/>
              </w:rPr>
              <w:t xml:space="preserve"> </w:t>
            </w:r>
            <w:r w:rsidRPr="00FE25E1">
              <w:rPr>
                <w:rFonts w:cs="Times New Roman"/>
              </w:rPr>
              <w:tab/>
              <w:t>ECX, EBX</w:t>
            </w:r>
          </w:p>
          <w:p w14:paraId="4A9B94D1" w14:textId="77777777" w:rsidR="00AE4A61" w:rsidRPr="00FE25E1" w:rsidRDefault="00AE4A61" w:rsidP="000E45F6">
            <w:pPr>
              <w:ind w:left="3600"/>
              <w:rPr>
                <w:rFonts w:cs="Times New Roman"/>
              </w:rPr>
            </w:pPr>
            <w:r w:rsidRPr="00FE25E1">
              <w:rPr>
                <w:rFonts w:cs="Times New Roman"/>
                <w:b/>
              </w:rPr>
              <w:t>MOV</w:t>
            </w:r>
            <w:r w:rsidRPr="00FE25E1">
              <w:rPr>
                <w:rFonts w:cs="Times New Roman"/>
              </w:rPr>
              <w:t xml:space="preserve"> </w:t>
            </w:r>
            <w:r w:rsidRPr="00FE25E1">
              <w:rPr>
                <w:rFonts w:cs="Times New Roman"/>
              </w:rPr>
              <w:tab/>
              <w:t>DX, AX</w:t>
            </w:r>
          </w:p>
          <w:p w14:paraId="4DA8E679" w14:textId="77777777" w:rsidR="00AE4A61" w:rsidRPr="00FE25E1" w:rsidRDefault="00AE4A61" w:rsidP="00BA49BA">
            <w:pPr>
              <w:rPr>
                <w:rFonts w:cs="Times New Roman"/>
              </w:rPr>
            </w:pPr>
          </w:p>
        </w:tc>
      </w:tr>
      <w:tr w:rsidR="003C6700" w:rsidRPr="00FE25E1" w14:paraId="45319218" w14:textId="77777777" w:rsidTr="005B0E27">
        <w:trPr>
          <w:jc w:val="center"/>
        </w:trPr>
        <w:tc>
          <w:tcPr>
            <w:tcW w:w="4460" w:type="dxa"/>
          </w:tcPr>
          <w:p w14:paraId="559D3752" w14:textId="77777777" w:rsidR="0092326A" w:rsidRPr="00FE25E1" w:rsidRDefault="0092326A" w:rsidP="00BA49BA">
            <w:pPr>
              <w:rPr>
                <w:rFonts w:cs="Times New Roman"/>
                <w:u w:val="single"/>
              </w:rPr>
            </w:pPr>
            <w:r w:rsidRPr="00FE25E1">
              <w:rPr>
                <w:rFonts w:cs="Times New Roman"/>
              </w:rPr>
              <w:t xml:space="preserve">Adiţional acestei constrângeri (inerentă tuturor procesoarelor x86), sistemul de operare impune ca </w:t>
            </w:r>
            <w:r w:rsidRPr="00FE25E1">
              <w:rPr>
                <w:rFonts w:cs="Times New Roman"/>
                <w:u w:val="single"/>
              </w:rPr>
              <w:t>operarea stivei să fie obligatoriu făcută doar prin accese pe dublucuvânt</w:t>
            </w:r>
            <w:r w:rsidRPr="00FE25E1">
              <w:rPr>
                <w:rFonts w:cs="Times New Roman"/>
              </w:rPr>
              <w:t xml:space="preserve"> sau multipli de dublucuvânt, din motive de compatibilitate între programele de utilizator şi nucleul şi bibliotecile de sistem. Implicaţia acestei constrângeri este că o instrucţiune de forma </w:t>
            </w:r>
            <w:r w:rsidRPr="00FE25E1">
              <w:rPr>
                <w:rFonts w:cs="Times New Roman"/>
                <w:b/>
              </w:rPr>
              <w:t>PUSH</w:t>
            </w:r>
            <w:r w:rsidRPr="00FE25E1">
              <w:rPr>
                <w:rFonts w:cs="Times New Roman"/>
              </w:rPr>
              <w:t xml:space="preserve"> operand</w:t>
            </w:r>
            <w:r w:rsidRPr="00FE25E1">
              <w:rPr>
                <w:rFonts w:cs="Times New Roman"/>
                <w:vertAlign w:val="subscript"/>
              </w:rPr>
              <w:t>16</w:t>
            </w:r>
            <w:r w:rsidRPr="00FE25E1">
              <w:rPr>
                <w:rFonts w:cs="Times New Roman"/>
              </w:rPr>
              <w:t xml:space="preserve"> sau </w:t>
            </w:r>
            <w:r w:rsidRPr="00FE25E1">
              <w:rPr>
                <w:rFonts w:cs="Times New Roman"/>
                <w:b/>
              </w:rPr>
              <w:t>POP</w:t>
            </w:r>
            <w:r w:rsidRPr="00FE25E1">
              <w:rPr>
                <w:rFonts w:cs="Times New Roman"/>
              </w:rPr>
              <w:t xml:space="preserve"> operand</w:t>
            </w:r>
            <w:r w:rsidRPr="00FE25E1">
              <w:rPr>
                <w:rFonts w:cs="Times New Roman"/>
                <w:vertAlign w:val="subscript"/>
              </w:rPr>
              <w:t>16</w:t>
            </w:r>
            <w:r w:rsidRPr="00FE25E1">
              <w:rPr>
                <w:rFonts w:cs="Times New Roman"/>
              </w:rPr>
              <w:t xml:space="preserve"> (de exemplu </w:t>
            </w:r>
            <w:r w:rsidRPr="00FE25E1">
              <w:rPr>
                <w:rFonts w:cs="Times New Roman"/>
                <w:b/>
              </w:rPr>
              <w:t>PUSH</w:t>
            </w:r>
            <w:r w:rsidRPr="00FE25E1">
              <w:rPr>
                <w:rFonts w:cs="Times New Roman"/>
              </w:rPr>
              <w:t xml:space="preserve"> word 10), deşi este suportată de către procesor şi asamblată cu succes de către asamblor, nu este recomandată, putând cauza ceea ce poartă numele de </w:t>
            </w:r>
            <w:r w:rsidRPr="00FE25E1">
              <w:rPr>
                <w:rFonts w:cs="Times New Roman"/>
                <w:u w:val="single"/>
              </w:rPr>
              <w:t xml:space="preserve">eroare de dezaliniere </w:t>
            </w:r>
            <w:r w:rsidR="00EF53AD" w:rsidRPr="00FE25E1">
              <w:rPr>
                <w:rFonts w:cs="Times New Roman"/>
                <w:u w:val="single"/>
              </w:rPr>
              <w:t>a</w:t>
            </w:r>
            <w:r w:rsidRPr="00FE25E1">
              <w:rPr>
                <w:rFonts w:cs="Times New Roman"/>
                <w:u w:val="single"/>
              </w:rPr>
              <w:t xml:space="preserve"> stivei: stiva este corect aliniată dacă şi numai dacă valoarea din registrul ESP este în permanenţă divizibilă cu 4!</w:t>
            </w:r>
          </w:p>
          <w:p w14:paraId="0B60314A" w14:textId="77777777" w:rsidR="003C6700" w:rsidRPr="00FE25E1" w:rsidRDefault="003C6700" w:rsidP="00BA49BA">
            <w:pPr>
              <w:rPr>
                <w:rFonts w:cs="Times New Roman"/>
              </w:rPr>
            </w:pPr>
          </w:p>
          <w:p w14:paraId="044F97F6" w14:textId="77777777" w:rsidR="001A4F0D" w:rsidRPr="00FE25E1" w:rsidRDefault="001A4F0D" w:rsidP="00BA49BA">
            <w:pPr>
              <w:rPr>
                <w:rFonts w:cs="Times New Roman"/>
                <w:szCs w:val="32"/>
              </w:rPr>
            </w:pPr>
            <w:r w:rsidRPr="00FE25E1">
              <w:rPr>
                <w:rFonts w:cs="Times New Roman"/>
                <w:szCs w:val="32"/>
              </w:rPr>
              <w:t xml:space="preserve">Instrucţiunea </w:t>
            </w:r>
            <w:r w:rsidRPr="00FE25E1">
              <w:rPr>
                <w:rFonts w:cs="Times New Roman"/>
                <w:b/>
                <w:szCs w:val="32"/>
              </w:rPr>
              <w:t xml:space="preserve">XCHG </w:t>
            </w:r>
            <w:r w:rsidRPr="00FE25E1">
              <w:rPr>
                <w:rFonts w:cs="Times New Roman"/>
                <w:szCs w:val="32"/>
              </w:rPr>
              <w:t>permite interschimbarea conţinutului a doi operanzi de aceeaşi dimensiune (octet, cuvânt sau dublucuvânt), cel puţin unul dintre ei trebuind să fie registru. Sintaxa ei este:</w:t>
            </w:r>
          </w:p>
        </w:tc>
        <w:tc>
          <w:tcPr>
            <w:tcW w:w="439" w:type="dxa"/>
          </w:tcPr>
          <w:p w14:paraId="7C85750E" w14:textId="77777777" w:rsidR="003C6700" w:rsidRPr="00FE25E1" w:rsidRDefault="003C6700" w:rsidP="00BA49BA">
            <w:pPr>
              <w:rPr>
                <w:rFonts w:cs="Times New Roman"/>
              </w:rPr>
            </w:pPr>
          </w:p>
        </w:tc>
        <w:tc>
          <w:tcPr>
            <w:tcW w:w="4551" w:type="dxa"/>
          </w:tcPr>
          <w:p w14:paraId="26E89F3C" w14:textId="5017E21A" w:rsidR="003C6700" w:rsidRPr="00FE25E1" w:rsidRDefault="00A22507" w:rsidP="00BA49BA">
            <w:pPr>
              <w:rPr>
                <w:rFonts w:cs="Times New Roman"/>
              </w:rPr>
            </w:pPr>
            <w:r w:rsidRPr="00890D9F">
              <w:rPr>
                <w:rStyle w:val="tlid-translation"/>
                <w:highlight w:val="yellow"/>
                <w:lang w:val="de-DE"/>
              </w:rPr>
              <w:t xml:space="preserve">Zusätzlich zu dieser Einschränkung (die allen x86-Prozessoren inhärent ist) erfordert das Betriebssystem, dass </w:t>
            </w:r>
            <w:r w:rsidRPr="00890D9F">
              <w:rPr>
                <w:rStyle w:val="tlid-translation"/>
                <w:highlight w:val="yellow"/>
                <w:u w:val="single"/>
                <w:lang w:val="de-DE"/>
              </w:rPr>
              <w:t>die Stapeloperation</w:t>
            </w:r>
            <w:r w:rsidRPr="00890D9F">
              <w:rPr>
                <w:rStyle w:val="tlid-translation"/>
                <w:highlight w:val="yellow"/>
                <w:lang w:val="de-DE"/>
              </w:rPr>
              <w:t xml:space="preserve"> aus Gründen der Kompatibilität zwischen Benutzerprogrammen und dem Kernel und den Systembibliotheken </w:t>
            </w:r>
            <w:r w:rsidRPr="00890D9F">
              <w:rPr>
                <w:rStyle w:val="tlid-translation"/>
                <w:highlight w:val="yellow"/>
                <w:u w:val="single"/>
                <w:lang w:val="de-DE"/>
              </w:rPr>
              <w:t xml:space="preserve">nur durch Zugriffe auf </w:t>
            </w:r>
            <w:r w:rsidR="00801083" w:rsidRPr="00890D9F">
              <w:rPr>
                <w:rStyle w:val="tlid-translation"/>
                <w:highlight w:val="yellow"/>
                <w:u w:val="single"/>
                <w:lang w:val="de-DE"/>
              </w:rPr>
              <w:t>D</w:t>
            </w:r>
            <w:r w:rsidRPr="00890D9F">
              <w:rPr>
                <w:rStyle w:val="tlid-translation"/>
                <w:highlight w:val="yellow"/>
                <w:u w:val="single"/>
                <w:lang w:val="de-DE"/>
              </w:rPr>
              <w:t>oppelt</w:t>
            </w:r>
            <w:r w:rsidR="00801083" w:rsidRPr="00890D9F">
              <w:rPr>
                <w:rStyle w:val="tlid-translation"/>
                <w:highlight w:val="yellow"/>
                <w:u w:val="single"/>
                <w:lang w:val="de-DE"/>
              </w:rPr>
              <w:t>w</w:t>
            </w:r>
            <w:r w:rsidR="00801083" w:rsidRPr="00890D9F">
              <w:rPr>
                <w:rStyle w:val="tlid-translation"/>
                <w:rFonts w:cs="Times New Roman"/>
                <w:highlight w:val="yellow"/>
                <w:u w:val="single"/>
                <w:lang w:val="de-DE"/>
              </w:rPr>
              <w:t>ö</w:t>
            </w:r>
            <w:r w:rsidR="00801083" w:rsidRPr="00890D9F">
              <w:rPr>
                <w:rStyle w:val="tlid-translation"/>
                <w:highlight w:val="yellow"/>
                <w:u w:val="single"/>
                <w:lang w:val="de-DE"/>
              </w:rPr>
              <w:t>rt</w:t>
            </w:r>
            <w:r w:rsidRPr="00890D9F">
              <w:rPr>
                <w:rStyle w:val="tlid-translation"/>
                <w:highlight w:val="yellow"/>
                <w:u w:val="single"/>
                <w:lang w:val="de-DE"/>
              </w:rPr>
              <w:t xml:space="preserve">e oder </w:t>
            </w:r>
            <w:r w:rsidR="00801083" w:rsidRPr="00890D9F">
              <w:rPr>
                <w:rStyle w:val="tlid-translation"/>
                <w:highlight w:val="yellow"/>
                <w:u w:val="single"/>
                <w:lang w:val="de-DE"/>
              </w:rPr>
              <w:t>Doppeltw</w:t>
            </w:r>
            <w:r w:rsidR="00801083" w:rsidRPr="00890D9F">
              <w:rPr>
                <w:rStyle w:val="tlid-translation"/>
                <w:rFonts w:cs="Times New Roman"/>
                <w:highlight w:val="yellow"/>
                <w:u w:val="single"/>
                <w:lang w:val="de-DE"/>
              </w:rPr>
              <w:t>ö</w:t>
            </w:r>
            <w:r w:rsidR="00801083" w:rsidRPr="00890D9F">
              <w:rPr>
                <w:rStyle w:val="tlid-translation"/>
                <w:highlight w:val="yellow"/>
                <w:u w:val="single"/>
                <w:lang w:val="de-DE"/>
              </w:rPr>
              <w:t xml:space="preserve">rte </w:t>
            </w:r>
            <w:r w:rsidRPr="00890D9F">
              <w:rPr>
                <w:rStyle w:val="tlid-translation"/>
                <w:highlight w:val="yellow"/>
                <w:u w:val="single"/>
                <w:lang w:val="de-DE"/>
              </w:rPr>
              <w:t>Vielfache obligatorisch ist</w:t>
            </w:r>
            <w:r w:rsidRPr="00890D9F">
              <w:rPr>
                <w:rStyle w:val="tlid-translation"/>
                <w:highlight w:val="yellow"/>
                <w:lang w:val="de-DE"/>
              </w:rPr>
              <w:t xml:space="preserve">. Die Implikation dieser Einschränkung ist, dass ein </w:t>
            </w:r>
            <w:r w:rsidR="00697B52">
              <w:rPr>
                <w:rStyle w:val="tlid-translation"/>
                <w:highlight w:val="yellow"/>
                <w:lang w:val="de-DE"/>
              </w:rPr>
              <w:t>Anweisung</w:t>
            </w:r>
            <w:r w:rsidRPr="00890D9F">
              <w:rPr>
                <w:rStyle w:val="tlid-translation"/>
                <w:highlight w:val="yellow"/>
                <w:lang w:val="de-DE"/>
              </w:rPr>
              <w:t xml:space="preserve"> der Form </w:t>
            </w:r>
            <w:r w:rsidRPr="00890D9F">
              <w:rPr>
                <w:rStyle w:val="tlid-translation"/>
                <w:b/>
                <w:bCs/>
                <w:highlight w:val="yellow"/>
                <w:lang w:val="de-DE"/>
              </w:rPr>
              <w:t>PUSH</w:t>
            </w:r>
            <w:r w:rsidR="00890D9F" w:rsidRPr="00890D9F">
              <w:rPr>
                <w:rStyle w:val="tlid-translation"/>
                <w:highlight w:val="yellow"/>
                <w:lang w:val="de-DE"/>
              </w:rPr>
              <w:t xml:space="preserve"> </w:t>
            </w:r>
            <w:r w:rsidRPr="00890D9F">
              <w:rPr>
                <w:rStyle w:val="tlid-translation"/>
                <w:highlight w:val="yellow"/>
                <w:lang w:val="de-DE"/>
              </w:rPr>
              <w:t>Operand</w:t>
            </w:r>
            <w:r w:rsidRPr="00890D9F">
              <w:rPr>
                <w:rStyle w:val="tlid-translation"/>
                <w:highlight w:val="yellow"/>
                <w:vertAlign w:val="subscript"/>
                <w:lang w:val="de-DE"/>
              </w:rPr>
              <w:t>16</w:t>
            </w:r>
            <w:r w:rsidRPr="00890D9F">
              <w:rPr>
                <w:rStyle w:val="tlid-translation"/>
                <w:highlight w:val="yellow"/>
                <w:lang w:val="de-DE"/>
              </w:rPr>
              <w:t xml:space="preserve"> oder </w:t>
            </w:r>
            <w:r w:rsidRPr="00890D9F">
              <w:rPr>
                <w:rStyle w:val="tlid-translation"/>
                <w:b/>
                <w:bCs/>
                <w:highlight w:val="yellow"/>
                <w:lang w:val="de-DE"/>
              </w:rPr>
              <w:t>POP</w:t>
            </w:r>
            <w:r w:rsidR="00890D9F" w:rsidRPr="00890D9F">
              <w:rPr>
                <w:rStyle w:val="tlid-translation"/>
                <w:highlight w:val="yellow"/>
                <w:lang w:val="de-DE"/>
              </w:rPr>
              <w:t xml:space="preserve"> </w:t>
            </w:r>
            <w:r w:rsidRPr="00890D9F">
              <w:rPr>
                <w:rStyle w:val="tlid-translation"/>
                <w:highlight w:val="yellow"/>
                <w:lang w:val="de-DE"/>
              </w:rPr>
              <w:t>Operand</w:t>
            </w:r>
            <w:r w:rsidR="00890D9F" w:rsidRPr="00890D9F">
              <w:rPr>
                <w:rStyle w:val="tlid-translation"/>
                <w:highlight w:val="yellow"/>
                <w:vertAlign w:val="subscript"/>
                <w:lang w:val="de-DE"/>
              </w:rPr>
              <w:t>16</w:t>
            </w:r>
            <w:r w:rsidRPr="00890D9F">
              <w:rPr>
                <w:rStyle w:val="tlid-translation"/>
                <w:highlight w:val="yellow"/>
                <w:lang w:val="de-DE"/>
              </w:rPr>
              <w:t xml:space="preserve"> (zum Beispiel </w:t>
            </w:r>
            <w:r w:rsidRPr="00890D9F">
              <w:rPr>
                <w:rStyle w:val="tlid-translation"/>
                <w:b/>
                <w:bCs/>
                <w:highlight w:val="yellow"/>
                <w:lang w:val="de-DE"/>
              </w:rPr>
              <w:t>PUSH</w:t>
            </w:r>
            <w:r w:rsidR="00890D9F" w:rsidRPr="00890D9F">
              <w:rPr>
                <w:rStyle w:val="tlid-translation"/>
                <w:highlight w:val="yellow"/>
                <w:lang w:val="de-DE"/>
              </w:rPr>
              <w:t xml:space="preserve"> </w:t>
            </w:r>
            <w:r w:rsidRPr="00890D9F">
              <w:rPr>
                <w:rStyle w:val="tlid-translation"/>
                <w:highlight w:val="yellow"/>
                <w:lang w:val="de-DE"/>
              </w:rPr>
              <w:t xml:space="preserve">Wort 10), obwohl er vom Prozessor unterstützt und vom Assembler erfolgreich zusammengestellt wird, nicht empfohlen wird, was zu einem sogenannten </w:t>
            </w:r>
            <w:r w:rsidRPr="00890D9F">
              <w:rPr>
                <w:rStyle w:val="tlid-translation"/>
                <w:highlight w:val="yellow"/>
                <w:u w:val="single"/>
                <w:lang w:val="de-DE"/>
              </w:rPr>
              <w:t>Fehlausrichtungsfehler führen kann des Stapels: Der Stapel ist genau dann richtig ausgerichtet, wenn der Wert im ESP-Register dauerhaft durch 4 teilbar ist!</w:t>
            </w:r>
            <w:r>
              <w:rPr>
                <w:lang w:val="de-DE"/>
              </w:rPr>
              <w:br/>
            </w:r>
            <w:r>
              <w:rPr>
                <w:rStyle w:val="tlid-translation"/>
                <w:lang w:val="de-DE"/>
              </w:rPr>
              <w:t xml:space="preserve">Die </w:t>
            </w:r>
            <w:r w:rsidRPr="00890D9F">
              <w:rPr>
                <w:rStyle w:val="tlid-translation"/>
                <w:b/>
                <w:bCs/>
                <w:lang w:val="de-DE"/>
              </w:rPr>
              <w:t>XCHG</w:t>
            </w:r>
            <w:r w:rsidR="00890D9F">
              <w:rPr>
                <w:rStyle w:val="tlid-translation"/>
                <w:lang w:val="de-DE"/>
              </w:rPr>
              <w:t xml:space="preserve"> </w:t>
            </w:r>
            <w:r w:rsidR="00697B52">
              <w:rPr>
                <w:rStyle w:val="tlid-translation"/>
                <w:lang w:val="de-DE"/>
              </w:rPr>
              <w:t>Anweisung</w:t>
            </w:r>
            <w:r>
              <w:rPr>
                <w:rStyle w:val="tlid-translation"/>
                <w:lang w:val="de-DE"/>
              </w:rPr>
              <w:t xml:space="preserve"> ermöglicht den Austausch von Inhalten zweier Operanden derselben Größe (Byte, Wort oder </w:t>
            </w:r>
            <w:r w:rsidR="00890D9F" w:rsidRPr="00890D9F">
              <w:rPr>
                <w:rStyle w:val="tlid-translation"/>
                <w:lang w:val="de-DE"/>
              </w:rPr>
              <w:t>Doppeltw</w:t>
            </w:r>
            <w:r w:rsidR="00890D9F" w:rsidRPr="00890D9F">
              <w:rPr>
                <w:rStyle w:val="tlid-translation"/>
                <w:rFonts w:cs="Times New Roman"/>
                <w:lang w:val="de-DE"/>
              </w:rPr>
              <w:t>o</w:t>
            </w:r>
            <w:r w:rsidR="00890D9F" w:rsidRPr="00890D9F">
              <w:rPr>
                <w:rStyle w:val="tlid-translation"/>
                <w:lang w:val="de-DE"/>
              </w:rPr>
              <w:t>rt</w:t>
            </w:r>
            <w:r>
              <w:rPr>
                <w:rStyle w:val="tlid-translation"/>
                <w:lang w:val="de-DE"/>
              </w:rPr>
              <w:t>), von denen mindestens einer eine Registrierung sein muss. Ihre Syntax lautet:</w:t>
            </w:r>
          </w:p>
        </w:tc>
      </w:tr>
      <w:tr w:rsidR="001A4F0D" w:rsidRPr="00FE25E1" w14:paraId="0D4B3AB6" w14:textId="77777777" w:rsidTr="005522D4">
        <w:trPr>
          <w:jc w:val="center"/>
        </w:trPr>
        <w:tc>
          <w:tcPr>
            <w:tcW w:w="9450" w:type="dxa"/>
            <w:gridSpan w:val="3"/>
          </w:tcPr>
          <w:p w14:paraId="19BE7FA2" w14:textId="77777777" w:rsidR="001A4F0D" w:rsidRPr="00FE25E1" w:rsidRDefault="001A4F0D" w:rsidP="00BA49BA">
            <w:pPr>
              <w:jc w:val="center"/>
              <w:rPr>
                <w:rFonts w:cs="Times New Roman"/>
                <w:b/>
                <w:szCs w:val="32"/>
              </w:rPr>
            </w:pPr>
          </w:p>
          <w:p w14:paraId="3C332652" w14:textId="77777777" w:rsidR="001A4F0D" w:rsidRPr="00FE25E1" w:rsidRDefault="001A4F0D" w:rsidP="00BA49BA">
            <w:pPr>
              <w:jc w:val="center"/>
              <w:rPr>
                <w:rFonts w:cs="Times New Roman"/>
                <w:i/>
                <w:szCs w:val="32"/>
              </w:rPr>
            </w:pPr>
            <w:r w:rsidRPr="00FE25E1">
              <w:rPr>
                <w:rFonts w:cs="Times New Roman"/>
                <w:b/>
                <w:szCs w:val="32"/>
              </w:rPr>
              <w:t>XCHG</w:t>
            </w:r>
            <w:r w:rsidRPr="00FE25E1">
              <w:rPr>
                <w:rFonts w:cs="Times New Roman"/>
                <w:szCs w:val="32"/>
              </w:rPr>
              <w:t xml:space="preserve"> </w:t>
            </w:r>
            <w:r w:rsidRPr="00FE25E1">
              <w:rPr>
                <w:rFonts w:cs="Times New Roman"/>
                <w:i/>
                <w:szCs w:val="32"/>
              </w:rPr>
              <w:t>operand1, operand2</w:t>
            </w:r>
          </w:p>
          <w:p w14:paraId="1151E1AC" w14:textId="77777777" w:rsidR="001A4F0D" w:rsidRPr="00FE25E1" w:rsidRDefault="001A4F0D" w:rsidP="00BA49BA">
            <w:pPr>
              <w:jc w:val="center"/>
              <w:rPr>
                <w:rFonts w:cs="Times New Roman"/>
              </w:rPr>
            </w:pPr>
          </w:p>
        </w:tc>
      </w:tr>
      <w:tr w:rsidR="003C6700" w:rsidRPr="00FE25E1" w14:paraId="5ECA4010" w14:textId="77777777" w:rsidTr="005B0E27">
        <w:trPr>
          <w:jc w:val="center"/>
        </w:trPr>
        <w:tc>
          <w:tcPr>
            <w:tcW w:w="4460" w:type="dxa"/>
          </w:tcPr>
          <w:p w14:paraId="1A180693" w14:textId="69B3B299" w:rsidR="001A4F0D" w:rsidRPr="00FE25E1" w:rsidRDefault="00F80B2D" w:rsidP="00BA49BA">
            <w:pPr>
              <w:rPr>
                <w:rFonts w:cs="Times New Roman"/>
                <w:szCs w:val="32"/>
              </w:rPr>
            </w:pPr>
            <w:r w:rsidRPr="00FE25E1">
              <w:rPr>
                <w:rFonts w:cs="Times New Roman"/>
                <w:szCs w:val="32"/>
              </w:rPr>
              <w:t>Instrucțiunea</w:t>
            </w:r>
            <w:r w:rsidR="001A4F0D" w:rsidRPr="00FE25E1">
              <w:rPr>
                <w:rFonts w:cs="Times New Roman"/>
                <w:szCs w:val="32"/>
              </w:rPr>
              <w:t xml:space="preserve"> </w:t>
            </w:r>
            <w:r w:rsidR="001A4F0D" w:rsidRPr="00FE25E1">
              <w:rPr>
                <w:rFonts w:cs="Times New Roman"/>
                <w:b/>
                <w:szCs w:val="32"/>
              </w:rPr>
              <w:t>XLAT</w:t>
            </w:r>
            <w:r w:rsidR="00517F41" w:rsidRPr="00FE25E1">
              <w:rPr>
                <w:rFonts w:cs="Times New Roman"/>
                <w:szCs w:val="32"/>
              </w:rPr>
              <w:t xml:space="preserve"> „</w:t>
            </w:r>
            <w:r w:rsidR="001A4F0D" w:rsidRPr="00FE25E1">
              <w:rPr>
                <w:rFonts w:cs="Times New Roman"/>
                <w:szCs w:val="32"/>
              </w:rPr>
              <w:t>traduce</w:t>
            </w:r>
            <w:r w:rsidR="00517F41" w:rsidRPr="00FE25E1">
              <w:rPr>
                <w:rFonts w:cs="Times New Roman"/>
                <w:szCs w:val="32"/>
              </w:rPr>
              <w:t>”</w:t>
            </w:r>
            <w:r w:rsidR="001A4F0D" w:rsidRPr="00FE25E1">
              <w:rPr>
                <w:rFonts w:cs="Times New Roman"/>
                <w:szCs w:val="32"/>
              </w:rPr>
              <w:t xml:space="preserve"> octetul din AL într-un alt octet, utilizând în acest scop o tabelă de </w:t>
            </w:r>
            <w:r w:rsidRPr="00FE25E1">
              <w:rPr>
                <w:rFonts w:cs="Times New Roman"/>
                <w:szCs w:val="32"/>
              </w:rPr>
              <w:t>corespondență</w:t>
            </w:r>
            <w:r w:rsidR="001A4F0D" w:rsidRPr="00FE25E1">
              <w:rPr>
                <w:rFonts w:cs="Times New Roman"/>
                <w:szCs w:val="32"/>
              </w:rPr>
              <w:t xml:space="preserve"> creată de utilizator, numită </w:t>
            </w:r>
            <w:r w:rsidR="001A4F0D" w:rsidRPr="00FE25E1">
              <w:rPr>
                <w:rFonts w:cs="Times New Roman"/>
                <w:i/>
                <w:szCs w:val="32"/>
              </w:rPr>
              <w:t>tabelă de translatare.</w:t>
            </w:r>
            <w:r w:rsidR="001A4F0D" w:rsidRPr="00FE25E1">
              <w:rPr>
                <w:rFonts w:cs="Times New Roman"/>
                <w:szCs w:val="32"/>
              </w:rPr>
              <w:t xml:space="preserve"> </w:t>
            </w:r>
            <w:r w:rsidRPr="00FE25E1">
              <w:rPr>
                <w:rFonts w:cs="Times New Roman"/>
                <w:szCs w:val="32"/>
              </w:rPr>
              <w:t>Instrucțiunea</w:t>
            </w:r>
            <w:r w:rsidR="001A4F0D" w:rsidRPr="00FE25E1">
              <w:rPr>
                <w:rFonts w:cs="Times New Roman"/>
                <w:szCs w:val="32"/>
              </w:rPr>
              <w:t xml:space="preserve"> are sintaxa</w:t>
            </w:r>
          </w:p>
          <w:p w14:paraId="26C1008F" w14:textId="77777777" w:rsidR="001A4F0D" w:rsidRPr="00FE25E1" w:rsidRDefault="001A4F0D" w:rsidP="00BA49BA">
            <w:pPr>
              <w:rPr>
                <w:rFonts w:cs="Times New Roman"/>
                <w:szCs w:val="32"/>
              </w:rPr>
            </w:pPr>
            <w:r w:rsidRPr="00FE25E1">
              <w:rPr>
                <w:rFonts w:cs="Times New Roman"/>
                <w:b/>
                <w:szCs w:val="32"/>
              </w:rPr>
              <w:tab/>
            </w:r>
            <w:r w:rsidRPr="00FE25E1">
              <w:rPr>
                <w:rFonts w:cs="Times New Roman"/>
                <w:b/>
                <w:szCs w:val="32"/>
              </w:rPr>
              <w:tab/>
            </w:r>
            <w:r w:rsidRPr="00FE25E1">
              <w:rPr>
                <w:rFonts w:cs="Times New Roman"/>
                <w:b/>
                <w:szCs w:val="32"/>
              </w:rPr>
              <w:tab/>
              <w:t xml:space="preserve">   </w:t>
            </w:r>
            <w:r w:rsidRPr="00FE25E1">
              <w:rPr>
                <w:rFonts w:cs="Times New Roman"/>
                <w:b/>
                <w:szCs w:val="32"/>
              </w:rPr>
              <w:tab/>
            </w:r>
            <w:r w:rsidRPr="00FE25E1">
              <w:rPr>
                <w:rFonts w:cs="Times New Roman"/>
                <w:b/>
                <w:szCs w:val="32"/>
              </w:rPr>
              <w:tab/>
            </w:r>
            <w:r w:rsidRPr="00FE25E1">
              <w:rPr>
                <w:rFonts w:cs="Times New Roman"/>
                <w:b/>
                <w:szCs w:val="32"/>
              </w:rPr>
              <w:tab/>
              <w:t>[reg_segment]</w:t>
            </w:r>
            <w:r w:rsidRPr="00FE25E1">
              <w:rPr>
                <w:rFonts w:cs="Times New Roman"/>
                <w:b/>
                <w:szCs w:val="32"/>
              </w:rPr>
              <w:tab/>
              <w:t>XLAT</w:t>
            </w:r>
            <w:r w:rsidRPr="00FE25E1">
              <w:rPr>
                <w:rFonts w:cs="Times New Roman"/>
                <w:szCs w:val="32"/>
              </w:rPr>
              <w:t xml:space="preserve"> </w:t>
            </w:r>
          </w:p>
          <w:p w14:paraId="553F288B" w14:textId="77777777" w:rsidR="001A4F0D" w:rsidRPr="00FE25E1" w:rsidRDefault="001A4F0D" w:rsidP="00BA49BA">
            <w:pPr>
              <w:rPr>
                <w:rFonts w:cs="Times New Roman"/>
                <w:szCs w:val="32"/>
              </w:rPr>
            </w:pPr>
          </w:p>
          <w:p w14:paraId="730337FB" w14:textId="77777777" w:rsidR="001A4F0D" w:rsidRPr="00FE25E1" w:rsidRDefault="001A4F0D" w:rsidP="00BA49BA">
            <w:pPr>
              <w:rPr>
                <w:rFonts w:cs="Times New Roman"/>
                <w:szCs w:val="32"/>
              </w:rPr>
            </w:pPr>
            <w:r w:rsidRPr="00FE25E1">
              <w:rPr>
                <w:rFonts w:cs="Times New Roman"/>
                <w:i/>
                <w:szCs w:val="32"/>
              </w:rPr>
              <w:t>tabelă_de_translatare</w:t>
            </w:r>
            <w:r w:rsidRPr="00FE25E1">
              <w:rPr>
                <w:rFonts w:cs="Times New Roman"/>
                <w:szCs w:val="32"/>
              </w:rPr>
              <w:t xml:space="preserve"> este adresa directă a unui şir de octeţi. Instrucţiunea </w:t>
            </w:r>
            <w:r w:rsidRPr="00BD3907">
              <w:rPr>
                <w:rFonts w:cs="Times New Roman"/>
                <w:b/>
                <w:bCs/>
                <w:szCs w:val="32"/>
              </w:rPr>
              <w:t>XLAT</w:t>
            </w:r>
            <w:r w:rsidRPr="00FE25E1">
              <w:rPr>
                <w:rFonts w:cs="Times New Roman"/>
                <w:szCs w:val="32"/>
              </w:rPr>
              <w:t xml:space="preserve"> pretinde la intrare adresa far a tabelei de translatare furnizată sub unul din următoarele două moduri:</w:t>
            </w:r>
          </w:p>
          <w:p w14:paraId="5D879011" w14:textId="77777777" w:rsidR="001A4F0D" w:rsidRPr="00FE25E1" w:rsidRDefault="001A4F0D" w:rsidP="00BA49BA">
            <w:pPr>
              <w:rPr>
                <w:rFonts w:cs="Times New Roman"/>
                <w:szCs w:val="32"/>
              </w:rPr>
            </w:pPr>
          </w:p>
          <w:p w14:paraId="34AECDFE" w14:textId="77777777" w:rsidR="001A4F0D" w:rsidRPr="00FE25E1" w:rsidRDefault="001A4F0D" w:rsidP="00BA49BA">
            <w:pPr>
              <w:rPr>
                <w:rFonts w:cs="Times New Roman"/>
                <w:szCs w:val="32"/>
              </w:rPr>
            </w:pPr>
            <w:r w:rsidRPr="00FE25E1">
              <w:rPr>
                <w:rFonts w:cs="Times New Roman"/>
                <w:szCs w:val="32"/>
              </w:rPr>
              <w:t>- DS:EBX (implicit, dacă lipseşte precizarea registrului segment)</w:t>
            </w:r>
          </w:p>
          <w:p w14:paraId="31215FBE" w14:textId="7AD2879A" w:rsidR="001A4F0D" w:rsidRPr="00FE25E1" w:rsidRDefault="001A4F0D" w:rsidP="00BA49BA">
            <w:pPr>
              <w:rPr>
                <w:rFonts w:cs="Times New Roman"/>
                <w:szCs w:val="32"/>
              </w:rPr>
            </w:pPr>
            <w:r w:rsidRPr="00FE25E1">
              <w:rPr>
                <w:rFonts w:cs="Times New Roman"/>
                <w:szCs w:val="32"/>
              </w:rPr>
              <w:t>- registru_segment:EBX, dacă registrul segment este precizat explicit</w:t>
            </w:r>
            <w:r w:rsidR="00BD3907">
              <w:rPr>
                <w:rFonts w:cs="Times New Roman"/>
                <w:szCs w:val="32"/>
              </w:rPr>
              <w:t>.</w:t>
            </w:r>
          </w:p>
          <w:p w14:paraId="6862C706" w14:textId="77777777" w:rsidR="001A4F0D" w:rsidRPr="00FE25E1" w:rsidRDefault="001A4F0D" w:rsidP="00BA49BA">
            <w:pPr>
              <w:rPr>
                <w:rFonts w:cs="Times New Roman"/>
                <w:szCs w:val="32"/>
              </w:rPr>
            </w:pPr>
          </w:p>
          <w:p w14:paraId="66A2E505" w14:textId="079284B3" w:rsidR="003C6700" w:rsidRDefault="001A4F0D" w:rsidP="00BA49BA">
            <w:pPr>
              <w:rPr>
                <w:rFonts w:cs="Times New Roman"/>
                <w:szCs w:val="32"/>
              </w:rPr>
            </w:pPr>
            <w:r w:rsidRPr="00FE25E1">
              <w:rPr>
                <w:rFonts w:cs="Times New Roman"/>
                <w:szCs w:val="32"/>
              </w:rPr>
              <w:t xml:space="preserve">Efectul instrucţiunii </w:t>
            </w:r>
            <w:r w:rsidRPr="00FE25E1">
              <w:rPr>
                <w:rFonts w:cs="Times New Roman"/>
                <w:b/>
                <w:szCs w:val="32"/>
              </w:rPr>
              <w:t>XLAT</w:t>
            </w:r>
            <w:r w:rsidRPr="00FE25E1">
              <w:rPr>
                <w:rFonts w:cs="Times New Roman"/>
                <w:szCs w:val="32"/>
              </w:rPr>
              <w:t xml:space="preserve"> este înlocuirea octetului din AL cu octetul din tabelă ce are numărul de ordine valoarea din AL (primul octet din tabelă are indexul 0).        EXEMPLU: pag.111-112 (curs).</w:t>
            </w:r>
          </w:p>
          <w:p w14:paraId="1AF9805A" w14:textId="77777777" w:rsidR="00BD3907" w:rsidRDefault="00BD3907" w:rsidP="00BA49BA">
            <w:pPr>
              <w:rPr>
                <w:rFonts w:cs="Times New Roman"/>
                <w:szCs w:val="32"/>
              </w:rPr>
            </w:pPr>
          </w:p>
          <w:p w14:paraId="307A2A91" w14:textId="1238E2EF" w:rsidR="00BD3907" w:rsidRPr="00FE25E1" w:rsidRDefault="00BD3907" w:rsidP="00BA49BA">
            <w:pPr>
              <w:rPr>
                <w:rFonts w:cs="Times New Roman"/>
              </w:rPr>
            </w:pPr>
            <w:r w:rsidRPr="00FE25E1">
              <w:rPr>
                <w:rFonts w:cs="Times New Roman"/>
                <w:szCs w:val="24"/>
              </w:rPr>
              <w:t>De exemplu, secvenţa:</w:t>
            </w:r>
          </w:p>
        </w:tc>
        <w:tc>
          <w:tcPr>
            <w:tcW w:w="439" w:type="dxa"/>
          </w:tcPr>
          <w:p w14:paraId="59BFBA0A" w14:textId="77777777" w:rsidR="003C6700" w:rsidRPr="00FE25E1" w:rsidRDefault="003C6700" w:rsidP="00BA49BA">
            <w:pPr>
              <w:rPr>
                <w:rFonts w:cs="Times New Roman"/>
              </w:rPr>
            </w:pPr>
          </w:p>
        </w:tc>
        <w:tc>
          <w:tcPr>
            <w:tcW w:w="4551" w:type="dxa"/>
          </w:tcPr>
          <w:p w14:paraId="7E301E6B" w14:textId="0010D4B9" w:rsidR="003C6700" w:rsidRDefault="00BD3907" w:rsidP="00BA49BA">
            <w:pPr>
              <w:rPr>
                <w:rStyle w:val="tlid-translation"/>
                <w:lang w:val="de-DE"/>
              </w:rPr>
            </w:pPr>
            <w:r>
              <w:rPr>
                <w:rStyle w:val="tlid-translation"/>
                <w:lang w:val="de-DE"/>
              </w:rPr>
              <w:t xml:space="preserve">Die </w:t>
            </w:r>
            <w:r w:rsidRPr="00BD3907">
              <w:rPr>
                <w:rStyle w:val="tlid-translation"/>
                <w:b/>
                <w:bCs/>
                <w:lang w:val="de-DE"/>
              </w:rPr>
              <w:t>XLAT</w:t>
            </w:r>
            <w:r>
              <w:rPr>
                <w:rStyle w:val="tlid-translation"/>
                <w:lang w:val="de-DE"/>
              </w:rPr>
              <w:t>-</w:t>
            </w:r>
            <w:r w:rsidR="00697B52">
              <w:rPr>
                <w:rStyle w:val="tlid-translation"/>
                <w:lang w:val="de-DE"/>
              </w:rPr>
              <w:t>Anweisung</w:t>
            </w:r>
            <w:r>
              <w:rPr>
                <w:rStyle w:val="tlid-translation"/>
                <w:lang w:val="de-DE"/>
              </w:rPr>
              <w:t xml:space="preserve"> „übersetzt“ das Byte von AL in ein anderes Byte unter Verwendung einer vom Benutzer erstellten Mailing-Tabelle, die zu diesem Zweck als </w:t>
            </w:r>
            <w:r w:rsidRPr="00BD3907">
              <w:rPr>
                <w:rStyle w:val="tlid-translation"/>
                <w:i/>
                <w:iCs/>
                <w:lang w:val="de-DE"/>
              </w:rPr>
              <w:t>Übersetzungstabelle</w:t>
            </w:r>
            <w:r>
              <w:rPr>
                <w:rStyle w:val="tlid-translation"/>
                <w:lang w:val="de-DE"/>
              </w:rPr>
              <w:t xml:space="preserve"> bezeichnet wird. Die </w:t>
            </w:r>
            <w:r w:rsidR="00697B52">
              <w:rPr>
                <w:rStyle w:val="tlid-translation"/>
                <w:lang w:val="de-DE"/>
              </w:rPr>
              <w:t>Anweisung</w:t>
            </w:r>
            <w:r>
              <w:rPr>
                <w:rStyle w:val="tlid-translation"/>
                <w:lang w:val="de-DE"/>
              </w:rPr>
              <w:t xml:space="preserve"> hat die Syntax</w:t>
            </w:r>
          </w:p>
          <w:p w14:paraId="3C4BE771" w14:textId="77777777" w:rsidR="00BD3907" w:rsidRDefault="00BD3907" w:rsidP="00BD3907">
            <w:pPr>
              <w:jc w:val="center"/>
              <w:rPr>
                <w:rFonts w:cs="Times New Roman"/>
                <w:b/>
                <w:szCs w:val="32"/>
              </w:rPr>
            </w:pPr>
            <w:r w:rsidRPr="00FE25E1">
              <w:rPr>
                <w:rFonts w:cs="Times New Roman"/>
                <w:b/>
                <w:szCs w:val="32"/>
              </w:rPr>
              <w:t>[reg_segment]</w:t>
            </w:r>
            <w:r w:rsidRPr="00FE25E1">
              <w:rPr>
                <w:rFonts w:cs="Times New Roman"/>
                <w:b/>
                <w:szCs w:val="32"/>
              </w:rPr>
              <w:tab/>
              <w:t>XLAT</w:t>
            </w:r>
          </w:p>
          <w:p w14:paraId="1AD9C33E" w14:textId="77777777" w:rsidR="00BD3907" w:rsidRDefault="00BD3907" w:rsidP="00BD3907">
            <w:pPr>
              <w:rPr>
                <w:rFonts w:cs="Times New Roman"/>
                <w:b/>
                <w:szCs w:val="32"/>
              </w:rPr>
            </w:pPr>
          </w:p>
          <w:p w14:paraId="4006AAC6" w14:textId="1CC71033" w:rsidR="00BD3907" w:rsidRDefault="00BD3907" w:rsidP="00BD3907">
            <w:pPr>
              <w:rPr>
                <w:rStyle w:val="tlid-translation"/>
                <w:lang w:val="de-DE"/>
              </w:rPr>
            </w:pPr>
            <w:r w:rsidRPr="00BD3907">
              <w:rPr>
                <w:rStyle w:val="tlid-translation"/>
                <w:i/>
                <w:iCs/>
                <w:lang w:val="de-DE"/>
              </w:rPr>
              <w:t>Übersetzungstabelle</w:t>
            </w:r>
            <w:r>
              <w:rPr>
                <w:rStyle w:val="tlid-translation"/>
                <w:i/>
                <w:iCs/>
                <w:lang w:val="de-DE"/>
              </w:rPr>
              <w:t xml:space="preserve"> </w:t>
            </w:r>
            <w:r>
              <w:rPr>
                <w:rStyle w:val="tlid-translation"/>
                <w:lang w:val="de-DE"/>
              </w:rPr>
              <w:t xml:space="preserve">ist die direkte Adresse einer Folge von Bytes. Die </w:t>
            </w:r>
            <w:r w:rsidRPr="00BD3907">
              <w:rPr>
                <w:rStyle w:val="tlid-translation"/>
                <w:b/>
                <w:bCs/>
                <w:lang w:val="de-DE"/>
              </w:rPr>
              <w:t>XLAT</w:t>
            </w:r>
            <w:r>
              <w:rPr>
                <w:rStyle w:val="tlid-translation"/>
                <w:lang w:val="de-DE"/>
              </w:rPr>
              <w:t xml:space="preserve">- </w:t>
            </w:r>
            <w:r w:rsidR="00697B52">
              <w:rPr>
                <w:rStyle w:val="tlid-translation"/>
                <w:lang w:val="de-DE"/>
              </w:rPr>
              <w:t>Anweisung</w:t>
            </w:r>
            <w:r>
              <w:rPr>
                <w:rStyle w:val="tlid-translation"/>
                <w:lang w:val="de-DE"/>
              </w:rPr>
              <w:t xml:space="preserve"> fordert am Eingang die FAR Adresse der Übersetzungstabelle an, die in einem der beiden folgenden Modi bereitgestellt wird:</w:t>
            </w:r>
          </w:p>
          <w:p w14:paraId="7320A884" w14:textId="54BC1C3B" w:rsidR="00BD3907" w:rsidRDefault="00BD3907" w:rsidP="00BD3907">
            <w:pPr>
              <w:pStyle w:val="ListParagraph"/>
              <w:numPr>
                <w:ilvl w:val="0"/>
                <w:numId w:val="22"/>
              </w:numPr>
              <w:rPr>
                <w:rStyle w:val="tlid-translation"/>
                <w:lang w:val="de-DE"/>
              </w:rPr>
            </w:pPr>
            <w:r w:rsidRPr="00BD3907">
              <w:rPr>
                <w:rStyle w:val="tlid-translation"/>
                <w:lang w:val="de-DE"/>
              </w:rPr>
              <w:t>DS:EBX (Standard, wenn die Segmentspezifikation fehlt);</w:t>
            </w:r>
          </w:p>
          <w:p w14:paraId="4DBD2B5E" w14:textId="77777777" w:rsidR="00BD3907" w:rsidRPr="00BD3907" w:rsidRDefault="00BD3907" w:rsidP="00BD3907">
            <w:pPr>
              <w:pStyle w:val="ListParagraph"/>
              <w:numPr>
                <w:ilvl w:val="0"/>
                <w:numId w:val="22"/>
              </w:numPr>
              <w:rPr>
                <w:lang w:val="de-DE"/>
              </w:rPr>
            </w:pPr>
            <w:r>
              <w:rPr>
                <w:rStyle w:val="tlid-translation"/>
                <w:lang w:val="de-DE"/>
              </w:rPr>
              <w:t>S</w:t>
            </w:r>
            <w:r w:rsidRPr="00BD3907">
              <w:rPr>
                <w:rStyle w:val="tlid-translation"/>
                <w:lang w:val="de-DE"/>
              </w:rPr>
              <w:t>egment_</w:t>
            </w:r>
            <w:r>
              <w:rPr>
                <w:rStyle w:val="tlid-translation"/>
                <w:lang w:val="de-DE"/>
              </w:rPr>
              <w:t>R</w:t>
            </w:r>
            <w:r w:rsidRPr="00BD3907">
              <w:rPr>
                <w:rStyle w:val="tlid-translation"/>
                <w:lang w:val="de-DE"/>
              </w:rPr>
              <w:t>egister:EBX, wenn das Segmentregister explizit angegeben ist</w:t>
            </w:r>
            <w:r>
              <w:rPr>
                <w:rStyle w:val="tlid-translation"/>
                <w:lang w:val="de-DE"/>
              </w:rPr>
              <w:t>.</w:t>
            </w:r>
          </w:p>
          <w:p w14:paraId="46374E3D" w14:textId="77777777" w:rsidR="00BD3907" w:rsidRDefault="00BD3907" w:rsidP="00BD3907">
            <w:pPr>
              <w:rPr>
                <w:rStyle w:val="tlid-translation"/>
                <w:lang w:val="de-DE"/>
              </w:rPr>
            </w:pPr>
          </w:p>
          <w:p w14:paraId="0BE09F85" w14:textId="79E68EA1" w:rsidR="007A5420" w:rsidRDefault="00BD3907" w:rsidP="00BD3907">
            <w:pPr>
              <w:rPr>
                <w:rStyle w:val="tlid-translation"/>
                <w:lang w:val="de-DE"/>
              </w:rPr>
            </w:pPr>
            <w:r w:rsidRPr="00BD3907">
              <w:rPr>
                <w:rStyle w:val="tlid-translation"/>
                <w:lang w:val="de-DE"/>
              </w:rPr>
              <w:t xml:space="preserve">Die </w:t>
            </w:r>
            <w:r w:rsidRPr="00BD3907">
              <w:rPr>
                <w:rStyle w:val="tlid-translation"/>
                <w:b/>
                <w:bCs/>
                <w:lang w:val="de-DE"/>
              </w:rPr>
              <w:t>XLAT</w:t>
            </w:r>
            <w:r w:rsidRPr="00BD3907">
              <w:rPr>
                <w:rStyle w:val="tlid-translation"/>
                <w:lang w:val="de-DE"/>
              </w:rPr>
              <w:t>-</w:t>
            </w:r>
            <w:r w:rsidR="00697B52">
              <w:rPr>
                <w:rStyle w:val="tlid-translation"/>
                <w:lang w:val="de-DE"/>
              </w:rPr>
              <w:t>Anweisung</w:t>
            </w:r>
            <w:r w:rsidRPr="00BD3907">
              <w:rPr>
                <w:rStyle w:val="tlid-translation"/>
                <w:lang w:val="de-DE"/>
              </w:rPr>
              <w:t xml:space="preserve"> bewirkt, dass das Byte in der AL durch das Byte in der Tabelle ersetzt wird, dessen Ordnungsnummer der Wert in der AL ist (das erste Byte in der Tabelle hat den Index 0). BEISPIEL: Seite 111-112 (Kurs).</w:t>
            </w:r>
          </w:p>
          <w:p w14:paraId="2B5108C5" w14:textId="190481E7" w:rsidR="00BD3907" w:rsidRPr="00BD3907" w:rsidRDefault="00BD3907" w:rsidP="00BD3907">
            <w:pPr>
              <w:rPr>
                <w:lang w:val="de-DE"/>
              </w:rPr>
            </w:pPr>
            <w:r w:rsidRPr="00BD3907">
              <w:rPr>
                <w:rStyle w:val="tlid-translation"/>
                <w:lang w:val="de-DE"/>
              </w:rPr>
              <w:t>Zum Beispiel die Reihenfolge:</w:t>
            </w:r>
          </w:p>
        </w:tc>
      </w:tr>
      <w:tr w:rsidR="00D309E4" w:rsidRPr="00FE25E1" w14:paraId="7B7A39E3" w14:textId="77777777" w:rsidTr="005522D4">
        <w:trPr>
          <w:jc w:val="center"/>
        </w:trPr>
        <w:tc>
          <w:tcPr>
            <w:tcW w:w="9450" w:type="dxa"/>
            <w:gridSpan w:val="3"/>
          </w:tcPr>
          <w:p w14:paraId="649AD374" w14:textId="77777777" w:rsidR="00D309E4" w:rsidRPr="00FE25E1" w:rsidRDefault="00D309E4" w:rsidP="00BA49BA">
            <w:pPr>
              <w:jc w:val="center"/>
              <w:rPr>
                <w:rFonts w:cs="Times New Roman"/>
                <w:b/>
                <w:szCs w:val="32"/>
              </w:rPr>
            </w:pPr>
          </w:p>
          <w:p w14:paraId="22AEF244" w14:textId="77777777" w:rsidR="00D309E4" w:rsidRPr="00FE25E1" w:rsidRDefault="00D309E4" w:rsidP="00BA49BA">
            <w:pPr>
              <w:ind w:left="3600"/>
              <w:rPr>
                <w:rFonts w:cs="Times New Roman"/>
                <w:szCs w:val="24"/>
              </w:rPr>
            </w:pPr>
            <w:r w:rsidRPr="00FE25E1">
              <w:rPr>
                <w:rFonts w:cs="Times New Roman"/>
                <w:b/>
                <w:szCs w:val="24"/>
              </w:rPr>
              <w:t>mov</w:t>
            </w:r>
            <w:r w:rsidRPr="00FE25E1">
              <w:rPr>
                <w:rFonts w:cs="Times New Roman"/>
                <w:szCs w:val="24"/>
              </w:rPr>
              <w:tab/>
              <w:t>EBX, Tabela</w:t>
            </w:r>
          </w:p>
          <w:p w14:paraId="2C90EE79" w14:textId="77777777" w:rsidR="00D309E4" w:rsidRPr="00FE25E1" w:rsidRDefault="00D309E4" w:rsidP="00BA49BA">
            <w:pPr>
              <w:ind w:left="3600"/>
              <w:rPr>
                <w:rFonts w:cs="Times New Roman"/>
                <w:szCs w:val="24"/>
              </w:rPr>
            </w:pPr>
            <w:r w:rsidRPr="00FE25E1">
              <w:rPr>
                <w:rFonts w:cs="Times New Roman"/>
                <w:b/>
                <w:szCs w:val="24"/>
              </w:rPr>
              <w:t>mov</w:t>
            </w:r>
            <w:r w:rsidRPr="00FE25E1">
              <w:rPr>
                <w:rFonts w:cs="Times New Roman"/>
                <w:szCs w:val="24"/>
              </w:rPr>
              <w:tab/>
              <w:t>AL, 6</w:t>
            </w:r>
          </w:p>
          <w:p w14:paraId="4F1974A5" w14:textId="77777777" w:rsidR="00D309E4" w:rsidRPr="00FE25E1" w:rsidRDefault="00D309E4" w:rsidP="00BA49BA">
            <w:pPr>
              <w:ind w:left="3600"/>
              <w:rPr>
                <w:rFonts w:cs="Times New Roman"/>
                <w:szCs w:val="24"/>
              </w:rPr>
            </w:pPr>
            <w:r w:rsidRPr="00FE25E1">
              <w:rPr>
                <w:rFonts w:cs="Times New Roman"/>
                <w:szCs w:val="24"/>
              </w:rPr>
              <w:t xml:space="preserve">ES  </w:t>
            </w:r>
            <w:r w:rsidRPr="00FE25E1">
              <w:rPr>
                <w:rFonts w:cs="Times New Roman"/>
                <w:b/>
                <w:szCs w:val="24"/>
              </w:rPr>
              <w:t>xlat ;</w:t>
            </w:r>
            <w:r w:rsidRPr="00FE25E1">
              <w:rPr>
                <w:rFonts w:cs="Times New Roman"/>
                <w:szCs w:val="24"/>
              </w:rPr>
              <w:t xml:space="preserve"> AL </w:t>
            </w:r>
            <w:r w:rsidRPr="00FE25E1">
              <w:rPr>
                <w:rFonts w:cs="Times New Roman"/>
                <w:szCs w:val="24"/>
              </w:rPr>
              <w:sym w:font="Symbol" w:char="F0AC"/>
            </w:r>
            <w:r w:rsidRPr="00FE25E1">
              <w:rPr>
                <w:rFonts w:cs="Times New Roman"/>
                <w:szCs w:val="24"/>
              </w:rPr>
              <w:t xml:space="preserve"> &lt; ES:[EBX+6] &gt;  </w:t>
            </w:r>
          </w:p>
          <w:p w14:paraId="1E9CABDF" w14:textId="77777777" w:rsidR="00D309E4" w:rsidRPr="00FE25E1" w:rsidRDefault="00D309E4" w:rsidP="00BA49BA">
            <w:pPr>
              <w:jc w:val="center"/>
              <w:rPr>
                <w:rFonts w:cs="Times New Roman"/>
              </w:rPr>
            </w:pPr>
          </w:p>
        </w:tc>
      </w:tr>
      <w:tr w:rsidR="003C6700" w:rsidRPr="00FE25E1" w14:paraId="41C7555A" w14:textId="77777777" w:rsidTr="005B0E27">
        <w:trPr>
          <w:jc w:val="center"/>
        </w:trPr>
        <w:tc>
          <w:tcPr>
            <w:tcW w:w="4460" w:type="dxa"/>
          </w:tcPr>
          <w:p w14:paraId="6E10C29F" w14:textId="77777777" w:rsidR="00D309E4" w:rsidRPr="00FE25E1" w:rsidRDefault="00D309E4" w:rsidP="00BA49BA">
            <w:pPr>
              <w:rPr>
                <w:rFonts w:cs="Times New Roman"/>
                <w:szCs w:val="24"/>
              </w:rPr>
            </w:pPr>
            <w:r w:rsidRPr="00FE25E1">
              <w:rPr>
                <w:rFonts w:cs="Times New Roman"/>
                <w:szCs w:val="24"/>
              </w:rPr>
              <w:t xml:space="preserve">depune conţinutul celei de-a 7-a locaţii de memorie (de index 6) din </w:t>
            </w:r>
            <w:r w:rsidRPr="00FE25E1">
              <w:rPr>
                <w:rFonts w:cs="Times New Roman"/>
                <w:i/>
                <w:szCs w:val="24"/>
              </w:rPr>
              <w:t>Tabela</w:t>
            </w:r>
            <w:r w:rsidRPr="00FE25E1">
              <w:rPr>
                <w:rFonts w:cs="Times New Roman"/>
                <w:szCs w:val="24"/>
              </w:rPr>
              <w:t xml:space="preserve"> în AL.</w:t>
            </w:r>
          </w:p>
          <w:p w14:paraId="140740C8" w14:textId="77777777" w:rsidR="00D309E4" w:rsidRPr="00FE25E1" w:rsidRDefault="00D309E4" w:rsidP="00BA49BA">
            <w:pPr>
              <w:rPr>
                <w:rFonts w:cs="Times New Roman"/>
                <w:szCs w:val="24"/>
              </w:rPr>
            </w:pPr>
          </w:p>
          <w:p w14:paraId="754CE53C" w14:textId="77777777" w:rsidR="003C6700" w:rsidRPr="00FE25E1" w:rsidRDefault="00D309E4" w:rsidP="00BA49BA">
            <w:pPr>
              <w:rPr>
                <w:rFonts w:cs="Times New Roman"/>
                <w:szCs w:val="24"/>
              </w:rPr>
            </w:pPr>
            <w:r w:rsidRPr="00FE25E1">
              <w:rPr>
                <w:rFonts w:cs="Times New Roman"/>
                <w:szCs w:val="24"/>
              </w:rPr>
              <w:t xml:space="preserve">Dăm un exemplu de secvenţă care translatează o </w:t>
            </w:r>
            <w:r w:rsidRPr="00FE25E1">
              <w:rPr>
                <w:rFonts w:cs="Times New Roman"/>
                <w:szCs w:val="24"/>
                <w:u w:val="single"/>
              </w:rPr>
              <w:t>valoare</w:t>
            </w:r>
            <w:r w:rsidRPr="00FE25E1">
              <w:rPr>
                <w:rFonts w:cs="Times New Roman"/>
                <w:szCs w:val="24"/>
              </w:rPr>
              <w:t xml:space="preserve"> zecimală '</w:t>
            </w:r>
            <w:r w:rsidR="00D6272A" w:rsidRPr="00FE25E1">
              <w:rPr>
                <w:rFonts w:cs="Times New Roman"/>
                <w:szCs w:val="24"/>
              </w:rPr>
              <w:t>număr</w:t>
            </w:r>
            <w:r w:rsidRPr="00FE25E1">
              <w:rPr>
                <w:rFonts w:cs="Times New Roman"/>
                <w:szCs w:val="24"/>
              </w:rPr>
              <w:t xml:space="preserve">' cuprinsă între 0 şi 15 în </w:t>
            </w:r>
            <w:r w:rsidRPr="00FE25E1">
              <w:rPr>
                <w:rFonts w:cs="Times New Roman"/>
                <w:szCs w:val="24"/>
                <w:u w:val="single"/>
              </w:rPr>
              <w:t>cifra</w:t>
            </w:r>
            <w:r w:rsidRPr="00FE25E1">
              <w:rPr>
                <w:rFonts w:cs="Times New Roman"/>
                <w:szCs w:val="24"/>
              </w:rPr>
              <w:t xml:space="preserve"> hexazecimală (codul ei </w:t>
            </w:r>
            <w:r w:rsidR="00D6272A" w:rsidRPr="00FE25E1">
              <w:rPr>
                <w:rFonts w:cs="Times New Roman"/>
                <w:szCs w:val="24"/>
              </w:rPr>
              <w:t>ASCII) corespunzătoare:</w:t>
            </w:r>
          </w:p>
        </w:tc>
        <w:tc>
          <w:tcPr>
            <w:tcW w:w="439" w:type="dxa"/>
          </w:tcPr>
          <w:p w14:paraId="220331EC" w14:textId="77777777" w:rsidR="003C6700" w:rsidRPr="00FE25E1" w:rsidRDefault="003C6700" w:rsidP="00BA49BA">
            <w:pPr>
              <w:rPr>
                <w:rFonts w:cs="Times New Roman"/>
              </w:rPr>
            </w:pPr>
          </w:p>
        </w:tc>
        <w:tc>
          <w:tcPr>
            <w:tcW w:w="4551" w:type="dxa"/>
          </w:tcPr>
          <w:p w14:paraId="2F20D5FE" w14:textId="5E6619C4" w:rsidR="007A5420" w:rsidRDefault="007A5420" w:rsidP="00BA49BA">
            <w:pPr>
              <w:rPr>
                <w:rStyle w:val="tlid-translation"/>
                <w:lang w:val="de-DE"/>
              </w:rPr>
            </w:pPr>
            <w:r>
              <w:rPr>
                <w:rStyle w:val="tlid-translation"/>
                <w:lang w:val="de-DE"/>
              </w:rPr>
              <w:t xml:space="preserve">speichert den Inhalt des 7. Speicherplatzes (Index 6) </w:t>
            </w:r>
            <w:r w:rsidR="00797C58">
              <w:rPr>
                <w:rStyle w:val="tlid-translation"/>
                <w:lang w:val="de-DE"/>
              </w:rPr>
              <w:t>von</w:t>
            </w:r>
            <w:r>
              <w:rPr>
                <w:rStyle w:val="tlid-translation"/>
                <w:lang w:val="de-DE"/>
              </w:rPr>
              <w:t xml:space="preserve"> </w:t>
            </w:r>
            <w:r w:rsidRPr="00797C58">
              <w:rPr>
                <w:rStyle w:val="tlid-translation"/>
                <w:i/>
                <w:iCs/>
                <w:lang w:val="de-DE"/>
              </w:rPr>
              <w:t>Tabelle</w:t>
            </w:r>
            <w:r>
              <w:rPr>
                <w:rStyle w:val="tlid-translation"/>
                <w:lang w:val="de-DE"/>
              </w:rPr>
              <w:t xml:space="preserve"> </w:t>
            </w:r>
            <w:r w:rsidR="00797C58">
              <w:rPr>
                <w:rStyle w:val="tlid-translation"/>
                <w:lang w:val="de-DE"/>
              </w:rPr>
              <w:t xml:space="preserve">in </w:t>
            </w:r>
            <w:r>
              <w:rPr>
                <w:rStyle w:val="tlid-translation"/>
                <w:lang w:val="de-DE"/>
              </w:rPr>
              <w:t>AL.</w:t>
            </w:r>
          </w:p>
          <w:p w14:paraId="6F9EFFC7" w14:textId="231DE4DD" w:rsidR="003C6700" w:rsidRPr="00FE25E1" w:rsidRDefault="007A5420" w:rsidP="00BA49BA">
            <w:pPr>
              <w:rPr>
                <w:rFonts w:cs="Times New Roman"/>
              </w:rPr>
            </w:pPr>
            <w:r>
              <w:rPr>
                <w:lang w:val="de-DE"/>
              </w:rPr>
              <w:br/>
            </w:r>
            <w:r>
              <w:rPr>
                <w:rStyle w:val="tlid-translation"/>
                <w:lang w:val="de-DE"/>
              </w:rPr>
              <w:t xml:space="preserve">Wir geben ein Beispiel für eine Sequenz, die eine </w:t>
            </w:r>
            <w:r w:rsidRPr="00D94F48">
              <w:rPr>
                <w:rStyle w:val="tlid-translation"/>
                <w:u w:val="single"/>
                <w:lang w:val="de-DE"/>
              </w:rPr>
              <w:t>Dezimal</w:t>
            </w:r>
            <w:r w:rsidR="00D94F48">
              <w:rPr>
                <w:rStyle w:val="tlid-translation"/>
                <w:u w:val="single"/>
                <w:lang w:val="de-DE"/>
              </w:rPr>
              <w:t>wert</w:t>
            </w:r>
            <w:r>
              <w:rPr>
                <w:rStyle w:val="tlid-translation"/>
                <w:lang w:val="de-DE"/>
              </w:rPr>
              <w:t xml:space="preserve"> 'num</w:t>
            </w:r>
            <w:r w:rsidR="00D94F48">
              <w:rPr>
                <w:rStyle w:val="tlid-translation"/>
                <w:lang w:val="de-DE"/>
              </w:rPr>
              <w:t>ă</w:t>
            </w:r>
            <w:r>
              <w:rPr>
                <w:rStyle w:val="tlid-translation"/>
                <w:lang w:val="de-DE"/>
              </w:rPr>
              <w:t xml:space="preserve">r' zwischen 0 und 15 in die entsprechende </w:t>
            </w:r>
            <w:r w:rsidRPr="00D94F48">
              <w:rPr>
                <w:rStyle w:val="tlid-translation"/>
                <w:u w:val="single"/>
                <w:lang w:val="de-DE"/>
              </w:rPr>
              <w:t>Hexadezimalzahl</w:t>
            </w:r>
            <w:r>
              <w:rPr>
                <w:rStyle w:val="tlid-translation"/>
                <w:lang w:val="de-DE"/>
              </w:rPr>
              <w:t xml:space="preserve"> (ihren ASCII-Code) übersetzt:</w:t>
            </w:r>
          </w:p>
        </w:tc>
      </w:tr>
      <w:tr w:rsidR="00D6272A" w:rsidRPr="00FE25E1" w14:paraId="5317789C" w14:textId="77777777" w:rsidTr="005522D4">
        <w:trPr>
          <w:jc w:val="center"/>
        </w:trPr>
        <w:tc>
          <w:tcPr>
            <w:tcW w:w="9450" w:type="dxa"/>
            <w:gridSpan w:val="3"/>
          </w:tcPr>
          <w:p w14:paraId="26F798ED" w14:textId="77777777" w:rsidR="00295C5B" w:rsidRDefault="00295C5B" w:rsidP="00BA49BA">
            <w:pPr>
              <w:ind w:left="2880"/>
              <w:rPr>
                <w:rFonts w:cs="Times New Roman"/>
                <w:b/>
                <w:szCs w:val="24"/>
              </w:rPr>
            </w:pPr>
          </w:p>
          <w:p w14:paraId="03B27DD0" w14:textId="77777777" w:rsidR="00295C5B" w:rsidRDefault="00295C5B" w:rsidP="00BA49BA">
            <w:pPr>
              <w:ind w:left="2880"/>
              <w:rPr>
                <w:rFonts w:cs="Times New Roman"/>
                <w:b/>
                <w:szCs w:val="24"/>
              </w:rPr>
            </w:pPr>
          </w:p>
          <w:p w14:paraId="71915380" w14:textId="77777777" w:rsidR="00295C5B" w:rsidRDefault="00295C5B" w:rsidP="00BA49BA">
            <w:pPr>
              <w:ind w:left="2880"/>
              <w:rPr>
                <w:rFonts w:cs="Times New Roman"/>
                <w:b/>
                <w:szCs w:val="24"/>
              </w:rPr>
            </w:pPr>
          </w:p>
          <w:p w14:paraId="6F3D4584" w14:textId="77777777" w:rsidR="00295C5B" w:rsidRDefault="00295C5B" w:rsidP="00BA49BA">
            <w:pPr>
              <w:ind w:left="2880"/>
              <w:rPr>
                <w:rFonts w:cs="Times New Roman"/>
                <w:b/>
                <w:szCs w:val="24"/>
              </w:rPr>
            </w:pPr>
          </w:p>
          <w:p w14:paraId="1CA0C813" w14:textId="77777777" w:rsidR="00295C5B" w:rsidRDefault="00295C5B" w:rsidP="00BA49BA">
            <w:pPr>
              <w:ind w:left="2880"/>
              <w:rPr>
                <w:rFonts w:cs="Times New Roman"/>
                <w:b/>
                <w:szCs w:val="24"/>
              </w:rPr>
            </w:pPr>
          </w:p>
          <w:p w14:paraId="5F2842C3" w14:textId="77777777" w:rsidR="00295C5B" w:rsidRDefault="00295C5B" w:rsidP="00BA49BA">
            <w:pPr>
              <w:ind w:left="2880"/>
              <w:rPr>
                <w:rFonts w:cs="Times New Roman"/>
                <w:b/>
                <w:szCs w:val="24"/>
              </w:rPr>
            </w:pPr>
          </w:p>
          <w:p w14:paraId="17223271" w14:textId="77777777" w:rsidR="00D6272A" w:rsidRPr="00FE25E1" w:rsidRDefault="00D6272A" w:rsidP="00BA49BA">
            <w:pPr>
              <w:ind w:left="2880"/>
              <w:rPr>
                <w:rFonts w:cs="Times New Roman"/>
                <w:szCs w:val="24"/>
              </w:rPr>
            </w:pPr>
            <w:r w:rsidRPr="00FE25E1">
              <w:rPr>
                <w:rFonts w:cs="Times New Roman"/>
                <w:b/>
                <w:szCs w:val="24"/>
              </w:rPr>
              <w:t>segment data</w:t>
            </w:r>
            <w:r w:rsidRPr="00FE25E1">
              <w:rPr>
                <w:rFonts w:cs="Times New Roman"/>
                <w:szCs w:val="24"/>
              </w:rPr>
              <w:t xml:space="preserve"> use32</w:t>
            </w:r>
          </w:p>
          <w:p w14:paraId="15F5DD3D" w14:textId="77777777" w:rsidR="00D6272A" w:rsidRPr="00FE25E1" w:rsidRDefault="00D6272A" w:rsidP="00BA49BA">
            <w:pPr>
              <w:ind w:left="2880"/>
              <w:rPr>
                <w:rFonts w:cs="Times New Roman"/>
                <w:szCs w:val="24"/>
              </w:rPr>
            </w:pPr>
            <w:r w:rsidRPr="00FE25E1">
              <w:rPr>
                <w:rFonts w:cs="Times New Roman"/>
                <w:szCs w:val="24"/>
              </w:rPr>
              <w:tab/>
              <w:t>.</w:t>
            </w:r>
            <w:r w:rsidRPr="00FE25E1">
              <w:rPr>
                <w:rFonts w:cs="Times New Roman"/>
                <w:szCs w:val="24"/>
              </w:rPr>
              <w:tab/>
              <w:t>.</w:t>
            </w:r>
            <w:r w:rsidRPr="00FE25E1">
              <w:rPr>
                <w:rFonts w:cs="Times New Roman"/>
                <w:szCs w:val="24"/>
              </w:rPr>
              <w:tab/>
              <w:t>.</w:t>
            </w:r>
          </w:p>
          <w:p w14:paraId="14352BE1" w14:textId="77777777" w:rsidR="00D6272A" w:rsidRPr="00FE25E1" w:rsidRDefault="00D6272A" w:rsidP="00BA49BA">
            <w:pPr>
              <w:ind w:left="2880"/>
              <w:rPr>
                <w:rFonts w:cs="Times New Roman"/>
                <w:szCs w:val="24"/>
              </w:rPr>
            </w:pPr>
            <w:r w:rsidRPr="00FE25E1">
              <w:rPr>
                <w:rFonts w:cs="Times New Roman"/>
                <w:szCs w:val="24"/>
              </w:rPr>
              <w:t>TabHexa db '0123456789ABCDEF'</w:t>
            </w:r>
          </w:p>
          <w:p w14:paraId="56E10B7D" w14:textId="77777777" w:rsidR="00D6272A" w:rsidRPr="00FE25E1" w:rsidRDefault="00D6272A" w:rsidP="00BA49BA">
            <w:pPr>
              <w:ind w:left="2880"/>
              <w:rPr>
                <w:rFonts w:cs="Times New Roman"/>
                <w:szCs w:val="24"/>
              </w:rPr>
            </w:pPr>
            <w:r w:rsidRPr="00FE25E1">
              <w:rPr>
                <w:rFonts w:cs="Times New Roman"/>
                <w:szCs w:val="24"/>
              </w:rPr>
              <w:tab/>
              <w:t>.</w:t>
            </w:r>
            <w:r w:rsidRPr="00FE25E1">
              <w:rPr>
                <w:rFonts w:cs="Times New Roman"/>
                <w:szCs w:val="24"/>
              </w:rPr>
              <w:tab/>
              <w:t>.</w:t>
            </w:r>
            <w:r w:rsidRPr="00FE25E1">
              <w:rPr>
                <w:rFonts w:cs="Times New Roman"/>
                <w:szCs w:val="24"/>
              </w:rPr>
              <w:tab/>
              <w:t>.</w:t>
            </w:r>
          </w:p>
          <w:p w14:paraId="12828F75" w14:textId="77777777" w:rsidR="00D6272A" w:rsidRPr="00FE25E1" w:rsidRDefault="00D6272A" w:rsidP="00BA49BA">
            <w:pPr>
              <w:ind w:left="2880"/>
              <w:rPr>
                <w:rFonts w:cs="Times New Roman"/>
                <w:color w:val="FF0000"/>
                <w:szCs w:val="24"/>
              </w:rPr>
            </w:pPr>
            <w:r w:rsidRPr="00FE25E1">
              <w:rPr>
                <w:rFonts w:cs="Times New Roman"/>
                <w:b/>
                <w:szCs w:val="24"/>
              </w:rPr>
              <w:t>segment code</w:t>
            </w:r>
            <w:r w:rsidRPr="00FE25E1">
              <w:rPr>
                <w:rFonts w:cs="Times New Roman"/>
                <w:szCs w:val="24"/>
              </w:rPr>
              <w:t xml:space="preserve"> use32 </w:t>
            </w:r>
          </w:p>
          <w:p w14:paraId="35C63533" w14:textId="77777777" w:rsidR="00D6272A" w:rsidRPr="00FE25E1" w:rsidRDefault="00D6272A" w:rsidP="00BA49BA">
            <w:pPr>
              <w:ind w:left="2880"/>
              <w:rPr>
                <w:rFonts w:cs="Times New Roman"/>
                <w:szCs w:val="24"/>
              </w:rPr>
            </w:pPr>
            <w:r w:rsidRPr="00FE25E1">
              <w:rPr>
                <w:rFonts w:cs="Times New Roman"/>
                <w:szCs w:val="24"/>
              </w:rPr>
              <w:tab/>
            </w:r>
            <w:r w:rsidRPr="00FE25E1">
              <w:rPr>
                <w:rFonts w:cs="Times New Roman"/>
                <w:b/>
                <w:szCs w:val="24"/>
              </w:rPr>
              <w:t>mov</w:t>
            </w:r>
            <w:r w:rsidRPr="00FE25E1">
              <w:rPr>
                <w:rFonts w:cs="Times New Roman"/>
                <w:szCs w:val="24"/>
              </w:rPr>
              <w:tab/>
            </w:r>
            <w:r w:rsidR="009F15EA" w:rsidRPr="00FE25E1">
              <w:rPr>
                <w:rFonts w:cs="Times New Roman"/>
                <w:szCs w:val="24"/>
              </w:rPr>
              <w:t>EBX</w:t>
            </w:r>
            <w:r w:rsidRPr="00FE25E1">
              <w:rPr>
                <w:rFonts w:cs="Times New Roman"/>
                <w:szCs w:val="24"/>
              </w:rPr>
              <w:t>, TabHexa</w:t>
            </w:r>
          </w:p>
          <w:p w14:paraId="0FF3BA20" w14:textId="77777777" w:rsidR="00D6272A" w:rsidRPr="00FE25E1" w:rsidRDefault="00D6272A" w:rsidP="00BA49BA">
            <w:pPr>
              <w:ind w:left="2880"/>
              <w:rPr>
                <w:rFonts w:cs="Times New Roman"/>
                <w:szCs w:val="24"/>
              </w:rPr>
            </w:pPr>
            <w:r w:rsidRPr="00FE25E1">
              <w:rPr>
                <w:rFonts w:cs="Times New Roman"/>
                <w:szCs w:val="24"/>
              </w:rPr>
              <w:tab/>
              <w:t>.</w:t>
            </w:r>
            <w:r w:rsidRPr="00FE25E1">
              <w:rPr>
                <w:rFonts w:cs="Times New Roman"/>
                <w:szCs w:val="24"/>
              </w:rPr>
              <w:tab/>
              <w:t>.</w:t>
            </w:r>
            <w:r w:rsidRPr="00FE25E1">
              <w:rPr>
                <w:rFonts w:cs="Times New Roman"/>
                <w:szCs w:val="24"/>
              </w:rPr>
              <w:tab/>
              <w:t>.</w:t>
            </w:r>
          </w:p>
          <w:p w14:paraId="143813E0" w14:textId="77777777" w:rsidR="00D6272A" w:rsidRPr="00FE25E1" w:rsidRDefault="00D6272A" w:rsidP="00BA49BA">
            <w:pPr>
              <w:ind w:left="2880"/>
              <w:rPr>
                <w:rFonts w:cs="Times New Roman"/>
                <w:szCs w:val="24"/>
              </w:rPr>
            </w:pPr>
            <w:r w:rsidRPr="00FE25E1">
              <w:rPr>
                <w:rFonts w:cs="Times New Roman"/>
                <w:b/>
                <w:szCs w:val="24"/>
              </w:rPr>
              <w:tab/>
              <w:t>mov</w:t>
            </w:r>
            <w:r w:rsidRPr="00FE25E1">
              <w:rPr>
                <w:rFonts w:cs="Times New Roman"/>
                <w:szCs w:val="24"/>
              </w:rPr>
              <w:t xml:space="preserve"> AL, număr</w:t>
            </w:r>
          </w:p>
          <w:p w14:paraId="465F3F55" w14:textId="77777777" w:rsidR="00D6272A" w:rsidRPr="00FE25E1" w:rsidRDefault="00D6272A" w:rsidP="00BA49BA">
            <w:pPr>
              <w:ind w:left="2880"/>
              <w:rPr>
                <w:rFonts w:cs="Times New Roman"/>
                <w:color w:val="FF0000"/>
                <w:szCs w:val="24"/>
              </w:rPr>
            </w:pPr>
            <w:r w:rsidRPr="00FE25E1">
              <w:rPr>
                <w:rFonts w:cs="Times New Roman"/>
                <w:b/>
                <w:szCs w:val="24"/>
              </w:rPr>
              <w:tab/>
              <w:t>xlat</w:t>
            </w:r>
            <w:r w:rsidRPr="00FE25E1">
              <w:rPr>
                <w:rFonts w:cs="Times New Roman"/>
                <w:szCs w:val="24"/>
              </w:rPr>
              <w:t xml:space="preserve"> ; AL </w:t>
            </w:r>
            <w:r w:rsidRPr="00FE25E1">
              <w:rPr>
                <w:rFonts w:cs="Times New Roman"/>
                <w:szCs w:val="24"/>
              </w:rPr>
              <w:sym w:font="Symbol" w:char="F0AC"/>
            </w:r>
            <w:r w:rsidRPr="00FE25E1">
              <w:rPr>
                <w:rFonts w:cs="Times New Roman"/>
                <w:szCs w:val="24"/>
              </w:rPr>
              <w:t xml:space="preserve"> &lt; DS:[EBX+AL] &gt;  </w:t>
            </w:r>
          </w:p>
          <w:p w14:paraId="4F0D7A3E" w14:textId="77777777" w:rsidR="00D6272A" w:rsidRPr="00FE25E1" w:rsidRDefault="00D6272A" w:rsidP="00BA49BA">
            <w:pPr>
              <w:rPr>
                <w:rFonts w:cs="Times New Roman"/>
              </w:rPr>
            </w:pPr>
          </w:p>
        </w:tc>
      </w:tr>
      <w:tr w:rsidR="00D6272A" w:rsidRPr="00FE25E1" w14:paraId="601498D7" w14:textId="77777777" w:rsidTr="005B0E27">
        <w:trPr>
          <w:jc w:val="center"/>
        </w:trPr>
        <w:tc>
          <w:tcPr>
            <w:tcW w:w="4460" w:type="dxa"/>
          </w:tcPr>
          <w:p w14:paraId="467ADB94" w14:textId="6D9464FF" w:rsidR="00D6272A" w:rsidRPr="00FE25E1" w:rsidRDefault="00D6272A" w:rsidP="00BA49BA">
            <w:pPr>
              <w:rPr>
                <w:rFonts w:cs="Times New Roman"/>
              </w:rPr>
            </w:pPr>
            <w:r w:rsidRPr="00FE25E1">
              <w:rPr>
                <w:rFonts w:cs="Times New Roman"/>
                <w:szCs w:val="24"/>
              </w:rPr>
              <w:t>O astfel de strategie este des utilizată şi se dovedeşte foarte utilă în ca</w:t>
            </w:r>
            <w:r w:rsidR="009A2375" w:rsidRPr="00FE25E1">
              <w:rPr>
                <w:rFonts w:cs="Times New Roman"/>
                <w:szCs w:val="24"/>
              </w:rPr>
              <w:t xml:space="preserve">drul pregătirii pentru tipărire </w:t>
            </w:r>
            <w:r w:rsidRPr="00FE25E1">
              <w:rPr>
                <w:rFonts w:cs="Times New Roman"/>
                <w:szCs w:val="24"/>
              </w:rPr>
              <w:t xml:space="preserve">a unei valori numerice întregi (practic este vorba despre o conversie </w:t>
            </w:r>
            <w:r w:rsidR="00BC3255">
              <w:rPr>
                <w:rFonts w:cs="Times New Roman"/>
                <w:szCs w:val="24"/>
              </w:rPr>
              <w:t xml:space="preserve">din </w:t>
            </w:r>
            <w:r w:rsidRPr="00FE25E1">
              <w:rPr>
                <w:rFonts w:cs="Times New Roman"/>
                <w:i/>
                <w:szCs w:val="24"/>
              </w:rPr>
              <w:t>valoare numerică registru</w:t>
            </w:r>
            <w:r w:rsidRPr="00FE25E1">
              <w:rPr>
                <w:rFonts w:cs="Times New Roman"/>
                <w:szCs w:val="24"/>
              </w:rPr>
              <w:t xml:space="preserve"> </w:t>
            </w:r>
            <w:r w:rsidR="00BC3255">
              <w:rPr>
                <w:rFonts w:cs="Times New Roman"/>
                <w:szCs w:val="24"/>
              </w:rPr>
              <w:t>în</w:t>
            </w:r>
            <w:r w:rsidRPr="00FE25E1">
              <w:rPr>
                <w:rFonts w:cs="Times New Roman"/>
                <w:szCs w:val="24"/>
              </w:rPr>
              <w:t xml:space="preserve"> </w:t>
            </w:r>
            <w:r w:rsidRPr="00FE25E1">
              <w:rPr>
                <w:rFonts w:cs="Times New Roman"/>
                <w:i/>
                <w:szCs w:val="24"/>
              </w:rPr>
              <w:t>string de tipărit</w:t>
            </w:r>
            <w:r w:rsidRPr="00FE25E1">
              <w:rPr>
                <w:rFonts w:cs="Times New Roman"/>
                <w:szCs w:val="24"/>
              </w:rPr>
              <w:t>).</w:t>
            </w:r>
          </w:p>
        </w:tc>
        <w:tc>
          <w:tcPr>
            <w:tcW w:w="439" w:type="dxa"/>
          </w:tcPr>
          <w:p w14:paraId="72468D9C" w14:textId="77777777" w:rsidR="00D6272A" w:rsidRPr="00FE25E1" w:rsidRDefault="00D6272A" w:rsidP="00BA49BA">
            <w:pPr>
              <w:rPr>
                <w:rFonts w:cs="Times New Roman"/>
              </w:rPr>
            </w:pPr>
          </w:p>
        </w:tc>
        <w:tc>
          <w:tcPr>
            <w:tcW w:w="4551" w:type="dxa"/>
          </w:tcPr>
          <w:p w14:paraId="17B39981" w14:textId="2793AB5A" w:rsidR="00D6272A" w:rsidRPr="00FE25E1" w:rsidRDefault="00BC3255" w:rsidP="00BA49BA">
            <w:pPr>
              <w:rPr>
                <w:rFonts w:cs="Times New Roman"/>
              </w:rPr>
            </w:pPr>
            <w:r>
              <w:rPr>
                <w:rStyle w:val="tlid-translation"/>
                <w:lang w:val="de-DE"/>
              </w:rPr>
              <w:t xml:space="preserve">Eine solche Strategie wird oft verwendet und erweist sich als sehr nützlich bei der Vorbereitung zum Drucken eines ganzen numerischen Werts (im Grunde handelt es sich um eine Umwandlung eines </w:t>
            </w:r>
            <w:r w:rsidRPr="00BC3255">
              <w:rPr>
                <w:rStyle w:val="tlid-translation"/>
                <w:i/>
                <w:iCs/>
                <w:lang w:val="de-DE"/>
              </w:rPr>
              <w:t>numerischen Wertregisters</w:t>
            </w:r>
            <w:r>
              <w:rPr>
                <w:rStyle w:val="tlid-translation"/>
                <w:lang w:val="de-DE"/>
              </w:rPr>
              <w:t xml:space="preserve"> in eine </w:t>
            </w:r>
            <w:r w:rsidRPr="00BC3255">
              <w:rPr>
                <w:rStyle w:val="tlid-translation"/>
                <w:i/>
                <w:iCs/>
                <w:lang w:val="de-DE"/>
              </w:rPr>
              <w:t>Druckzeichenfolge</w:t>
            </w:r>
            <w:r>
              <w:rPr>
                <w:rStyle w:val="tlid-translation"/>
                <w:lang w:val="de-DE"/>
              </w:rPr>
              <w:t>).</w:t>
            </w:r>
          </w:p>
        </w:tc>
      </w:tr>
      <w:tr w:rsidR="00D6272A" w:rsidRPr="00FE25E1" w14:paraId="0427D42A" w14:textId="77777777" w:rsidTr="005B0E27">
        <w:trPr>
          <w:jc w:val="center"/>
        </w:trPr>
        <w:tc>
          <w:tcPr>
            <w:tcW w:w="4460" w:type="dxa"/>
          </w:tcPr>
          <w:p w14:paraId="2CE8D276" w14:textId="77777777" w:rsidR="000E45F6" w:rsidRDefault="000E45F6" w:rsidP="00BA49BA">
            <w:pPr>
              <w:pStyle w:val="Heading2"/>
              <w:spacing w:before="0"/>
              <w:rPr>
                <w:rFonts w:ascii="Times New Roman" w:hAnsi="Times New Roman" w:cs="Times New Roman"/>
              </w:rPr>
            </w:pPr>
          </w:p>
          <w:p w14:paraId="11386C0A" w14:textId="32DEEAF7" w:rsidR="00D6272A" w:rsidRPr="00FE25E1" w:rsidRDefault="00AA7A09" w:rsidP="00BA49BA">
            <w:pPr>
              <w:pStyle w:val="Heading2"/>
              <w:spacing w:before="0"/>
              <w:rPr>
                <w:rFonts w:ascii="Times New Roman" w:hAnsi="Times New Roman" w:cs="Times New Roman"/>
              </w:rPr>
            </w:pPr>
            <w:bookmarkStart w:id="4" w:name="_Toc26262622"/>
            <w:r w:rsidRPr="00FE25E1">
              <w:rPr>
                <w:rFonts w:ascii="Times New Roman" w:hAnsi="Times New Roman" w:cs="Times New Roman"/>
              </w:rPr>
              <w:t>1.</w:t>
            </w:r>
            <w:r w:rsidR="00752F69" w:rsidRPr="00FE25E1">
              <w:rPr>
                <w:rFonts w:ascii="Times New Roman" w:hAnsi="Times New Roman" w:cs="Times New Roman"/>
              </w:rPr>
              <w:t>2 Instrucţiunea de transfer al adreselor LEA</w:t>
            </w:r>
            <w:bookmarkEnd w:id="4"/>
          </w:p>
          <w:p w14:paraId="3C957FBE" w14:textId="77777777" w:rsidR="00752F69" w:rsidRPr="00FE25E1" w:rsidRDefault="00752F69" w:rsidP="00BA49BA">
            <w:pPr>
              <w:pStyle w:val="Heading2"/>
              <w:spacing w:before="0"/>
              <w:rPr>
                <w:rFonts w:ascii="Times New Roman" w:hAnsi="Times New Roman" w:cs="Times New Roman"/>
              </w:rPr>
            </w:pPr>
          </w:p>
        </w:tc>
        <w:tc>
          <w:tcPr>
            <w:tcW w:w="439" w:type="dxa"/>
          </w:tcPr>
          <w:p w14:paraId="4E527A22" w14:textId="77777777" w:rsidR="00D6272A" w:rsidRPr="00FE25E1" w:rsidRDefault="00D6272A" w:rsidP="00BA49BA">
            <w:pPr>
              <w:pStyle w:val="Heading2"/>
              <w:spacing w:before="0"/>
              <w:rPr>
                <w:rFonts w:ascii="Times New Roman" w:hAnsi="Times New Roman" w:cs="Times New Roman"/>
              </w:rPr>
            </w:pPr>
          </w:p>
        </w:tc>
        <w:tc>
          <w:tcPr>
            <w:tcW w:w="4551" w:type="dxa"/>
          </w:tcPr>
          <w:p w14:paraId="5E26394D" w14:textId="77777777" w:rsidR="00D23C49" w:rsidRDefault="00D23C49" w:rsidP="00BA49BA">
            <w:pPr>
              <w:pStyle w:val="Heading2"/>
              <w:spacing w:before="0"/>
              <w:rPr>
                <w:rStyle w:val="tlid-translation"/>
                <w:lang w:val="de-DE"/>
              </w:rPr>
            </w:pPr>
          </w:p>
          <w:p w14:paraId="4D244996" w14:textId="752EDE0C" w:rsidR="00D6272A" w:rsidRPr="00FE25E1" w:rsidRDefault="00D23C49" w:rsidP="00371EDF">
            <w:pPr>
              <w:pStyle w:val="Heading2"/>
              <w:spacing w:before="0"/>
              <w:rPr>
                <w:rFonts w:ascii="Times New Roman" w:hAnsi="Times New Roman" w:cs="Times New Roman"/>
              </w:rPr>
            </w:pPr>
            <w:bookmarkStart w:id="5" w:name="_Toc26262623"/>
            <w:r>
              <w:rPr>
                <w:rStyle w:val="tlid-translation"/>
                <w:lang w:val="de-DE"/>
              </w:rPr>
              <w:t xml:space="preserve">1.2 </w:t>
            </w:r>
            <w:r w:rsidR="00697B52">
              <w:rPr>
                <w:rStyle w:val="tlid-translation"/>
                <w:lang w:val="de-DE"/>
              </w:rPr>
              <w:t>Anweisung</w:t>
            </w:r>
            <w:r>
              <w:rPr>
                <w:rStyle w:val="tlid-translation"/>
                <w:lang w:val="de-DE"/>
              </w:rPr>
              <w:t xml:space="preserve"> zur Übermittlung von Adressen</w:t>
            </w:r>
            <w:bookmarkEnd w:id="5"/>
            <w:r w:rsidR="00371EDF">
              <w:rPr>
                <w:rStyle w:val="tlid-translation"/>
                <w:lang w:val="de-DE"/>
              </w:rPr>
              <w:t>: LEA</w:t>
            </w:r>
          </w:p>
        </w:tc>
      </w:tr>
      <w:tr w:rsidR="00C05BFA" w:rsidRPr="00FE25E1" w14:paraId="72FD3AE7" w14:textId="77777777" w:rsidTr="005522D4">
        <w:trPr>
          <w:jc w:val="center"/>
        </w:trPr>
        <w:tc>
          <w:tcPr>
            <w:tcW w:w="9450" w:type="dxa"/>
            <w:gridSpan w:val="3"/>
          </w:tcPr>
          <w:p w14:paraId="07030C7A" w14:textId="77777777" w:rsidR="00C05BFA" w:rsidRPr="00FE25E1" w:rsidRDefault="00C05BFA" w:rsidP="00BA49BA">
            <w:pPr>
              <w:rPr>
                <w:rFonts w:cs="Times New Roman"/>
              </w:rPr>
            </w:pPr>
          </w:p>
          <w:tbl>
            <w:tblPr>
              <w:tblW w:w="0" w:type="auto"/>
              <w:jc w:val="center"/>
              <w:tblBorders>
                <w:top w:val="double" w:sz="12" w:space="0" w:color="auto"/>
                <w:left w:val="double" w:sz="12" w:space="0" w:color="auto"/>
                <w:bottom w:val="double" w:sz="12" w:space="0" w:color="auto"/>
                <w:right w:val="double" w:sz="12" w:space="0" w:color="auto"/>
                <w:insideH w:val="double" w:sz="12" w:space="0" w:color="auto"/>
                <w:insideV w:val="single" w:sz="8" w:space="0" w:color="auto"/>
              </w:tblBorders>
              <w:tblLayout w:type="fixed"/>
              <w:tblCellMar>
                <w:left w:w="120" w:type="dxa"/>
                <w:right w:w="120" w:type="dxa"/>
              </w:tblCellMar>
              <w:tblLook w:val="0000" w:firstRow="0" w:lastRow="0" w:firstColumn="0" w:lastColumn="0" w:noHBand="0" w:noVBand="0"/>
            </w:tblPr>
            <w:tblGrid>
              <w:gridCol w:w="2600"/>
              <w:gridCol w:w="2961"/>
              <w:gridCol w:w="578"/>
            </w:tblGrid>
            <w:tr w:rsidR="00261DB1" w:rsidRPr="00FE25E1" w14:paraId="43108C27" w14:textId="77777777" w:rsidTr="00261DB1">
              <w:trPr>
                <w:jc w:val="center"/>
              </w:trPr>
              <w:tc>
                <w:tcPr>
                  <w:tcW w:w="2600" w:type="dxa"/>
                </w:tcPr>
                <w:p w14:paraId="1B026729" w14:textId="77777777" w:rsidR="00261DB1" w:rsidRPr="00FE25E1" w:rsidRDefault="00261DB1" w:rsidP="00BA49BA">
                  <w:pPr>
                    <w:tabs>
                      <w:tab w:val="left" w:pos="-720"/>
                    </w:tabs>
                    <w:suppressAutoHyphens/>
                    <w:rPr>
                      <w:rFonts w:cs="Times New Roman"/>
                      <w:spacing w:val="-3"/>
                      <w:szCs w:val="24"/>
                    </w:rPr>
                  </w:pPr>
                  <w:r w:rsidRPr="00FE25E1">
                    <w:rPr>
                      <w:rFonts w:cs="Times New Roman"/>
                      <w:spacing w:val="-3"/>
                      <w:szCs w:val="24"/>
                    </w:rPr>
                    <w:fldChar w:fldCharType="begin"/>
                  </w:r>
                  <w:r w:rsidRPr="00FE25E1">
                    <w:rPr>
                      <w:rFonts w:cs="Times New Roman"/>
                      <w:spacing w:val="-3"/>
                      <w:szCs w:val="24"/>
                    </w:rPr>
                    <w:instrText xml:space="preserve">PRIVATE </w:instrText>
                  </w:r>
                  <w:r w:rsidRPr="00FE25E1">
                    <w:rPr>
                      <w:rFonts w:cs="Times New Roman"/>
                      <w:spacing w:val="-3"/>
                      <w:szCs w:val="24"/>
                    </w:rPr>
                    <w:fldChar w:fldCharType="end"/>
                  </w:r>
                  <w:r w:rsidRPr="00FE25E1">
                    <w:rPr>
                      <w:rFonts w:cs="Times New Roman"/>
                      <w:b/>
                      <w:spacing w:val="-3"/>
                      <w:szCs w:val="24"/>
                    </w:rPr>
                    <w:t>LEA</w:t>
                  </w:r>
                  <w:r w:rsidRPr="00FE25E1">
                    <w:rPr>
                      <w:rFonts w:cs="Times New Roman"/>
                      <w:spacing w:val="-3"/>
                      <w:szCs w:val="24"/>
                    </w:rPr>
                    <w:t xml:space="preserve"> </w:t>
                  </w:r>
                  <w:r w:rsidRPr="00FE25E1">
                    <w:rPr>
                      <w:rFonts w:cs="Times New Roman"/>
                      <w:i/>
                      <w:spacing w:val="-3"/>
                      <w:szCs w:val="24"/>
                    </w:rPr>
                    <w:t>reg_general, mem</w:t>
                  </w:r>
                </w:p>
              </w:tc>
              <w:tc>
                <w:tcPr>
                  <w:tcW w:w="2961" w:type="dxa"/>
                </w:tcPr>
                <w:p w14:paraId="463C4445" w14:textId="77777777" w:rsidR="00261DB1" w:rsidRPr="00FE25E1" w:rsidRDefault="00261DB1" w:rsidP="00BA49BA">
                  <w:pPr>
                    <w:tabs>
                      <w:tab w:val="left" w:pos="-720"/>
                    </w:tabs>
                    <w:suppressAutoHyphens/>
                    <w:rPr>
                      <w:rFonts w:cs="Times New Roman"/>
                      <w:spacing w:val="-3"/>
                      <w:szCs w:val="24"/>
                    </w:rPr>
                  </w:pPr>
                  <w:r w:rsidRPr="00FE25E1">
                    <w:rPr>
                      <w:rFonts w:cs="Times New Roman"/>
                      <w:i/>
                      <w:spacing w:val="-3"/>
                      <w:szCs w:val="24"/>
                    </w:rPr>
                    <w:t>reg_general</w:t>
                  </w:r>
                  <w:r w:rsidRPr="00FE25E1">
                    <w:rPr>
                      <w:rFonts w:cs="Times New Roman"/>
                      <w:spacing w:val="-3"/>
                      <w:szCs w:val="24"/>
                    </w:rPr>
                    <w:t xml:space="preserve"> </w:t>
                  </w:r>
                  <w:r w:rsidRPr="00FE25E1">
                    <w:rPr>
                      <w:rFonts w:cs="Times New Roman"/>
                      <w:spacing w:val="-3"/>
                      <w:szCs w:val="32"/>
                    </w:rPr>
                    <w:sym w:font="Symbol" w:char="F0AC"/>
                  </w:r>
                  <w:r w:rsidRPr="00FE25E1">
                    <w:rPr>
                      <w:rFonts w:cs="Times New Roman"/>
                      <w:spacing w:val="-3"/>
                      <w:szCs w:val="24"/>
                    </w:rPr>
                    <w:t xml:space="preserve"> </w:t>
                  </w:r>
                  <w:r w:rsidRPr="00FE25E1">
                    <w:rPr>
                      <w:rFonts w:cs="Times New Roman"/>
                      <w:i/>
                      <w:spacing w:val="-3"/>
                      <w:szCs w:val="24"/>
                    </w:rPr>
                    <w:t>offset</w:t>
                  </w:r>
                  <w:r w:rsidRPr="00FE25E1">
                    <w:rPr>
                      <w:rFonts w:cs="Times New Roman"/>
                      <w:spacing w:val="-3"/>
                      <w:szCs w:val="24"/>
                    </w:rPr>
                    <w:t>(</w:t>
                  </w:r>
                  <w:r w:rsidRPr="00FE25E1">
                    <w:rPr>
                      <w:rFonts w:cs="Times New Roman"/>
                      <w:i/>
                      <w:spacing w:val="-3"/>
                      <w:szCs w:val="24"/>
                    </w:rPr>
                    <w:t>mem</w:t>
                  </w:r>
                  <w:r w:rsidRPr="00FE25E1">
                    <w:rPr>
                      <w:rFonts w:cs="Times New Roman"/>
                      <w:spacing w:val="-3"/>
                      <w:szCs w:val="24"/>
                    </w:rPr>
                    <w:t>)</w:t>
                  </w:r>
                </w:p>
              </w:tc>
              <w:tc>
                <w:tcPr>
                  <w:tcW w:w="578" w:type="dxa"/>
                </w:tcPr>
                <w:p w14:paraId="1113E3A3" w14:textId="77777777" w:rsidR="00261DB1" w:rsidRPr="00FE25E1" w:rsidRDefault="00261DB1" w:rsidP="00BA49BA">
                  <w:pPr>
                    <w:tabs>
                      <w:tab w:val="left" w:pos="-720"/>
                    </w:tabs>
                    <w:suppressAutoHyphens/>
                    <w:rPr>
                      <w:rFonts w:cs="Times New Roman"/>
                      <w:spacing w:val="-3"/>
                      <w:szCs w:val="24"/>
                    </w:rPr>
                  </w:pPr>
                  <w:r w:rsidRPr="00FE25E1">
                    <w:rPr>
                      <w:rFonts w:cs="Times New Roman"/>
                      <w:spacing w:val="-3"/>
                      <w:szCs w:val="24"/>
                    </w:rPr>
                    <w:t xml:space="preserve"> -</w:t>
                  </w:r>
                </w:p>
              </w:tc>
            </w:tr>
          </w:tbl>
          <w:p w14:paraId="6CDD86E3" w14:textId="77777777" w:rsidR="00C05BFA" w:rsidRPr="00FE25E1" w:rsidRDefault="00C05BFA" w:rsidP="00BA49BA">
            <w:pPr>
              <w:rPr>
                <w:rFonts w:cs="Times New Roman"/>
              </w:rPr>
            </w:pPr>
          </w:p>
          <w:p w14:paraId="098CA0B0" w14:textId="77777777" w:rsidR="00C05BFA" w:rsidRPr="00FE25E1" w:rsidRDefault="00C05BFA" w:rsidP="00BA49BA">
            <w:pPr>
              <w:rPr>
                <w:rFonts w:cs="Times New Roman"/>
              </w:rPr>
            </w:pPr>
          </w:p>
        </w:tc>
      </w:tr>
      <w:tr w:rsidR="00D6272A" w:rsidRPr="00FE25E1" w14:paraId="637FC9C1" w14:textId="77777777" w:rsidTr="005B0E27">
        <w:trPr>
          <w:jc w:val="center"/>
        </w:trPr>
        <w:tc>
          <w:tcPr>
            <w:tcW w:w="4460" w:type="dxa"/>
          </w:tcPr>
          <w:p w14:paraId="77C9AE3E" w14:textId="77777777" w:rsidR="00F47B38" w:rsidRPr="00FE25E1" w:rsidRDefault="00F47B38" w:rsidP="00BA49BA">
            <w:pPr>
              <w:tabs>
                <w:tab w:val="left" w:pos="-720"/>
              </w:tabs>
              <w:suppressAutoHyphens/>
              <w:rPr>
                <w:rFonts w:cs="Times New Roman"/>
                <w:spacing w:val="-3"/>
                <w:szCs w:val="32"/>
              </w:rPr>
            </w:pPr>
            <w:r w:rsidRPr="00FE25E1">
              <w:rPr>
                <w:rFonts w:cs="Times New Roman"/>
                <w:spacing w:val="-3"/>
                <w:szCs w:val="32"/>
              </w:rPr>
              <w:t xml:space="preserve">Instrucţiunea </w:t>
            </w:r>
            <w:r w:rsidRPr="00FE25E1">
              <w:rPr>
                <w:rFonts w:cs="Times New Roman"/>
                <w:b/>
                <w:spacing w:val="-3"/>
                <w:szCs w:val="32"/>
              </w:rPr>
              <w:t>LEA</w:t>
            </w:r>
            <w:r w:rsidRPr="00FE25E1">
              <w:rPr>
                <w:rFonts w:cs="Times New Roman"/>
                <w:spacing w:val="-3"/>
                <w:szCs w:val="32"/>
              </w:rPr>
              <w:t xml:space="preserve"> (</w:t>
            </w:r>
            <w:r w:rsidRPr="00FE25E1">
              <w:rPr>
                <w:rFonts w:cs="Times New Roman"/>
                <w:b/>
                <w:i/>
                <w:spacing w:val="-3"/>
                <w:szCs w:val="32"/>
              </w:rPr>
              <w:t>L</w:t>
            </w:r>
            <w:r w:rsidRPr="00FE25E1">
              <w:rPr>
                <w:rFonts w:cs="Times New Roman"/>
                <w:i/>
                <w:spacing w:val="-3"/>
                <w:szCs w:val="32"/>
              </w:rPr>
              <w:t xml:space="preserve">oad </w:t>
            </w:r>
            <w:r w:rsidRPr="00FE25E1">
              <w:rPr>
                <w:rFonts w:cs="Times New Roman"/>
                <w:b/>
                <w:i/>
                <w:spacing w:val="-3"/>
                <w:szCs w:val="32"/>
              </w:rPr>
              <w:t>E</w:t>
            </w:r>
            <w:r w:rsidRPr="00FE25E1">
              <w:rPr>
                <w:rFonts w:cs="Times New Roman"/>
                <w:i/>
                <w:spacing w:val="-3"/>
                <w:szCs w:val="32"/>
              </w:rPr>
              <w:t xml:space="preserve">ffective </w:t>
            </w:r>
            <w:r w:rsidRPr="00FE25E1">
              <w:rPr>
                <w:rFonts w:cs="Times New Roman"/>
                <w:b/>
                <w:i/>
                <w:spacing w:val="-3"/>
                <w:szCs w:val="32"/>
              </w:rPr>
              <w:t>A</w:t>
            </w:r>
            <w:r w:rsidRPr="00FE25E1">
              <w:rPr>
                <w:rFonts w:cs="Times New Roman"/>
                <w:i/>
                <w:spacing w:val="-3"/>
                <w:szCs w:val="32"/>
              </w:rPr>
              <w:t>ddress</w:t>
            </w:r>
            <w:r w:rsidRPr="00FE25E1">
              <w:rPr>
                <w:rFonts w:cs="Times New Roman"/>
                <w:spacing w:val="-3"/>
                <w:szCs w:val="32"/>
              </w:rPr>
              <w:t xml:space="preserve">) transferă deplasamentul operandului din memorie </w:t>
            </w:r>
            <w:r w:rsidRPr="00FE25E1">
              <w:rPr>
                <w:rFonts w:cs="Times New Roman"/>
                <w:i/>
                <w:spacing w:val="-3"/>
                <w:szCs w:val="32"/>
              </w:rPr>
              <w:t>mem</w:t>
            </w:r>
            <w:r w:rsidRPr="00FE25E1">
              <w:rPr>
                <w:rFonts w:cs="Times New Roman"/>
                <w:spacing w:val="-3"/>
                <w:szCs w:val="32"/>
              </w:rPr>
              <w:t xml:space="preserve"> în registrul destinaţie. De exemplu</w:t>
            </w:r>
            <w:r w:rsidR="00413FC8" w:rsidRPr="00FE25E1">
              <w:rPr>
                <w:rFonts w:cs="Times New Roman"/>
                <w:spacing w:val="-3"/>
                <w:szCs w:val="32"/>
              </w:rPr>
              <w:t>:</w:t>
            </w:r>
          </w:p>
          <w:p w14:paraId="0F2E8A52" w14:textId="77777777" w:rsidR="006D7A15" w:rsidRPr="00FE25E1" w:rsidRDefault="006D7A15" w:rsidP="00BA49BA">
            <w:pPr>
              <w:tabs>
                <w:tab w:val="left" w:pos="-720"/>
              </w:tabs>
              <w:suppressAutoHyphens/>
              <w:jc w:val="center"/>
              <w:rPr>
                <w:rFonts w:cs="Times New Roman"/>
                <w:b/>
                <w:spacing w:val="-3"/>
                <w:szCs w:val="32"/>
              </w:rPr>
            </w:pPr>
          </w:p>
          <w:p w14:paraId="077D20C4" w14:textId="77777777" w:rsidR="00F47B38" w:rsidRPr="00FE25E1" w:rsidRDefault="00F86A1B" w:rsidP="00BA49BA">
            <w:pPr>
              <w:tabs>
                <w:tab w:val="left" w:pos="-720"/>
              </w:tabs>
              <w:suppressAutoHyphens/>
              <w:jc w:val="center"/>
              <w:rPr>
                <w:rFonts w:cs="Times New Roman"/>
                <w:spacing w:val="-3"/>
                <w:szCs w:val="32"/>
              </w:rPr>
            </w:pPr>
            <w:r w:rsidRPr="00FE25E1">
              <w:rPr>
                <w:rFonts w:cs="Times New Roman"/>
                <w:b/>
                <w:spacing w:val="-3"/>
                <w:szCs w:val="32"/>
              </w:rPr>
              <w:t>l</w:t>
            </w:r>
            <w:r w:rsidR="00F47B38" w:rsidRPr="00FE25E1">
              <w:rPr>
                <w:rFonts w:cs="Times New Roman"/>
                <w:b/>
                <w:spacing w:val="-3"/>
                <w:szCs w:val="32"/>
              </w:rPr>
              <w:t>ea</w:t>
            </w:r>
            <w:r w:rsidRPr="00FE25E1">
              <w:rPr>
                <w:rFonts w:cs="Times New Roman"/>
                <w:spacing w:val="-3"/>
                <w:szCs w:val="32"/>
              </w:rPr>
              <w:t xml:space="preserve"> EAX</w:t>
            </w:r>
            <w:r w:rsidR="00F47B38" w:rsidRPr="00FE25E1">
              <w:rPr>
                <w:rFonts w:cs="Times New Roman"/>
                <w:spacing w:val="-3"/>
                <w:szCs w:val="32"/>
              </w:rPr>
              <w:t>,</w:t>
            </w:r>
            <w:r w:rsidRPr="00FE25E1">
              <w:rPr>
                <w:rFonts w:cs="Times New Roman"/>
                <w:spacing w:val="-3"/>
                <w:szCs w:val="32"/>
              </w:rPr>
              <w:t xml:space="preserve"> </w:t>
            </w:r>
            <w:r w:rsidR="00F47B38" w:rsidRPr="00FE25E1">
              <w:rPr>
                <w:rFonts w:cs="Times New Roman"/>
                <w:spacing w:val="-3"/>
                <w:szCs w:val="32"/>
              </w:rPr>
              <w:t>[v]</w:t>
            </w:r>
          </w:p>
          <w:p w14:paraId="665EC2C9" w14:textId="77777777" w:rsidR="00F86A1B" w:rsidRPr="00FE25E1" w:rsidRDefault="00F86A1B" w:rsidP="00BA49BA">
            <w:pPr>
              <w:tabs>
                <w:tab w:val="left" w:pos="-720"/>
              </w:tabs>
              <w:suppressAutoHyphens/>
              <w:rPr>
                <w:rFonts w:cs="Times New Roman"/>
                <w:spacing w:val="-3"/>
                <w:szCs w:val="32"/>
              </w:rPr>
            </w:pPr>
          </w:p>
          <w:p w14:paraId="5C639314" w14:textId="77777777" w:rsidR="006D7A15" w:rsidRPr="00FE25E1" w:rsidRDefault="00F47B38" w:rsidP="00BA49BA">
            <w:pPr>
              <w:tabs>
                <w:tab w:val="left" w:pos="-720"/>
              </w:tabs>
              <w:suppressAutoHyphens/>
              <w:rPr>
                <w:rFonts w:cs="Times New Roman"/>
                <w:spacing w:val="-3"/>
                <w:szCs w:val="32"/>
              </w:rPr>
            </w:pPr>
            <w:r w:rsidRPr="00FE25E1">
              <w:rPr>
                <w:rFonts w:cs="Times New Roman"/>
                <w:spacing w:val="-3"/>
                <w:szCs w:val="32"/>
              </w:rPr>
              <w:t xml:space="preserve">încarcă în EAX </w:t>
            </w:r>
            <w:r w:rsidRPr="00FE25E1">
              <w:rPr>
                <w:rFonts w:cs="Times New Roman"/>
                <w:i/>
                <w:spacing w:val="-3"/>
                <w:szCs w:val="32"/>
              </w:rPr>
              <w:t>offset</w:t>
            </w:r>
            <w:r w:rsidR="00E84D57" w:rsidRPr="00FE25E1">
              <w:rPr>
                <w:rFonts w:cs="Times New Roman"/>
                <w:spacing w:val="-3"/>
                <w:szCs w:val="32"/>
              </w:rPr>
              <w:t>-</w:t>
            </w:r>
            <w:r w:rsidRPr="00FE25E1">
              <w:rPr>
                <w:rFonts w:cs="Times New Roman"/>
                <w:spacing w:val="-3"/>
                <w:szCs w:val="32"/>
              </w:rPr>
              <w:t>ul variabilei v, instrucţiune echivalentă  cu</w:t>
            </w:r>
            <w:r w:rsidR="00413FC8" w:rsidRPr="00FE25E1">
              <w:rPr>
                <w:rFonts w:cs="Times New Roman"/>
                <w:spacing w:val="-3"/>
                <w:szCs w:val="32"/>
              </w:rPr>
              <w:t>:</w:t>
            </w:r>
          </w:p>
          <w:p w14:paraId="730E3BFB" w14:textId="77777777" w:rsidR="00F86A1B" w:rsidRPr="00FE25E1" w:rsidRDefault="00F47B38" w:rsidP="00BA49BA">
            <w:pPr>
              <w:tabs>
                <w:tab w:val="left" w:pos="-720"/>
              </w:tabs>
              <w:suppressAutoHyphens/>
              <w:rPr>
                <w:rFonts w:cs="Times New Roman"/>
                <w:spacing w:val="-3"/>
                <w:szCs w:val="32"/>
              </w:rPr>
            </w:pPr>
            <w:r w:rsidRPr="00FE25E1">
              <w:rPr>
                <w:rFonts w:cs="Times New Roman"/>
                <w:spacing w:val="-3"/>
                <w:szCs w:val="32"/>
              </w:rPr>
              <w:t xml:space="preserve"> </w:t>
            </w:r>
          </w:p>
          <w:p w14:paraId="04200499" w14:textId="77777777" w:rsidR="00F47B38" w:rsidRPr="00FE25E1" w:rsidRDefault="00F47B38" w:rsidP="00BA49BA">
            <w:pPr>
              <w:tabs>
                <w:tab w:val="left" w:pos="-720"/>
              </w:tabs>
              <w:suppressAutoHyphens/>
              <w:jc w:val="center"/>
              <w:rPr>
                <w:rFonts w:cs="Times New Roman"/>
                <w:spacing w:val="-3"/>
                <w:szCs w:val="32"/>
              </w:rPr>
            </w:pPr>
            <w:r w:rsidRPr="00FE25E1">
              <w:rPr>
                <w:rFonts w:cs="Times New Roman"/>
                <w:b/>
                <w:spacing w:val="-3"/>
                <w:szCs w:val="32"/>
              </w:rPr>
              <w:t>mov</w:t>
            </w:r>
            <w:r w:rsidRPr="00FE25E1">
              <w:rPr>
                <w:rFonts w:cs="Times New Roman"/>
                <w:spacing w:val="-3"/>
                <w:szCs w:val="32"/>
              </w:rPr>
              <w:tab/>
            </w:r>
            <w:r w:rsidR="00F86A1B" w:rsidRPr="00FE25E1">
              <w:rPr>
                <w:rFonts w:cs="Times New Roman"/>
                <w:spacing w:val="-3"/>
                <w:szCs w:val="32"/>
              </w:rPr>
              <w:t>EAX</w:t>
            </w:r>
            <w:r w:rsidRPr="00FE25E1">
              <w:rPr>
                <w:rFonts w:cs="Times New Roman"/>
                <w:spacing w:val="-3"/>
                <w:szCs w:val="32"/>
              </w:rPr>
              <w:t>, v</w:t>
            </w:r>
          </w:p>
          <w:p w14:paraId="5B5D1129" w14:textId="77777777" w:rsidR="00F47B38" w:rsidRPr="00FE25E1" w:rsidRDefault="00F47B38" w:rsidP="00BA49BA">
            <w:pPr>
              <w:tabs>
                <w:tab w:val="left" w:pos="-720"/>
              </w:tabs>
              <w:suppressAutoHyphens/>
              <w:rPr>
                <w:rFonts w:cs="Times New Roman"/>
                <w:spacing w:val="-3"/>
                <w:szCs w:val="32"/>
              </w:rPr>
            </w:pPr>
          </w:p>
          <w:p w14:paraId="1C6838D9" w14:textId="4F476406" w:rsidR="00D6272A" w:rsidRPr="00FE25E1" w:rsidRDefault="00F47B38" w:rsidP="00BA49BA">
            <w:pPr>
              <w:tabs>
                <w:tab w:val="left" w:pos="-720"/>
              </w:tabs>
              <w:suppressAutoHyphens/>
              <w:rPr>
                <w:rFonts w:cs="Times New Roman"/>
                <w:spacing w:val="-3"/>
                <w:szCs w:val="32"/>
              </w:rPr>
            </w:pPr>
            <w:r w:rsidRPr="00FE25E1">
              <w:rPr>
                <w:rFonts w:cs="Times New Roman"/>
                <w:spacing w:val="-3"/>
                <w:szCs w:val="32"/>
              </w:rPr>
              <w:t xml:space="preserve">Instrucţiunea </w:t>
            </w:r>
            <w:r w:rsidRPr="00FE25E1">
              <w:rPr>
                <w:rFonts w:cs="Times New Roman"/>
                <w:b/>
                <w:spacing w:val="-3"/>
                <w:szCs w:val="32"/>
              </w:rPr>
              <w:t>LEA</w:t>
            </w:r>
            <w:r w:rsidRPr="00FE25E1">
              <w:rPr>
                <w:rFonts w:cs="Times New Roman"/>
                <w:spacing w:val="-3"/>
                <w:szCs w:val="32"/>
              </w:rPr>
              <w:t xml:space="preserve"> are însă avantajul că operandul sursă poate fi o expresie de adresare (spre deosebire de </w:t>
            </w:r>
            <w:r w:rsidR="00A419F3" w:rsidRPr="00FE25E1">
              <w:rPr>
                <w:rFonts w:cs="Times New Roman"/>
                <w:spacing w:val="-3"/>
                <w:szCs w:val="32"/>
              </w:rPr>
              <w:t>instrucțiunea</w:t>
            </w:r>
            <w:r w:rsidRPr="00FE25E1">
              <w:rPr>
                <w:rFonts w:cs="Times New Roman"/>
                <w:spacing w:val="-3"/>
                <w:szCs w:val="32"/>
              </w:rPr>
              <w:t xml:space="preserve"> </w:t>
            </w:r>
            <w:r w:rsidRPr="00FE25E1">
              <w:rPr>
                <w:rFonts w:cs="Times New Roman"/>
                <w:b/>
                <w:spacing w:val="-3"/>
                <w:szCs w:val="32"/>
              </w:rPr>
              <w:t>mov</w:t>
            </w:r>
            <w:r w:rsidR="0058618A" w:rsidRPr="00FE25E1">
              <w:rPr>
                <w:rFonts w:cs="Times New Roman"/>
                <w:spacing w:val="-3"/>
                <w:szCs w:val="32"/>
              </w:rPr>
              <w:t xml:space="preserve"> care nu acceptă</w:t>
            </w:r>
            <w:r w:rsidRPr="00FE25E1">
              <w:rPr>
                <w:rFonts w:cs="Times New Roman"/>
                <w:spacing w:val="-3"/>
                <w:szCs w:val="32"/>
              </w:rPr>
              <w:t xml:space="preserve"> pe post de operand sursă decât o variabilă cu adresare directă într-un astfel de caz). De exemplu, instrucţiunea</w:t>
            </w:r>
            <w:r w:rsidR="001E09D1">
              <w:rPr>
                <w:rFonts w:cs="Times New Roman"/>
                <w:spacing w:val="-3"/>
                <w:szCs w:val="32"/>
              </w:rPr>
              <w:t>:</w:t>
            </w:r>
          </w:p>
        </w:tc>
        <w:tc>
          <w:tcPr>
            <w:tcW w:w="439" w:type="dxa"/>
          </w:tcPr>
          <w:p w14:paraId="6559A656" w14:textId="77777777" w:rsidR="00D6272A" w:rsidRPr="00FE25E1" w:rsidRDefault="00D6272A" w:rsidP="00BA49BA">
            <w:pPr>
              <w:rPr>
                <w:rFonts w:cs="Times New Roman"/>
              </w:rPr>
            </w:pPr>
          </w:p>
        </w:tc>
        <w:tc>
          <w:tcPr>
            <w:tcW w:w="4551" w:type="dxa"/>
          </w:tcPr>
          <w:p w14:paraId="0F352F9C" w14:textId="44CEFA15" w:rsidR="00D23C49" w:rsidRDefault="00D23C49" w:rsidP="00BA49BA">
            <w:pPr>
              <w:rPr>
                <w:rStyle w:val="tlid-translation"/>
                <w:lang w:val="de-DE"/>
              </w:rPr>
            </w:pPr>
            <w:r>
              <w:rPr>
                <w:rStyle w:val="tlid-translation"/>
                <w:lang w:val="de-DE"/>
              </w:rPr>
              <w:t xml:space="preserve">Die </w:t>
            </w:r>
            <w:r w:rsidRPr="00D23C49">
              <w:rPr>
                <w:rStyle w:val="tlid-translation"/>
                <w:b/>
                <w:bCs/>
                <w:lang w:val="de-DE"/>
              </w:rPr>
              <w:t>LEA</w:t>
            </w:r>
            <w:r>
              <w:rPr>
                <w:rStyle w:val="tlid-translation"/>
                <w:lang w:val="de-DE"/>
              </w:rPr>
              <w:t>-</w:t>
            </w:r>
            <w:r w:rsidR="00697B52">
              <w:rPr>
                <w:rStyle w:val="tlid-translation"/>
                <w:lang w:val="de-DE"/>
              </w:rPr>
              <w:t>Anweisung</w:t>
            </w:r>
            <w:r>
              <w:rPr>
                <w:rStyle w:val="tlid-translation"/>
                <w:lang w:val="de-DE"/>
              </w:rPr>
              <w:t xml:space="preserve"> (</w:t>
            </w:r>
            <w:r w:rsidRPr="00FE25E1">
              <w:rPr>
                <w:rFonts w:cs="Times New Roman"/>
                <w:b/>
                <w:i/>
                <w:spacing w:val="-3"/>
                <w:szCs w:val="32"/>
              </w:rPr>
              <w:t>L</w:t>
            </w:r>
            <w:r w:rsidRPr="00FE25E1">
              <w:rPr>
                <w:rFonts w:cs="Times New Roman"/>
                <w:i/>
                <w:spacing w:val="-3"/>
                <w:szCs w:val="32"/>
              </w:rPr>
              <w:t xml:space="preserve">oad </w:t>
            </w:r>
            <w:r w:rsidRPr="00FE25E1">
              <w:rPr>
                <w:rFonts w:cs="Times New Roman"/>
                <w:b/>
                <w:i/>
                <w:spacing w:val="-3"/>
                <w:szCs w:val="32"/>
              </w:rPr>
              <w:t>E</w:t>
            </w:r>
            <w:r w:rsidRPr="00FE25E1">
              <w:rPr>
                <w:rFonts w:cs="Times New Roman"/>
                <w:i/>
                <w:spacing w:val="-3"/>
                <w:szCs w:val="32"/>
              </w:rPr>
              <w:t xml:space="preserve">ffective </w:t>
            </w:r>
            <w:r w:rsidRPr="00FE25E1">
              <w:rPr>
                <w:rFonts w:cs="Times New Roman"/>
                <w:b/>
                <w:i/>
                <w:spacing w:val="-3"/>
                <w:szCs w:val="32"/>
              </w:rPr>
              <w:t>A</w:t>
            </w:r>
            <w:r w:rsidRPr="00FE25E1">
              <w:rPr>
                <w:rFonts w:cs="Times New Roman"/>
                <w:i/>
                <w:spacing w:val="-3"/>
                <w:szCs w:val="32"/>
              </w:rPr>
              <w:t>ddress</w:t>
            </w:r>
            <w:r>
              <w:rPr>
                <w:rStyle w:val="tlid-translation"/>
                <w:lang w:val="de-DE"/>
              </w:rPr>
              <w:t xml:space="preserve">) überträgt das Offset des Operanden aus dem </w:t>
            </w:r>
            <w:r w:rsidRPr="00D23C49">
              <w:rPr>
                <w:rStyle w:val="tlid-translation"/>
                <w:i/>
                <w:iCs/>
                <w:lang w:val="de-DE"/>
              </w:rPr>
              <w:t>Mem</w:t>
            </w:r>
            <w:r>
              <w:rPr>
                <w:rStyle w:val="tlid-translation"/>
                <w:lang w:val="de-DE"/>
              </w:rPr>
              <w:t>-Speicher in das Zielregister. Zum Beispiel:</w:t>
            </w:r>
          </w:p>
          <w:p w14:paraId="5D230B84" w14:textId="77777777" w:rsidR="00D23C49" w:rsidRDefault="00D23C49" w:rsidP="00D23C49">
            <w:pPr>
              <w:jc w:val="center"/>
            </w:pPr>
            <w:r>
              <w:rPr>
                <w:lang w:val="de-DE"/>
              </w:rPr>
              <w:br/>
            </w:r>
            <w:r w:rsidRPr="00D23C49">
              <w:rPr>
                <w:rStyle w:val="tlid-translation"/>
                <w:b/>
                <w:bCs/>
                <w:lang w:val="de-DE"/>
              </w:rPr>
              <w:t>lea</w:t>
            </w:r>
            <w:r>
              <w:rPr>
                <w:rStyle w:val="tlid-translation"/>
                <w:lang w:val="de-DE"/>
              </w:rPr>
              <w:t xml:space="preserve"> EAX, [v]</w:t>
            </w:r>
          </w:p>
          <w:p w14:paraId="5EA6D7EF" w14:textId="29F9A47C" w:rsidR="00D23C49" w:rsidRDefault="00D23C49" w:rsidP="00BA49BA">
            <w:pPr>
              <w:rPr>
                <w:rStyle w:val="tlid-translation"/>
                <w:lang w:val="de-DE"/>
              </w:rPr>
            </w:pPr>
            <w:r>
              <w:rPr>
                <w:lang w:val="de-DE"/>
              </w:rPr>
              <w:br/>
            </w:r>
            <w:r>
              <w:rPr>
                <w:rStyle w:val="tlid-translation"/>
                <w:lang w:val="de-DE"/>
              </w:rPr>
              <w:t xml:space="preserve">ladet das </w:t>
            </w:r>
            <w:r w:rsidRPr="00D23C49">
              <w:rPr>
                <w:rStyle w:val="tlid-translation"/>
                <w:i/>
                <w:iCs/>
                <w:lang w:val="de-DE"/>
              </w:rPr>
              <w:t>Offset</w:t>
            </w:r>
            <w:r>
              <w:rPr>
                <w:rStyle w:val="tlid-translation"/>
                <w:lang w:val="de-DE"/>
              </w:rPr>
              <w:t xml:space="preserve"> von die Variablen v in EAX. Dieser </w:t>
            </w:r>
            <w:r w:rsidR="00697B52">
              <w:rPr>
                <w:rStyle w:val="tlid-translation"/>
                <w:lang w:val="de-DE"/>
              </w:rPr>
              <w:t>Anweisung</w:t>
            </w:r>
            <w:r>
              <w:rPr>
                <w:rStyle w:val="tlid-translation"/>
                <w:lang w:val="de-DE"/>
              </w:rPr>
              <w:t xml:space="preserve"> entspricht:</w:t>
            </w:r>
          </w:p>
          <w:p w14:paraId="6F35BBC9" w14:textId="5B7C7089" w:rsidR="00D23C49" w:rsidRDefault="00D23C49" w:rsidP="00D23C49">
            <w:pPr>
              <w:jc w:val="center"/>
              <w:rPr>
                <w:rStyle w:val="tlid-translation"/>
                <w:lang w:val="de-DE"/>
              </w:rPr>
            </w:pPr>
            <w:r>
              <w:rPr>
                <w:lang w:val="de-DE"/>
              </w:rPr>
              <w:br/>
            </w:r>
            <w:r w:rsidRPr="00D23C49">
              <w:rPr>
                <w:rStyle w:val="tlid-translation"/>
                <w:b/>
                <w:bCs/>
                <w:lang w:val="de-DE"/>
              </w:rPr>
              <w:t>mov</w:t>
            </w:r>
            <w:r>
              <w:rPr>
                <w:rStyle w:val="tlid-translation"/>
                <w:lang w:val="de-DE"/>
              </w:rPr>
              <w:t xml:space="preserve"> EAX, v</w:t>
            </w:r>
          </w:p>
          <w:p w14:paraId="3B4F125A" w14:textId="1F5B0754" w:rsidR="00D6272A" w:rsidRPr="00D23C49" w:rsidRDefault="00D23C49" w:rsidP="00BA49BA">
            <w:pPr>
              <w:rPr>
                <w:lang w:val="de-DE"/>
              </w:rPr>
            </w:pPr>
            <w:r>
              <w:rPr>
                <w:lang w:val="de-DE"/>
              </w:rPr>
              <w:br/>
            </w:r>
            <w:r>
              <w:rPr>
                <w:rStyle w:val="tlid-translation"/>
                <w:lang w:val="de-DE"/>
              </w:rPr>
              <w:t xml:space="preserve">Der </w:t>
            </w:r>
            <w:r w:rsidRPr="00D23C49">
              <w:rPr>
                <w:rStyle w:val="tlid-translation"/>
                <w:b/>
                <w:bCs/>
                <w:lang w:val="de-DE"/>
              </w:rPr>
              <w:t>LEA</w:t>
            </w:r>
            <w:r>
              <w:rPr>
                <w:rStyle w:val="tlid-translation"/>
                <w:lang w:val="de-DE"/>
              </w:rPr>
              <w:t>-</w:t>
            </w:r>
            <w:r w:rsidR="00697B52">
              <w:rPr>
                <w:rStyle w:val="tlid-translation"/>
                <w:lang w:val="de-DE"/>
              </w:rPr>
              <w:t>Anweisung</w:t>
            </w:r>
            <w:r>
              <w:rPr>
                <w:rStyle w:val="tlid-translation"/>
                <w:lang w:val="de-DE"/>
              </w:rPr>
              <w:t xml:space="preserve"> hat jedoch den Vorteil, dass der Quelloperand ein Adressausdruck sein kann (im Gegensatz zum </w:t>
            </w:r>
            <w:r w:rsidR="00FE11AC">
              <w:rPr>
                <w:rStyle w:val="tlid-translation"/>
                <w:lang w:val="de-DE"/>
              </w:rPr>
              <w:t xml:space="preserve">der </w:t>
            </w:r>
            <w:r w:rsidR="00FE11AC" w:rsidRPr="00FE11AC">
              <w:rPr>
                <w:rStyle w:val="tlid-translation"/>
                <w:b/>
                <w:bCs/>
                <w:lang w:val="de-DE"/>
              </w:rPr>
              <w:t>mov</w:t>
            </w:r>
            <w:r>
              <w:rPr>
                <w:rStyle w:val="tlid-translation"/>
                <w:lang w:val="de-DE"/>
              </w:rPr>
              <w:t xml:space="preserve"> </w:t>
            </w:r>
            <w:r w:rsidR="00697B52">
              <w:rPr>
                <w:rStyle w:val="tlid-translation"/>
                <w:lang w:val="de-DE"/>
              </w:rPr>
              <w:t>Anweisung</w:t>
            </w:r>
            <w:r>
              <w:rPr>
                <w:rStyle w:val="tlid-translation"/>
                <w:lang w:val="de-DE"/>
              </w:rPr>
              <w:t xml:space="preserve">, der den Quelloperanden in einem solchen Fall nicht als direkte Adressvariable akzeptiert). Zum Beispiel die </w:t>
            </w:r>
            <w:r w:rsidR="00697B52">
              <w:rPr>
                <w:rStyle w:val="tlid-translation"/>
                <w:lang w:val="de-DE"/>
              </w:rPr>
              <w:t>Anweisung</w:t>
            </w:r>
            <w:r w:rsidR="001E09D1">
              <w:rPr>
                <w:rStyle w:val="tlid-translation"/>
                <w:lang w:val="de-DE"/>
              </w:rPr>
              <w:t>:</w:t>
            </w:r>
          </w:p>
        </w:tc>
      </w:tr>
      <w:tr w:rsidR="004F4456" w:rsidRPr="00FE25E1" w14:paraId="1D9A3EAE" w14:textId="77777777" w:rsidTr="005522D4">
        <w:trPr>
          <w:jc w:val="center"/>
        </w:trPr>
        <w:tc>
          <w:tcPr>
            <w:tcW w:w="9450" w:type="dxa"/>
            <w:gridSpan w:val="3"/>
          </w:tcPr>
          <w:p w14:paraId="386BE0C2" w14:textId="77777777" w:rsidR="004F4456" w:rsidRPr="00FE25E1" w:rsidRDefault="004F4456" w:rsidP="00BA49BA">
            <w:pPr>
              <w:jc w:val="center"/>
              <w:rPr>
                <w:rFonts w:cs="Times New Roman"/>
              </w:rPr>
            </w:pPr>
            <w:r w:rsidRPr="00FE25E1">
              <w:rPr>
                <w:rFonts w:cs="Times New Roman"/>
                <w:b/>
                <w:spacing w:val="-3"/>
                <w:szCs w:val="32"/>
              </w:rPr>
              <w:t>lea</w:t>
            </w:r>
            <w:r w:rsidRPr="00FE25E1">
              <w:rPr>
                <w:rFonts w:cs="Times New Roman"/>
                <w:spacing w:val="-3"/>
                <w:szCs w:val="32"/>
              </w:rPr>
              <w:tab/>
              <w:t>EAX,</w:t>
            </w:r>
            <w:r w:rsidR="00BD2B2A" w:rsidRPr="00FE25E1">
              <w:rPr>
                <w:rFonts w:cs="Times New Roman"/>
                <w:spacing w:val="-3"/>
                <w:szCs w:val="32"/>
              </w:rPr>
              <w:t xml:space="preserve"> </w:t>
            </w:r>
            <w:r w:rsidRPr="00FE25E1">
              <w:rPr>
                <w:rFonts w:cs="Times New Roman"/>
                <w:spacing w:val="-3"/>
                <w:szCs w:val="32"/>
              </w:rPr>
              <w:t>[EBX</w:t>
            </w:r>
            <w:r w:rsidR="00E94540" w:rsidRPr="00FE25E1">
              <w:rPr>
                <w:rFonts w:cs="Times New Roman"/>
                <w:spacing w:val="-3"/>
                <w:szCs w:val="32"/>
              </w:rPr>
              <w:t xml:space="preserve"> </w:t>
            </w:r>
            <w:r w:rsidRPr="00FE25E1">
              <w:rPr>
                <w:rFonts w:cs="Times New Roman"/>
                <w:spacing w:val="-3"/>
                <w:szCs w:val="32"/>
              </w:rPr>
              <w:t>+</w:t>
            </w:r>
            <w:r w:rsidR="00E94540" w:rsidRPr="00FE25E1">
              <w:rPr>
                <w:rFonts w:cs="Times New Roman"/>
                <w:spacing w:val="-3"/>
                <w:szCs w:val="32"/>
              </w:rPr>
              <w:t xml:space="preserve"> </w:t>
            </w:r>
            <w:r w:rsidRPr="00FE25E1">
              <w:rPr>
                <w:rFonts w:cs="Times New Roman"/>
                <w:spacing w:val="-3"/>
                <w:szCs w:val="32"/>
              </w:rPr>
              <w:t>v</w:t>
            </w:r>
            <w:r w:rsidR="00E94540" w:rsidRPr="00FE25E1">
              <w:rPr>
                <w:rFonts w:cs="Times New Roman"/>
                <w:spacing w:val="-3"/>
                <w:szCs w:val="32"/>
              </w:rPr>
              <w:t xml:space="preserve"> </w:t>
            </w:r>
            <w:r w:rsidRPr="00FE25E1">
              <w:rPr>
                <w:rFonts w:cs="Times New Roman"/>
                <w:spacing w:val="-3"/>
                <w:szCs w:val="32"/>
              </w:rPr>
              <w:t>-</w:t>
            </w:r>
            <w:r w:rsidR="00E94540" w:rsidRPr="00FE25E1">
              <w:rPr>
                <w:rFonts w:cs="Times New Roman"/>
                <w:spacing w:val="-3"/>
                <w:szCs w:val="32"/>
              </w:rPr>
              <w:t xml:space="preserve"> </w:t>
            </w:r>
            <w:r w:rsidRPr="00FE25E1">
              <w:rPr>
                <w:rFonts w:cs="Times New Roman"/>
                <w:spacing w:val="-3"/>
                <w:szCs w:val="32"/>
              </w:rPr>
              <w:t>6]</w:t>
            </w:r>
          </w:p>
        </w:tc>
      </w:tr>
      <w:tr w:rsidR="00D6272A" w:rsidRPr="00FE25E1" w14:paraId="0C9A8706" w14:textId="77777777" w:rsidTr="005B0E27">
        <w:trPr>
          <w:jc w:val="center"/>
        </w:trPr>
        <w:tc>
          <w:tcPr>
            <w:tcW w:w="4460" w:type="dxa"/>
          </w:tcPr>
          <w:p w14:paraId="416368A3" w14:textId="77777777" w:rsidR="004F4456" w:rsidRPr="00FE25E1" w:rsidRDefault="004F4456" w:rsidP="00BA49BA">
            <w:pPr>
              <w:tabs>
                <w:tab w:val="left" w:pos="-720"/>
              </w:tabs>
              <w:suppressAutoHyphens/>
              <w:rPr>
                <w:rFonts w:cs="Times New Roman"/>
                <w:spacing w:val="-3"/>
                <w:szCs w:val="32"/>
              </w:rPr>
            </w:pPr>
            <w:r w:rsidRPr="00FE25E1">
              <w:rPr>
                <w:rFonts w:cs="Times New Roman"/>
                <w:spacing w:val="-3"/>
                <w:szCs w:val="32"/>
              </w:rPr>
              <w:tab/>
            </w:r>
            <w:r w:rsidRPr="00FE25E1">
              <w:rPr>
                <w:rFonts w:cs="Times New Roman"/>
                <w:spacing w:val="-3"/>
                <w:szCs w:val="32"/>
              </w:rPr>
              <w:tab/>
            </w:r>
          </w:p>
          <w:p w14:paraId="1DB1FD60" w14:textId="77777777" w:rsidR="00D6272A" w:rsidRPr="00FE25E1" w:rsidRDefault="004F4456" w:rsidP="00BA49BA">
            <w:pPr>
              <w:tabs>
                <w:tab w:val="left" w:pos="-720"/>
              </w:tabs>
              <w:suppressAutoHyphens/>
              <w:rPr>
                <w:rFonts w:cs="Times New Roman"/>
                <w:spacing w:val="-3"/>
                <w:szCs w:val="32"/>
              </w:rPr>
            </w:pPr>
            <w:r w:rsidRPr="00FE25E1">
              <w:rPr>
                <w:rFonts w:cs="Times New Roman"/>
                <w:spacing w:val="-3"/>
                <w:szCs w:val="32"/>
              </w:rPr>
              <w:t xml:space="preserve">nu are ca echivalent direct o singură instrucţiune </w:t>
            </w:r>
            <w:r w:rsidRPr="00FE25E1">
              <w:rPr>
                <w:rFonts w:cs="Times New Roman"/>
                <w:b/>
                <w:spacing w:val="-3"/>
                <w:szCs w:val="32"/>
              </w:rPr>
              <w:t>MOV</w:t>
            </w:r>
            <w:r w:rsidRPr="00FE25E1">
              <w:rPr>
                <w:rFonts w:cs="Times New Roman"/>
                <w:spacing w:val="-3"/>
                <w:szCs w:val="32"/>
              </w:rPr>
              <w:t xml:space="preserve">, instrucţiunea </w:t>
            </w:r>
          </w:p>
        </w:tc>
        <w:tc>
          <w:tcPr>
            <w:tcW w:w="439" w:type="dxa"/>
          </w:tcPr>
          <w:p w14:paraId="5051FC47" w14:textId="77777777" w:rsidR="00D6272A" w:rsidRPr="00FE25E1" w:rsidRDefault="00D6272A" w:rsidP="00BA49BA">
            <w:pPr>
              <w:rPr>
                <w:rFonts w:cs="Times New Roman"/>
              </w:rPr>
            </w:pPr>
          </w:p>
        </w:tc>
        <w:tc>
          <w:tcPr>
            <w:tcW w:w="4551" w:type="dxa"/>
          </w:tcPr>
          <w:p w14:paraId="4B1AD2C9" w14:textId="77777777" w:rsidR="00160318" w:rsidRDefault="00160318" w:rsidP="00BA49BA">
            <w:pPr>
              <w:rPr>
                <w:rStyle w:val="tlid-translation"/>
                <w:lang w:val="de-DE"/>
              </w:rPr>
            </w:pPr>
          </w:p>
          <w:p w14:paraId="744816AB" w14:textId="6F69C0A1" w:rsidR="00D6272A" w:rsidRPr="00FE25E1" w:rsidRDefault="00160318" w:rsidP="00BA49BA">
            <w:pPr>
              <w:rPr>
                <w:rFonts w:cs="Times New Roman"/>
              </w:rPr>
            </w:pPr>
            <w:r>
              <w:rPr>
                <w:rStyle w:val="tlid-translation"/>
                <w:lang w:val="de-DE"/>
              </w:rPr>
              <w:t xml:space="preserve">hat nicht als direktes Äquivalent eine einzelne </w:t>
            </w:r>
            <w:r w:rsidRPr="00160318">
              <w:rPr>
                <w:rStyle w:val="tlid-translation"/>
                <w:b/>
                <w:bCs/>
                <w:lang w:val="de-DE"/>
              </w:rPr>
              <w:t>MOV</w:t>
            </w:r>
            <w:r>
              <w:rPr>
                <w:rStyle w:val="tlid-translation"/>
                <w:lang w:val="de-DE"/>
              </w:rPr>
              <w:t>-</w:t>
            </w:r>
            <w:r w:rsidR="00697B52">
              <w:rPr>
                <w:rStyle w:val="tlid-translation"/>
                <w:lang w:val="de-DE"/>
              </w:rPr>
              <w:t>Anweisung</w:t>
            </w:r>
            <w:r>
              <w:rPr>
                <w:rStyle w:val="tlid-translation"/>
                <w:lang w:val="de-DE"/>
              </w:rPr>
              <w:t xml:space="preserve">, die </w:t>
            </w:r>
            <w:r w:rsidR="00697B52">
              <w:rPr>
                <w:rStyle w:val="tlid-translation"/>
                <w:lang w:val="de-DE"/>
              </w:rPr>
              <w:t>Anweisung</w:t>
            </w:r>
          </w:p>
        </w:tc>
      </w:tr>
      <w:tr w:rsidR="004F4456" w:rsidRPr="00FE25E1" w14:paraId="29807F0C" w14:textId="77777777" w:rsidTr="005522D4">
        <w:trPr>
          <w:jc w:val="center"/>
        </w:trPr>
        <w:tc>
          <w:tcPr>
            <w:tcW w:w="9450" w:type="dxa"/>
            <w:gridSpan w:val="3"/>
          </w:tcPr>
          <w:p w14:paraId="5008A8B1" w14:textId="77777777" w:rsidR="00160318" w:rsidRDefault="00160318" w:rsidP="00BA49BA">
            <w:pPr>
              <w:jc w:val="center"/>
              <w:rPr>
                <w:rFonts w:cs="Times New Roman"/>
                <w:b/>
                <w:spacing w:val="-3"/>
                <w:szCs w:val="32"/>
              </w:rPr>
            </w:pPr>
          </w:p>
          <w:p w14:paraId="67289412" w14:textId="21C2C738" w:rsidR="004F4456" w:rsidRDefault="004F4456" w:rsidP="00BA49BA">
            <w:pPr>
              <w:jc w:val="center"/>
              <w:rPr>
                <w:rFonts w:cs="Times New Roman"/>
                <w:spacing w:val="-3"/>
                <w:szCs w:val="32"/>
              </w:rPr>
            </w:pPr>
            <w:r w:rsidRPr="00FE25E1">
              <w:rPr>
                <w:rFonts w:cs="Times New Roman"/>
                <w:b/>
                <w:spacing w:val="-3"/>
                <w:szCs w:val="32"/>
              </w:rPr>
              <w:t>mov</w:t>
            </w:r>
            <w:r w:rsidRPr="00FE25E1">
              <w:rPr>
                <w:rFonts w:cs="Times New Roman"/>
                <w:spacing w:val="-3"/>
                <w:szCs w:val="32"/>
              </w:rPr>
              <w:tab/>
              <w:t xml:space="preserve">EAX, EBX + v </w:t>
            </w:r>
            <w:r w:rsidR="00160318">
              <w:rPr>
                <w:rFonts w:cs="Times New Roman"/>
                <w:spacing w:val="-3"/>
                <w:szCs w:val="32"/>
              </w:rPr>
              <w:t>–</w:t>
            </w:r>
            <w:r w:rsidRPr="00FE25E1">
              <w:rPr>
                <w:rFonts w:cs="Times New Roman"/>
                <w:spacing w:val="-3"/>
                <w:szCs w:val="32"/>
              </w:rPr>
              <w:t xml:space="preserve"> 6</w:t>
            </w:r>
          </w:p>
          <w:p w14:paraId="1F3AB00C" w14:textId="773C80DD" w:rsidR="00160318" w:rsidRPr="00FE25E1" w:rsidRDefault="00160318" w:rsidP="00BA49BA">
            <w:pPr>
              <w:jc w:val="center"/>
              <w:rPr>
                <w:rFonts w:cs="Times New Roman"/>
              </w:rPr>
            </w:pPr>
          </w:p>
        </w:tc>
      </w:tr>
      <w:tr w:rsidR="00D6272A" w:rsidRPr="00FE25E1" w14:paraId="783924AC" w14:textId="77777777" w:rsidTr="005B0E27">
        <w:trPr>
          <w:jc w:val="center"/>
        </w:trPr>
        <w:tc>
          <w:tcPr>
            <w:tcW w:w="4460" w:type="dxa"/>
          </w:tcPr>
          <w:p w14:paraId="4EBD51B4" w14:textId="58CA26BB" w:rsidR="004F4456" w:rsidRPr="00FE25E1" w:rsidRDefault="004F4456" w:rsidP="00BA49BA">
            <w:pPr>
              <w:tabs>
                <w:tab w:val="left" w:pos="-720"/>
              </w:tabs>
              <w:suppressAutoHyphens/>
              <w:rPr>
                <w:rFonts w:cs="Times New Roman"/>
                <w:spacing w:val="-3"/>
                <w:szCs w:val="24"/>
              </w:rPr>
            </w:pPr>
            <w:r w:rsidRPr="00FE25E1">
              <w:rPr>
                <w:rFonts w:cs="Times New Roman"/>
                <w:spacing w:val="-3"/>
                <w:szCs w:val="24"/>
              </w:rPr>
              <w:t>fiind incorectă sintactic deoarece expresia EBX + v - 6 nu este determinabilă la momentul asamblării.</w:t>
            </w:r>
          </w:p>
          <w:p w14:paraId="4FF433F1" w14:textId="140DF055" w:rsidR="00C44324" w:rsidRPr="00FE25E1" w:rsidRDefault="00AB0240" w:rsidP="00BA49BA">
            <w:pPr>
              <w:tabs>
                <w:tab w:val="left" w:pos="-720"/>
              </w:tabs>
              <w:suppressAutoHyphens/>
              <w:rPr>
                <w:rFonts w:cs="Times New Roman"/>
                <w:spacing w:val="-3"/>
                <w:szCs w:val="24"/>
              </w:rPr>
            </w:pPr>
            <w:r w:rsidRPr="00FE25E1">
              <w:rPr>
                <w:rFonts w:cs="Times New Roman"/>
                <w:b/>
                <w:spacing w:val="-3"/>
                <w:szCs w:val="24"/>
              </w:rPr>
              <w:t>LEA</w:t>
            </w:r>
            <w:r w:rsidRPr="00FE25E1">
              <w:rPr>
                <w:rFonts w:cs="Times New Roman"/>
                <w:spacing w:val="-3"/>
                <w:szCs w:val="24"/>
              </w:rPr>
              <w:t xml:space="preserve"> permite</w:t>
            </w:r>
            <w:r w:rsidR="00C44324" w:rsidRPr="00FE25E1">
              <w:rPr>
                <w:rFonts w:cs="Times New Roman"/>
                <w:spacing w:val="-3"/>
                <w:szCs w:val="24"/>
              </w:rPr>
              <w:t xml:space="preserve"> utilizarea directă a valorilor deplasamentelor c</w:t>
            </w:r>
            <w:r w:rsidR="00BD2B2A" w:rsidRPr="00FE25E1">
              <w:rPr>
                <w:rFonts w:cs="Times New Roman"/>
                <w:spacing w:val="-3"/>
                <w:szCs w:val="24"/>
              </w:rPr>
              <w:t>ar</w:t>
            </w:r>
            <w:r w:rsidR="00C44324" w:rsidRPr="00FE25E1">
              <w:rPr>
                <w:rFonts w:cs="Times New Roman"/>
                <w:spacing w:val="-3"/>
                <w:szCs w:val="24"/>
              </w:rPr>
              <w:t>e rezultă</w:t>
            </w:r>
            <w:r w:rsidR="00752296" w:rsidRPr="00FE25E1">
              <w:rPr>
                <w:rFonts w:cs="Times New Roman"/>
                <w:spacing w:val="-3"/>
                <w:szCs w:val="24"/>
              </w:rPr>
              <w:t xml:space="preserve"> în urma calculelor de adrese (î</w:t>
            </w:r>
            <w:r w:rsidR="00C44324" w:rsidRPr="00FE25E1">
              <w:rPr>
                <w:rFonts w:cs="Times New Roman"/>
                <w:spacing w:val="-3"/>
                <w:szCs w:val="24"/>
              </w:rPr>
              <w:t>n contrast cu folosirea memoriei indicate de către acestea)</w:t>
            </w:r>
            <w:r w:rsidRPr="00FE25E1">
              <w:rPr>
                <w:rFonts w:cs="Times New Roman"/>
                <w:spacing w:val="-3"/>
                <w:szCs w:val="24"/>
              </w:rPr>
              <w:t>. Astfel,</w:t>
            </w:r>
            <w:r w:rsidR="00C44324" w:rsidRPr="00FE25E1">
              <w:rPr>
                <w:rFonts w:cs="Times New Roman"/>
                <w:spacing w:val="-3"/>
                <w:szCs w:val="24"/>
              </w:rPr>
              <w:t xml:space="preserve"> </w:t>
            </w:r>
            <w:r w:rsidR="00C44324" w:rsidRPr="00FE25E1">
              <w:rPr>
                <w:rFonts w:cs="Times New Roman"/>
                <w:b/>
                <w:spacing w:val="-3"/>
                <w:szCs w:val="24"/>
              </w:rPr>
              <w:t>LEA</w:t>
            </w:r>
            <w:r w:rsidR="00C44324" w:rsidRPr="00FE25E1">
              <w:rPr>
                <w:rFonts w:cs="Times New Roman"/>
                <w:spacing w:val="-3"/>
                <w:szCs w:val="24"/>
              </w:rPr>
              <w:t xml:space="preserve"> se evidenţiază prin versatilitate şi eficienţă sporite</w:t>
            </w:r>
            <w:r w:rsidR="00054E45" w:rsidRPr="00FE25E1">
              <w:rPr>
                <w:rFonts w:cs="Times New Roman"/>
                <w:spacing w:val="-3"/>
                <w:szCs w:val="24"/>
              </w:rPr>
              <w:t>.</w:t>
            </w:r>
            <w:r w:rsidR="00C44324" w:rsidRPr="00FE25E1">
              <w:rPr>
                <w:rFonts w:cs="Times New Roman"/>
                <w:spacing w:val="-3"/>
                <w:szCs w:val="24"/>
              </w:rPr>
              <w:t xml:space="preserve"> </w:t>
            </w:r>
            <w:r w:rsidR="00054E45" w:rsidRPr="00FE25E1">
              <w:rPr>
                <w:rFonts w:cs="Times New Roman"/>
                <w:spacing w:val="-3"/>
                <w:szCs w:val="24"/>
              </w:rPr>
              <w:t xml:space="preserve">Instrucţiunea </w:t>
            </w:r>
            <w:r w:rsidR="00054E45" w:rsidRPr="00FE25E1">
              <w:rPr>
                <w:rFonts w:cs="Times New Roman"/>
                <w:b/>
                <w:spacing w:val="-3"/>
                <w:szCs w:val="24"/>
              </w:rPr>
              <w:t>LEA</w:t>
            </w:r>
            <w:r w:rsidR="00054E45" w:rsidRPr="00FE25E1">
              <w:rPr>
                <w:rFonts w:cs="Times New Roman"/>
                <w:spacing w:val="-3"/>
                <w:szCs w:val="24"/>
              </w:rPr>
              <w:t xml:space="preserve"> este considerată </w:t>
            </w:r>
            <w:r w:rsidR="00C44324" w:rsidRPr="00FE25E1">
              <w:rPr>
                <w:rFonts w:cs="Times New Roman"/>
                <w:spacing w:val="-3"/>
                <w:szCs w:val="24"/>
              </w:rPr>
              <w:t xml:space="preserve">versatilă </w:t>
            </w:r>
            <w:r w:rsidR="00054E45" w:rsidRPr="00FE25E1">
              <w:rPr>
                <w:rFonts w:cs="Times New Roman"/>
                <w:spacing w:val="-3"/>
                <w:szCs w:val="24"/>
              </w:rPr>
              <w:t xml:space="preserve">datorită faptului că permite </w:t>
            </w:r>
            <w:r w:rsidR="00C44324" w:rsidRPr="00FE25E1">
              <w:rPr>
                <w:rFonts w:cs="Times New Roman"/>
                <w:spacing w:val="-3"/>
                <w:szCs w:val="24"/>
              </w:rPr>
              <w:t xml:space="preserve">combinarea unei înmulţiri cu adunări de </w:t>
            </w:r>
            <w:r w:rsidR="00FE7138">
              <w:rPr>
                <w:rFonts w:cs="Times New Roman"/>
                <w:spacing w:val="-3"/>
                <w:szCs w:val="24"/>
              </w:rPr>
              <w:t xml:space="preserve">valori stocate în </w:t>
            </w:r>
            <w:r w:rsidR="00C44324" w:rsidRPr="00FE25E1">
              <w:rPr>
                <w:rFonts w:cs="Times New Roman"/>
                <w:spacing w:val="-3"/>
                <w:szCs w:val="24"/>
              </w:rPr>
              <w:t xml:space="preserve">regiştri şi/sau </w:t>
            </w:r>
            <w:r w:rsidR="00FE7138">
              <w:rPr>
                <w:rFonts w:cs="Times New Roman"/>
                <w:spacing w:val="-3"/>
                <w:szCs w:val="24"/>
              </w:rPr>
              <w:t xml:space="preserve">cu </w:t>
            </w:r>
            <w:r w:rsidR="00C44324" w:rsidRPr="00FE25E1">
              <w:rPr>
                <w:rFonts w:cs="Times New Roman"/>
                <w:spacing w:val="-3"/>
                <w:szCs w:val="24"/>
              </w:rPr>
              <w:t>valori constante</w:t>
            </w:r>
            <w:r w:rsidR="00054E45" w:rsidRPr="00FE25E1">
              <w:rPr>
                <w:rFonts w:cs="Times New Roman"/>
                <w:spacing w:val="-3"/>
                <w:szCs w:val="24"/>
              </w:rPr>
              <w:t xml:space="preserve">. Pe de altă parte, instrucţiunea </w:t>
            </w:r>
            <w:r w:rsidR="00054E45" w:rsidRPr="00FE25E1">
              <w:rPr>
                <w:rFonts w:cs="Times New Roman"/>
                <w:b/>
                <w:spacing w:val="-3"/>
                <w:szCs w:val="24"/>
              </w:rPr>
              <w:t>LEA</w:t>
            </w:r>
            <w:r w:rsidR="00C44324" w:rsidRPr="00FE25E1">
              <w:rPr>
                <w:rFonts w:cs="Times New Roman"/>
                <w:spacing w:val="-3"/>
                <w:szCs w:val="24"/>
              </w:rPr>
              <w:t xml:space="preserve"> </w:t>
            </w:r>
            <w:r w:rsidR="00054E45" w:rsidRPr="00FE25E1">
              <w:rPr>
                <w:rFonts w:cs="Times New Roman"/>
                <w:spacing w:val="-3"/>
                <w:szCs w:val="24"/>
              </w:rPr>
              <w:t>este considerată eficientă</w:t>
            </w:r>
            <w:r w:rsidR="00C44324" w:rsidRPr="00FE25E1">
              <w:rPr>
                <w:rFonts w:cs="Times New Roman"/>
                <w:spacing w:val="-3"/>
                <w:szCs w:val="24"/>
              </w:rPr>
              <w:t xml:space="preserve"> dator</w:t>
            </w:r>
            <w:r w:rsidR="00054E45" w:rsidRPr="00FE25E1">
              <w:rPr>
                <w:rFonts w:cs="Times New Roman"/>
                <w:spacing w:val="-3"/>
                <w:szCs w:val="24"/>
              </w:rPr>
              <w:t>i</w:t>
            </w:r>
            <w:r w:rsidR="00C44324" w:rsidRPr="00FE25E1">
              <w:rPr>
                <w:rFonts w:cs="Times New Roman"/>
                <w:spacing w:val="-3"/>
                <w:szCs w:val="24"/>
              </w:rPr>
              <w:t xml:space="preserve">tă </w:t>
            </w:r>
            <w:r w:rsidR="00054E45" w:rsidRPr="00FE25E1">
              <w:rPr>
                <w:rFonts w:cs="Times New Roman"/>
                <w:spacing w:val="-3"/>
                <w:szCs w:val="24"/>
              </w:rPr>
              <w:t xml:space="preserve">faptului că întregul calcul se </w:t>
            </w:r>
            <w:r w:rsidR="00C44324" w:rsidRPr="00FE25E1">
              <w:rPr>
                <w:rFonts w:cs="Times New Roman"/>
                <w:spacing w:val="-3"/>
                <w:szCs w:val="24"/>
              </w:rPr>
              <w:t>execu</w:t>
            </w:r>
            <w:r w:rsidR="00054E45" w:rsidRPr="00FE25E1">
              <w:rPr>
                <w:rFonts w:cs="Times New Roman"/>
                <w:spacing w:val="-3"/>
                <w:szCs w:val="24"/>
              </w:rPr>
              <w:t>tă</w:t>
            </w:r>
            <w:r w:rsidR="00C44324" w:rsidRPr="00FE25E1">
              <w:rPr>
                <w:rFonts w:cs="Times New Roman"/>
                <w:spacing w:val="-3"/>
                <w:szCs w:val="24"/>
              </w:rPr>
              <w:t xml:space="preserve"> într-o singură instrucţiune, fără a ocupa circuitele ALU care rămân astfel disponibile pentru alte operaţii (timp în care calculul de adresă este efectuat de către circuite specializate, separate, </w:t>
            </w:r>
            <w:r w:rsidR="00FE7138">
              <w:rPr>
                <w:rFonts w:cs="Times New Roman"/>
                <w:spacing w:val="-3"/>
                <w:szCs w:val="24"/>
              </w:rPr>
              <w:t>care fac parte din</w:t>
            </w:r>
            <w:r w:rsidR="00C44324" w:rsidRPr="00FE25E1">
              <w:rPr>
                <w:rFonts w:cs="Times New Roman"/>
                <w:spacing w:val="-3"/>
                <w:szCs w:val="24"/>
              </w:rPr>
              <w:t xml:space="preserve"> BIU).</w:t>
            </w:r>
          </w:p>
          <w:p w14:paraId="66797E50" w14:textId="0716B16A" w:rsidR="00C44324" w:rsidRDefault="00C44324" w:rsidP="00BA49BA">
            <w:pPr>
              <w:tabs>
                <w:tab w:val="left" w:pos="-720"/>
              </w:tabs>
              <w:suppressAutoHyphens/>
              <w:rPr>
                <w:rFonts w:cs="Times New Roman"/>
                <w:spacing w:val="-3"/>
                <w:szCs w:val="24"/>
              </w:rPr>
            </w:pPr>
          </w:p>
          <w:p w14:paraId="0CA0E3BC" w14:textId="134D6DEE" w:rsidR="00FE7138" w:rsidRDefault="00FE7138" w:rsidP="00BA49BA">
            <w:pPr>
              <w:tabs>
                <w:tab w:val="left" w:pos="-720"/>
              </w:tabs>
              <w:suppressAutoHyphens/>
              <w:rPr>
                <w:rFonts w:cs="Times New Roman"/>
                <w:spacing w:val="-3"/>
                <w:szCs w:val="24"/>
              </w:rPr>
            </w:pPr>
          </w:p>
          <w:p w14:paraId="1C7EF3A4" w14:textId="77777777" w:rsidR="00FE7138" w:rsidRPr="00FE25E1" w:rsidRDefault="00FE7138" w:rsidP="00BA49BA">
            <w:pPr>
              <w:tabs>
                <w:tab w:val="left" w:pos="-720"/>
              </w:tabs>
              <w:suppressAutoHyphens/>
              <w:rPr>
                <w:rFonts w:cs="Times New Roman"/>
                <w:spacing w:val="-3"/>
                <w:szCs w:val="24"/>
              </w:rPr>
            </w:pPr>
          </w:p>
          <w:p w14:paraId="5DEFB421" w14:textId="77777777" w:rsidR="00C44324" w:rsidRPr="00FE25E1" w:rsidRDefault="001756C1" w:rsidP="00BA49BA">
            <w:pPr>
              <w:tabs>
                <w:tab w:val="left" w:pos="-720"/>
              </w:tabs>
              <w:suppressAutoHyphens/>
              <w:rPr>
                <w:rFonts w:cs="Times New Roman"/>
                <w:spacing w:val="-3"/>
                <w:szCs w:val="24"/>
              </w:rPr>
            </w:pPr>
            <w:r w:rsidRPr="00FE25E1">
              <w:rPr>
                <w:rFonts w:cs="Times New Roman"/>
                <w:spacing w:val="-3"/>
                <w:szCs w:val="24"/>
              </w:rPr>
              <w:t>Exemplu: î</w:t>
            </w:r>
            <w:r w:rsidR="00C44324" w:rsidRPr="00FE25E1">
              <w:rPr>
                <w:rFonts w:cs="Times New Roman"/>
                <w:spacing w:val="-3"/>
                <w:szCs w:val="24"/>
              </w:rPr>
              <w:t>nmulţirea unui număr cu 10</w:t>
            </w:r>
            <w:r w:rsidR="00EF4F9C" w:rsidRPr="00FE25E1">
              <w:rPr>
                <w:rFonts w:cs="Times New Roman"/>
                <w:spacing w:val="-3"/>
                <w:szCs w:val="24"/>
              </w:rPr>
              <w:t>:</w:t>
            </w:r>
          </w:p>
          <w:p w14:paraId="4FDE3380" w14:textId="77777777" w:rsidR="00C44324" w:rsidRPr="00FE25E1" w:rsidRDefault="00C44324" w:rsidP="00BA49BA">
            <w:pPr>
              <w:tabs>
                <w:tab w:val="left" w:pos="-720"/>
              </w:tabs>
              <w:suppressAutoHyphens/>
              <w:rPr>
                <w:rFonts w:cs="Times New Roman"/>
                <w:szCs w:val="24"/>
              </w:rPr>
            </w:pPr>
          </w:p>
        </w:tc>
        <w:tc>
          <w:tcPr>
            <w:tcW w:w="439" w:type="dxa"/>
          </w:tcPr>
          <w:p w14:paraId="1A6A835A" w14:textId="77777777" w:rsidR="00D6272A" w:rsidRPr="00FE25E1" w:rsidRDefault="00D6272A" w:rsidP="00BA49BA">
            <w:pPr>
              <w:rPr>
                <w:rFonts w:cs="Times New Roman"/>
              </w:rPr>
            </w:pPr>
          </w:p>
        </w:tc>
        <w:tc>
          <w:tcPr>
            <w:tcW w:w="4551" w:type="dxa"/>
          </w:tcPr>
          <w:p w14:paraId="46113524" w14:textId="77777777" w:rsidR="00C60C34" w:rsidRDefault="00C60C34" w:rsidP="00BA49BA">
            <w:pPr>
              <w:rPr>
                <w:rStyle w:val="tlid-translation"/>
                <w:lang w:val="de-DE"/>
              </w:rPr>
            </w:pPr>
            <w:r>
              <w:rPr>
                <w:rStyle w:val="tlid-translation"/>
                <w:lang w:val="de-DE"/>
              </w:rPr>
              <w:t>ist syntaktisch falsch, da der Ausdruck EBX + v - 6 zum Zeitpunkt der Assemblierung nicht bestimmbar ist.</w:t>
            </w:r>
          </w:p>
          <w:p w14:paraId="1F408245" w14:textId="34C5635F" w:rsidR="00FE7138" w:rsidRDefault="00C60C34" w:rsidP="00BA49BA">
            <w:pPr>
              <w:rPr>
                <w:rStyle w:val="tlid-translation"/>
                <w:lang w:val="de-DE"/>
              </w:rPr>
            </w:pPr>
            <w:r w:rsidRPr="00C60C34">
              <w:rPr>
                <w:rStyle w:val="tlid-translation"/>
                <w:b/>
                <w:bCs/>
                <w:lang w:val="de-DE"/>
              </w:rPr>
              <w:t>LEA</w:t>
            </w:r>
            <w:r>
              <w:rPr>
                <w:rStyle w:val="tlid-translation"/>
                <w:lang w:val="de-DE"/>
              </w:rPr>
              <w:t xml:space="preserve"> ermöglicht die direkte Verwendung der aus den Adressberechnungen resultierenden </w:t>
            </w:r>
            <w:r w:rsidR="0064374C">
              <w:rPr>
                <w:rStyle w:val="tlid-translation"/>
                <w:lang w:val="de-DE"/>
              </w:rPr>
              <w:t>Offset</w:t>
            </w:r>
            <w:r>
              <w:rPr>
                <w:rStyle w:val="tlid-translation"/>
                <w:lang w:val="de-DE"/>
              </w:rPr>
              <w:t xml:space="preserve">swerte (im Gegensatz zur Verwendung des von ihnen angegebenen Speichers). Somit zeichnet sich der </w:t>
            </w:r>
            <w:r w:rsidRPr="00C60C34">
              <w:rPr>
                <w:rStyle w:val="tlid-translation"/>
                <w:b/>
                <w:bCs/>
                <w:lang w:val="de-DE"/>
              </w:rPr>
              <w:t>LEA</w:t>
            </w:r>
            <w:r>
              <w:rPr>
                <w:rStyle w:val="tlid-translation"/>
                <w:lang w:val="de-DE"/>
              </w:rPr>
              <w:t xml:space="preserve"> durch seine gesteigerte Vielseitigkeit und Effizienz aus. D</w:t>
            </w:r>
            <w:r w:rsidR="00142CE5">
              <w:rPr>
                <w:rStyle w:val="tlid-translation"/>
                <w:lang w:val="de-DE"/>
              </w:rPr>
              <w:t>ie</w:t>
            </w:r>
            <w:r>
              <w:rPr>
                <w:rStyle w:val="tlid-translation"/>
                <w:lang w:val="de-DE"/>
              </w:rPr>
              <w:t xml:space="preserve"> </w:t>
            </w:r>
            <w:r w:rsidRPr="00C60C34">
              <w:rPr>
                <w:rStyle w:val="tlid-translation"/>
                <w:b/>
                <w:bCs/>
                <w:lang w:val="de-DE"/>
              </w:rPr>
              <w:t>LEA</w:t>
            </w:r>
            <w:r>
              <w:rPr>
                <w:rStyle w:val="tlid-translation"/>
                <w:lang w:val="de-DE"/>
              </w:rPr>
              <w:t>-</w:t>
            </w:r>
            <w:r w:rsidR="00697B52">
              <w:rPr>
                <w:rStyle w:val="tlid-translation"/>
                <w:lang w:val="de-DE"/>
              </w:rPr>
              <w:t>Anweisung</w:t>
            </w:r>
            <w:r w:rsidR="00142CE5">
              <w:rPr>
                <w:rStyle w:val="tlid-translation"/>
                <w:lang w:val="de-DE"/>
              </w:rPr>
              <w:t xml:space="preserve"> </w:t>
            </w:r>
            <w:r w:rsidR="00FE7138">
              <w:rPr>
                <w:rStyle w:val="tlid-translation"/>
                <w:lang w:val="de-DE"/>
              </w:rPr>
              <w:t>wird als vielseitig angesehen, da es die Kombination einer Multiplikation mit den in den Registern gespeicherten Wertegruppen und / oder mit konstanten Werten ermöglicht</w:t>
            </w:r>
            <w:r>
              <w:rPr>
                <w:rStyle w:val="tlid-translation"/>
                <w:lang w:val="de-DE"/>
              </w:rPr>
              <w:t xml:space="preserve">. Andererseits wird der </w:t>
            </w:r>
            <w:r w:rsidRPr="00C60C34">
              <w:rPr>
                <w:rStyle w:val="tlid-translation"/>
                <w:b/>
                <w:bCs/>
                <w:lang w:val="de-DE"/>
              </w:rPr>
              <w:t>LEA</w:t>
            </w:r>
            <w:r>
              <w:rPr>
                <w:rStyle w:val="tlid-translation"/>
                <w:lang w:val="de-DE"/>
              </w:rPr>
              <w:t>-</w:t>
            </w:r>
            <w:r w:rsidR="00697B52">
              <w:rPr>
                <w:rStyle w:val="tlid-translation"/>
                <w:lang w:val="de-DE"/>
              </w:rPr>
              <w:t>Anweisung</w:t>
            </w:r>
            <w:r w:rsidR="00FE7138">
              <w:rPr>
                <w:rStyle w:val="tlid-translation"/>
                <w:lang w:val="de-DE"/>
              </w:rPr>
              <w:t xml:space="preserve"> </w:t>
            </w:r>
            <w:r>
              <w:rPr>
                <w:rStyle w:val="tlid-translation"/>
                <w:lang w:val="de-DE"/>
              </w:rPr>
              <w:t xml:space="preserve">als effizient angesehen, da die gesamte Berechnung in einem einzigen </w:t>
            </w:r>
            <w:r w:rsidR="00697B52">
              <w:rPr>
                <w:rStyle w:val="tlid-translation"/>
                <w:lang w:val="de-DE"/>
              </w:rPr>
              <w:t>Anweisung</w:t>
            </w:r>
            <w:r w:rsidR="00FE7138">
              <w:rPr>
                <w:rStyle w:val="tlid-translation"/>
                <w:lang w:val="de-DE"/>
              </w:rPr>
              <w:t xml:space="preserve"> </w:t>
            </w:r>
            <w:r>
              <w:rPr>
                <w:rStyle w:val="tlid-translation"/>
                <w:lang w:val="de-DE"/>
              </w:rPr>
              <w:t xml:space="preserve">ausgeführt wird, ohne die ALU-Schaltungen zu belegen, die somit für andere Operationen verfügbar bleiben (während derer die Adressberechnung von getrennten spezialisierten Schaltungen ausgeführt wird, </w:t>
            </w:r>
            <w:r w:rsidR="00FE7138">
              <w:rPr>
                <w:rStyle w:val="tlid-translation"/>
                <w:lang w:val="de-DE"/>
              </w:rPr>
              <w:t>die Teil der BIU sind</w:t>
            </w:r>
            <w:r>
              <w:rPr>
                <w:rStyle w:val="tlid-translation"/>
                <w:lang w:val="de-DE"/>
              </w:rPr>
              <w:t>).</w:t>
            </w:r>
          </w:p>
          <w:p w14:paraId="033DE2F9" w14:textId="4D55AC8D" w:rsidR="00D6272A" w:rsidRPr="00FE25E1" w:rsidRDefault="00C60C34" w:rsidP="00BA49BA">
            <w:pPr>
              <w:rPr>
                <w:rFonts w:cs="Times New Roman"/>
              </w:rPr>
            </w:pPr>
            <w:r>
              <w:rPr>
                <w:rStyle w:val="tlid-translation"/>
                <w:lang w:val="de-DE"/>
              </w:rPr>
              <w:t>Beispiel: Multiplikation einer Zahl mit 10:</w:t>
            </w:r>
          </w:p>
        </w:tc>
      </w:tr>
      <w:tr w:rsidR="001756C1" w:rsidRPr="00FE25E1" w14:paraId="0F6E334D" w14:textId="77777777" w:rsidTr="005522D4">
        <w:trPr>
          <w:jc w:val="center"/>
        </w:trPr>
        <w:tc>
          <w:tcPr>
            <w:tcW w:w="9450" w:type="dxa"/>
            <w:gridSpan w:val="3"/>
          </w:tcPr>
          <w:p w14:paraId="4340DFDC" w14:textId="66E1D0EB" w:rsidR="001756C1" w:rsidRPr="00FE25E1" w:rsidRDefault="001756C1" w:rsidP="00BA49BA">
            <w:pPr>
              <w:tabs>
                <w:tab w:val="left" w:pos="-720"/>
              </w:tabs>
              <w:suppressAutoHyphens/>
              <w:rPr>
                <w:rFonts w:cs="Times New Roman"/>
                <w:spacing w:val="-3"/>
                <w:szCs w:val="24"/>
              </w:rPr>
            </w:pPr>
            <w:r w:rsidRPr="00FE25E1">
              <w:rPr>
                <w:rFonts w:cs="Times New Roman"/>
                <w:b/>
                <w:spacing w:val="-3"/>
                <w:szCs w:val="24"/>
              </w:rPr>
              <w:tab/>
              <w:t>mov</w:t>
            </w:r>
            <w:r w:rsidRPr="00FE25E1">
              <w:rPr>
                <w:rFonts w:cs="Times New Roman"/>
                <w:spacing w:val="-3"/>
                <w:szCs w:val="24"/>
              </w:rPr>
              <w:t xml:space="preserve"> EAX, [număr]</w:t>
            </w:r>
            <w:r w:rsidRPr="00FE25E1">
              <w:rPr>
                <w:rFonts w:cs="Times New Roman"/>
                <w:spacing w:val="-3"/>
                <w:szCs w:val="24"/>
              </w:rPr>
              <w:tab/>
              <w:t xml:space="preserve"> ; EAX </w:t>
            </w:r>
            <w:r w:rsidRPr="00FE25E1">
              <w:rPr>
                <w:rFonts w:cs="Times New Roman"/>
                <w:spacing w:val="-3"/>
                <w:szCs w:val="24"/>
              </w:rPr>
              <w:sym w:font="Symbol" w:char="F0AC"/>
            </w:r>
            <w:r w:rsidRPr="00FE25E1">
              <w:rPr>
                <w:rFonts w:cs="Times New Roman"/>
                <w:spacing w:val="-3"/>
                <w:szCs w:val="24"/>
              </w:rPr>
              <w:t xml:space="preserve"> valoarea variabilei număr</w:t>
            </w:r>
            <w:r w:rsidR="00B151CA">
              <w:rPr>
                <w:rFonts w:cs="Times New Roman"/>
                <w:spacing w:val="-3"/>
                <w:szCs w:val="24"/>
              </w:rPr>
              <w:t xml:space="preserve"> (</w:t>
            </w:r>
            <w:r w:rsidR="00B151CA" w:rsidRPr="00B151CA">
              <w:rPr>
                <w:rFonts w:cs="Times New Roman"/>
                <w:i/>
                <w:iCs/>
                <w:spacing w:val="-3"/>
                <w:szCs w:val="24"/>
              </w:rPr>
              <w:t xml:space="preserve">die Wert der Variable </w:t>
            </w:r>
            <w:r w:rsidR="00B151CA" w:rsidRPr="00984C6B">
              <w:rPr>
                <w:rFonts w:cs="Times New Roman"/>
                <w:iCs/>
                <w:spacing w:val="-3"/>
                <w:szCs w:val="24"/>
              </w:rPr>
              <w:t>număr</w:t>
            </w:r>
            <w:r w:rsidR="00B151CA">
              <w:rPr>
                <w:rFonts w:cs="Times New Roman"/>
                <w:spacing w:val="-3"/>
                <w:szCs w:val="24"/>
              </w:rPr>
              <w:t>)</w:t>
            </w:r>
          </w:p>
          <w:p w14:paraId="2AD8D1C4" w14:textId="77777777" w:rsidR="001756C1" w:rsidRPr="00FE25E1" w:rsidRDefault="001756C1" w:rsidP="00BA49BA">
            <w:pPr>
              <w:tabs>
                <w:tab w:val="left" w:pos="-720"/>
              </w:tabs>
              <w:suppressAutoHyphens/>
              <w:rPr>
                <w:rFonts w:cs="Times New Roman"/>
                <w:spacing w:val="-3"/>
                <w:szCs w:val="24"/>
              </w:rPr>
            </w:pPr>
            <w:r w:rsidRPr="00FE25E1">
              <w:rPr>
                <w:rFonts w:cs="Times New Roman"/>
                <w:b/>
                <w:spacing w:val="-3"/>
                <w:szCs w:val="24"/>
              </w:rPr>
              <w:tab/>
              <w:t>lea</w:t>
            </w:r>
            <w:r w:rsidRPr="00FE25E1">
              <w:rPr>
                <w:rFonts w:cs="Times New Roman"/>
                <w:spacing w:val="-3"/>
                <w:szCs w:val="24"/>
              </w:rPr>
              <w:t xml:space="preserve"> EAX, [EAX * 2] </w:t>
            </w:r>
            <w:r w:rsidRPr="00FE25E1">
              <w:rPr>
                <w:rFonts w:cs="Times New Roman"/>
                <w:spacing w:val="-3"/>
                <w:szCs w:val="24"/>
              </w:rPr>
              <w:tab/>
              <w:t xml:space="preserve"> ; EAX </w:t>
            </w:r>
            <w:r w:rsidRPr="00FE25E1">
              <w:rPr>
                <w:rFonts w:cs="Times New Roman"/>
                <w:spacing w:val="-3"/>
                <w:szCs w:val="24"/>
              </w:rPr>
              <w:sym w:font="Symbol" w:char="F0AC"/>
            </w:r>
            <w:r w:rsidRPr="00FE25E1">
              <w:rPr>
                <w:rFonts w:cs="Times New Roman"/>
                <w:spacing w:val="-3"/>
                <w:szCs w:val="24"/>
              </w:rPr>
              <w:t xml:space="preserve"> număr * 2</w:t>
            </w:r>
          </w:p>
          <w:p w14:paraId="5AF413AF" w14:textId="77777777" w:rsidR="001756C1" w:rsidRPr="00FE25E1" w:rsidRDefault="001756C1" w:rsidP="00BA49BA">
            <w:pPr>
              <w:tabs>
                <w:tab w:val="left" w:pos="-720"/>
              </w:tabs>
              <w:suppressAutoHyphens/>
              <w:rPr>
                <w:rFonts w:cs="Times New Roman"/>
                <w:spacing w:val="-3"/>
                <w:szCs w:val="24"/>
              </w:rPr>
            </w:pPr>
            <w:r w:rsidRPr="00FE25E1">
              <w:rPr>
                <w:rFonts w:cs="Times New Roman"/>
                <w:b/>
                <w:spacing w:val="-3"/>
                <w:szCs w:val="24"/>
              </w:rPr>
              <w:tab/>
              <w:t>lea</w:t>
            </w:r>
            <w:r w:rsidRPr="00FE25E1">
              <w:rPr>
                <w:rFonts w:cs="Times New Roman"/>
                <w:spacing w:val="-3"/>
                <w:szCs w:val="24"/>
              </w:rPr>
              <w:t xml:space="preserve"> EAX, [EAX * 4 + EAX]; EAX </w:t>
            </w:r>
            <w:r w:rsidRPr="00FE25E1">
              <w:rPr>
                <w:rFonts w:cs="Times New Roman"/>
                <w:spacing w:val="-3"/>
                <w:szCs w:val="24"/>
              </w:rPr>
              <w:sym w:font="Symbol" w:char="F0AC"/>
            </w:r>
            <w:r w:rsidRPr="00FE25E1">
              <w:rPr>
                <w:rFonts w:cs="Times New Roman"/>
                <w:spacing w:val="-3"/>
                <w:szCs w:val="24"/>
              </w:rPr>
              <w:t xml:space="preserve"> (EAX * 4) + EAX = EAX * 5 = (număr * 2) * 5</w:t>
            </w:r>
          </w:p>
          <w:p w14:paraId="48FE5764" w14:textId="77777777" w:rsidR="001756C1" w:rsidRDefault="001756C1" w:rsidP="00BA49BA">
            <w:pPr>
              <w:rPr>
                <w:rFonts w:cs="Times New Roman"/>
              </w:rPr>
            </w:pPr>
          </w:p>
          <w:p w14:paraId="3E0E3111" w14:textId="4834B65B" w:rsidR="002273BB" w:rsidRDefault="002273BB" w:rsidP="00BA49BA">
            <w:pPr>
              <w:rPr>
                <w:rFonts w:cs="Times New Roman"/>
              </w:rPr>
            </w:pPr>
            <w:r>
              <w:rPr>
                <w:noProof/>
                <w:lang w:val="en-US"/>
              </w:rPr>
              <w:drawing>
                <wp:inline distT="0" distB="0" distL="0" distR="0" wp14:anchorId="2944AEE8" wp14:editId="7E0386F1">
                  <wp:extent cx="5897460" cy="1182013"/>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00427" cy="1182608"/>
                          </a:xfrm>
                          <a:prstGeom prst="rect">
                            <a:avLst/>
                          </a:prstGeom>
                        </pic:spPr>
                      </pic:pic>
                    </a:graphicData>
                  </a:graphic>
                </wp:inline>
              </w:drawing>
            </w:r>
          </w:p>
          <w:p w14:paraId="60A4055A" w14:textId="77777777" w:rsidR="002273BB" w:rsidRPr="00FE25E1" w:rsidRDefault="002273BB" w:rsidP="00BA49BA">
            <w:pPr>
              <w:rPr>
                <w:rFonts w:cs="Times New Roman"/>
              </w:rPr>
            </w:pPr>
          </w:p>
        </w:tc>
      </w:tr>
      <w:tr w:rsidR="00D6272A" w:rsidRPr="00FE25E1" w14:paraId="1A343327" w14:textId="77777777" w:rsidTr="005B0E27">
        <w:trPr>
          <w:jc w:val="center"/>
        </w:trPr>
        <w:tc>
          <w:tcPr>
            <w:tcW w:w="4460" w:type="dxa"/>
          </w:tcPr>
          <w:p w14:paraId="11B2D024" w14:textId="77777777" w:rsidR="00D6272A" w:rsidRPr="00FE25E1" w:rsidRDefault="00AA7A09" w:rsidP="00BA49BA">
            <w:pPr>
              <w:pStyle w:val="Heading2"/>
              <w:spacing w:before="0"/>
              <w:rPr>
                <w:rFonts w:ascii="Times New Roman" w:hAnsi="Times New Roman" w:cs="Times New Roman"/>
              </w:rPr>
            </w:pPr>
            <w:bookmarkStart w:id="6" w:name="_Toc26262624"/>
            <w:r w:rsidRPr="00FE25E1">
              <w:rPr>
                <w:rFonts w:ascii="Times New Roman" w:hAnsi="Times New Roman" w:cs="Times New Roman"/>
              </w:rPr>
              <w:t>1.</w:t>
            </w:r>
            <w:r w:rsidR="00CE0980" w:rsidRPr="00FE25E1">
              <w:rPr>
                <w:rFonts w:ascii="Times New Roman" w:hAnsi="Times New Roman" w:cs="Times New Roman"/>
              </w:rPr>
              <w:t>3 Instrucţiuni asupra flagurilor</w:t>
            </w:r>
            <w:bookmarkEnd w:id="6"/>
          </w:p>
          <w:p w14:paraId="13E7AD47" w14:textId="77777777" w:rsidR="00CE0980" w:rsidRPr="00FE25E1" w:rsidRDefault="00CE0980" w:rsidP="00BA49BA">
            <w:pPr>
              <w:pStyle w:val="Heading2"/>
              <w:spacing w:before="0"/>
              <w:rPr>
                <w:rFonts w:ascii="Times New Roman" w:hAnsi="Times New Roman" w:cs="Times New Roman"/>
              </w:rPr>
            </w:pPr>
          </w:p>
        </w:tc>
        <w:tc>
          <w:tcPr>
            <w:tcW w:w="439" w:type="dxa"/>
          </w:tcPr>
          <w:p w14:paraId="39EF391C" w14:textId="77777777" w:rsidR="00D6272A" w:rsidRPr="00FE25E1" w:rsidRDefault="00D6272A" w:rsidP="00BA49BA">
            <w:pPr>
              <w:pStyle w:val="Heading2"/>
              <w:spacing w:before="0"/>
              <w:rPr>
                <w:rFonts w:ascii="Times New Roman" w:hAnsi="Times New Roman" w:cs="Times New Roman"/>
              </w:rPr>
            </w:pPr>
          </w:p>
        </w:tc>
        <w:tc>
          <w:tcPr>
            <w:tcW w:w="4551" w:type="dxa"/>
          </w:tcPr>
          <w:p w14:paraId="296EC97B" w14:textId="156AB5E5" w:rsidR="00D6272A" w:rsidRPr="00FE25E1" w:rsidRDefault="00B151CA" w:rsidP="00BA49BA">
            <w:pPr>
              <w:pStyle w:val="Heading2"/>
              <w:spacing w:before="0"/>
              <w:rPr>
                <w:rFonts w:ascii="Times New Roman" w:hAnsi="Times New Roman" w:cs="Times New Roman"/>
              </w:rPr>
            </w:pPr>
            <w:bookmarkStart w:id="7" w:name="_Toc26262625"/>
            <w:r>
              <w:rPr>
                <w:rStyle w:val="tlid-translation"/>
                <w:lang w:val="de-DE"/>
              </w:rPr>
              <w:t>1.3 Anweisungen auf Flaggen</w:t>
            </w:r>
            <w:bookmarkEnd w:id="7"/>
          </w:p>
        </w:tc>
      </w:tr>
      <w:tr w:rsidR="00166BB2" w:rsidRPr="00FE25E1" w14:paraId="5E5B3F13" w14:textId="77777777" w:rsidTr="005B0E27">
        <w:trPr>
          <w:jc w:val="center"/>
        </w:trPr>
        <w:tc>
          <w:tcPr>
            <w:tcW w:w="4460" w:type="dxa"/>
          </w:tcPr>
          <w:p w14:paraId="5F9B0CDF" w14:textId="77777777" w:rsidR="0008528D" w:rsidRPr="00FE25E1" w:rsidRDefault="0008528D" w:rsidP="00BA49BA">
            <w:pPr>
              <w:tabs>
                <w:tab w:val="left" w:pos="-720"/>
              </w:tabs>
              <w:suppressAutoHyphens/>
              <w:rPr>
                <w:rFonts w:cs="Times New Roman"/>
                <w:spacing w:val="-3"/>
                <w:szCs w:val="32"/>
              </w:rPr>
            </w:pPr>
            <w:r w:rsidRPr="00FE25E1">
              <w:rPr>
                <w:rFonts w:cs="Times New Roman"/>
                <w:spacing w:val="-3"/>
                <w:szCs w:val="32"/>
              </w:rPr>
              <w:t xml:space="preserve">Următoarele patru instrucţiuni sunt </w:t>
            </w:r>
            <w:r w:rsidRPr="00FE25E1">
              <w:rPr>
                <w:rFonts w:cs="Times New Roman"/>
                <w:i/>
                <w:spacing w:val="-3"/>
                <w:szCs w:val="32"/>
              </w:rPr>
              <w:t>instrucţiuni de transfer</w:t>
            </w:r>
            <w:r w:rsidRPr="00FE25E1">
              <w:rPr>
                <w:rFonts w:cs="Times New Roman"/>
                <w:spacing w:val="-3"/>
                <w:szCs w:val="32"/>
              </w:rPr>
              <w:t xml:space="preserve"> al indicatorilor:</w:t>
            </w:r>
          </w:p>
          <w:p w14:paraId="5A49BF92" w14:textId="77777777" w:rsidR="0008528D" w:rsidRPr="00FE25E1" w:rsidRDefault="0008528D" w:rsidP="00BA49BA">
            <w:pPr>
              <w:tabs>
                <w:tab w:val="left" w:pos="-720"/>
              </w:tabs>
              <w:suppressAutoHyphens/>
              <w:rPr>
                <w:rFonts w:cs="Times New Roman"/>
                <w:spacing w:val="-3"/>
                <w:szCs w:val="32"/>
              </w:rPr>
            </w:pPr>
          </w:p>
          <w:p w14:paraId="5A4727D8" w14:textId="77777777" w:rsidR="0008528D" w:rsidRPr="00FE25E1" w:rsidRDefault="0008528D" w:rsidP="00BA49BA">
            <w:pPr>
              <w:tabs>
                <w:tab w:val="left" w:pos="-720"/>
              </w:tabs>
              <w:suppressAutoHyphens/>
              <w:rPr>
                <w:rFonts w:cs="Times New Roman"/>
                <w:spacing w:val="-3"/>
                <w:szCs w:val="32"/>
              </w:rPr>
            </w:pPr>
            <w:r w:rsidRPr="00FE25E1">
              <w:rPr>
                <w:rFonts w:cs="Times New Roman"/>
                <w:spacing w:val="-3"/>
                <w:szCs w:val="32"/>
              </w:rPr>
              <w:t xml:space="preserve">Instrucţiunea </w:t>
            </w:r>
            <w:r w:rsidRPr="00FE25E1">
              <w:rPr>
                <w:rFonts w:cs="Times New Roman"/>
                <w:b/>
                <w:spacing w:val="-3"/>
                <w:szCs w:val="32"/>
              </w:rPr>
              <w:t>LAHF</w:t>
            </w:r>
            <w:r w:rsidRPr="00FE25E1">
              <w:rPr>
                <w:rFonts w:cs="Times New Roman"/>
                <w:spacing w:val="-3"/>
                <w:szCs w:val="32"/>
              </w:rPr>
              <w:t xml:space="preserve"> (</w:t>
            </w:r>
            <w:r w:rsidRPr="00FE25E1">
              <w:rPr>
                <w:rFonts w:cs="Times New Roman"/>
                <w:b/>
                <w:i/>
                <w:spacing w:val="-3"/>
                <w:szCs w:val="32"/>
              </w:rPr>
              <w:t>L</w:t>
            </w:r>
            <w:r w:rsidRPr="00FE25E1">
              <w:rPr>
                <w:rFonts w:cs="Times New Roman"/>
                <w:i/>
                <w:spacing w:val="-3"/>
                <w:szCs w:val="32"/>
              </w:rPr>
              <w:t xml:space="preserve">oad register </w:t>
            </w:r>
            <w:r w:rsidRPr="00FE25E1">
              <w:rPr>
                <w:rFonts w:cs="Times New Roman"/>
                <w:b/>
                <w:i/>
                <w:spacing w:val="-3"/>
                <w:szCs w:val="32"/>
              </w:rPr>
              <w:t>AH</w:t>
            </w:r>
            <w:r w:rsidRPr="00FE25E1">
              <w:rPr>
                <w:rFonts w:cs="Times New Roman"/>
                <w:i/>
                <w:spacing w:val="-3"/>
                <w:szCs w:val="32"/>
              </w:rPr>
              <w:t xml:space="preserve"> from </w:t>
            </w:r>
            <w:r w:rsidRPr="00FE25E1">
              <w:rPr>
                <w:rFonts w:cs="Times New Roman"/>
                <w:b/>
                <w:i/>
                <w:spacing w:val="-3"/>
                <w:szCs w:val="32"/>
              </w:rPr>
              <w:t>F</w:t>
            </w:r>
            <w:r w:rsidRPr="00FE25E1">
              <w:rPr>
                <w:rFonts w:cs="Times New Roman"/>
                <w:i/>
                <w:spacing w:val="-3"/>
                <w:szCs w:val="32"/>
              </w:rPr>
              <w:t>lags</w:t>
            </w:r>
            <w:r w:rsidRPr="00FE25E1">
              <w:rPr>
                <w:rFonts w:cs="Times New Roman"/>
                <w:spacing w:val="-3"/>
                <w:szCs w:val="32"/>
              </w:rPr>
              <w:t>) copiază indicatorii SF</w:t>
            </w:r>
            <w:r w:rsidR="003B2255" w:rsidRPr="00FE25E1">
              <w:rPr>
                <w:rFonts w:cs="Times New Roman"/>
                <w:spacing w:val="-3"/>
                <w:szCs w:val="32"/>
              </w:rPr>
              <w:t xml:space="preserve"> (</w:t>
            </w:r>
            <w:r w:rsidR="003B2255" w:rsidRPr="00FE25E1">
              <w:rPr>
                <w:rFonts w:cs="Times New Roman"/>
                <w:i/>
                <w:spacing w:val="-3"/>
                <w:szCs w:val="32"/>
              </w:rPr>
              <w:t>Sign Flag</w:t>
            </w:r>
            <w:r w:rsidR="003B2255" w:rsidRPr="00FE25E1">
              <w:rPr>
                <w:rFonts w:cs="Times New Roman"/>
                <w:spacing w:val="-3"/>
                <w:szCs w:val="32"/>
              </w:rPr>
              <w:t>)</w:t>
            </w:r>
            <w:r w:rsidRPr="00FE25E1">
              <w:rPr>
                <w:rFonts w:cs="Times New Roman"/>
                <w:spacing w:val="-3"/>
                <w:szCs w:val="32"/>
              </w:rPr>
              <w:t>, ZF</w:t>
            </w:r>
            <w:r w:rsidR="003B2255" w:rsidRPr="00FE25E1">
              <w:rPr>
                <w:rFonts w:cs="Times New Roman"/>
                <w:spacing w:val="-3"/>
                <w:szCs w:val="32"/>
              </w:rPr>
              <w:t xml:space="preserve"> (</w:t>
            </w:r>
            <w:r w:rsidR="003B2255" w:rsidRPr="00FE25E1">
              <w:rPr>
                <w:rFonts w:cs="Times New Roman"/>
                <w:i/>
                <w:spacing w:val="-3"/>
                <w:szCs w:val="32"/>
              </w:rPr>
              <w:t>Zero Flag</w:t>
            </w:r>
            <w:r w:rsidR="003B2255" w:rsidRPr="00FE25E1">
              <w:rPr>
                <w:rFonts w:cs="Times New Roman"/>
                <w:spacing w:val="-3"/>
                <w:szCs w:val="32"/>
              </w:rPr>
              <w:t>)</w:t>
            </w:r>
            <w:r w:rsidRPr="00FE25E1">
              <w:rPr>
                <w:rFonts w:cs="Times New Roman"/>
                <w:spacing w:val="-3"/>
                <w:szCs w:val="32"/>
              </w:rPr>
              <w:t>, AF</w:t>
            </w:r>
            <w:r w:rsidR="003B2255" w:rsidRPr="00FE25E1">
              <w:rPr>
                <w:rFonts w:cs="Times New Roman"/>
                <w:spacing w:val="-3"/>
                <w:szCs w:val="32"/>
              </w:rPr>
              <w:t xml:space="preserve"> (</w:t>
            </w:r>
            <w:r w:rsidR="003B2255" w:rsidRPr="00FE25E1">
              <w:rPr>
                <w:rFonts w:cs="Times New Roman"/>
                <w:i/>
                <w:spacing w:val="-3"/>
                <w:szCs w:val="32"/>
              </w:rPr>
              <w:t>Adjust Flag</w:t>
            </w:r>
            <w:r w:rsidR="003B2255" w:rsidRPr="00FE25E1">
              <w:rPr>
                <w:rFonts w:cs="Times New Roman"/>
                <w:spacing w:val="-3"/>
                <w:szCs w:val="32"/>
              </w:rPr>
              <w:t>)</w:t>
            </w:r>
            <w:r w:rsidRPr="00FE25E1">
              <w:rPr>
                <w:rFonts w:cs="Times New Roman"/>
                <w:spacing w:val="-3"/>
                <w:szCs w:val="32"/>
              </w:rPr>
              <w:t xml:space="preserve">, PF </w:t>
            </w:r>
            <w:r w:rsidR="003B2255" w:rsidRPr="00FE25E1">
              <w:rPr>
                <w:rFonts w:cs="Times New Roman"/>
                <w:spacing w:val="-3"/>
                <w:szCs w:val="32"/>
              </w:rPr>
              <w:t>(</w:t>
            </w:r>
            <w:r w:rsidR="003B2255" w:rsidRPr="00FE25E1">
              <w:rPr>
                <w:rFonts w:cs="Times New Roman"/>
                <w:i/>
                <w:spacing w:val="-3"/>
                <w:szCs w:val="32"/>
              </w:rPr>
              <w:t>Parity Flag</w:t>
            </w:r>
            <w:r w:rsidR="003B2255" w:rsidRPr="00FE25E1">
              <w:rPr>
                <w:rFonts w:cs="Times New Roman"/>
                <w:spacing w:val="-3"/>
                <w:szCs w:val="32"/>
              </w:rPr>
              <w:t xml:space="preserve">) </w:t>
            </w:r>
            <w:r w:rsidRPr="00FE25E1">
              <w:rPr>
                <w:rFonts w:cs="Times New Roman"/>
                <w:spacing w:val="-3"/>
                <w:szCs w:val="32"/>
              </w:rPr>
              <w:t xml:space="preserve">şi CF </w:t>
            </w:r>
            <w:r w:rsidR="003B2255" w:rsidRPr="00FE25E1">
              <w:rPr>
                <w:rFonts w:cs="Times New Roman"/>
                <w:spacing w:val="-3"/>
                <w:szCs w:val="32"/>
              </w:rPr>
              <w:t>(</w:t>
            </w:r>
            <w:r w:rsidR="003B2255" w:rsidRPr="00FE25E1">
              <w:rPr>
                <w:rFonts w:cs="Times New Roman"/>
                <w:i/>
                <w:spacing w:val="-3"/>
                <w:szCs w:val="32"/>
              </w:rPr>
              <w:t>Carry Flag</w:t>
            </w:r>
            <w:r w:rsidR="003B2255" w:rsidRPr="00FE25E1">
              <w:rPr>
                <w:rFonts w:cs="Times New Roman"/>
                <w:spacing w:val="-3"/>
                <w:szCs w:val="32"/>
              </w:rPr>
              <w:t xml:space="preserve">) </w:t>
            </w:r>
            <w:r w:rsidRPr="00FE25E1">
              <w:rPr>
                <w:rFonts w:cs="Times New Roman"/>
                <w:spacing w:val="-3"/>
                <w:szCs w:val="32"/>
              </w:rPr>
              <w:t xml:space="preserve">din registrul de </w:t>
            </w:r>
            <w:r w:rsidRPr="00FE25E1">
              <w:rPr>
                <w:rFonts w:cs="Times New Roman"/>
                <w:i/>
                <w:spacing w:val="-3"/>
                <w:szCs w:val="32"/>
              </w:rPr>
              <w:t>flag</w:t>
            </w:r>
            <w:r w:rsidRPr="00FE25E1">
              <w:rPr>
                <w:rFonts w:cs="Times New Roman"/>
                <w:spacing w:val="-3"/>
                <w:szCs w:val="32"/>
              </w:rPr>
              <w:t>-uri în biţii 7, 6, 4, 2 şi respectiv 0 ai registrului AH. Conţinutul biţilor 5, 3 şi 1 este nedefinit. Indicatorii nu sunt afectaţi în urma acestei operaţii de transfer (în sensul că instrucţiunea LAHF nu este ea însăşi generatoare de efecte asupra unor flag-uri – ea doar copiază valorile flag-urilor).</w:t>
            </w:r>
          </w:p>
          <w:p w14:paraId="76D06135" w14:textId="77777777" w:rsidR="0008528D" w:rsidRDefault="0008528D" w:rsidP="00BA49BA">
            <w:pPr>
              <w:tabs>
                <w:tab w:val="left" w:pos="-720"/>
              </w:tabs>
              <w:suppressAutoHyphens/>
              <w:rPr>
                <w:rFonts w:cs="Times New Roman"/>
                <w:spacing w:val="-3"/>
                <w:szCs w:val="32"/>
              </w:rPr>
            </w:pPr>
          </w:p>
          <w:p w14:paraId="576D7CF0" w14:textId="77777777" w:rsidR="003E721D" w:rsidRPr="00FE25E1" w:rsidRDefault="003E721D" w:rsidP="00BA49BA">
            <w:pPr>
              <w:tabs>
                <w:tab w:val="left" w:pos="-720"/>
              </w:tabs>
              <w:suppressAutoHyphens/>
              <w:rPr>
                <w:rFonts w:cs="Times New Roman"/>
                <w:spacing w:val="-3"/>
                <w:szCs w:val="32"/>
              </w:rPr>
            </w:pPr>
          </w:p>
          <w:p w14:paraId="332E22FE" w14:textId="77777777" w:rsidR="0008528D" w:rsidRPr="00FE25E1" w:rsidRDefault="0008528D" w:rsidP="00BA49BA">
            <w:pPr>
              <w:tabs>
                <w:tab w:val="left" w:pos="-720"/>
              </w:tabs>
              <w:suppressAutoHyphens/>
              <w:rPr>
                <w:rFonts w:cs="Times New Roman"/>
                <w:spacing w:val="-3"/>
                <w:szCs w:val="32"/>
              </w:rPr>
            </w:pPr>
            <w:r w:rsidRPr="00FE25E1">
              <w:rPr>
                <w:rFonts w:cs="Times New Roman"/>
                <w:spacing w:val="-3"/>
                <w:szCs w:val="32"/>
              </w:rPr>
              <w:t xml:space="preserve">Instrucţiunea </w:t>
            </w:r>
            <w:r w:rsidRPr="00FE25E1">
              <w:rPr>
                <w:rFonts w:cs="Times New Roman"/>
                <w:b/>
                <w:spacing w:val="-3"/>
                <w:szCs w:val="32"/>
              </w:rPr>
              <w:t>SAHF</w:t>
            </w:r>
            <w:r w:rsidRPr="00FE25E1">
              <w:rPr>
                <w:rFonts w:cs="Times New Roman"/>
                <w:spacing w:val="-3"/>
                <w:szCs w:val="32"/>
              </w:rPr>
              <w:t xml:space="preserve"> (</w:t>
            </w:r>
            <w:r w:rsidRPr="00FE25E1">
              <w:rPr>
                <w:rFonts w:cs="Times New Roman"/>
                <w:b/>
                <w:i/>
                <w:spacing w:val="-3"/>
                <w:szCs w:val="32"/>
              </w:rPr>
              <w:t>S</w:t>
            </w:r>
            <w:r w:rsidRPr="00FE25E1">
              <w:rPr>
                <w:rFonts w:cs="Times New Roman"/>
                <w:i/>
                <w:spacing w:val="-3"/>
                <w:szCs w:val="32"/>
              </w:rPr>
              <w:t xml:space="preserve">tore register </w:t>
            </w:r>
            <w:r w:rsidRPr="00FE25E1">
              <w:rPr>
                <w:rFonts w:cs="Times New Roman"/>
                <w:b/>
                <w:i/>
                <w:spacing w:val="-3"/>
                <w:szCs w:val="32"/>
              </w:rPr>
              <w:t>AH</w:t>
            </w:r>
            <w:r w:rsidRPr="00FE25E1">
              <w:rPr>
                <w:rFonts w:cs="Times New Roman"/>
                <w:i/>
                <w:spacing w:val="-3"/>
                <w:szCs w:val="32"/>
              </w:rPr>
              <w:t xml:space="preserve"> into </w:t>
            </w:r>
            <w:r w:rsidRPr="00FE25E1">
              <w:rPr>
                <w:rFonts w:cs="Times New Roman"/>
                <w:b/>
                <w:i/>
                <w:spacing w:val="-3"/>
                <w:szCs w:val="32"/>
              </w:rPr>
              <w:t>F</w:t>
            </w:r>
            <w:r w:rsidRPr="00FE25E1">
              <w:rPr>
                <w:rFonts w:cs="Times New Roman"/>
                <w:i/>
                <w:spacing w:val="-3"/>
                <w:szCs w:val="32"/>
              </w:rPr>
              <w:t>lags</w:t>
            </w:r>
            <w:r w:rsidRPr="00FE25E1">
              <w:rPr>
                <w:rFonts w:cs="Times New Roman"/>
                <w:spacing w:val="-3"/>
                <w:szCs w:val="32"/>
              </w:rPr>
              <w:t>) transferă biţii 7, 6, 4, 2 şi 0 ai registrului AH în indicatorii SF, ZF, AF, PF şi respectiv CF, înlocuind valorile anterioare ale acestor indicatori.</w:t>
            </w:r>
          </w:p>
          <w:p w14:paraId="0C01441E" w14:textId="77777777" w:rsidR="0008528D" w:rsidRPr="00FE25E1" w:rsidRDefault="0008528D" w:rsidP="00BA49BA">
            <w:pPr>
              <w:tabs>
                <w:tab w:val="left" w:pos="-720"/>
              </w:tabs>
              <w:suppressAutoHyphens/>
              <w:rPr>
                <w:rFonts w:cs="Times New Roman"/>
                <w:spacing w:val="-3"/>
                <w:szCs w:val="32"/>
              </w:rPr>
            </w:pPr>
          </w:p>
          <w:p w14:paraId="279EDE35" w14:textId="77777777" w:rsidR="0008528D" w:rsidRPr="00FE25E1" w:rsidRDefault="0008528D" w:rsidP="00BA49BA">
            <w:pPr>
              <w:tabs>
                <w:tab w:val="left" w:pos="-720"/>
              </w:tabs>
              <w:suppressAutoHyphens/>
              <w:rPr>
                <w:rFonts w:cs="Times New Roman"/>
                <w:spacing w:val="-3"/>
                <w:szCs w:val="32"/>
              </w:rPr>
            </w:pPr>
            <w:r w:rsidRPr="00FE25E1">
              <w:rPr>
                <w:rFonts w:cs="Times New Roman"/>
                <w:spacing w:val="-3"/>
                <w:szCs w:val="32"/>
              </w:rPr>
              <w:t xml:space="preserve">Instrucţiunea </w:t>
            </w:r>
            <w:r w:rsidRPr="00FE25E1">
              <w:rPr>
                <w:rFonts w:cs="Times New Roman"/>
                <w:b/>
                <w:spacing w:val="-3"/>
                <w:szCs w:val="32"/>
              </w:rPr>
              <w:t>PUSHF</w:t>
            </w:r>
            <w:r w:rsidRPr="00FE25E1">
              <w:rPr>
                <w:rFonts w:cs="Times New Roman"/>
                <w:spacing w:val="-3"/>
                <w:szCs w:val="32"/>
              </w:rPr>
              <w:t xml:space="preserve"> transferă toţi indicatorii în vârful stivei (conţinutul registrului Flags se transferă în vârful stivei). Indicatorii nu sunt afectaţi în urma acestei operaţii. Instrucţiunea </w:t>
            </w:r>
            <w:r w:rsidRPr="00FE25E1">
              <w:rPr>
                <w:rFonts w:cs="Times New Roman"/>
                <w:b/>
                <w:spacing w:val="-3"/>
                <w:szCs w:val="32"/>
              </w:rPr>
              <w:t>POPF</w:t>
            </w:r>
            <w:r w:rsidRPr="00FE25E1">
              <w:rPr>
                <w:rFonts w:cs="Times New Roman"/>
                <w:spacing w:val="-3"/>
                <w:szCs w:val="32"/>
              </w:rPr>
              <w:t xml:space="preserve"> extrage cuvântul din vârful stivei şi transferă din acesta indicatorii corespunzători în registrul de flag-uri.</w:t>
            </w:r>
          </w:p>
          <w:p w14:paraId="14BF70A5" w14:textId="77777777" w:rsidR="0008528D" w:rsidRPr="00FE25E1" w:rsidRDefault="0008528D" w:rsidP="00BA49BA">
            <w:pPr>
              <w:tabs>
                <w:tab w:val="left" w:pos="-720"/>
              </w:tabs>
              <w:suppressAutoHyphens/>
              <w:rPr>
                <w:rFonts w:cs="Times New Roman"/>
                <w:spacing w:val="-3"/>
                <w:szCs w:val="32"/>
              </w:rPr>
            </w:pPr>
          </w:p>
          <w:p w14:paraId="0F51382B" w14:textId="77777777" w:rsidR="00166BB2" w:rsidRPr="00FE25E1" w:rsidRDefault="0008528D" w:rsidP="00BA49BA">
            <w:pPr>
              <w:tabs>
                <w:tab w:val="left" w:pos="-720"/>
              </w:tabs>
              <w:suppressAutoHyphens/>
              <w:rPr>
                <w:rFonts w:cs="Times New Roman"/>
                <w:spacing w:val="-3"/>
                <w:szCs w:val="32"/>
              </w:rPr>
            </w:pPr>
            <w:r w:rsidRPr="00FE25E1">
              <w:rPr>
                <w:rFonts w:cs="Times New Roman"/>
                <w:spacing w:val="-3"/>
                <w:szCs w:val="32"/>
              </w:rPr>
              <w:t xml:space="preserve">Limbajul de asamblare pune la dispoziţia programatorului nişte </w:t>
            </w:r>
            <w:r w:rsidRPr="00FE25E1">
              <w:rPr>
                <w:rFonts w:cs="Times New Roman"/>
                <w:i/>
                <w:spacing w:val="-3"/>
                <w:szCs w:val="32"/>
              </w:rPr>
              <w:t>instrucţiuni de setare</w:t>
            </w:r>
            <w:r w:rsidRPr="00FE25E1">
              <w:rPr>
                <w:rFonts w:cs="Times New Roman"/>
                <w:spacing w:val="-3"/>
                <w:szCs w:val="32"/>
              </w:rPr>
              <w:t xml:space="preserve"> a valorii indicatorilor de condiţie, pentru ca programatorul să poată influenţa după dorinţă modul de acţiune a</w:t>
            </w:r>
            <w:r w:rsidR="003B2255" w:rsidRPr="00FE25E1">
              <w:rPr>
                <w:rFonts w:cs="Times New Roman"/>
                <w:spacing w:val="-3"/>
                <w:szCs w:val="32"/>
              </w:rPr>
              <w:t>l</w:t>
            </w:r>
            <w:r w:rsidRPr="00FE25E1">
              <w:rPr>
                <w:rFonts w:cs="Times New Roman"/>
                <w:spacing w:val="-3"/>
                <w:szCs w:val="32"/>
              </w:rPr>
              <w:t xml:space="preserve"> instrucţiunilor care exploatează </w:t>
            </w:r>
            <w:r w:rsidRPr="00FE25E1">
              <w:rPr>
                <w:rFonts w:cs="Times New Roman"/>
                <w:i/>
                <w:spacing w:val="-3"/>
                <w:szCs w:val="32"/>
              </w:rPr>
              <w:t>flag</w:t>
            </w:r>
            <w:r w:rsidR="00DA301C" w:rsidRPr="00FE25E1">
              <w:rPr>
                <w:rFonts w:cs="Times New Roman"/>
                <w:spacing w:val="-3"/>
                <w:szCs w:val="32"/>
              </w:rPr>
              <w:t xml:space="preserve">-uri. </w:t>
            </w:r>
          </w:p>
        </w:tc>
        <w:tc>
          <w:tcPr>
            <w:tcW w:w="439" w:type="dxa"/>
          </w:tcPr>
          <w:p w14:paraId="39E49560" w14:textId="77777777" w:rsidR="00166BB2" w:rsidRPr="00FE25E1" w:rsidRDefault="00166BB2" w:rsidP="00BA49BA">
            <w:pPr>
              <w:rPr>
                <w:rFonts w:cs="Times New Roman"/>
              </w:rPr>
            </w:pPr>
          </w:p>
        </w:tc>
        <w:tc>
          <w:tcPr>
            <w:tcW w:w="4551" w:type="dxa"/>
          </w:tcPr>
          <w:p w14:paraId="11434FDB" w14:textId="190CD139" w:rsidR="00166BB2" w:rsidRPr="003E721D" w:rsidRDefault="00B151CA" w:rsidP="00B206D0">
            <w:pPr>
              <w:rPr>
                <w:lang w:val="de-DE"/>
              </w:rPr>
            </w:pPr>
            <w:r>
              <w:rPr>
                <w:rStyle w:val="tlid-translation"/>
                <w:lang w:val="de-DE"/>
              </w:rPr>
              <w:t xml:space="preserve">Die folgenden vier </w:t>
            </w:r>
            <w:r w:rsidR="00697B52">
              <w:rPr>
                <w:rStyle w:val="tlid-translation"/>
                <w:lang w:val="de-DE"/>
              </w:rPr>
              <w:t>Anweisung</w:t>
            </w:r>
            <w:r>
              <w:rPr>
                <w:rStyle w:val="tlid-translation"/>
                <w:lang w:val="de-DE"/>
              </w:rPr>
              <w:t xml:space="preserve">en sind </w:t>
            </w:r>
            <w:r w:rsidR="00697B52">
              <w:rPr>
                <w:rStyle w:val="tlid-translation"/>
                <w:i/>
                <w:iCs/>
                <w:lang w:val="de-DE"/>
              </w:rPr>
              <w:t>Anweisung</w:t>
            </w:r>
            <w:r w:rsidRPr="00B151CA">
              <w:rPr>
                <w:rStyle w:val="tlid-translation"/>
                <w:i/>
                <w:iCs/>
                <w:lang w:val="de-DE"/>
              </w:rPr>
              <w:t>en zum Übertragen</w:t>
            </w:r>
            <w:r>
              <w:rPr>
                <w:rStyle w:val="tlid-translation"/>
                <w:lang w:val="de-DE"/>
              </w:rPr>
              <w:t xml:space="preserve"> der Indikatoren:</w:t>
            </w:r>
            <w:r>
              <w:rPr>
                <w:lang w:val="de-DE"/>
              </w:rPr>
              <w:br/>
            </w:r>
            <w:r>
              <w:rPr>
                <w:rStyle w:val="tlid-translation"/>
                <w:lang w:val="de-DE"/>
              </w:rPr>
              <w:t xml:space="preserve">Die </w:t>
            </w:r>
            <w:r w:rsidR="00697B52">
              <w:rPr>
                <w:rStyle w:val="tlid-translation"/>
                <w:lang w:val="de-DE"/>
              </w:rPr>
              <w:t>Anweisung</w:t>
            </w:r>
            <w:r>
              <w:rPr>
                <w:rStyle w:val="tlid-translation"/>
                <w:lang w:val="de-DE"/>
              </w:rPr>
              <w:t xml:space="preserve"> </w:t>
            </w:r>
            <w:r w:rsidRPr="00B151CA">
              <w:rPr>
                <w:rStyle w:val="tlid-translation"/>
                <w:b/>
                <w:bCs/>
                <w:lang w:val="de-DE"/>
              </w:rPr>
              <w:t>LAHF</w:t>
            </w:r>
            <w:r>
              <w:rPr>
                <w:rStyle w:val="tlid-translation"/>
                <w:lang w:val="de-DE"/>
              </w:rPr>
              <w:t xml:space="preserve"> (</w:t>
            </w:r>
            <w:r w:rsidRPr="00B151CA">
              <w:rPr>
                <w:rStyle w:val="tlid-translation"/>
                <w:b/>
                <w:bCs/>
                <w:i/>
                <w:iCs/>
                <w:lang w:val="de-DE"/>
              </w:rPr>
              <w:t>L</w:t>
            </w:r>
            <w:r w:rsidRPr="00B151CA">
              <w:rPr>
                <w:rStyle w:val="tlid-translation"/>
                <w:i/>
                <w:iCs/>
                <w:lang w:val="de-DE"/>
              </w:rPr>
              <w:t xml:space="preserve">ade </w:t>
            </w:r>
            <w:r w:rsidRPr="00B151CA">
              <w:rPr>
                <w:rStyle w:val="tlid-translation"/>
                <w:b/>
                <w:bCs/>
                <w:i/>
                <w:iCs/>
                <w:lang w:val="de-DE"/>
              </w:rPr>
              <w:t>R</w:t>
            </w:r>
            <w:r w:rsidRPr="00B151CA">
              <w:rPr>
                <w:rStyle w:val="tlid-translation"/>
                <w:i/>
                <w:iCs/>
                <w:lang w:val="de-DE"/>
              </w:rPr>
              <w:t xml:space="preserve">egister </w:t>
            </w:r>
            <w:r w:rsidRPr="00B151CA">
              <w:rPr>
                <w:rStyle w:val="tlid-translation"/>
                <w:b/>
                <w:bCs/>
                <w:i/>
                <w:iCs/>
                <w:lang w:val="de-DE"/>
              </w:rPr>
              <w:t>AH</w:t>
            </w:r>
            <w:r>
              <w:rPr>
                <w:rStyle w:val="tlid-translation"/>
                <w:lang w:val="de-DE"/>
              </w:rPr>
              <w:t xml:space="preserve"> </w:t>
            </w:r>
            <w:r w:rsidRPr="00AA381A">
              <w:rPr>
                <w:rStyle w:val="tlid-translation"/>
                <w:i/>
                <w:iCs/>
                <w:lang w:val="de-DE"/>
              </w:rPr>
              <w:t xml:space="preserve">von </w:t>
            </w:r>
            <w:r w:rsidRPr="00AA381A">
              <w:rPr>
                <w:rStyle w:val="tlid-translation"/>
                <w:b/>
                <w:bCs/>
                <w:i/>
                <w:iCs/>
                <w:lang w:val="de-DE"/>
              </w:rPr>
              <w:t>F</w:t>
            </w:r>
            <w:r w:rsidRPr="00AA381A">
              <w:rPr>
                <w:rStyle w:val="tlid-translation"/>
                <w:i/>
                <w:iCs/>
                <w:lang w:val="de-DE"/>
              </w:rPr>
              <w:t>lags</w:t>
            </w:r>
            <w:r>
              <w:rPr>
                <w:rStyle w:val="tlid-translation"/>
                <w:lang w:val="de-DE"/>
              </w:rPr>
              <w:t xml:space="preserve">) kopiert die Flags SF </w:t>
            </w:r>
            <w:r w:rsidR="00E715AE" w:rsidRPr="00FE25E1">
              <w:rPr>
                <w:rFonts w:cs="Times New Roman"/>
                <w:spacing w:val="-3"/>
                <w:szCs w:val="32"/>
              </w:rPr>
              <w:t>(</w:t>
            </w:r>
            <w:r w:rsidR="00E715AE" w:rsidRPr="00FE25E1">
              <w:rPr>
                <w:rFonts w:cs="Times New Roman"/>
                <w:i/>
                <w:spacing w:val="-3"/>
                <w:szCs w:val="32"/>
              </w:rPr>
              <w:t>Sign Flag</w:t>
            </w:r>
            <w:r w:rsidR="00E715AE">
              <w:rPr>
                <w:rFonts w:cs="Times New Roman"/>
                <w:spacing w:val="-3"/>
                <w:szCs w:val="32"/>
              </w:rPr>
              <w:t xml:space="preserve">, </w:t>
            </w:r>
            <w:r>
              <w:rPr>
                <w:rStyle w:val="tlid-translation"/>
                <w:lang w:val="de-DE"/>
              </w:rPr>
              <w:t>Vorzeichenflagge), ZF (</w:t>
            </w:r>
            <w:r w:rsidR="00E715AE" w:rsidRPr="00FE25E1">
              <w:rPr>
                <w:rFonts w:cs="Times New Roman"/>
                <w:i/>
                <w:spacing w:val="-3"/>
                <w:szCs w:val="32"/>
              </w:rPr>
              <w:t>Zero Flag</w:t>
            </w:r>
            <w:r w:rsidR="00E715AE">
              <w:rPr>
                <w:rFonts w:cs="Times New Roman"/>
                <w:spacing w:val="-3"/>
                <w:szCs w:val="32"/>
              </w:rPr>
              <w:t xml:space="preserve">, </w:t>
            </w:r>
            <w:r>
              <w:rPr>
                <w:rStyle w:val="tlid-translation"/>
                <w:lang w:val="de-DE"/>
              </w:rPr>
              <w:t>Nullflagge), AF (</w:t>
            </w:r>
            <w:r w:rsidR="00E715AE" w:rsidRPr="00FE25E1">
              <w:rPr>
                <w:rFonts w:cs="Times New Roman"/>
                <w:i/>
                <w:spacing w:val="-3"/>
                <w:szCs w:val="32"/>
              </w:rPr>
              <w:t>Adjust Flag</w:t>
            </w:r>
            <w:r w:rsidR="003E721D">
              <w:rPr>
                <w:rStyle w:val="tlid-translation"/>
                <w:lang w:val="de-DE"/>
              </w:rPr>
              <w:t xml:space="preserve">, </w:t>
            </w:r>
            <w:r>
              <w:rPr>
                <w:rStyle w:val="tlid-translation"/>
                <w:lang w:val="de-DE"/>
              </w:rPr>
              <w:t>Einstellflagge), PF (Paritätsflagge) und CF (Übertragflagge) aus dem 7-Bit-Flagregister. 6, 4, 2 bzw. 0 des AH-Registers. Der Inhalt der Bits 5, 3 und 1 ist unbestimmt. Die Indikatoren sind von dieser Übertragungsoperation nicht betroffen (was bedeutet, dass die LAHF-</w:t>
            </w:r>
            <w:r w:rsidR="00697B52">
              <w:rPr>
                <w:rStyle w:val="tlid-translation"/>
                <w:lang w:val="de-DE"/>
              </w:rPr>
              <w:t>Anweisung</w:t>
            </w:r>
            <w:r>
              <w:rPr>
                <w:rStyle w:val="tlid-translation"/>
                <w:lang w:val="de-DE"/>
              </w:rPr>
              <w:t xml:space="preserve"> selbst kein Flag-verursachender Effekt ist - sie kopiert nur die Werte der Flags).</w:t>
            </w:r>
            <w:r>
              <w:rPr>
                <w:lang w:val="de-DE"/>
              </w:rPr>
              <w:br/>
            </w:r>
            <w:r>
              <w:rPr>
                <w:rStyle w:val="tlid-translation"/>
                <w:lang w:val="de-DE"/>
              </w:rPr>
              <w:t>D</w:t>
            </w:r>
            <w:r w:rsidR="003E721D">
              <w:rPr>
                <w:rStyle w:val="tlid-translation"/>
                <w:lang w:val="de-DE"/>
              </w:rPr>
              <w:t>ie Anweisung</w:t>
            </w:r>
            <w:r>
              <w:rPr>
                <w:rStyle w:val="tlid-translation"/>
                <w:lang w:val="de-DE"/>
              </w:rPr>
              <w:t xml:space="preserve"> </w:t>
            </w:r>
            <w:r w:rsidRPr="00B00D9B">
              <w:rPr>
                <w:rStyle w:val="tlid-translation"/>
                <w:b/>
                <w:lang w:val="de-DE"/>
              </w:rPr>
              <w:t>SAHF</w:t>
            </w:r>
            <w:r>
              <w:rPr>
                <w:rStyle w:val="tlid-translation"/>
                <w:lang w:val="de-DE"/>
              </w:rPr>
              <w:t xml:space="preserve"> (Register AH in Flags speichern) überträgt die Bits 7, 6, 4, 2 und 0 des AH-Registers an die Indikatoren SF, ZF, AF, PF und CF und ersetzt die vorherigen Werte dieser Indikatoren.</w:t>
            </w:r>
            <w:r>
              <w:rPr>
                <w:lang w:val="de-DE"/>
              </w:rPr>
              <w:br/>
            </w:r>
            <w:r>
              <w:rPr>
                <w:lang w:val="de-DE"/>
              </w:rPr>
              <w:br/>
            </w:r>
            <w:r>
              <w:rPr>
                <w:rStyle w:val="tlid-translation"/>
                <w:lang w:val="de-DE"/>
              </w:rPr>
              <w:t xml:space="preserve">Die </w:t>
            </w:r>
            <w:r w:rsidRPr="00B206D0">
              <w:rPr>
                <w:rStyle w:val="tlid-translation"/>
                <w:b/>
                <w:lang w:val="de-DE"/>
              </w:rPr>
              <w:t>PUSHF</w:t>
            </w:r>
            <w:r>
              <w:rPr>
                <w:rStyle w:val="tlid-translation"/>
                <w:lang w:val="de-DE"/>
              </w:rPr>
              <w:t>-</w:t>
            </w:r>
            <w:r w:rsidR="00697B52">
              <w:rPr>
                <w:rStyle w:val="tlid-translation"/>
                <w:lang w:val="de-DE"/>
              </w:rPr>
              <w:t>Anweisung</w:t>
            </w:r>
            <w:r>
              <w:rPr>
                <w:rStyle w:val="tlid-translation"/>
                <w:lang w:val="de-DE"/>
              </w:rPr>
              <w:t xml:space="preserve"> überträgt alle Indikatoren an den Anfang des Stapels (der Inhalt des Flags-Registers wird an den Anfang des Stapels übertragen). Die Anzeigen sind von diesem Vorgang nicht betroffen. Die </w:t>
            </w:r>
            <w:r w:rsidRPr="00B206D0">
              <w:rPr>
                <w:rStyle w:val="tlid-translation"/>
                <w:b/>
                <w:lang w:val="de-DE"/>
              </w:rPr>
              <w:t>POPF</w:t>
            </w:r>
            <w:r>
              <w:rPr>
                <w:rStyle w:val="tlid-translation"/>
                <w:lang w:val="de-DE"/>
              </w:rPr>
              <w:t>-</w:t>
            </w:r>
            <w:r w:rsidR="00697B52">
              <w:rPr>
                <w:rStyle w:val="tlid-translation"/>
                <w:lang w:val="de-DE"/>
              </w:rPr>
              <w:t>Anweisung</w:t>
            </w:r>
            <w:r>
              <w:rPr>
                <w:rStyle w:val="tlid-translation"/>
                <w:lang w:val="de-DE"/>
              </w:rPr>
              <w:t xml:space="preserve"> extrahiert das Wort oben im Stapel und überträgt die entsprechenden Flags von dort in das Flagregister.</w:t>
            </w:r>
            <w:r>
              <w:rPr>
                <w:lang w:val="de-DE"/>
              </w:rPr>
              <w:br/>
            </w:r>
            <w:r>
              <w:rPr>
                <w:rStyle w:val="tlid-translation"/>
                <w:lang w:val="de-DE"/>
              </w:rPr>
              <w:t xml:space="preserve">Die Assemblersprache liefert dem Programmierer </w:t>
            </w:r>
            <w:r w:rsidR="00697B52">
              <w:rPr>
                <w:rStyle w:val="tlid-translation"/>
                <w:lang w:val="de-DE"/>
              </w:rPr>
              <w:t>Anweisung</w:t>
            </w:r>
            <w:r>
              <w:rPr>
                <w:rStyle w:val="tlid-translation"/>
                <w:lang w:val="de-DE"/>
              </w:rPr>
              <w:t xml:space="preserve">en zum Einstellen des Werts der Bedingungsindikatoren, so dass der Programmierer den Aktionsmodus der </w:t>
            </w:r>
            <w:r w:rsidR="00697B52">
              <w:rPr>
                <w:rStyle w:val="tlid-translation"/>
                <w:lang w:val="de-DE"/>
              </w:rPr>
              <w:t>Anweisung</w:t>
            </w:r>
            <w:r>
              <w:rPr>
                <w:rStyle w:val="tlid-translation"/>
                <w:lang w:val="de-DE"/>
              </w:rPr>
              <w:t>en beeinflussen kann, die Flags wie gewünscht bedienen.</w:t>
            </w:r>
          </w:p>
        </w:tc>
      </w:tr>
      <w:tr w:rsidR="003B2255" w:rsidRPr="00FE25E1" w14:paraId="56F4B7F3" w14:textId="77777777" w:rsidTr="005522D4">
        <w:trPr>
          <w:jc w:val="center"/>
        </w:trPr>
        <w:tc>
          <w:tcPr>
            <w:tcW w:w="9450" w:type="dxa"/>
            <w:gridSpan w:val="3"/>
          </w:tcPr>
          <w:p w14:paraId="6D8FB6C8" w14:textId="77777777" w:rsidR="003B2255" w:rsidRPr="00FE25E1" w:rsidRDefault="003B2255" w:rsidP="00BA49BA">
            <w:pPr>
              <w:rPr>
                <w:rFonts w:cs="Times New Roman"/>
              </w:rPr>
            </w:pPr>
          </w:p>
          <w:tbl>
            <w:tblPr>
              <w:tblW w:w="0" w:type="auto"/>
              <w:jc w:val="center"/>
              <w:tblLayout w:type="fixed"/>
              <w:tblCellMar>
                <w:left w:w="120" w:type="dxa"/>
                <w:right w:w="120" w:type="dxa"/>
              </w:tblCellMar>
              <w:tblLook w:val="0000" w:firstRow="0" w:lastRow="0" w:firstColumn="0" w:lastColumn="0" w:noHBand="0" w:noVBand="0"/>
            </w:tblPr>
            <w:tblGrid>
              <w:gridCol w:w="1207"/>
              <w:gridCol w:w="1420"/>
              <w:gridCol w:w="2374"/>
            </w:tblGrid>
            <w:tr w:rsidR="003B2255" w:rsidRPr="00FE25E1" w14:paraId="17E66C6F" w14:textId="77777777" w:rsidTr="00F47E0F">
              <w:trPr>
                <w:jc w:val="center"/>
              </w:trPr>
              <w:tc>
                <w:tcPr>
                  <w:tcW w:w="1207" w:type="dxa"/>
                  <w:tcBorders>
                    <w:top w:val="double" w:sz="7" w:space="0" w:color="auto"/>
                    <w:left w:val="double" w:sz="7" w:space="0" w:color="auto"/>
                  </w:tcBorders>
                </w:tcPr>
                <w:p w14:paraId="3D6412AA" w14:textId="77777777" w:rsidR="003B2255" w:rsidRPr="00FE25E1" w:rsidRDefault="003B2255" w:rsidP="00BA49BA">
                  <w:pPr>
                    <w:tabs>
                      <w:tab w:val="left" w:pos="-720"/>
                    </w:tabs>
                    <w:suppressAutoHyphens/>
                    <w:rPr>
                      <w:rFonts w:cs="Times New Roman"/>
                      <w:spacing w:val="-3"/>
                      <w:szCs w:val="32"/>
                    </w:rPr>
                  </w:pPr>
                  <w:r w:rsidRPr="00FE25E1">
                    <w:rPr>
                      <w:rFonts w:cs="Times New Roman"/>
                      <w:spacing w:val="-3"/>
                      <w:szCs w:val="32"/>
                    </w:rPr>
                    <w:fldChar w:fldCharType="begin"/>
                  </w:r>
                  <w:r w:rsidRPr="00FE25E1">
                    <w:rPr>
                      <w:rFonts w:cs="Times New Roman"/>
                      <w:spacing w:val="-3"/>
                      <w:szCs w:val="32"/>
                    </w:rPr>
                    <w:instrText xml:space="preserve">PRIVATE </w:instrText>
                  </w:r>
                  <w:r w:rsidRPr="00FE25E1">
                    <w:rPr>
                      <w:rFonts w:cs="Times New Roman"/>
                      <w:spacing w:val="-3"/>
                      <w:szCs w:val="32"/>
                    </w:rPr>
                    <w:fldChar w:fldCharType="end"/>
                  </w:r>
                  <w:r w:rsidRPr="00FE25E1">
                    <w:rPr>
                      <w:rFonts w:cs="Times New Roman"/>
                      <w:spacing w:val="-3"/>
                      <w:szCs w:val="32"/>
                    </w:rPr>
                    <w:t xml:space="preserve">   </w:t>
                  </w:r>
                  <w:r w:rsidRPr="00FE25E1">
                    <w:rPr>
                      <w:rFonts w:cs="Times New Roman"/>
                      <w:b/>
                      <w:spacing w:val="-3"/>
                      <w:szCs w:val="32"/>
                    </w:rPr>
                    <w:t>CLC</w:t>
                  </w:r>
                </w:p>
              </w:tc>
              <w:tc>
                <w:tcPr>
                  <w:tcW w:w="1420" w:type="dxa"/>
                  <w:tcBorders>
                    <w:top w:val="double" w:sz="7" w:space="0" w:color="auto"/>
                    <w:left w:val="single" w:sz="7" w:space="0" w:color="auto"/>
                  </w:tcBorders>
                </w:tcPr>
                <w:p w14:paraId="432CCEE9" w14:textId="77777777" w:rsidR="003B2255" w:rsidRPr="00FE25E1" w:rsidRDefault="003B2255" w:rsidP="00BA49BA">
                  <w:pPr>
                    <w:tabs>
                      <w:tab w:val="left" w:pos="-720"/>
                    </w:tabs>
                    <w:suppressAutoHyphens/>
                    <w:rPr>
                      <w:rFonts w:cs="Times New Roman"/>
                      <w:spacing w:val="-3"/>
                      <w:szCs w:val="32"/>
                    </w:rPr>
                  </w:pPr>
                  <w:r w:rsidRPr="00FE25E1">
                    <w:rPr>
                      <w:rFonts w:cs="Times New Roman"/>
                      <w:spacing w:val="-3"/>
                      <w:szCs w:val="32"/>
                    </w:rPr>
                    <w:t xml:space="preserve">   CF</w:t>
                  </w:r>
                  <w:r w:rsidR="00F47E0F" w:rsidRPr="00FE25E1">
                    <w:rPr>
                      <w:rFonts w:cs="Times New Roman"/>
                      <w:spacing w:val="-3"/>
                      <w:szCs w:val="32"/>
                    </w:rPr>
                    <w:t xml:space="preserve"> </w:t>
                  </w:r>
                  <w:r w:rsidRPr="00FE25E1">
                    <w:rPr>
                      <w:rFonts w:cs="Times New Roman"/>
                      <w:spacing w:val="-3"/>
                      <w:szCs w:val="32"/>
                    </w:rPr>
                    <w:t>=</w:t>
                  </w:r>
                  <w:r w:rsidR="00F47E0F" w:rsidRPr="00FE25E1">
                    <w:rPr>
                      <w:rFonts w:cs="Times New Roman"/>
                      <w:spacing w:val="-3"/>
                      <w:szCs w:val="32"/>
                    </w:rPr>
                    <w:t xml:space="preserve"> </w:t>
                  </w:r>
                  <w:r w:rsidRPr="00FE25E1">
                    <w:rPr>
                      <w:rFonts w:cs="Times New Roman"/>
                      <w:spacing w:val="-3"/>
                      <w:szCs w:val="32"/>
                    </w:rPr>
                    <w:t>0</w:t>
                  </w:r>
                </w:p>
              </w:tc>
              <w:tc>
                <w:tcPr>
                  <w:tcW w:w="2374" w:type="dxa"/>
                  <w:tcBorders>
                    <w:top w:val="double" w:sz="7" w:space="0" w:color="auto"/>
                    <w:left w:val="single" w:sz="7" w:space="0" w:color="auto"/>
                    <w:right w:val="double" w:sz="7" w:space="0" w:color="auto"/>
                  </w:tcBorders>
                </w:tcPr>
                <w:p w14:paraId="290AA19A" w14:textId="77777777" w:rsidR="003B2255" w:rsidRPr="00FE25E1" w:rsidRDefault="003B2255" w:rsidP="00BA49BA">
                  <w:pPr>
                    <w:tabs>
                      <w:tab w:val="left" w:pos="-720"/>
                    </w:tabs>
                    <w:suppressAutoHyphens/>
                    <w:rPr>
                      <w:rFonts w:cs="Times New Roman"/>
                      <w:spacing w:val="-3"/>
                      <w:szCs w:val="32"/>
                    </w:rPr>
                  </w:pPr>
                  <w:r w:rsidRPr="00FE25E1">
                    <w:rPr>
                      <w:rFonts w:cs="Times New Roman"/>
                      <w:spacing w:val="-3"/>
                      <w:szCs w:val="32"/>
                    </w:rPr>
                    <w:t xml:space="preserve">  CF</w:t>
                  </w:r>
                  <w:r w:rsidR="00F47E0F" w:rsidRPr="00FE25E1">
                    <w:rPr>
                      <w:rFonts w:cs="Times New Roman"/>
                      <w:spacing w:val="-3"/>
                      <w:szCs w:val="32"/>
                    </w:rPr>
                    <w:t xml:space="preserve"> (</w:t>
                  </w:r>
                  <w:r w:rsidR="00F47E0F" w:rsidRPr="00FE25E1">
                    <w:rPr>
                      <w:rFonts w:cs="Times New Roman"/>
                      <w:i/>
                      <w:spacing w:val="-3"/>
                      <w:szCs w:val="32"/>
                    </w:rPr>
                    <w:t>Carry Flag</w:t>
                  </w:r>
                  <w:r w:rsidR="00F47E0F" w:rsidRPr="00FE25E1">
                    <w:rPr>
                      <w:rFonts w:cs="Times New Roman"/>
                      <w:spacing w:val="-3"/>
                      <w:szCs w:val="32"/>
                    </w:rPr>
                    <w:t>)</w:t>
                  </w:r>
                </w:p>
              </w:tc>
            </w:tr>
            <w:tr w:rsidR="003B2255" w:rsidRPr="00FE25E1" w14:paraId="7FDDBDC8" w14:textId="77777777" w:rsidTr="00F47E0F">
              <w:trPr>
                <w:jc w:val="center"/>
              </w:trPr>
              <w:tc>
                <w:tcPr>
                  <w:tcW w:w="1207" w:type="dxa"/>
                  <w:tcBorders>
                    <w:top w:val="single" w:sz="7" w:space="0" w:color="auto"/>
                    <w:left w:val="double" w:sz="7" w:space="0" w:color="auto"/>
                  </w:tcBorders>
                </w:tcPr>
                <w:p w14:paraId="7DDAAFD8" w14:textId="77777777" w:rsidR="003B2255" w:rsidRPr="00FE25E1" w:rsidRDefault="003B2255" w:rsidP="00BA49BA">
                  <w:pPr>
                    <w:tabs>
                      <w:tab w:val="left" w:pos="-720"/>
                    </w:tabs>
                    <w:suppressAutoHyphens/>
                    <w:rPr>
                      <w:rFonts w:cs="Times New Roman"/>
                      <w:spacing w:val="-3"/>
                      <w:szCs w:val="32"/>
                    </w:rPr>
                  </w:pPr>
                  <w:r w:rsidRPr="00FE25E1">
                    <w:rPr>
                      <w:rFonts w:cs="Times New Roman"/>
                      <w:spacing w:val="-3"/>
                      <w:szCs w:val="32"/>
                    </w:rPr>
                    <w:t xml:space="preserve">   </w:t>
                  </w:r>
                  <w:r w:rsidRPr="00FE25E1">
                    <w:rPr>
                      <w:rFonts w:cs="Times New Roman"/>
                      <w:b/>
                      <w:spacing w:val="-3"/>
                      <w:szCs w:val="32"/>
                    </w:rPr>
                    <w:t>CMC</w:t>
                  </w:r>
                  <w:r w:rsidRPr="00FE25E1">
                    <w:rPr>
                      <w:rFonts w:cs="Times New Roman"/>
                      <w:spacing w:val="-3"/>
                      <w:szCs w:val="32"/>
                    </w:rPr>
                    <w:t xml:space="preserve">  </w:t>
                  </w:r>
                </w:p>
              </w:tc>
              <w:tc>
                <w:tcPr>
                  <w:tcW w:w="1420" w:type="dxa"/>
                  <w:tcBorders>
                    <w:top w:val="single" w:sz="7" w:space="0" w:color="auto"/>
                    <w:left w:val="single" w:sz="7" w:space="0" w:color="auto"/>
                  </w:tcBorders>
                </w:tcPr>
                <w:p w14:paraId="4998E349" w14:textId="77777777" w:rsidR="003B2255" w:rsidRPr="00FE25E1" w:rsidRDefault="003B2255" w:rsidP="00BA49BA">
                  <w:pPr>
                    <w:tabs>
                      <w:tab w:val="left" w:pos="-720"/>
                    </w:tabs>
                    <w:suppressAutoHyphens/>
                    <w:rPr>
                      <w:rFonts w:cs="Times New Roman"/>
                      <w:spacing w:val="-3"/>
                      <w:szCs w:val="32"/>
                    </w:rPr>
                  </w:pPr>
                  <w:r w:rsidRPr="00FE25E1">
                    <w:rPr>
                      <w:rFonts w:cs="Times New Roman"/>
                      <w:spacing w:val="-3"/>
                      <w:szCs w:val="32"/>
                    </w:rPr>
                    <w:t xml:space="preserve">  CF = ~CF</w:t>
                  </w:r>
                </w:p>
              </w:tc>
              <w:tc>
                <w:tcPr>
                  <w:tcW w:w="2374" w:type="dxa"/>
                  <w:tcBorders>
                    <w:top w:val="single" w:sz="7" w:space="0" w:color="auto"/>
                    <w:left w:val="single" w:sz="7" w:space="0" w:color="auto"/>
                    <w:right w:val="double" w:sz="7" w:space="0" w:color="auto"/>
                  </w:tcBorders>
                </w:tcPr>
                <w:p w14:paraId="09543E11" w14:textId="77777777" w:rsidR="003B2255" w:rsidRPr="00FE25E1" w:rsidRDefault="003B2255" w:rsidP="00BA49BA">
                  <w:pPr>
                    <w:tabs>
                      <w:tab w:val="left" w:pos="-720"/>
                    </w:tabs>
                    <w:suppressAutoHyphens/>
                    <w:rPr>
                      <w:rFonts w:cs="Times New Roman"/>
                      <w:spacing w:val="-3"/>
                      <w:szCs w:val="32"/>
                    </w:rPr>
                  </w:pPr>
                  <w:r w:rsidRPr="00FE25E1">
                    <w:rPr>
                      <w:rFonts w:cs="Times New Roman"/>
                      <w:spacing w:val="-3"/>
                      <w:szCs w:val="32"/>
                    </w:rPr>
                    <w:t xml:space="preserve">  CF</w:t>
                  </w:r>
                  <w:r w:rsidR="00F47E0F" w:rsidRPr="00FE25E1">
                    <w:rPr>
                      <w:rFonts w:cs="Times New Roman"/>
                      <w:spacing w:val="-3"/>
                      <w:szCs w:val="32"/>
                    </w:rPr>
                    <w:t xml:space="preserve"> (</w:t>
                  </w:r>
                  <w:r w:rsidR="00F47E0F" w:rsidRPr="00FE25E1">
                    <w:rPr>
                      <w:rFonts w:cs="Times New Roman"/>
                      <w:i/>
                      <w:spacing w:val="-3"/>
                      <w:szCs w:val="32"/>
                    </w:rPr>
                    <w:t>Carry Flag</w:t>
                  </w:r>
                  <w:r w:rsidR="00F47E0F" w:rsidRPr="00FE25E1">
                    <w:rPr>
                      <w:rFonts w:cs="Times New Roman"/>
                      <w:spacing w:val="-3"/>
                      <w:szCs w:val="32"/>
                    </w:rPr>
                    <w:t>)</w:t>
                  </w:r>
                </w:p>
              </w:tc>
            </w:tr>
            <w:tr w:rsidR="003B2255" w:rsidRPr="00FE25E1" w14:paraId="2599D122" w14:textId="77777777" w:rsidTr="00F47E0F">
              <w:trPr>
                <w:jc w:val="center"/>
              </w:trPr>
              <w:tc>
                <w:tcPr>
                  <w:tcW w:w="1207" w:type="dxa"/>
                  <w:tcBorders>
                    <w:top w:val="single" w:sz="7" w:space="0" w:color="auto"/>
                    <w:left w:val="double" w:sz="7" w:space="0" w:color="auto"/>
                  </w:tcBorders>
                </w:tcPr>
                <w:p w14:paraId="78C696EA" w14:textId="77777777" w:rsidR="003B2255" w:rsidRPr="00FE25E1" w:rsidRDefault="003B2255" w:rsidP="00BA49BA">
                  <w:pPr>
                    <w:tabs>
                      <w:tab w:val="left" w:pos="-720"/>
                    </w:tabs>
                    <w:suppressAutoHyphens/>
                    <w:rPr>
                      <w:rFonts w:cs="Times New Roman"/>
                      <w:spacing w:val="-3"/>
                      <w:szCs w:val="32"/>
                    </w:rPr>
                  </w:pPr>
                  <w:r w:rsidRPr="00FE25E1">
                    <w:rPr>
                      <w:rFonts w:cs="Times New Roman"/>
                      <w:spacing w:val="-3"/>
                      <w:szCs w:val="32"/>
                    </w:rPr>
                    <w:t xml:space="preserve">   </w:t>
                  </w:r>
                  <w:r w:rsidRPr="00FE25E1">
                    <w:rPr>
                      <w:rFonts w:cs="Times New Roman"/>
                      <w:b/>
                      <w:spacing w:val="-3"/>
                      <w:szCs w:val="32"/>
                    </w:rPr>
                    <w:t>STC</w:t>
                  </w:r>
                </w:p>
              </w:tc>
              <w:tc>
                <w:tcPr>
                  <w:tcW w:w="1420" w:type="dxa"/>
                  <w:tcBorders>
                    <w:top w:val="single" w:sz="7" w:space="0" w:color="auto"/>
                    <w:left w:val="single" w:sz="7" w:space="0" w:color="auto"/>
                  </w:tcBorders>
                </w:tcPr>
                <w:p w14:paraId="7598998C" w14:textId="77777777" w:rsidR="003B2255" w:rsidRPr="00FE25E1" w:rsidRDefault="003B2255" w:rsidP="00BA49BA">
                  <w:pPr>
                    <w:tabs>
                      <w:tab w:val="left" w:pos="-720"/>
                    </w:tabs>
                    <w:suppressAutoHyphens/>
                    <w:rPr>
                      <w:rFonts w:cs="Times New Roman"/>
                      <w:spacing w:val="-3"/>
                      <w:szCs w:val="32"/>
                    </w:rPr>
                  </w:pPr>
                  <w:r w:rsidRPr="00FE25E1">
                    <w:rPr>
                      <w:rFonts w:cs="Times New Roman"/>
                      <w:spacing w:val="-3"/>
                      <w:szCs w:val="32"/>
                    </w:rPr>
                    <w:t xml:space="preserve">   CF</w:t>
                  </w:r>
                  <w:r w:rsidR="00F47E0F" w:rsidRPr="00FE25E1">
                    <w:rPr>
                      <w:rFonts w:cs="Times New Roman"/>
                      <w:spacing w:val="-3"/>
                      <w:szCs w:val="32"/>
                    </w:rPr>
                    <w:t xml:space="preserve"> </w:t>
                  </w:r>
                  <w:r w:rsidRPr="00FE25E1">
                    <w:rPr>
                      <w:rFonts w:cs="Times New Roman"/>
                      <w:spacing w:val="-3"/>
                      <w:szCs w:val="32"/>
                    </w:rPr>
                    <w:t>=</w:t>
                  </w:r>
                  <w:r w:rsidR="00F47E0F" w:rsidRPr="00FE25E1">
                    <w:rPr>
                      <w:rFonts w:cs="Times New Roman"/>
                      <w:spacing w:val="-3"/>
                      <w:szCs w:val="32"/>
                    </w:rPr>
                    <w:t xml:space="preserve"> </w:t>
                  </w:r>
                  <w:r w:rsidRPr="00FE25E1">
                    <w:rPr>
                      <w:rFonts w:cs="Times New Roman"/>
                      <w:spacing w:val="-3"/>
                      <w:szCs w:val="32"/>
                    </w:rPr>
                    <w:t>1</w:t>
                  </w:r>
                </w:p>
              </w:tc>
              <w:tc>
                <w:tcPr>
                  <w:tcW w:w="2374" w:type="dxa"/>
                  <w:tcBorders>
                    <w:top w:val="single" w:sz="7" w:space="0" w:color="auto"/>
                    <w:left w:val="single" w:sz="7" w:space="0" w:color="auto"/>
                    <w:right w:val="double" w:sz="7" w:space="0" w:color="auto"/>
                  </w:tcBorders>
                </w:tcPr>
                <w:p w14:paraId="7A478A84" w14:textId="77777777" w:rsidR="003B2255" w:rsidRPr="00FE25E1" w:rsidRDefault="003B2255" w:rsidP="00BA49BA">
                  <w:pPr>
                    <w:tabs>
                      <w:tab w:val="left" w:pos="-720"/>
                    </w:tabs>
                    <w:suppressAutoHyphens/>
                    <w:rPr>
                      <w:rFonts w:cs="Times New Roman"/>
                      <w:spacing w:val="-3"/>
                      <w:szCs w:val="32"/>
                    </w:rPr>
                  </w:pPr>
                  <w:r w:rsidRPr="00FE25E1">
                    <w:rPr>
                      <w:rFonts w:cs="Times New Roman"/>
                      <w:spacing w:val="-3"/>
                      <w:szCs w:val="32"/>
                    </w:rPr>
                    <w:t xml:space="preserve">  CF</w:t>
                  </w:r>
                  <w:r w:rsidR="00F47E0F" w:rsidRPr="00FE25E1">
                    <w:rPr>
                      <w:rFonts w:cs="Times New Roman"/>
                      <w:spacing w:val="-3"/>
                      <w:szCs w:val="32"/>
                    </w:rPr>
                    <w:t xml:space="preserve"> (</w:t>
                  </w:r>
                  <w:r w:rsidR="00F47E0F" w:rsidRPr="00FE25E1">
                    <w:rPr>
                      <w:rFonts w:cs="Times New Roman"/>
                      <w:i/>
                      <w:spacing w:val="-3"/>
                      <w:szCs w:val="32"/>
                    </w:rPr>
                    <w:t>Carry Flag</w:t>
                  </w:r>
                  <w:r w:rsidR="00F47E0F" w:rsidRPr="00FE25E1">
                    <w:rPr>
                      <w:rFonts w:cs="Times New Roman"/>
                      <w:spacing w:val="-3"/>
                      <w:szCs w:val="32"/>
                    </w:rPr>
                    <w:t>)</w:t>
                  </w:r>
                </w:p>
              </w:tc>
            </w:tr>
            <w:tr w:rsidR="003B2255" w:rsidRPr="00FE25E1" w14:paraId="36A5E450" w14:textId="77777777" w:rsidTr="00F47E0F">
              <w:trPr>
                <w:jc w:val="center"/>
              </w:trPr>
              <w:tc>
                <w:tcPr>
                  <w:tcW w:w="1207" w:type="dxa"/>
                  <w:tcBorders>
                    <w:top w:val="single" w:sz="7" w:space="0" w:color="auto"/>
                    <w:left w:val="double" w:sz="7" w:space="0" w:color="auto"/>
                  </w:tcBorders>
                </w:tcPr>
                <w:p w14:paraId="18F8BD7A" w14:textId="77777777" w:rsidR="003B2255" w:rsidRPr="00FE25E1" w:rsidRDefault="003B2255" w:rsidP="00BA49BA">
                  <w:pPr>
                    <w:tabs>
                      <w:tab w:val="left" w:pos="-720"/>
                    </w:tabs>
                    <w:suppressAutoHyphens/>
                    <w:rPr>
                      <w:rFonts w:cs="Times New Roman"/>
                      <w:spacing w:val="-3"/>
                      <w:szCs w:val="32"/>
                    </w:rPr>
                  </w:pPr>
                  <w:r w:rsidRPr="00FE25E1">
                    <w:rPr>
                      <w:rFonts w:cs="Times New Roman"/>
                      <w:spacing w:val="-3"/>
                      <w:szCs w:val="32"/>
                    </w:rPr>
                    <w:t xml:space="preserve">   </w:t>
                  </w:r>
                  <w:r w:rsidRPr="00FE25E1">
                    <w:rPr>
                      <w:rFonts w:cs="Times New Roman"/>
                      <w:b/>
                      <w:spacing w:val="-3"/>
                      <w:szCs w:val="32"/>
                    </w:rPr>
                    <w:t>CLD</w:t>
                  </w:r>
                </w:p>
              </w:tc>
              <w:tc>
                <w:tcPr>
                  <w:tcW w:w="1420" w:type="dxa"/>
                  <w:tcBorders>
                    <w:top w:val="single" w:sz="7" w:space="0" w:color="auto"/>
                    <w:left w:val="single" w:sz="7" w:space="0" w:color="auto"/>
                  </w:tcBorders>
                </w:tcPr>
                <w:p w14:paraId="1989A6AC" w14:textId="77777777" w:rsidR="003B2255" w:rsidRPr="00FE25E1" w:rsidRDefault="003B2255" w:rsidP="00BA49BA">
                  <w:pPr>
                    <w:tabs>
                      <w:tab w:val="left" w:pos="-720"/>
                    </w:tabs>
                    <w:suppressAutoHyphens/>
                    <w:rPr>
                      <w:rFonts w:cs="Times New Roman"/>
                      <w:spacing w:val="-3"/>
                      <w:szCs w:val="32"/>
                    </w:rPr>
                  </w:pPr>
                  <w:r w:rsidRPr="00FE25E1">
                    <w:rPr>
                      <w:rFonts w:cs="Times New Roman"/>
                      <w:spacing w:val="-3"/>
                      <w:szCs w:val="32"/>
                    </w:rPr>
                    <w:t xml:space="preserve">   DF</w:t>
                  </w:r>
                  <w:r w:rsidR="00F47E0F" w:rsidRPr="00FE25E1">
                    <w:rPr>
                      <w:rFonts w:cs="Times New Roman"/>
                      <w:spacing w:val="-3"/>
                      <w:szCs w:val="32"/>
                    </w:rPr>
                    <w:t xml:space="preserve"> </w:t>
                  </w:r>
                  <w:r w:rsidRPr="00FE25E1">
                    <w:rPr>
                      <w:rFonts w:cs="Times New Roman"/>
                      <w:spacing w:val="-3"/>
                      <w:szCs w:val="32"/>
                    </w:rPr>
                    <w:t>=</w:t>
                  </w:r>
                  <w:r w:rsidR="00F47E0F" w:rsidRPr="00FE25E1">
                    <w:rPr>
                      <w:rFonts w:cs="Times New Roman"/>
                      <w:spacing w:val="-3"/>
                      <w:szCs w:val="32"/>
                    </w:rPr>
                    <w:t xml:space="preserve"> </w:t>
                  </w:r>
                  <w:r w:rsidRPr="00FE25E1">
                    <w:rPr>
                      <w:rFonts w:cs="Times New Roman"/>
                      <w:spacing w:val="-3"/>
                      <w:szCs w:val="32"/>
                    </w:rPr>
                    <w:t>0</w:t>
                  </w:r>
                </w:p>
              </w:tc>
              <w:tc>
                <w:tcPr>
                  <w:tcW w:w="2374" w:type="dxa"/>
                  <w:tcBorders>
                    <w:top w:val="single" w:sz="7" w:space="0" w:color="auto"/>
                    <w:left w:val="single" w:sz="7" w:space="0" w:color="auto"/>
                    <w:right w:val="double" w:sz="7" w:space="0" w:color="auto"/>
                  </w:tcBorders>
                </w:tcPr>
                <w:p w14:paraId="50CBD48C" w14:textId="77777777" w:rsidR="003B2255" w:rsidRPr="00FE25E1" w:rsidRDefault="003B2255" w:rsidP="00BA49BA">
                  <w:pPr>
                    <w:tabs>
                      <w:tab w:val="left" w:pos="-720"/>
                    </w:tabs>
                    <w:suppressAutoHyphens/>
                    <w:rPr>
                      <w:rFonts w:cs="Times New Roman"/>
                      <w:spacing w:val="-3"/>
                      <w:szCs w:val="32"/>
                    </w:rPr>
                  </w:pPr>
                  <w:r w:rsidRPr="00FE25E1">
                    <w:rPr>
                      <w:rFonts w:cs="Times New Roman"/>
                      <w:spacing w:val="-3"/>
                      <w:szCs w:val="32"/>
                    </w:rPr>
                    <w:t xml:space="preserve">  DF</w:t>
                  </w:r>
                  <w:r w:rsidR="00F47E0F" w:rsidRPr="00FE25E1">
                    <w:rPr>
                      <w:rFonts w:cs="Times New Roman"/>
                      <w:spacing w:val="-3"/>
                      <w:szCs w:val="32"/>
                    </w:rPr>
                    <w:t xml:space="preserve"> (</w:t>
                  </w:r>
                  <w:r w:rsidR="00F47E0F" w:rsidRPr="00FE25E1">
                    <w:rPr>
                      <w:rFonts w:cs="Times New Roman"/>
                      <w:i/>
                      <w:spacing w:val="-3"/>
                      <w:szCs w:val="32"/>
                    </w:rPr>
                    <w:t>Direction Flag</w:t>
                  </w:r>
                  <w:r w:rsidR="00F47E0F" w:rsidRPr="00FE25E1">
                    <w:rPr>
                      <w:rFonts w:cs="Times New Roman"/>
                      <w:spacing w:val="-3"/>
                      <w:szCs w:val="32"/>
                    </w:rPr>
                    <w:t>)</w:t>
                  </w:r>
                </w:p>
              </w:tc>
            </w:tr>
            <w:tr w:rsidR="003B2255" w:rsidRPr="00FE25E1" w14:paraId="332CA408" w14:textId="77777777" w:rsidTr="00F47E0F">
              <w:trPr>
                <w:jc w:val="center"/>
              </w:trPr>
              <w:tc>
                <w:tcPr>
                  <w:tcW w:w="1207" w:type="dxa"/>
                  <w:tcBorders>
                    <w:top w:val="single" w:sz="7" w:space="0" w:color="auto"/>
                    <w:left w:val="double" w:sz="7" w:space="0" w:color="auto"/>
                    <w:bottom w:val="double" w:sz="7" w:space="0" w:color="auto"/>
                  </w:tcBorders>
                </w:tcPr>
                <w:p w14:paraId="1534A8A8" w14:textId="77777777" w:rsidR="003B2255" w:rsidRPr="00FE25E1" w:rsidRDefault="003B2255" w:rsidP="00BA49BA">
                  <w:pPr>
                    <w:tabs>
                      <w:tab w:val="left" w:pos="-720"/>
                    </w:tabs>
                    <w:suppressAutoHyphens/>
                    <w:rPr>
                      <w:rFonts w:cs="Times New Roman"/>
                      <w:spacing w:val="-3"/>
                      <w:szCs w:val="32"/>
                    </w:rPr>
                  </w:pPr>
                  <w:r w:rsidRPr="00FE25E1">
                    <w:rPr>
                      <w:rFonts w:cs="Times New Roman"/>
                      <w:spacing w:val="-3"/>
                      <w:szCs w:val="32"/>
                    </w:rPr>
                    <w:t xml:space="preserve">   </w:t>
                  </w:r>
                  <w:r w:rsidRPr="00FE25E1">
                    <w:rPr>
                      <w:rFonts w:cs="Times New Roman"/>
                      <w:b/>
                      <w:spacing w:val="-3"/>
                      <w:szCs w:val="32"/>
                    </w:rPr>
                    <w:t>STD</w:t>
                  </w:r>
                </w:p>
              </w:tc>
              <w:tc>
                <w:tcPr>
                  <w:tcW w:w="1420" w:type="dxa"/>
                  <w:tcBorders>
                    <w:top w:val="single" w:sz="7" w:space="0" w:color="auto"/>
                    <w:left w:val="single" w:sz="7" w:space="0" w:color="auto"/>
                    <w:bottom w:val="double" w:sz="7" w:space="0" w:color="auto"/>
                  </w:tcBorders>
                </w:tcPr>
                <w:p w14:paraId="2036F579" w14:textId="77777777" w:rsidR="003B2255" w:rsidRPr="00FE25E1" w:rsidRDefault="003B2255" w:rsidP="00BA49BA">
                  <w:pPr>
                    <w:tabs>
                      <w:tab w:val="left" w:pos="-720"/>
                    </w:tabs>
                    <w:suppressAutoHyphens/>
                    <w:rPr>
                      <w:rFonts w:cs="Times New Roman"/>
                      <w:spacing w:val="-3"/>
                      <w:szCs w:val="32"/>
                    </w:rPr>
                  </w:pPr>
                  <w:r w:rsidRPr="00FE25E1">
                    <w:rPr>
                      <w:rFonts w:cs="Times New Roman"/>
                      <w:spacing w:val="-3"/>
                      <w:szCs w:val="32"/>
                    </w:rPr>
                    <w:t xml:space="preserve">   DF</w:t>
                  </w:r>
                  <w:r w:rsidR="00F47E0F" w:rsidRPr="00FE25E1">
                    <w:rPr>
                      <w:rFonts w:cs="Times New Roman"/>
                      <w:spacing w:val="-3"/>
                      <w:szCs w:val="32"/>
                    </w:rPr>
                    <w:t xml:space="preserve"> </w:t>
                  </w:r>
                  <w:r w:rsidRPr="00FE25E1">
                    <w:rPr>
                      <w:rFonts w:cs="Times New Roman"/>
                      <w:spacing w:val="-3"/>
                      <w:szCs w:val="32"/>
                    </w:rPr>
                    <w:t>=</w:t>
                  </w:r>
                  <w:r w:rsidR="00F47E0F" w:rsidRPr="00FE25E1">
                    <w:rPr>
                      <w:rFonts w:cs="Times New Roman"/>
                      <w:spacing w:val="-3"/>
                      <w:szCs w:val="32"/>
                    </w:rPr>
                    <w:t xml:space="preserve"> </w:t>
                  </w:r>
                  <w:r w:rsidRPr="00FE25E1">
                    <w:rPr>
                      <w:rFonts w:cs="Times New Roman"/>
                      <w:spacing w:val="-3"/>
                      <w:szCs w:val="32"/>
                    </w:rPr>
                    <w:t>1</w:t>
                  </w:r>
                </w:p>
              </w:tc>
              <w:tc>
                <w:tcPr>
                  <w:tcW w:w="2374" w:type="dxa"/>
                  <w:tcBorders>
                    <w:top w:val="single" w:sz="7" w:space="0" w:color="auto"/>
                    <w:left w:val="single" w:sz="7" w:space="0" w:color="auto"/>
                    <w:bottom w:val="double" w:sz="7" w:space="0" w:color="auto"/>
                    <w:right w:val="double" w:sz="7" w:space="0" w:color="auto"/>
                  </w:tcBorders>
                </w:tcPr>
                <w:p w14:paraId="7773DE86" w14:textId="77777777" w:rsidR="003B2255" w:rsidRPr="00FE25E1" w:rsidRDefault="003B2255" w:rsidP="00BA49BA">
                  <w:pPr>
                    <w:tabs>
                      <w:tab w:val="left" w:pos="-720"/>
                    </w:tabs>
                    <w:suppressAutoHyphens/>
                    <w:rPr>
                      <w:rFonts w:cs="Times New Roman"/>
                      <w:spacing w:val="-3"/>
                      <w:szCs w:val="32"/>
                    </w:rPr>
                  </w:pPr>
                  <w:r w:rsidRPr="00FE25E1">
                    <w:rPr>
                      <w:rFonts w:cs="Times New Roman"/>
                      <w:spacing w:val="-3"/>
                      <w:szCs w:val="32"/>
                    </w:rPr>
                    <w:t xml:space="preserve">  DF</w:t>
                  </w:r>
                  <w:r w:rsidR="00F47E0F" w:rsidRPr="00FE25E1">
                    <w:rPr>
                      <w:rFonts w:cs="Times New Roman"/>
                      <w:spacing w:val="-3"/>
                      <w:szCs w:val="32"/>
                    </w:rPr>
                    <w:t xml:space="preserve"> (</w:t>
                  </w:r>
                  <w:r w:rsidR="00F47E0F" w:rsidRPr="00FE25E1">
                    <w:rPr>
                      <w:rFonts w:cs="Times New Roman"/>
                      <w:i/>
                      <w:spacing w:val="-3"/>
                      <w:szCs w:val="32"/>
                    </w:rPr>
                    <w:t>Direction Flag</w:t>
                  </w:r>
                  <w:r w:rsidR="00F47E0F" w:rsidRPr="00FE25E1">
                    <w:rPr>
                      <w:rFonts w:cs="Times New Roman"/>
                      <w:spacing w:val="-3"/>
                      <w:szCs w:val="32"/>
                    </w:rPr>
                    <w:t>)</w:t>
                  </w:r>
                </w:p>
              </w:tc>
            </w:tr>
          </w:tbl>
          <w:p w14:paraId="529D895E" w14:textId="77777777" w:rsidR="003B2255" w:rsidRPr="00FE25E1" w:rsidRDefault="003B2255" w:rsidP="00BA49BA">
            <w:pPr>
              <w:rPr>
                <w:rFonts w:cs="Times New Roman"/>
              </w:rPr>
            </w:pPr>
          </w:p>
          <w:p w14:paraId="00ABB96A" w14:textId="77777777" w:rsidR="003B2255" w:rsidRPr="00FE25E1" w:rsidRDefault="003B2255" w:rsidP="00BA49BA">
            <w:pPr>
              <w:rPr>
                <w:rFonts w:cs="Times New Roman"/>
              </w:rPr>
            </w:pPr>
          </w:p>
        </w:tc>
      </w:tr>
      <w:tr w:rsidR="00166BB2" w:rsidRPr="00FE25E1" w14:paraId="397A7D17" w14:textId="77777777" w:rsidTr="005B0E27">
        <w:trPr>
          <w:jc w:val="center"/>
        </w:trPr>
        <w:tc>
          <w:tcPr>
            <w:tcW w:w="4460" w:type="dxa"/>
          </w:tcPr>
          <w:p w14:paraId="0541D813" w14:textId="77777777" w:rsidR="00166BB2" w:rsidRPr="00FE25E1" w:rsidRDefault="00AA7A09" w:rsidP="00BA49BA">
            <w:pPr>
              <w:pStyle w:val="Heading2"/>
              <w:spacing w:before="0"/>
              <w:rPr>
                <w:rFonts w:ascii="Times New Roman" w:hAnsi="Times New Roman" w:cs="Times New Roman"/>
              </w:rPr>
            </w:pPr>
            <w:bookmarkStart w:id="8" w:name="_Toc26262626"/>
            <w:r w:rsidRPr="00FE25E1">
              <w:rPr>
                <w:rFonts w:ascii="Times New Roman" w:hAnsi="Times New Roman" w:cs="Times New Roman"/>
              </w:rPr>
              <w:t>1.4</w:t>
            </w:r>
            <w:r w:rsidR="00EA0F72" w:rsidRPr="00FE25E1">
              <w:rPr>
                <w:rFonts w:ascii="Times New Roman" w:hAnsi="Times New Roman" w:cs="Times New Roman"/>
              </w:rPr>
              <w:t xml:space="preserve"> Instrucţiuni de conversie (distructivă)</w:t>
            </w:r>
            <w:bookmarkEnd w:id="8"/>
          </w:p>
          <w:p w14:paraId="4A0AF3F8" w14:textId="77777777" w:rsidR="00EA0F72" w:rsidRPr="00FE25E1" w:rsidRDefault="00EA0F72" w:rsidP="00BA49BA">
            <w:pPr>
              <w:rPr>
                <w:rFonts w:cs="Times New Roman"/>
              </w:rPr>
            </w:pPr>
          </w:p>
        </w:tc>
        <w:tc>
          <w:tcPr>
            <w:tcW w:w="439" w:type="dxa"/>
          </w:tcPr>
          <w:p w14:paraId="213E4B3C" w14:textId="77777777" w:rsidR="00166BB2" w:rsidRPr="00FE25E1" w:rsidRDefault="00166BB2" w:rsidP="00BA49BA">
            <w:pPr>
              <w:pStyle w:val="Heading2"/>
              <w:spacing w:before="0"/>
              <w:rPr>
                <w:rFonts w:ascii="Times New Roman" w:hAnsi="Times New Roman" w:cs="Times New Roman"/>
              </w:rPr>
            </w:pPr>
          </w:p>
        </w:tc>
        <w:tc>
          <w:tcPr>
            <w:tcW w:w="4551" w:type="dxa"/>
          </w:tcPr>
          <w:p w14:paraId="6DD903FA" w14:textId="5268676C" w:rsidR="00166BB2" w:rsidRPr="00FE25E1" w:rsidRDefault="00984C6B" w:rsidP="00984C6B">
            <w:pPr>
              <w:pStyle w:val="Heading2"/>
              <w:spacing w:before="0"/>
              <w:rPr>
                <w:rFonts w:ascii="Times New Roman" w:hAnsi="Times New Roman" w:cs="Times New Roman"/>
              </w:rPr>
            </w:pPr>
            <w:bookmarkStart w:id="9" w:name="_Toc26262627"/>
            <w:r>
              <w:rPr>
                <w:rStyle w:val="tlid-translation"/>
                <w:lang w:val="de-DE"/>
              </w:rPr>
              <w:t>1.4 Konvertierungs</w:t>
            </w:r>
            <w:r w:rsidR="00525DBB">
              <w:rPr>
                <w:rStyle w:val="tlid-translation"/>
                <w:lang w:val="de-DE"/>
              </w:rPr>
              <w:t>a</w:t>
            </w:r>
            <w:r w:rsidR="00697B52">
              <w:rPr>
                <w:rStyle w:val="tlid-translation"/>
                <w:lang w:val="de-DE"/>
              </w:rPr>
              <w:t>nweisung</w:t>
            </w:r>
            <w:r>
              <w:rPr>
                <w:rStyle w:val="tlid-translation"/>
                <w:lang w:val="de-DE"/>
              </w:rPr>
              <w:t>en (destruktiv)</w:t>
            </w:r>
            <w:bookmarkEnd w:id="9"/>
          </w:p>
        </w:tc>
      </w:tr>
      <w:tr w:rsidR="00374308" w:rsidRPr="00FE25E1" w14:paraId="4220E0BD" w14:textId="77777777" w:rsidTr="005522D4">
        <w:trPr>
          <w:jc w:val="center"/>
        </w:trPr>
        <w:tc>
          <w:tcPr>
            <w:tcW w:w="9450" w:type="dxa"/>
            <w:gridSpan w:val="3"/>
          </w:tcPr>
          <w:p w14:paraId="2B1DAB28" w14:textId="77777777" w:rsidR="00374308" w:rsidRPr="00FE25E1" w:rsidRDefault="00374308" w:rsidP="00BA49BA">
            <w:pPr>
              <w:rPr>
                <w:rFonts w:cs="Times New Roman"/>
              </w:rPr>
            </w:pPr>
          </w:p>
          <w:tbl>
            <w:tblPr>
              <w:tblW w:w="8504" w:type="dxa"/>
              <w:jc w:val="center"/>
              <w:tblLayout w:type="fixed"/>
              <w:tblCellMar>
                <w:left w:w="120" w:type="dxa"/>
                <w:right w:w="120" w:type="dxa"/>
              </w:tblCellMar>
              <w:tblLook w:val="0000" w:firstRow="0" w:lastRow="0" w:firstColumn="0" w:lastColumn="0" w:noHBand="0" w:noVBand="0"/>
            </w:tblPr>
            <w:tblGrid>
              <w:gridCol w:w="1597"/>
              <w:gridCol w:w="6413"/>
              <w:gridCol w:w="494"/>
            </w:tblGrid>
            <w:tr w:rsidR="00374308" w:rsidRPr="00FE25E1" w14:paraId="3E8B9F13" w14:textId="77777777" w:rsidTr="00B63A17">
              <w:trPr>
                <w:trHeight w:val="381"/>
                <w:jc w:val="center"/>
              </w:trPr>
              <w:tc>
                <w:tcPr>
                  <w:tcW w:w="1597" w:type="dxa"/>
                  <w:tcBorders>
                    <w:top w:val="double" w:sz="7" w:space="0" w:color="auto"/>
                    <w:left w:val="double" w:sz="7" w:space="0" w:color="auto"/>
                  </w:tcBorders>
                </w:tcPr>
                <w:p w14:paraId="2C3BE22B" w14:textId="77777777" w:rsidR="00374308" w:rsidRPr="00FE25E1" w:rsidRDefault="00374308" w:rsidP="00BA49BA">
                  <w:pPr>
                    <w:tabs>
                      <w:tab w:val="left" w:pos="-720"/>
                    </w:tabs>
                    <w:suppressAutoHyphens/>
                    <w:rPr>
                      <w:rFonts w:cs="Times New Roman"/>
                      <w:b/>
                      <w:spacing w:val="-3"/>
                      <w:szCs w:val="32"/>
                    </w:rPr>
                  </w:pPr>
                  <w:r w:rsidRPr="00FE25E1">
                    <w:rPr>
                      <w:rFonts w:cs="Times New Roman"/>
                      <w:b/>
                      <w:spacing w:val="-3"/>
                      <w:szCs w:val="32"/>
                    </w:rPr>
                    <w:t>CBW</w:t>
                  </w:r>
                </w:p>
              </w:tc>
              <w:tc>
                <w:tcPr>
                  <w:tcW w:w="6413" w:type="dxa"/>
                  <w:tcBorders>
                    <w:top w:val="double" w:sz="7" w:space="0" w:color="auto"/>
                    <w:left w:val="single" w:sz="7" w:space="0" w:color="auto"/>
                  </w:tcBorders>
                </w:tcPr>
                <w:p w14:paraId="2F49533A" w14:textId="77777777" w:rsidR="00374308" w:rsidRDefault="00374308" w:rsidP="00BA49BA">
                  <w:pPr>
                    <w:tabs>
                      <w:tab w:val="left" w:pos="-720"/>
                    </w:tabs>
                    <w:suppressAutoHyphens/>
                    <w:rPr>
                      <w:rFonts w:cs="Times New Roman"/>
                      <w:spacing w:val="-3"/>
                      <w:szCs w:val="32"/>
                    </w:rPr>
                  </w:pPr>
                  <w:r w:rsidRPr="00FE25E1">
                    <w:rPr>
                      <w:rFonts w:cs="Times New Roman"/>
                      <w:spacing w:val="-3"/>
                      <w:szCs w:val="32"/>
                    </w:rPr>
                    <w:t>conversie octet conţinut în AL la cuvânt în AX (extensie de semn)</w:t>
                  </w:r>
                </w:p>
                <w:p w14:paraId="10604DC9" w14:textId="423D524E" w:rsidR="00984C6B" w:rsidRPr="00984C6B" w:rsidRDefault="00984C6B" w:rsidP="00984C6B">
                  <w:pPr>
                    <w:tabs>
                      <w:tab w:val="left" w:pos="-720"/>
                    </w:tabs>
                    <w:suppressAutoHyphens/>
                    <w:rPr>
                      <w:rFonts w:cs="Times New Roman"/>
                      <w:i/>
                      <w:spacing w:val="-3"/>
                      <w:szCs w:val="32"/>
                    </w:rPr>
                  </w:pPr>
                  <w:r w:rsidRPr="00984C6B">
                    <w:rPr>
                      <w:rStyle w:val="tlid-translation"/>
                      <w:i/>
                      <w:lang w:val="de-DE"/>
                    </w:rPr>
                    <w:t>Byte-Inhalt von AL nach Wor</w:t>
                  </w:r>
                  <w:r>
                    <w:rPr>
                      <w:rStyle w:val="tlid-translation"/>
                      <w:i/>
                      <w:lang w:val="de-DE"/>
                    </w:rPr>
                    <w:t>t</w:t>
                  </w:r>
                  <w:r w:rsidRPr="00984C6B">
                    <w:rPr>
                      <w:rStyle w:val="tlid-translation"/>
                      <w:i/>
                      <w:lang w:val="de-DE"/>
                    </w:rPr>
                    <w:t xml:space="preserve"> nach AX konvertieren (Vorzeichenerweiterung)</w:t>
                  </w:r>
                </w:p>
              </w:tc>
              <w:tc>
                <w:tcPr>
                  <w:tcW w:w="494" w:type="dxa"/>
                  <w:tcBorders>
                    <w:top w:val="double" w:sz="7" w:space="0" w:color="auto"/>
                    <w:left w:val="single" w:sz="7" w:space="0" w:color="auto"/>
                    <w:right w:val="double" w:sz="7" w:space="0" w:color="auto"/>
                  </w:tcBorders>
                </w:tcPr>
                <w:p w14:paraId="5994DA68" w14:textId="77777777" w:rsidR="00374308" w:rsidRPr="00FE25E1" w:rsidRDefault="00374308" w:rsidP="00BA49BA">
                  <w:pPr>
                    <w:tabs>
                      <w:tab w:val="left" w:pos="-720"/>
                    </w:tabs>
                    <w:suppressAutoHyphens/>
                    <w:rPr>
                      <w:rFonts w:cs="Times New Roman"/>
                      <w:spacing w:val="-3"/>
                      <w:szCs w:val="32"/>
                    </w:rPr>
                  </w:pPr>
                  <w:r w:rsidRPr="00FE25E1">
                    <w:rPr>
                      <w:rFonts w:cs="Times New Roman"/>
                      <w:spacing w:val="-3"/>
                      <w:szCs w:val="32"/>
                    </w:rPr>
                    <w:t>-</w:t>
                  </w:r>
                </w:p>
              </w:tc>
            </w:tr>
            <w:tr w:rsidR="00374308" w:rsidRPr="00FE25E1" w14:paraId="685D9FF5" w14:textId="77777777" w:rsidTr="00B63A17">
              <w:trPr>
                <w:jc w:val="center"/>
              </w:trPr>
              <w:tc>
                <w:tcPr>
                  <w:tcW w:w="1597" w:type="dxa"/>
                  <w:tcBorders>
                    <w:top w:val="single" w:sz="7" w:space="0" w:color="auto"/>
                    <w:left w:val="double" w:sz="7" w:space="0" w:color="auto"/>
                    <w:bottom w:val="single" w:sz="7" w:space="0" w:color="auto"/>
                  </w:tcBorders>
                </w:tcPr>
                <w:p w14:paraId="0D6266D6" w14:textId="77777777" w:rsidR="00374308" w:rsidRPr="00FE25E1" w:rsidRDefault="00374308" w:rsidP="00BA49BA">
                  <w:pPr>
                    <w:tabs>
                      <w:tab w:val="left" w:pos="-720"/>
                    </w:tabs>
                    <w:suppressAutoHyphens/>
                    <w:rPr>
                      <w:rFonts w:cs="Times New Roman"/>
                      <w:b/>
                      <w:spacing w:val="-3"/>
                      <w:szCs w:val="32"/>
                    </w:rPr>
                  </w:pPr>
                  <w:r w:rsidRPr="00FE25E1">
                    <w:rPr>
                      <w:rFonts w:cs="Times New Roman"/>
                      <w:b/>
                      <w:spacing w:val="-3"/>
                      <w:szCs w:val="32"/>
                    </w:rPr>
                    <w:t>CWD</w:t>
                  </w:r>
                </w:p>
              </w:tc>
              <w:tc>
                <w:tcPr>
                  <w:tcW w:w="6413" w:type="dxa"/>
                  <w:tcBorders>
                    <w:top w:val="single" w:sz="7" w:space="0" w:color="auto"/>
                    <w:left w:val="single" w:sz="7" w:space="0" w:color="auto"/>
                    <w:bottom w:val="single" w:sz="7" w:space="0" w:color="auto"/>
                  </w:tcBorders>
                </w:tcPr>
                <w:p w14:paraId="458B535A" w14:textId="77777777" w:rsidR="00374308" w:rsidRDefault="00374308" w:rsidP="00BA49BA">
                  <w:pPr>
                    <w:tabs>
                      <w:tab w:val="left" w:pos="-720"/>
                    </w:tabs>
                    <w:suppressAutoHyphens/>
                    <w:rPr>
                      <w:rFonts w:cs="Times New Roman"/>
                      <w:spacing w:val="-3"/>
                      <w:szCs w:val="32"/>
                    </w:rPr>
                  </w:pPr>
                  <w:r w:rsidRPr="00FE25E1">
                    <w:rPr>
                      <w:rFonts w:cs="Times New Roman"/>
                      <w:spacing w:val="-3"/>
                      <w:szCs w:val="32"/>
                    </w:rPr>
                    <w:t>conversie cuvânt conţinut în AX la dublu cuvânt în DX:AX (extensie de semn)</w:t>
                  </w:r>
                </w:p>
                <w:p w14:paraId="130FC56F" w14:textId="36956BB4" w:rsidR="00984C6B" w:rsidRPr="00984C6B" w:rsidRDefault="00984C6B" w:rsidP="00BA49BA">
                  <w:pPr>
                    <w:tabs>
                      <w:tab w:val="left" w:pos="-720"/>
                    </w:tabs>
                    <w:suppressAutoHyphens/>
                    <w:rPr>
                      <w:rFonts w:cs="Times New Roman"/>
                      <w:i/>
                      <w:spacing w:val="-3"/>
                      <w:szCs w:val="32"/>
                    </w:rPr>
                  </w:pPr>
                  <w:r w:rsidRPr="00984C6B">
                    <w:rPr>
                      <w:rStyle w:val="tlid-translation"/>
                      <w:i/>
                      <w:lang w:val="de-DE"/>
                    </w:rPr>
                    <w:t>Konvertieren von Wortinha</w:t>
                  </w:r>
                  <w:r>
                    <w:rPr>
                      <w:rStyle w:val="tlid-translation"/>
                      <w:i/>
                      <w:lang w:val="de-DE"/>
                    </w:rPr>
                    <w:t>lten in AX in Doppelwort in DX:</w:t>
                  </w:r>
                  <w:r w:rsidRPr="00984C6B">
                    <w:rPr>
                      <w:rStyle w:val="tlid-translation"/>
                      <w:i/>
                      <w:lang w:val="de-DE"/>
                    </w:rPr>
                    <w:t>AX (Vorzeichenerweiterung)</w:t>
                  </w:r>
                </w:p>
              </w:tc>
              <w:tc>
                <w:tcPr>
                  <w:tcW w:w="494" w:type="dxa"/>
                  <w:tcBorders>
                    <w:top w:val="single" w:sz="7" w:space="0" w:color="auto"/>
                    <w:left w:val="single" w:sz="7" w:space="0" w:color="auto"/>
                    <w:bottom w:val="single" w:sz="7" w:space="0" w:color="auto"/>
                    <w:right w:val="double" w:sz="7" w:space="0" w:color="auto"/>
                  </w:tcBorders>
                </w:tcPr>
                <w:p w14:paraId="5F15F4CF" w14:textId="77777777" w:rsidR="00374308" w:rsidRPr="00FE25E1" w:rsidRDefault="00374308" w:rsidP="00BA49BA">
                  <w:pPr>
                    <w:tabs>
                      <w:tab w:val="left" w:pos="-720"/>
                    </w:tabs>
                    <w:suppressAutoHyphens/>
                    <w:rPr>
                      <w:rFonts w:cs="Times New Roman"/>
                      <w:spacing w:val="-3"/>
                      <w:szCs w:val="32"/>
                    </w:rPr>
                  </w:pPr>
                  <w:r w:rsidRPr="00FE25E1">
                    <w:rPr>
                      <w:rFonts w:cs="Times New Roman"/>
                      <w:spacing w:val="-3"/>
                      <w:szCs w:val="32"/>
                    </w:rPr>
                    <w:t>-</w:t>
                  </w:r>
                </w:p>
              </w:tc>
            </w:tr>
            <w:tr w:rsidR="00374308" w:rsidRPr="00FE25E1" w14:paraId="492CEC2A" w14:textId="77777777" w:rsidTr="00B63A17">
              <w:trPr>
                <w:jc w:val="center"/>
              </w:trPr>
              <w:tc>
                <w:tcPr>
                  <w:tcW w:w="1597" w:type="dxa"/>
                  <w:tcBorders>
                    <w:top w:val="single" w:sz="7" w:space="0" w:color="auto"/>
                    <w:left w:val="double" w:sz="7" w:space="0" w:color="auto"/>
                    <w:bottom w:val="single" w:sz="7" w:space="0" w:color="auto"/>
                  </w:tcBorders>
                </w:tcPr>
                <w:p w14:paraId="6ACE7662" w14:textId="77777777" w:rsidR="00374308" w:rsidRPr="00FE25E1" w:rsidRDefault="00374308" w:rsidP="00BA49BA">
                  <w:pPr>
                    <w:tabs>
                      <w:tab w:val="left" w:pos="-720"/>
                    </w:tabs>
                    <w:suppressAutoHyphens/>
                    <w:rPr>
                      <w:rFonts w:cs="Times New Roman"/>
                      <w:b/>
                      <w:spacing w:val="-3"/>
                      <w:szCs w:val="32"/>
                    </w:rPr>
                  </w:pPr>
                  <w:r w:rsidRPr="00FE25E1">
                    <w:rPr>
                      <w:rFonts w:cs="Times New Roman"/>
                      <w:b/>
                      <w:spacing w:val="-3"/>
                      <w:szCs w:val="32"/>
                    </w:rPr>
                    <w:t>CWDE</w:t>
                  </w:r>
                </w:p>
              </w:tc>
              <w:tc>
                <w:tcPr>
                  <w:tcW w:w="6413" w:type="dxa"/>
                  <w:tcBorders>
                    <w:top w:val="single" w:sz="7" w:space="0" w:color="auto"/>
                    <w:left w:val="single" w:sz="7" w:space="0" w:color="auto"/>
                    <w:bottom w:val="single" w:sz="7" w:space="0" w:color="auto"/>
                  </w:tcBorders>
                </w:tcPr>
                <w:p w14:paraId="1D519768" w14:textId="77777777" w:rsidR="00374308" w:rsidRDefault="00374308" w:rsidP="00BA49BA">
                  <w:pPr>
                    <w:tabs>
                      <w:tab w:val="left" w:pos="-720"/>
                    </w:tabs>
                    <w:suppressAutoHyphens/>
                    <w:rPr>
                      <w:rFonts w:cs="Times New Roman"/>
                      <w:spacing w:val="-3"/>
                      <w:szCs w:val="32"/>
                    </w:rPr>
                  </w:pPr>
                  <w:r w:rsidRPr="00FE25E1">
                    <w:rPr>
                      <w:rFonts w:cs="Times New Roman"/>
                      <w:spacing w:val="-3"/>
                      <w:szCs w:val="32"/>
                    </w:rPr>
                    <w:t>conversie cuvânt din AX în dublucuvânt în EAX (extensie de semn)</w:t>
                  </w:r>
                </w:p>
                <w:p w14:paraId="0DA07B86" w14:textId="4FC25E8D" w:rsidR="00984C6B" w:rsidRPr="00984C6B" w:rsidRDefault="00984C6B" w:rsidP="00984C6B">
                  <w:pPr>
                    <w:tabs>
                      <w:tab w:val="left" w:pos="-720"/>
                    </w:tabs>
                    <w:suppressAutoHyphens/>
                    <w:rPr>
                      <w:rFonts w:cs="Times New Roman"/>
                      <w:i/>
                      <w:spacing w:val="-3"/>
                      <w:szCs w:val="32"/>
                    </w:rPr>
                  </w:pPr>
                  <w:r w:rsidRPr="00984C6B">
                    <w:rPr>
                      <w:rStyle w:val="tlid-translation"/>
                      <w:i/>
                      <w:lang w:val="de-DE"/>
                    </w:rPr>
                    <w:t xml:space="preserve">Konvertieren </w:t>
                  </w:r>
                  <w:r>
                    <w:rPr>
                      <w:rStyle w:val="tlid-translation"/>
                      <w:i/>
                      <w:lang w:val="de-DE"/>
                    </w:rPr>
                    <w:t xml:space="preserve">dem </w:t>
                  </w:r>
                  <w:r w:rsidRPr="00984C6B">
                    <w:rPr>
                      <w:rStyle w:val="tlid-translation"/>
                      <w:i/>
                      <w:lang w:val="de-DE"/>
                    </w:rPr>
                    <w:t xml:space="preserve">Wort von AX in </w:t>
                  </w:r>
                  <w:r>
                    <w:rPr>
                      <w:rStyle w:val="tlid-translation"/>
                      <w:i/>
                      <w:lang w:val="de-DE"/>
                    </w:rPr>
                    <w:t xml:space="preserve">Doppelwort </w:t>
                  </w:r>
                  <w:r w:rsidRPr="00984C6B">
                    <w:rPr>
                      <w:rStyle w:val="tlid-translation"/>
                      <w:i/>
                      <w:lang w:val="de-DE"/>
                    </w:rPr>
                    <w:t>in EAX (Zeichenerweiterung)</w:t>
                  </w:r>
                </w:p>
              </w:tc>
              <w:tc>
                <w:tcPr>
                  <w:tcW w:w="494" w:type="dxa"/>
                  <w:tcBorders>
                    <w:top w:val="single" w:sz="7" w:space="0" w:color="auto"/>
                    <w:left w:val="single" w:sz="7" w:space="0" w:color="auto"/>
                    <w:bottom w:val="single" w:sz="7" w:space="0" w:color="auto"/>
                    <w:right w:val="double" w:sz="7" w:space="0" w:color="auto"/>
                  </w:tcBorders>
                </w:tcPr>
                <w:p w14:paraId="60AF8923" w14:textId="77777777" w:rsidR="00374308" w:rsidRPr="00FE25E1" w:rsidRDefault="00374308" w:rsidP="00BA49BA">
                  <w:pPr>
                    <w:tabs>
                      <w:tab w:val="left" w:pos="-720"/>
                    </w:tabs>
                    <w:suppressAutoHyphens/>
                    <w:rPr>
                      <w:rFonts w:cs="Times New Roman"/>
                      <w:spacing w:val="-3"/>
                      <w:szCs w:val="32"/>
                    </w:rPr>
                  </w:pPr>
                  <w:r w:rsidRPr="00FE25E1">
                    <w:rPr>
                      <w:rFonts w:cs="Times New Roman"/>
                      <w:spacing w:val="-3"/>
                      <w:szCs w:val="32"/>
                    </w:rPr>
                    <w:t>-</w:t>
                  </w:r>
                </w:p>
              </w:tc>
            </w:tr>
            <w:tr w:rsidR="00374308" w:rsidRPr="00FE25E1" w14:paraId="405D5EA8" w14:textId="77777777" w:rsidTr="00B63A17">
              <w:trPr>
                <w:jc w:val="center"/>
              </w:trPr>
              <w:tc>
                <w:tcPr>
                  <w:tcW w:w="1597" w:type="dxa"/>
                  <w:tcBorders>
                    <w:top w:val="single" w:sz="7" w:space="0" w:color="auto"/>
                    <w:left w:val="double" w:sz="7" w:space="0" w:color="auto"/>
                    <w:bottom w:val="single" w:sz="7" w:space="0" w:color="auto"/>
                  </w:tcBorders>
                </w:tcPr>
                <w:p w14:paraId="5B6CE90A" w14:textId="77777777" w:rsidR="00374308" w:rsidRPr="00FE25E1" w:rsidRDefault="00374308" w:rsidP="00BA49BA">
                  <w:pPr>
                    <w:tabs>
                      <w:tab w:val="left" w:pos="-720"/>
                    </w:tabs>
                    <w:suppressAutoHyphens/>
                    <w:rPr>
                      <w:rFonts w:cs="Times New Roman"/>
                      <w:b/>
                      <w:spacing w:val="-3"/>
                      <w:szCs w:val="32"/>
                    </w:rPr>
                  </w:pPr>
                  <w:r w:rsidRPr="00FE25E1">
                    <w:rPr>
                      <w:rFonts w:cs="Times New Roman"/>
                      <w:b/>
                      <w:spacing w:val="-3"/>
                      <w:szCs w:val="32"/>
                    </w:rPr>
                    <w:t>MOVZX d, s</w:t>
                  </w:r>
                </w:p>
              </w:tc>
              <w:tc>
                <w:tcPr>
                  <w:tcW w:w="6413" w:type="dxa"/>
                  <w:tcBorders>
                    <w:top w:val="single" w:sz="7" w:space="0" w:color="auto"/>
                    <w:left w:val="single" w:sz="7" w:space="0" w:color="auto"/>
                    <w:bottom w:val="single" w:sz="7" w:space="0" w:color="auto"/>
                  </w:tcBorders>
                </w:tcPr>
                <w:p w14:paraId="444921DD" w14:textId="77777777" w:rsidR="00374308" w:rsidRDefault="00374308" w:rsidP="00BA49BA">
                  <w:pPr>
                    <w:tabs>
                      <w:tab w:val="left" w:pos="-720"/>
                    </w:tabs>
                    <w:suppressAutoHyphens/>
                    <w:rPr>
                      <w:rFonts w:cs="Times New Roman"/>
                      <w:spacing w:val="-3"/>
                      <w:szCs w:val="32"/>
                    </w:rPr>
                  </w:pPr>
                  <w:r w:rsidRPr="00FE25E1">
                    <w:rPr>
                      <w:rFonts w:cs="Times New Roman"/>
                      <w:spacing w:val="-3"/>
                      <w:szCs w:val="32"/>
                    </w:rPr>
                    <w:t xml:space="preserve">încarcă în </w:t>
                  </w:r>
                  <w:r w:rsidRPr="00FE25E1">
                    <w:rPr>
                      <w:rFonts w:cs="Times New Roman"/>
                      <w:i/>
                      <w:spacing w:val="-3"/>
                      <w:szCs w:val="32"/>
                    </w:rPr>
                    <w:t>d</w:t>
                  </w:r>
                  <w:r w:rsidRPr="00FE25E1">
                    <w:rPr>
                      <w:rFonts w:cs="Times New Roman"/>
                      <w:spacing w:val="-3"/>
                      <w:szCs w:val="32"/>
                    </w:rPr>
                    <w:t xml:space="preserve"> (REGISTRU !), de dimensiune mai mare decât </w:t>
                  </w:r>
                  <w:r w:rsidRPr="00FE25E1">
                    <w:rPr>
                      <w:rFonts w:cs="Times New Roman"/>
                      <w:i/>
                      <w:spacing w:val="-3"/>
                      <w:szCs w:val="32"/>
                    </w:rPr>
                    <w:t>s</w:t>
                  </w:r>
                  <w:r w:rsidRPr="00FE25E1">
                    <w:rPr>
                      <w:rFonts w:cs="Times New Roman"/>
                      <w:spacing w:val="-3"/>
                      <w:szCs w:val="32"/>
                    </w:rPr>
                    <w:t xml:space="preserve">, </w:t>
                  </w:r>
                  <w:r w:rsidR="00B63A17" w:rsidRPr="00FE25E1">
                    <w:rPr>
                      <w:rFonts w:cs="Times New Roman"/>
                      <w:spacing w:val="-3"/>
                      <w:szCs w:val="32"/>
                    </w:rPr>
                    <w:t>conținutul</w:t>
                  </w:r>
                  <w:r w:rsidRPr="00FE25E1">
                    <w:rPr>
                      <w:rFonts w:cs="Times New Roman"/>
                      <w:spacing w:val="-3"/>
                      <w:szCs w:val="32"/>
                    </w:rPr>
                    <w:t xml:space="preserve"> lui </w:t>
                  </w:r>
                  <w:r w:rsidRPr="00FE25E1">
                    <w:rPr>
                      <w:rFonts w:cs="Times New Roman"/>
                      <w:i/>
                      <w:spacing w:val="-3"/>
                      <w:szCs w:val="32"/>
                    </w:rPr>
                    <w:t>s</w:t>
                  </w:r>
                  <w:r w:rsidRPr="00FE25E1">
                    <w:rPr>
                      <w:rFonts w:cs="Times New Roman"/>
                      <w:spacing w:val="-3"/>
                      <w:szCs w:val="32"/>
                    </w:rPr>
                    <w:t xml:space="preserve"> </w:t>
                  </w:r>
                  <w:r w:rsidR="00B63A17" w:rsidRPr="00FE25E1">
                    <w:rPr>
                      <w:rFonts w:cs="Times New Roman"/>
                      <w:spacing w:val="-3"/>
                      <w:szCs w:val="32"/>
                    </w:rPr>
                    <w:t>fără</w:t>
                  </w:r>
                  <w:r w:rsidRPr="00FE25E1">
                    <w:rPr>
                      <w:rFonts w:cs="Times New Roman"/>
                      <w:spacing w:val="-3"/>
                      <w:szCs w:val="32"/>
                    </w:rPr>
                    <w:t xml:space="preserve"> semn </w:t>
                  </w:r>
                </w:p>
                <w:p w14:paraId="7C35000B" w14:textId="55E7B6C0" w:rsidR="00984C6B" w:rsidRPr="00984C6B" w:rsidRDefault="00984C6B" w:rsidP="00984C6B">
                  <w:pPr>
                    <w:tabs>
                      <w:tab w:val="left" w:pos="-720"/>
                    </w:tabs>
                    <w:suppressAutoHyphens/>
                    <w:rPr>
                      <w:rFonts w:cs="Times New Roman"/>
                      <w:i/>
                      <w:spacing w:val="-3"/>
                      <w:szCs w:val="32"/>
                      <w:lang w:val="de-DE"/>
                    </w:rPr>
                  </w:pPr>
                  <w:r w:rsidRPr="00984C6B">
                    <w:rPr>
                      <w:rStyle w:val="tlid-translation"/>
                      <w:i/>
                      <w:lang w:val="de-DE"/>
                    </w:rPr>
                    <w:t xml:space="preserve">Ladet in </w:t>
                  </w:r>
                  <w:r w:rsidRPr="00984C6B">
                    <w:rPr>
                      <w:rStyle w:val="tlid-translation"/>
                      <w:lang w:val="de-DE"/>
                    </w:rPr>
                    <w:t>d</w:t>
                  </w:r>
                  <w:r w:rsidRPr="00984C6B">
                    <w:rPr>
                      <w:rStyle w:val="tlid-translation"/>
                      <w:i/>
                      <w:lang w:val="de-DE"/>
                    </w:rPr>
                    <w:t xml:space="preserve"> (REGISTER!), größer als </w:t>
                  </w:r>
                  <w:r w:rsidRPr="00984C6B">
                    <w:rPr>
                      <w:rStyle w:val="tlid-translation"/>
                      <w:lang w:val="de-DE"/>
                    </w:rPr>
                    <w:t>s</w:t>
                  </w:r>
                  <w:r w:rsidRPr="00984C6B">
                    <w:rPr>
                      <w:rStyle w:val="tlid-translation"/>
                      <w:i/>
                      <w:lang w:val="de-DE"/>
                    </w:rPr>
                    <w:t xml:space="preserve">, </w:t>
                  </w:r>
                  <w:r>
                    <w:rPr>
                      <w:rStyle w:val="tlid-translation"/>
                      <w:i/>
                      <w:lang w:val="de-DE"/>
                    </w:rPr>
                    <w:t>den</w:t>
                  </w:r>
                  <w:r w:rsidRPr="00984C6B">
                    <w:rPr>
                      <w:rStyle w:val="tlid-translation"/>
                      <w:i/>
                      <w:lang w:val="de-DE"/>
                    </w:rPr>
                    <w:t xml:space="preserve"> Inhalt </w:t>
                  </w:r>
                  <w:r>
                    <w:rPr>
                      <w:rStyle w:val="tlid-translation"/>
                      <w:i/>
                      <w:lang w:val="de-DE"/>
                    </w:rPr>
                    <w:t xml:space="preserve">von </w:t>
                  </w:r>
                  <w:r w:rsidRPr="00984C6B">
                    <w:rPr>
                      <w:rStyle w:val="tlid-translation"/>
                      <w:lang w:val="de-DE"/>
                    </w:rPr>
                    <w:t>s</w:t>
                  </w:r>
                  <w:r>
                    <w:rPr>
                      <w:rStyle w:val="tlid-translation"/>
                      <w:i/>
                      <w:lang w:val="de-DE"/>
                    </w:rPr>
                    <w:t xml:space="preserve"> </w:t>
                  </w:r>
                  <w:r w:rsidRPr="00984C6B">
                    <w:rPr>
                      <w:rStyle w:val="tlid-translation"/>
                      <w:i/>
                      <w:lang w:val="de-DE"/>
                    </w:rPr>
                    <w:t>ohne Vorzeichen</w:t>
                  </w:r>
                </w:p>
              </w:tc>
              <w:tc>
                <w:tcPr>
                  <w:tcW w:w="494" w:type="dxa"/>
                  <w:tcBorders>
                    <w:top w:val="single" w:sz="7" w:space="0" w:color="auto"/>
                    <w:left w:val="single" w:sz="7" w:space="0" w:color="auto"/>
                    <w:bottom w:val="single" w:sz="7" w:space="0" w:color="auto"/>
                    <w:right w:val="double" w:sz="7" w:space="0" w:color="auto"/>
                  </w:tcBorders>
                </w:tcPr>
                <w:p w14:paraId="184F96EA" w14:textId="77777777" w:rsidR="00374308" w:rsidRPr="00FE25E1" w:rsidRDefault="00374308" w:rsidP="00BA49BA">
                  <w:pPr>
                    <w:tabs>
                      <w:tab w:val="left" w:pos="-720"/>
                    </w:tabs>
                    <w:suppressAutoHyphens/>
                    <w:rPr>
                      <w:rFonts w:cs="Times New Roman"/>
                      <w:spacing w:val="-3"/>
                      <w:szCs w:val="32"/>
                    </w:rPr>
                  </w:pPr>
                  <w:r w:rsidRPr="00FE25E1">
                    <w:rPr>
                      <w:rFonts w:cs="Times New Roman"/>
                      <w:spacing w:val="-3"/>
                      <w:szCs w:val="32"/>
                    </w:rPr>
                    <w:t>-</w:t>
                  </w:r>
                </w:p>
              </w:tc>
            </w:tr>
            <w:tr w:rsidR="00374308" w:rsidRPr="00FE25E1" w14:paraId="1BF3CCAD" w14:textId="77777777" w:rsidTr="00B63A17">
              <w:trPr>
                <w:jc w:val="center"/>
              </w:trPr>
              <w:tc>
                <w:tcPr>
                  <w:tcW w:w="1597" w:type="dxa"/>
                  <w:tcBorders>
                    <w:top w:val="single" w:sz="7" w:space="0" w:color="auto"/>
                    <w:left w:val="double" w:sz="7" w:space="0" w:color="auto"/>
                    <w:bottom w:val="double" w:sz="7" w:space="0" w:color="auto"/>
                  </w:tcBorders>
                </w:tcPr>
                <w:p w14:paraId="59053017" w14:textId="77777777" w:rsidR="00374308" w:rsidRPr="00FE25E1" w:rsidRDefault="00374308" w:rsidP="00BA49BA">
                  <w:pPr>
                    <w:tabs>
                      <w:tab w:val="left" w:pos="-720"/>
                    </w:tabs>
                    <w:suppressAutoHyphens/>
                    <w:rPr>
                      <w:rFonts w:cs="Times New Roman"/>
                      <w:b/>
                      <w:spacing w:val="-3"/>
                      <w:szCs w:val="32"/>
                    </w:rPr>
                  </w:pPr>
                  <w:r w:rsidRPr="00FE25E1">
                    <w:rPr>
                      <w:rFonts w:cs="Times New Roman"/>
                      <w:b/>
                      <w:spacing w:val="-3"/>
                      <w:szCs w:val="32"/>
                    </w:rPr>
                    <w:t>MOVSX d, s</w:t>
                  </w:r>
                </w:p>
              </w:tc>
              <w:tc>
                <w:tcPr>
                  <w:tcW w:w="6413" w:type="dxa"/>
                  <w:tcBorders>
                    <w:top w:val="single" w:sz="7" w:space="0" w:color="auto"/>
                    <w:left w:val="single" w:sz="7" w:space="0" w:color="auto"/>
                    <w:bottom w:val="double" w:sz="7" w:space="0" w:color="auto"/>
                  </w:tcBorders>
                </w:tcPr>
                <w:p w14:paraId="3E5A4786" w14:textId="77777777" w:rsidR="00374308" w:rsidRDefault="00374308" w:rsidP="00BA49BA">
                  <w:pPr>
                    <w:tabs>
                      <w:tab w:val="left" w:pos="-720"/>
                    </w:tabs>
                    <w:suppressAutoHyphens/>
                    <w:rPr>
                      <w:rFonts w:cs="Times New Roman"/>
                      <w:spacing w:val="-3"/>
                      <w:szCs w:val="32"/>
                    </w:rPr>
                  </w:pPr>
                  <w:r w:rsidRPr="00FE25E1">
                    <w:rPr>
                      <w:rFonts w:cs="Times New Roman"/>
                      <w:spacing w:val="-3"/>
                      <w:szCs w:val="32"/>
                    </w:rPr>
                    <w:t xml:space="preserve">încarcă în </w:t>
                  </w:r>
                  <w:r w:rsidRPr="00FE25E1">
                    <w:rPr>
                      <w:rFonts w:cs="Times New Roman"/>
                      <w:i/>
                      <w:spacing w:val="-3"/>
                      <w:szCs w:val="32"/>
                    </w:rPr>
                    <w:t>d</w:t>
                  </w:r>
                  <w:r w:rsidRPr="00FE25E1">
                    <w:rPr>
                      <w:rFonts w:cs="Times New Roman"/>
                      <w:spacing w:val="-3"/>
                      <w:szCs w:val="32"/>
                    </w:rPr>
                    <w:t xml:space="preserve"> (REGISTRU !), de dimensiune mai mare decât </w:t>
                  </w:r>
                  <w:r w:rsidRPr="00FE25E1">
                    <w:rPr>
                      <w:rFonts w:cs="Times New Roman"/>
                      <w:i/>
                      <w:spacing w:val="-3"/>
                      <w:szCs w:val="32"/>
                    </w:rPr>
                    <w:t>s</w:t>
                  </w:r>
                  <w:r w:rsidRPr="00FE25E1">
                    <w:rPr>
                      <w:rFonts w:cs="Times New Roman"/>
                      <w:spacing w:val="-3"/>
                      <w:szCs w:val="32"/>
                    </w:rPr>
                    <w:t xml:space="preserve">, </w:t>
                  </w:r>
                  <w:r w:rsidR="00B63A17" w:rsidRPr="00FE25E1">
                    <w:rPr>
                      <w:rFonts w:cs="Times New Roman"/>
                      <w:spacing w:val="-3"/>
                      <w:szCs w:val="32"/>
                    </w:rPr>
                    <w:t>conținutul</w:t>
                  </w:r>
                  <w:r w:rsidRPr="00FE25E1">
                    <w:rPr>
                      <w:rFonts w:cs="Times New Roman"/>
                      <w:spacing w:val="-3"/>
                      <w:szCs w:val="32"/>
                    </w:rPr>
                    <w:t xml:space="preserve"> lui </w:t>
                  </w:r>
                  <w:r w:rsidRPr="00FE25E1">
                    <w:rPr>
                      <w:rFonts w:cs="Times New Roman"/>
                      <w:i/>
                      <w:spacing w:val="-3"/>
                      <w:szCs w:val="32"/>
                    </w:rPr>
                    <w:t>s</w:t>
                  </w:r>
                  <w:r w:rsidRPr="00FE25E1">
                    <w:rPr>
                      <w:rFonts w:cs="Times New Roman"/>
                      <w:spacing w:val="-3"/>
                      <w:szCs w:val="32"/>
                    </w:rPr>
                    <w:t xml:space="preserve"> cu semn</w:t>
                  </w:r>
                </w:p>
                <w:p w14:paraId="3712D320" w14:textId="5E7A00D7" w:rsidR="00984C6B" w:rsidRPr="00FE25E1" w:rsidRDefault="00984C6B" w:rsidP="00984C6B">
                  <w:pPr>
                    <w:tabs>
                      <w:tab w:val="left" w:pos="-720"/>
                    </w:tabs>
                    <w:suppressAutoHyphens/>
                    <w:rPr>
                      <w:rFonts w:cs="Times New Roman"/>
                      <w:spacing w:val="-3"/>
                      <w:szCs w:val="32"/>
                    </w:rPr>
                  </w:pPr>
                  <w:r w:rsidRPr="00984C6B">
                    <w:rPr>
                      <w:rStyle w:val="tlid-translation"/>
                      <w:i/>
                      <w:lang w:val="de-DE"/>
                    </w:rPr>
                    <w:t xml:space="preserve">Ladet in </w:t>
                  </w:r>
                  <w:r w:rsidRPr="00984C6B">
                    <w:rPr>
                      <w:rStyle w:val="tlid-translation"/>
                      <w:lang w:val="de-DE"/>
                    </w:rPr>
                    <w:t>d</w:t>
                  </w:r>
                  <w:r w:rsidRPr="00984C6B">
                    <w:rPr>
                      <w:rStyle w:val="tlid-translation"/>
                      <w:i/>
                      <w:lang w:val="de-DE"/>
                    </w:rPr>
                    <w:t xml:space="preserve"> (REGISTER!), größer als </w:t>
                  </w:r>
                  <w:r w:rsidRPr="00984C6B">
                    <w:rPr>
                      <w:rStyle w:val="tlid-translation"/>
                      <w:lang w:val="de-DE"/>
                    </w:rPr>
                    <w:t>s</w:t>
                  </w:r>
                  <w:r w:rsidRPr="00984C6B">
                    <w:rPr>
                      <w:rStyle w:val="tlid-translation"/>
                      <w:i/>
                      <w:lang w:val="de-DE"/>
                    </w:rPr>
                    <w:t xml:space="preserve">, </w:t>
                  </w:r>
                  <w:r>
                    <w:rPr>
                      <w:rStyle w:val="tlid-translation"/>
                      <w:i/>
                      <w:lang w:val="de-DE"/>
                    </w:rPr>
                    <w:t>den</w:t>
                  </w:r>
                  <w:r w:rsidRPr="00984C6B">
                    <w:rPr>
                      <w:rStyle w:val="tlid-translation"/>
                      <w:i/>
                      <w:lang w:val="de-DE"/>
                    </w:rPr>
                    <w:t xml:space="preserve"> Inhalt </w:t>
                  </w:r>
                  <w:r>
                    <w:rPr>
                      <w:rStyle w:val="tlid-translation"/>
                      <w:i/>
                      <w:lang w:val="de-DE"/>
                    </w:rPr>
                    <w:t xml:space="preserve">von </w:t>
                  </w:r>
                  <w:r w:rsidRPr="00984C6B">
                    <w:rPr>
                      <w:rStyle w:val="tlid-translation"/>
                      <w:lang w:val="de-DE"/>
                    </w:rPr>
                    <w:t>s</w:t>
                  </w:r>
                  <w:r>
                    <w:rPr>
                      <w:rStyle w:val="tlid-translation"/>
                      <w:i/>
                      <w:lang w:val="de-DE"/>
                    </w:rPr>
                    <w:t xml:space="preserve"> mit</w:t>
                  </w:r>
                  <w:r w:rsidRPr="00984C6B">
                    <w:rPr>
                      <w:rStyle w:val="tlid-translation"/>
                      <w:i/>
                      <w:lang w:val="de-DE"/>
                    </w:rPr>
                    <w:t xml:space="preserve"> Vorzeichen</w:t>
                  </w:r>
                </w:p>
              </w:tc>
              <w:tc>
                <w:tcPr>
                  <w:tcW w:w="494" w:type="dxa"/>
                  <w:tcBorders>
                    <w:top w:val="single" w:sz="7" w:space="0" w:color="auto"/>
                    <w:left w:val="single" w:sz="7" w:space="0" w:color="auto"/>
                    <w:bottom w:val="double" w:sz="7" w:space="0" w:color="auto"/>
                    <w:right w:val="double" w:sz="7" w:space="0" w:color="auto"/>
                  </w:tcBorders>
                </w:tcPr>
                <w:p w14:paraId="683A3443" w14:textId="77777777" w:rsidR="00374308" w:rsidRPr="00FE25E1" w:rsidRDefault="00374308" w:rsidP="00BA49BA">
                  <w:pPr>
                    <w:tabs>
                      <w:tab w:val="left" w:pos="-720"/>
                    </w:tabs>
                    <w:suppressAutoHyphens/>
                    <w:rPr>
                      <w:rFonts w:cs="Times New Roman"/>
                      <w:spacing w:val="-3"/>
                      <w:szCs w:val="32"/>
                    </w:rPr>
                  </w:pPr>
                  <w:r w:rsidRPr="00FE25E1">
                    <w:rPr>
                      <w:rFonts w:cs="Times New Roman"/>
                      <w:spacing w:val="-3"/>
                      <w:szCs w:val="32"/>
                    </w:rPr>
                    <w:t>-</w:t>
                  </w:r>
                </w:p>
              </w:tc>
            </w:tr>
          </w:tbl>
          <w:p w14:paraId="72FFD69F" w14:textId="77777777" w:rsidR="00374308" w:rsidRPr="00FE25E1" w:rsidRDefault="00374308" w:rsidP="00BA49BA">
            <w:pPr>
              <w:rPr>
                <w:rFonts w:cs="Times New Roman"/>
              </w:rPr>
            </w:pPr>
          </w:p>
          <w:p w14:paraId="5BD9806E" w14:textId="77777777" w:rsidR="00374308" w:rsidRPr="00FE25E1" w:rsidRDefault="00374308" w:rsidP="00BA49BA">
            <w:pPr>
              <w:rPr>
                <w:rFonts w:cs="Times New Roman"/>
              </w:rPr>
            </w:pPr>
          </w:p>
        </w:tc>
      </w:tr>
      <w:tr w:rsidR="00166BB2" w:rsidRPr="00FE25E1" w14:paraId="5EDF106D" w14:textId="77777777" w:rsidTr="005B0E27">
        <w:trPr>
          <w:jc w:val="center"/>
        </w:trPr>
        <w:tc>
          <w:tcPr>
            <w:tcW w:w="4460" w:type="dxa"/>
          </w:tcPr>
          <w:p w14:paraId="025A9844" w14:textId="77777777" w:rsidR="006C4427" w:rsidRPr="00FE25E1" w:rsidRDefault="006C4427" w:rsidP="00BA49BA">
            <w:pPr>
              <w:tabs>
                <w:tab w:val="left" w:pos="-720"/>
              </w:tabs>
              <w:suppressAutoHyphens/>
              <w:rPr>
                <w:rFonts w:cs="Times New Roman"/>
                <w:spacing w:val="-3"/>
                <w:szCs w:val="32"/>
              </w:rPr>
            </w:pPr>
            <w:r w:rsidRPr="00FE25E1">
              <w:rPr>
                <w:rFonts w:cs="Times New Roman"/>
                <w:spacing w:val="-3"/>
                <w:szCs w:val="32"/>
              </w:rPr>
              <w:t xml:space="preserve">Instrucţiunea </w:t>
            </w:r>
            <w:r w:rsidRPr="00FE25E1">
              <w:rPr>
                <w:rFonts w:cs="Times New Roman"/>
                <w:b/>
                <w:spacing w:val="-3"/>
                <w:szCs w:val="32"/>
              </w:rPr>
              <w:t>CBW</w:t>
            </w:r>
            <w:r w:rsidRPr="00FE25E1">
              <w:rPr>
                <w:rFonts w:cs="Times New Roman"/>
                <w:spacing w:val="-3"/>
                <w:szCs w:val="32"/>
              </w:rPr>
              <w:t xml:space="preserve"> converteşte octetul </w:t>
            </w:r>
            <w:r w:rsidRPr="00FE25E1">
              <w:rPr>
                <w:rFonts w:cs="Times New Roman"/>
                <w:spacing w:val="-3"/>
                <w:szCs w:val="32"/>
                <w:u w:val="single"/>
              </w:rPr>
              <w:t>cu semn</w:t>
            </w:r>
            <w:r w:rsidRPr="00FE25E1">
              <w:rPr>
                <w:rFonts w:cs="Times New Roman"/>
                <w:spacing w:val="-3"/>
                <w:szCs w:val="32"/>
              </w:rPr>
              <w:t xml:space="preserve"> din AL în cuvântul </w:t>
            </w:r>
            <w:r w:rsidRPr="00FE25E1">
              <w:rPr>
                <w:rFonts w:cs="Times New Roman"/>
                <w:spacing w:val="-3"/>
                <w:szCs w:val="32"/>
                <w:u w:val="single"/>
              </w:rPr>
              <w:t>cu semn</w:t>
            </w:r>
            <w:r w:rsidRPr="00FE25E1">
              <w:rPr>
                <w:rFonts w:cs="Times New Roman"/>
                <w:spacing w:val="-3"/>
                <w:szCs w:val="32"/>
              </w:rPr>
              <w:t xml:space="preserve"> AX (extinde bitul de semn al octetului din AL la nivelul cuvântului din AX, modificând distructiv conţinu</w:t>
            </w:r>
            <w:r w:rsidR="00DA3AF7" w:rsidRPr="00FE25E1">
              <w:rPr>
                <w:rFonts w:cs="Times New Roman"/>
                <w:spacing w:val="-3"/>
                <w:szCs w:val="32"/>
              </w:rPr>
              <w:t>tul registrului AH). De exemplu:</w:t>
            </w:r>
          </w:p>
          <w:p w14:paraId="689027DE" w14:textId="77777777" w:rsidR="00166BB2" w:rsidRPr="00FE25E1" w:rsidRDefault="00166BB2" w:rsidP="00BA49BA">
            <w:pPr>
              <w:rPr>
                <w:rFonts w:cs="Times New Roman"/>
              </w:rPr>
            </w:pPr>
          </w:p>
        </w:tc>
        <w:tc>
          <w:tcPr>
            <w:tcW w:w="439" w:type="dxa"/>
          </w:tcPr>
          <w:p w14:paraId="7D564E35" w14:textId="77777777" w:rsidR="00166BB2" w:rsidRPr="00FE25E1" w:rsidRDefault="00166BB2" w:rsidP="00BA49BA">
            <w:pPr>
              <w:rPr>
                <w:rFonts w:cs="Times New Roman"/>
              </w:rPr>
            </w:pPr>
          </w:p>
        </w:tc>
        <w:tc>
          <w:tcPr>
            <w:tcW w:w="4551" w:type="dxa"/>
          </w:tcPr>
          <w:p w14:paraId="730340EF" w14:textId="5A06177A" w:rsidR="00166BB2" w:rsidRPr="00FE25E1" w:rsidRDefault="00936051" w:rsidP="00936051">
            <w:pPr>
              <w:rPr>
                <w:rFonts w:cs="Times New Roman"/>
              </w:rPr>
            </w:pPr>
            <w:r>
              <w:rPr>
                <w:rStyle w:val="tlid-translation"/>
                <w:lang w:val="de-DE"/>
              </w:rPr>
              <w:t xml:space="preserve">Die </w:t>
            </w:r>
            <w:r w:rsidRPr="00936051">
              <w:rPr>
                <w:rStyle w:val="tlid-translation"/>
                <w:b/>
                <w:lang w:val="de-DE"/>
              </w:rPr>
              <w:t>CBW</w:t>
            </w:r>
            <w:r>
              <w:rPr>
                <w:rStyle w:val="tlid-translation"/>
                <w:lang w:val="de-DE"/>
              </w:rPr>
              <w:t>-</w:t>
            </w:r>
            <w:r w:rsidR="00697B52">
              <w:rPr>
                <w:rStyle w:val="tlid-translation"/>
                <w:lang w:val="de-DE"/>
              </w:rPr>
              <w:t>Anweisung</w:t>
            </w:r>
            <w:r>
              <w:rPr>
                <w:rStyle w:val="tlid-translation"/>
                <w:lang w:val="de-DE"/>
              </w:rPr>
              <w:t xml:space="preserve"> konvertiert das </w:t>
            </w:r>
            <w:r w:rsidRPr="00936051">
              <w:rPr>
                <w:rStyle w:val="tlid-translation"/>
                <w:u w:val="single"/>
                <w:lang w:val="de-DE"/>
              </w:rPr>
              <w:t>Vorzeichenbyte</w:t>
            </w:r>
            <w:r>
              <w:rPr>
                <w:rStyle w:val="tlid-translation"/>
                <w:lang w:val="de-DE"/>
              </w:rPr>
              <w:t xml:space="preserve"> von AL in das Wort </w:t>
            </w:r>
            <w:r w:rsidRPr="00936051">
              <w:rPr>
                <w:rStyle w:val="tlid-translation"/>
                <w:u w:val="single"/>
                <w:lang w:val="de-DE"/>
              </w:rPr>
              <w:t>mit dem Vorzeichen</w:t>
            </w:r>
            <w:r>
              <w:rPr>
                <w:rStyle w:val="tlid-translation"/>
                <w:lang w:val="de-DE"/>
              </w:rPr>
              <w:t xml:space="preserve"> AX (erweitert das Vorzeichenbit des Bytes von AL auf das Wort von AX, wodurch der Inhalt des Registers AH destruktiv geändert wird). Zum Beispiel:</w:t>
            </w:r>
          </w:p>
        </w:tc>
      </w:tr>
      <w:tr w:rsidR="0067175B" w:rsidRPr="00FE25E1" w14:paraId="6EF09BA9" w14:textId="77777777" w:rsidTr="005522D4">
        <w:trPr>
          <w:jc w:val="center"/>
        </w:trPr>
        <w:tc>
          <w:tcPr>
            <w:tcW w:w="9450" w:type="dxa"/>
            <w:gridSpan w:val="3"/>
          </w:tcPr>
          <w:p w14:paraId="2E860C53" w14:textId="77777777" w:rsidR="0067175B" w:rsidRPr="00FE25E1" w:rsidRDefault="0067175B" w:rsidP="00BA49BA">
            <w:pPr>
              <w:ind w:left="2160"/>
              <w:rPr>
                <w:rFonts w:cs="Times New Roman"/>
              </w:rPr>
            </w:pPr>
            <w:r w:rsidRPr="00FE25E1">
              <w:rPr>
                <w:rFonts w:cs="Times New Roman"/>
                <w:b/>
              </w:rPr>
              <w:t>mov</w:t>
            </w:r>
            <w:r w:rsidRPr="00FE25E1">
              <w:rPr>
                <w:rFonts w:cs="Times New Roman"/>
              </w:rPr>
              <w:tab/>
              <w:t>al, -1</w:t>
            </w:r>
            <w:r w:rsidRPr="00FE25E1">
              <w:rPr>
                <w:rFonts w:cs="Times New Roman"/>
              </w:rPr>
              <w:tab/>
              <w:t>; AL = 0FFh</w:t>
            </w:r>
          </w:p>
          <w:p w14:paraId="6793A71D" w14:textId="314871F1" w:rsidR="0067175B" w:rsidRPr="00FE25E1" w:rsidRDefault="0067175B" w:rsidP="00BA49BA">
            <w:pPr>
              <w:ind w:left="2160"/>
              <w:rPr>
                <w:rFonts w:cs="Times New Roman"/>
              </w:rPr>
            </w:pPr>
            <w:r w:rsidRPr="00FE25E1">
              <w:rPr>
                <w:rFonts w:cs="Times New Roman"/>
                <w:b/>
              </w:rPr>
              <w:t>cbw</w:t>
            </w:r>
            <w:r w:rsidRPr="00FE25E1">
              <w:rPr>
                <w:rFonts w:cs="Times New Roman"/>
              </w:rPr>
              <w:tab/>
            </w:r>
            <w:r w:rsidRPr="00FE25E1">
              <w:rPr>
                <w:rFonts w:cs="Times New Roman"/>
              </w:rPr>
              <w:tab/>
              <w:t xml:space="preserve">;extinde valoarea </w:t>
            </w:r>
            <w:r w:rsidR="00936051">
              <w:rPr>
                <w:rFonts w:cs="Times New Roman"/>
              </w:rPr>
              <w:t>(</w:t>
            </w:r>
            <w:r w:rsidRPr="00FE25E1">
              <w:rPr>
                <w:rFonts w:cs="Times New Roman"/>
              </w:rPr>
              <w:t>octet</w:t>
            </w:r>
            <w:r w:rsidR="00936051">
              <w:rPr>
                <w:rFonts w:cs="Times New Roman"/>
              </w:rPr>
              <w:t>)</w:t>
            </w:r>
            <w:r w:rsidRPr="00FE25E1">
              <w:rPr>
                <w:rFonts w:cs="Times New Roman"/>
              </w:rPr>
              <w:t xml:space="preserve"> -1 din AL în valoarea </w:t>
            </w:r>
            <w:r w:rsidR="00936051">
              <w:rPr>
                <w:rFonts w:cs="Times New Roman"/>
              </w:rPr>
              <w:t>(</w:t>
            </w:r>
            <w:r w:rsidRPr="00FE25E1">
              <w:rPr>
                <w:rFonts w:cs="Times New Roman"/>
              </w:rPr>
              <w:t>cuvânt</w:t>
            </w:r>
            <w:r w:rsidR="00936051">
              <w:rPr>
                <w:rFonts w:cs="Times New Roman"/>
              </w:rPr>
              <w:t>)</w:t>
            </w:r>
            <w:r w:rsidRPr="00FE25E1">
              <w:rPr>
                <w:rFonts w:cs="Times New Roman"/>
              </w:rPr>
              <w:t xml:space="preserve"> -1 </w:t>
            </w:r>
            <w:r w:rsidR="00936051">
              <w:rPr>
                <w:rFonts w:cs="Times New Roman"/>
              </w:rPr>
              <w:tab/>
            </w:r>
            <w:r w:rsidR="00936051">
              <w:rPr>
                <w:rFonts w:cs="Times New Roman"/>
              </w:rPr>
              <w:tab/>
              <w:t>;</w:t>
            </w:r>
            <w:r w:rsidRPr="00FE25E1">
              <w:rPr>
                <w:rFonts w:cs="Times New Roman"/>
              </w:rPr>
              <w:t>din</w:t>
            </w:r>
            <w:r w:rsidR="00936051">
              <w:rPr>
                <w:rFonts w:cs="Times New Roman"/>
              </w:rPr>
              <w:t xml:space="preserve"> </w:t>
            </w:r>
            <w:r w:rsidRPr="00FE25E1">
              <w:rPr>
                <w:rFonts w:cs="Times New Roman"/>
              </w:rPr>
              <w:t xml:space="preserve">AX (0FFFFh). </w:t>
            </w:r>
          </w:p>
          <w:p w14:paraId="267EF102" w14:textId="51F0C3A7" w:rsidR="0067175B" w:rsidRPr="00936051" w:rsidRDefault="00936051" w:rsidP="00936051">
            <w:pPr>
              <w:rPr>
                <w:rFonts w:cs="Times New Roman"/>
                <w:i/>
              </w:rPr>
            </w:pPr>
            <w:r w:rsidRPr="00F558B9">
              <w:rPr>
                <w:rStyle w:val="tlid-translation"/>
                <w:i/>
              </w:rPr>
              <w:tab/>
            </w:r>
            <w:r w:rsidRPr="00F558B9">
              <w:rPr>
                <w:rStyle w:val="tlid-translation"/>
                <w:i/>
              </w:rPr>
              <w:tab/>
            </w:r>
            <w:r w:rsidRPr="00F558B9">
              <w:rPr>
                <w:rStyle w:val="tlid-translation"/>
                <w:i/>
              </w:rPr>
              <w:tab/>
            </w:r>
            <w:r w:rsidRPr="00F558B9">
              <w:rPr>
                <w:rStyle w:val="tlid-translation"/>
                <w:i/>
              </w:rPr>
              <w:tab/>
            </w:r>
            <w:r w:rsidRPr="00F558B9">
              <w:rPr>
                <w:rStyle w:val="tlid-translation"/>
                <w:i/>
              </w:rPr>
              <w:tab/>
            </w:r>
            <w:r w:rsidRPr="00936051">
              <w:rPr>
                <w:rStyle w:val="tlid-translation"/>
                <w:i/>
                <w:lang w:val="de-DE"/>
              </w:rPr>
              <w:t xml:space="preserve">;erweitert den Wert (Byte) -1 von AL auf den Wert (Wort) </w:t>
            </w:r>
            <w:r w:rsidRPr="00936051">
              <w:rPr>
                <w:rStyle w:val="tlid-translation"/>
                <w:i/>
                <w:lang w:val="de-DE"/>
              </w:rPr>
              <w:tab/>
            </w:r>
            <w:r w:rsidRPr="00936051">
              <w:rPr>
                <w:rStyle w:val="tlid-translation"/>
                <w:i/>
                <w:lang w:val="de-DE"/>
              </w:rPr>
              <w:tab/>
            </w:r>
            <w:r w:rsidRPr="00936051">
              <w:rPr>
                <w:rStyle w:val="tlid-translation"/>
                <w:i/>
                <w:lang w:val="de-DE"/>
              </w:rPr>
              <w:tab/>
            </w:r>
            <w:r w:rsidRPr="00936051">
              <w:rPr>
                <w:rStyle w:val="tlid-translation"/>
                <w:i/>
                <w:lang w:val="de-DE"/>
              </w:rPr>
              <w:tab/>
            </w:r>
            <w:r w:rsidRPr="00936051">
              <w:rPr>
                <w:rStyle w:val="tlid-translation"/>
                <w:i/>
                <w:lang w:val="de-DE"/>
              </w:rPr>
              <w:tab/>
              <w:t>;-1 von AX (0FFFFh).</w:t>
            </w:r>
          </w:p>
        </w:tc>
      </w:tr>
      <w:tr w:rsidR="00166BB2" w:rsidRPr="00FE25E1" w14:paraId="7F7D9F4A" w14:textId="77777777" w:rsidTr="005B0E27">
        <w:trPr>
          <w:jc w:val="center"/>
        </w:trPr>
        <w:tc>
          <w:tcPr>
            <w:tcW w:w="4460" w:type="dxa"/>
          </w:tcPr>
          <w:p w14:paraId="1F909C9B" w14:textId="7BE04C5D" w:rsidR="00041337" w:rsidRPr="00FE25E1" w:rsidRDefault="00041337" w:rsidP="00BA49BA">
            <w:pPr>
              <w:tabs>
                <w:tab w:val="left" w:pos="-720"/>
              </w:tabs>
              <w:suppressAutoHyphens/>
              <w:rPr>
                <w:rFonts w:cs="Times New Roman"/>
                <w:spacing w:val="-3"/>
                <w:szCs w:val="24"/>
              </w:rPr>
            </w:pPr>
            <w:r w:rsidRPr="00FE25E1">
              <w:rPr>
                <w:rFonts w:cs="Times New Roman"/>
                <w:spacing w:val="-3"/>
                <w:szCs w:val="24"/>
              </w:rPr>
              <w:t xml:space="preserve">Analog, pentru </w:t>
            </w:r>
            <w:r w:rsidR="00CE39CD">
              <w:rPr>
                <w:rFonts w:cs="Times New Roman"/>
                <w:spacing w:val="-3"/>
                <w:szCs w:val="24"/>
              </w:rPr>
              <w:t xml:space="preserve">a realiza </w:t>
            </w:r>
            <w:r w:rsidRPr="00FE25E1">
              <w:rPr>
                <w:rFonts w:cs="Times New Roman"/>
                <w:spacing w:val="-3"/>
                <w:szCs w:val="24"/>
              </w:rPr>
              <w:t xml:space="preserve">conversia </w:t>
            </w:r>
            <w:r w:rsidRPr="00FE25E1">
              <w:rPr>
                <w:rFonts w:cs="Times New Roman"/>
                <w:spacing w:val="-3"/>
                <w:szCs w:val="24"/>
                <w:u w:val="single"/>
              </w:rPr>
              <w:t>cu semn</w:t>
            </w:r>
            <w:r w:rsidRPr="00FE25E1">
              <w:rPr>
                <w:rFonts w:cs="Times New Roman"/>
                <w:spacing w:val="-3"/>
                <w:szCs w:val="24"/>
              </w:rPr>
              <w:t xml:space="preserve"> </w:t>
            </w:r>
            <w:r w:rsidR="00CE39CD">
              <w:rPr>
                <w:rFonts w:cs="Times New Roman"/>
                <w:spacing w:val="-3"/>
                <w:szCs w:val="24"/>
              </w:rPr>
              <w:t xml:space="preserve">de la </w:t>
            </w:r>
            <w:r w:rsidRPr="00FE25E1">
              <w:rPr>
                <w:rFonts w:cs="Times New Roman"/>
                <w:spacing w:val="-3"/>
                <w:szCs w:val="24"/>
              </w:rPr>
              <w:t xml:space="preserve">cuvânt </w:t>
            </w:r>
            <w:r w:rsidR="00CE39CD">
              <w:rPr>
                <w:rFonts w:cs="Times New Roman"/>
                <w:spacing w:val="-3"/>
                <w:szCs w:val="24"/>
              </w:rPr>
              <w:t>la dublu</w:t>
            </w:r>
            <w:r w:rsidRPr="00FE25E1">
              <w:rPr>
                <w:rFonts w:cs="Times New Roman"/>
                <w:spacing w:val="-3"/>
                <w:szCs w:val="24"/>
              </w:rPr>
              <w:t xml:space="preserve">cuvânt, instrucţiunea </w:t>
            </w:r>
            <w:r w:rsidRPr="00FE25E1">
              <w:rPr>
                <w:rFonts w:cs="Times New Roman"/>
                <w:b/>
                <w:spacing w:val="-3"/>
                <w:szCs w:val="24"/>
              </w:rPr>
              <w:t>CWD</w:t>
            </w:r>
            <w:r w:rsidRPr="00FE25E1">
              <w:rPr>
                <w:rFonts w:cs="Times New Roman"/>
                <w:spacing w:val="-3"/>
                <w:szCs w:val="24"/>
              </w:rPr>
              <w:t xml:space="preserve"> extinde cuvântul </w:t>
            </w:r>
            <w:r w:rsidRPr="00FE25E1">
              <w:rPr>
                <w:rFonts w:cs="Times New Roman"/>
                <w:spacing w:val="-3"/>
                <w:szCs w:val="24"/>
                <w:u w:val="single"/>
              </w:rPr>
              <w:t>cu semn</w:t>
            </w:r>
            <w:r w:rsidRPr="00FE25E1">
              <w:rPr>
                <w:rFonts w:cs="Times New Roman"/>
                <w:spacing w:val="-3"/>
                <w:szCs w:val="24"/>
              </w:rPr>
              <w:t xml:space="preserve"> din AX în dublucuvântul </w:t>
            </w:r>
            <w:r w:rsidRPr="00FE25E1">
              <w:rPr>
                <w:rFonts w:cs="Times New Roman"/>
                <w:spacing w:val="-3"/>
                <w:szCs w:val="24"/>
                <w:u w:val="single"/>
              </w:rPr>
              <w:t>cu semn</w:t>
            </w:r>
            <w:r w:rsidRPr="00FE25E1">
              <w:rPr>
                <w:rFonts w:cs="Times New Roman"/>
                <w:spacing w:val="-3"/>
                <w:szCs w:val="24"/>
              </w:rPr>
              <w:t xml:space="preserve"> DX:AX.  Exemplu:</w:t>
            </w:r>
          </w:p>
          <w:p w14:paraId="09D4A3AE" w14:textId="77777777" w:rsidR="00166BB2" w:rsidRPr="00FE25E1" w:rsidRDefault="00166BB2" w:rsidP="00BA49BA">
            <w:pPr>
              <w:rPr>
                <w:rFonts w:cs="Times New Roman"/>
                <w:szCs w:val="24"/>
              </w:rPr>
            </w:pPr>
          </w:p>
        </w:tc>
        <w:tc>
          <w:tcPr>
            <w:tcW w:w="439" w:type="dxa"/>
          </w:tcPr>
          <w:p w14:paraId="3D97F49F" w14:textId="77777777" w:rsidR="00166BB2" w:rsidRPr="00FE25E1" w:rsidRDefault="00166BB2" w:rsidP="00BA49BA">
            <w:pPr>
              <w:rPr>
                <w:rFonts w:cs="Times New Roman"/>
              </w:rPr>
            </w:pPr>
          </w:p>
        </w:tc>
        <w:tc>
          <w:tcPr>
            <w:tcW w:w="4551" w:type="dxa"/>
          </w:tcPr>
          <w:p w14:paraId="09904A43" w14:textId="6D08CA5B" w:rsidR="00166BB2" w:rsidRPr="00CE39CD" w:rsidRDefault="00CE39CD" w:rsidP="00FA1D28">
            <w:pPr>
              <w:rPr>
                <w:rFonts w:cs="Times New Roman"/>
                <w:highlight w:val="yellow"/>
              </w:rPr>
            </w:pPr>
            <w:r w:rsidRPr="00CE39CD">
              <w:rPr>
                <w:rStyle w:val="tlid-translation"/>
                <w:highlight w:val="yellow"/>
                <w:lang w:val="de-DE"/>
              </w:rPr>
              <w:t xml:space="preserve">In ähnlicher Weise, um die Wort-zu-Doppelwort-Umwandlung durchzuführen, erweitert die </w:t>
            </w:r>
            <w:r w:rsidRPr="00CE39CD">
              <w:rPr>
                <w:rStyle w:val="tlid-translation"/>
                <w:b/>
                <w:highlight w:val="yellow"/>
                <w:lang w:val="de-DE"/>
              </w:rPr>
              <w:t>CWD</w:t>
            </w:r>
            <w:r w:rsidRPr="00CE39CD">
              <w:rPr>
                <w:rStyle w:val="tlid-translation"/>
                <w:highlight w:val="yellow"/>
                <w:lang w:val="de-DE"/>
              </w:rPr>
              <w:t>-</w:t>
            </w:r>
            <w:r w:rsidR="00697B52">
              <w:rPr>
                <w:rStyle w:val="tlid-translation"/>
                <w:highlight w:val="yellow"/>
                <w:lang w:val="de-DE"/>
              </w:rPr>
              <w:t>Anweisung</w:t>
            </w:r>
            <w:r w:rsidRPr="00CE39CD">
              <w:rPr>
                <w:rStyle w:val="tlid-translation"/>
                <w:highlight w:val="yellow"/>
                <w:lang w:val="de-DE"/>
              </w:rPr>
              <w:t xml:space="preserve"> von den </w:t>
            </w:r>
            <w:r w:rsidRPr="00CE39CD">
              <w:rPr>
                <w:rStyle w:val="tlid-translation"/>
                <w:highlight w:val="yellow"/>
                <w:u w:val="single"/>
                <w:lang w:val="de-DE"/>
              </w:rPr>
              <w:t>Wortzeichen</w:t>
            </w:r>
            <w:r w:rsidRPr="00CE39CD">
              <w:rPr>
                <w:rStyle w:val="tlid-translation"/>
                <w:highlight w:val="yellow"/>
                <w:lang w:val="de-DE"/>
              </w:rPr>
              <w:t xml:space="preserve"> von AX zu dem </w:t>
            </w:r>
            <w:r w:rsidRPr="00CE39CD">
              <w:rPr>
                <w:rStyle w:val="tlid-translation"/>
                <w:highlight w:val="yellow"/>
                <w:u w:val="single"/>
                <w:lang w:val="de-DE"/>
              </w:rPr>
              <w:t>Doppelwortzeichen</w:t>
            </w:r>
            <w:r w:rsidRPr="00CE39CD">
              <w:rPr>
                <w:rStyle w:val="tlid-translation"/>
                <w:highlight w:val="yellow"/>
                <w:lang w:val="de-DE"/>
              </w:rPr>
              <w:t xml:space="preserve"> DX:AX. Beispiel:</w:t>
            </w:r>
          </w:p>
        </w:tc>
      </w:tr>
      <w:tr w:rsidR="00041337" w:rsidRPr="00FE25E1" w14:paraId="7BB165C8" w14:textId="77777777" w:rsidTr="005522D4">
        <w:trPr>
          <w:jc w:val="center"/>
        </w:trPr>
        <w:tc>
          <w:tcPr>
            <w:tcW w:w="9450" w:type="dxa"/>
            <w:gridSpan w:val="3"/>
          </w:tcPr>
          <w:p w14:paraId="1154C782" w14:textId="77777777" w:rsidR="00041337" w:rsidRPr="00FE25E1" w:rsidRDefault="00041337" w:rsidP="00BA49BA">
            <w:pPr>
              <w:tabs>
                <w:tab w:val="left" w:pos="-720"/>
              </w:tabs>
              <w:suppressAutoHyphens/>
              <w:ind w:left="2880"/>
              <w:rPr>
                <w:rFonts w:cs="Times New Roman"/>
                <w:spacing w:val="-3"/>
                <w:szCs w:val="32"/>
              </w:rPr>
            </w:pPr>
            <w:r w:rsidRPr="00FE25E1">
              <w:rPr>
                <w:rFonts w:cs="Times New Roman"/>
                <w:b/>
                <w:spacing w:val="-3"/>
                <w:szCs w:val="32"/>
              </w:rPr>
              <w:t>mov</w:t>
            </w:r>
            <w:r w:rsidRPr="00FE25E1">
              <w:rPr>
                <w:rFonts w:cs="Times New Roman"/>
                <w:spacing w:val="-3"/>
                <w:szCs w:val="32"/>
              </w:rPr>
              <w:tab/>
              <w:t>ax,-10000; AX = 0D8F0h</w:t>
            </w:r>
          </w:p>
          <w:p w14:paraId="7C766FCF" w14:textId="68129707" w:rsidR="00041337" w:rsidRPr="00FE25E1" w:rsidRDefault="00041337" w:rsidP="00BA49BA">
            <w:pPr>
              <w:tabs>
                <w:tab w:val="left" w:pos="-720"/>
              </w:tabs>
              <w:suppressAutoHyphens/>
              <w:ind w:left="2880"/>
              <w:rPr>
                <w:rFonts w:cs="Times New Roman"/>
                <w:spacing w:val="-3"/>
                <w:szCs w:val="32"/>
              </w:rPr>
            </w:pPr>
            <w:r w:rsidRPr="00FE25E1">
              <w:rPr>
                <w:rFonts w:cs="Times New Roman"/>
                <w:b/>
                <w:spacing w:val="-3"/>
                <w:szCs w:val="32"/>
              </w:rPr>
              <w:t>cwd</w:t>
            </w:r>
            <w:r w:rsidRPr="00FE25E1">
              <w:rPr>
                <w:rFonts w:cs="Times New Roman"/>
                <w:spacing w:val="-3"/>
                <w:szCs w:val="32"/>
              </w:rPr>
              <w:tab/>
            </w:r>
            <w:r w:rsidRPr="00FE25E1">
              <w:rPr>
                <w:rFonts w:cs="Times New Roman"/>
                <w:spacing w:val="-3"/>
                <w:szCs w:val="32"/>
              </w:rPr>
              <w:tab/>
              <w:t>;</w:t>
            </w:r>
            <w:r w:rsidR="00FA1D28" w:rsidRPr="00F558B9">
              <w:t xml:space="preserve"> obţine valoarea (</w:t>
            </w:r>
            <w:r w:rsidR="00FA1D28" w:rsidRPr="00F558B9">
              <w:rPr>
                <w:rStyle w:val="tlid-translation"/>
                <w:i/>
              </w:rPr>
              <w:t>Holen den Wert</w:t>
            </w:r>
            <w:r w:rsidR="00FA1D28" w:rsidRPr="00F558B9">
              <w:rPr>
                <w:rStyle w:val="tlid-translation"/>
              </w:rPr>
              <w:t>)</w:t>
            </w:r>
            <w:r w:rsidR="00FA1D28" w:rsidRPr="00FE25E1">
              <w:rPr>
                <w:rFonts w:cs="Times New Roman"/>
                <w:spacing w:val="-3"/>
                <w:szCs w:val="32"/>
              </w:rPr>
              <w:t xml:space="preserve"> </w:t>
            </w:r>
            <w:r w:rsidRPr="00FE25E1">
              <w:rPr>
                <w:rFonts w:cs="Times New Roman"/>
                <w:spacing w:val="-3"/>
                <w:szCs w:val="32"/>
              </w:rPr>
              <w:t xml:space="preserve">-10000 </w:t>
            </w:r>
            <w:r w:rsidR="00FA1D28">
              <w:rPr>
                <w:rFonts w:cs="Times New Roman"/>
                <w:spacing w:val="-3"/>
                <w:szCs w:val="32"/>
              </w:rPr>
              <w:t>i</w:t>
            </w:r>
            <w:r w:rsidRPr="00FE25E1">
              <w:rPr>
                <w:rFonts w:cs="Times New Roman"/>
                <w:spacing w:val="-3"/>
                <w:szCs w:val="32"/>
              </w:rPr>
              <w:t xml:space="preserve">n </w:t>
            </w:r>
            <w:r w:rsidR="00FA1D28">
              <w:rPr>
                <w:rFonts w:cs="Times New Roman"/>
                <w:spacing w:val="-3"/>
                <w:szCs w:val="32"/>
              </w:rPr>
              <w:tab/>
            </w:r>
            <w:r w:rsidR="00FA1D28">
              <w:rPr>
                <w:rFonts w:cs="Times New Roman"/>
                <w:spacing w:val="-3"/>
                <w:szCs w:val="32"/>
              </w:rPr>
              <w:tab/>
              <w:t xml:space="preserve">; </w:t>
            </w:r>
            <w:r w:rsidRPr="00FE25E1">
              <w:rPr>
                <w:rFonts w:cs="Times New Roman"/>
                <w:spacing w:val="-3"/>
                <w:szCs w:val="32"/>
              </w:rPr>
              <w:t>DX:AX  (DX = 0FFFFh ; AX = 0D8F0h)</w:t>
            </w:r>
          </w:p>
          <w:p w14:paraId="66AC5122" w14:textId="2C17CAC0" w:rsidR="00041337" w:rsidRPr="00FE25E1" w:rsidRDefault="00041337" w:rsidP="00FA1D28">
            <w:pPr>
              <w:tabs>
                <w:tab w:val="left" w:pos="-720"/>
              </w:tabs>
              <w:suppressAutoHyphens/>
              <w:ind w:left="2880"/>
              <w:rPr>
                <w:rFonts w:cs="Times New Roman"/>
                <w:spacing w:val="-3"/>
                <w:szCs w:val="32"/>
              </w:rPr>
            </w:pPr>
            <w:r w:rsidRPr="00FE25E1">
              <w:rPr>
                <w:rFonts w:cs="Times New Roman"/>
                <w:b/>
                <w:spacing w:val="-3"/>
                <w:szCs w:val="32"/>
              </w:rPr>
              <w:t>cwde</w:t>
            </w:r>
            <w:r w:rsidRPr="00FE25E1">
              <w:rPr>
                <w:rFonts w:cs="Times New Roman"/>
                <w:spacing w:val="-3"/>
                <w:szCs w:val="32"/>
              </w:rPr>
              <w:tab/>
            </w:r>
            <w:r w:rsidRPr="00FE25E1">
              <w:rPr>
                <w:rFonts w:cs="Times New Roman"/>
                <w:spacing w:val="-3"/>
                <w:szCs w:val="32"/>
              </w:rPr>
              <w:tab/>
              <w:t>;</w:t>
            </w:r>
            <w:r w:rsidR="00FA1D28">
              <w:rPr>
                <w:rStyle w:val="tlid-translation"/>
                <w:lang w:val="de-DE"/>
              </w:rPr>
              <w:t xml:space="preserve"> </w:t>
            </w:r>
            <w:r w:rsidR="00FA1D28">
              <w:rPr>
                <w:lang w:val="de-DE"/>
              </w:rPr>
              <w:t>obţine valoarea (</w:t>
            </w:r>
            <w:r w:rsidR="00FA1D28" w:rsidRPr="00FA1D28">
              <w:rPr>
                <w:rStyle w:val="tlid-translation"/>
                <w:i/>
                <w:lang w:val="de-DE"/>
              </w:rPr>
              <w:t>Holen den Wert</w:t>
            </w:r>
            <w:r w:rsidR="00FA1D28">
              <w:rPr>
                <w:rStyle w:val="tlid-translation"/>
                <w:lang w:val="de-DE"/>
              </w:rPr>
              <w:t>)</w:t>
            </w:r>
            <w:r w:rsidRPr="00FE25E1">
              <w:rPr>
                <w:rFonts w:cs="Times New Roman"/>
                <w:spacing w:val="-3"/>
                <w:szCs w:val="32"/>
              </w:rPr>
              <w:t xml:space="preserve"> -10000 </w:t>
            </w:r>
            <w:r w:rsidR="00FA1D28">
              <w:rPr>
                <w:rFonts w:cs="Times New Roman"/>
                <w:spacing w:val="-3"/>
                <w:szCs w:val="32"/>
              </w:rPr>
              <w:t>i</w:t>
            </w:r>
            <w:r w:rsidRPr="00FE25E1">
              <w:rPr>
                <w:rFonts w:cs="Times New Roman"/>
                <w:spacing w:val="-3"/>
                <w:szCs w:val="32"/>
              </w:rPr>
              <w:t>n EAX</w:t>
            </w:r>
            <w:r w:rsidR="00520EA6" w:rsidRPr="00FE25E1">
              <w:rPr>
                <w:rFonts w:cs="Times New Roman"/>
                <w:spacing w:val="-3"/>
                <w:szCs w:val="32"/>
              </w:rPr>
              <w:t xml:space="preserve"> </w:t>
            </w:r>
            <w:r w:rsidR="00FA1D28">
              <w:rPr>
                <w:rFonts w:cs="Times New Roman"/>
                <w:spacing w:val="-3"/>
                <w:szCs w:val="32"/>
              </w:rPr>
              <w:tab/>
            </w:r>
            <w:r w:rsidR="00FA1D28">
              <w:rPr>
                <w:rFonts w:cs="Times New Roman"/>
                <w:spacing w:val="-3"/>
                <w:szCs w:val="32"/>
              </w:rPr>
              <w:tab/>
              <w:t xml:space="preserve">; </w:t>
            </w:r>
            <w:r w:rsidRPr="00FE25E1">
              <w:rPr>
                <w:rFonts w:cs="Times New Roman"/>
                <w:spacing w:val="-3"/>
                <w:szCs w:val="32"/>
              </w:rPr>
              <w:t xml:space="preserve">(EAX = </w:t>
            </w:r>
            <w:r w:rsidR="00AC218B" w:rsidRPr="00FE25E1">
              <w:rPr>
                <w:rFonts w:cs="Times New Roman"/>
                <w:spacing w:val="-3"/>
                <w:szCs w:val="32"/>
              </w:rPr>
              <w:t>0FFFFD8F0h)</w:t>
            </w:r>
          </w:p>
        </w:tc>
      </w:tr>
      <w:tr w:rsidR="00166BB2" w:rsidRPr="00FE25E1" w14:paraId="3A55E05D" w14:textId="77777777" w:rsidTr="005B0E27">
        <w:trPr>
          <w:jc w:val="center"/>
        </w:trPr>
        <w:tc>
          <w:tcPr>
            <w:tcW w:w="4460" w:type="dxa"/>
          </w:tcPr>
          <w:p w14:paraId="5F9AA117" w14:textId="77777777" w:rsidR="0060357B" w:rsidRPr="00FE25E1" w:rsidRDefault="0060357B" w:rsidP="00BA49BA">
            <w:pPr>
              <w:tabs>
                <w:tab w:val="left" w:pos="-720"/>
              </w:tabs>
              <w:suppressAutoHyphens/>
              <w:rPr>
                <w:rFonts w:cs="Times New Roman"/>
                <w:spacing w:val="-3"/>
                <w:szCs w:val="32"/>
              </w:rPr>
            </w:pPr>
            <w:r w:rsidRPr="00FE25E1">
              <w:rPr>
                <w:rFonts w:cs="Times New Roman"/>
                <w:spacing w:val="-3"/>
                <w:szCs w:val="32"/>
                <w:u w:val="single"/>
              </w:rPr>
              <w:t xml:space="preserve">Conversia </w:t>
            </w:r>
            <w:r w:rsidRPr="00FE25E1">
              <w:rPr>
                <w:rFonts w:cs="Times New Roman"/>
                <w:b/>
                <w:spacing w:val="-3"/>
                <w:szCs w:val="32"/>
                <w:u w:val="single"/>
              </w:rPr>
              <w:t>fără semn</w:t>
            </w:r>
            <w:r w:rsidR="002938AB" w:rsidRPr="00FE25E1">
              <w:rPr>
                <w:rFonts w:cs="Times New Roman"/>
                <w:spacing w:val="-3"/>
                <w:szCs w:val="32"/>
                <w:u w:val="single"/>
              </w:rPr>
              <w:t xml:space="preserve"> se realizează prin zero-</w:t>
            </w:r>
            <w:r w:rsidRPr="00FE25E1">
              <w:rPr>
                <w:rFonts w:cs="Times New Roman"/>
                <w:spacing w:val="-3"/>
                <w:szCs w:val="32"/>
                <w:u w:val="single"/>
              </w:rPr>
              <w:t>izarea octetului sau cuvântului superior al valorii de la care s-a plecat.</w:t>
            </w:r>
            <w:r w:rsidRPr="00FE25E1">
              <w:rPr>
                <w:rFonts w:cs="Times New Roman"/>
                <w:spacing w:val="-3"/>
                <w:szCs w:val="32"/>
              </w:rPr>
              <w:t xml:space="preserve">   (de exemplu, prin </w:t>
            </w:r>
            <w:r w:rsidRPr="00FE4E85">
              <w:rPr>
                <w:rFonts w:cs="Times New Roman"/>
                <w:b/>
                <w:spacing w:val="-3"/>
                <w:szCs w:val="32"/>
              </w:rPr>
              <w:t>mov</w:t>
            </w:r>
            <w:r w:rsidRPr="00FE25E1">
              <w:rPr>
                <w:rFonts w:cs="Times New Roman"/>
                <w:spacing w:val="-3"/>
                <w:szCs w:val="32"/>
              </w:rPr>
              <w:t xml:space="preserve"> </w:t>
            </w:r>
            <w:r w:rsidR="00A203F3" w:rsidRPr="00FE25E1">
              <w:rPr>
                <w:rFonts w:cs="Times New Roman"/>
                <w:spacing w:val="-3"/>
                <w:szCs w:val="32"/>
              </w:rPr>
              <w:t>AH</w:t>
            </w:r>
            <w:r w:rsidRPr="00FE25E1">
              <w:rPr>
                <w:rFonts w:cs="Times New Roman"/>
                <w:spacing w:val="-3"/>
                <w:szCs w:val="32"/>
              </w:rPr>
              <w:t xml:space="preserve">,0  sau </w:t>
            </w:r>
            <w:r w:rsidRPr="00FE4E85">
              <w:rPr>
                <w:rFonts w:cs="Times New Roman"/>
                <w:b/>
                <w:spacing w:val="-3"/>
                <w:szCs w:val="32"/>
              </w:rPr>
              <w:t>mov</w:t>
            </w:r>
            <w:r w:rsidRPr="00FE25E1">
              <w:rPr>
                <w:rFonts w:cs="Times New Roman"/>
                <w:spacing w:val="-3"/>
                <w:szCs w:val="32"/>
              </w:rPr>
              <w:t xml:space="preserve"> </w:t>
            </w:r>
            <w:r w:rsidR="00A203F3" w:rsidRPr="00FE25E1">
              <w:rPr>
                <w:rFonts w:cs="Times New Roman"/>
                <w:spacing w:val="-3"/>
                <w:szCs w:val="32"/>
              </w:rPr>
              <w:t>DX</w:t>
            </w:r>
            <w:r w:rsidRPr="00FE25E1">
              <w:rPr>
                <w:rFonts w:cs="Times New Roman"/>
                <w:spacing w:val="-3"/>
                <w:szCs w:val="32"/>
              </w:rPr>
              <w:t>,0 – efect similar</w:t>
            </w:r>
            <w:r w:rsidR="00A203F3" w:rsidRPr="00FE25E1">
              <w:rPr>
                <w:rFonts w:cs="Times New Roman"/>
                <w:spacing w:val="-3"/>
                <w:szCs w:val="32"/>
              </w:rPr>
              <w:t xml:space="preserve"> se obţine prin aplicarea instrucţiunii </w:t>
            </w:r>
            <w:r w:rsidRPr="00FE25E1">
              <w:rPr>
                <w:rFonts w:cs="Times New Roman"/>
                <w:b/>
                <w:spacing w:val="-3"/>
                <w:szCs w:val="32"/>
              </w:rPr>
              <w:t>MOVZX</w:t>
            </w:r>
            <w:r w:rsidRPr="00FE25E1">
              <w:rPr>
                <w:rFonts w:cs="Times New Roman"/>
                <w:spacing w:val="-3"/>
                <w:szCs w:val="32"/>
              </w:rPr>
              <w:t>)</w:t>
            </w:r>
            <w:r w:rsidR="00A203F3" w:rsidRPr="00FE25E1">
              <w:rPr>
                <w:rFonts w:cs="Times New Roman"/>
                <w:spacing w:val="-3"/>
                <w:szCs w:val="32"/>
              </w:rPr>
              <w:t>.</w:t>
            </w:r>
          </w:p>
          <w:p w14:paraId="4A22DDE0" w14:textId="77777777" w:rsidR="0060357B" w:rsidRPr="00FE25E1" w:rsidRDefault="0060357B" w:rsidP="00BA49BA">
            <w:pPr>
              <w:tabs>
                <w:tab w:val="left" w:pos="-720"/>
              </w:tabs>
              <w:suppressAutoHyphens/>
              <w:rPr>
                <w:rFonts w:cs="Times New Roman"/>
                <w:spacing w:val="-3"/>
                <w:szCs w:val="32"/>
              </w:rPr>
            </w:pPr>
          </w:p>
          <w:p w14:paraId="36A6B125" w14:textId="77777777" w:rsidR="00166BB2" w:rsidRPr="00FE25E1" w:rsidRDefault="0060357B" w:rsidP="00BA49BA">
            <w:pPr>
              <w:tabs>
                <w:tab w:val="left" w:pos="-720"/>
              </w:tabs>
              <w:suppressAutoHyphens/>
              <w:rPr>
                <w:rFonts w:cs="Times New Roman"/>
                <w:spacing w:val="-3"/>
                <w:szCs w:val="32"/>
              </w:rPr>
            </w:pPr>
            <w:r w:rsidRPr="00FE25E1">
              <w:rPr>
                <w:rFonts w:cs="Times New Roman"/>
                <w:spacing w:val="-3"/>
                <w:szCs w:val="32"/>
              </w:rPr>
              <w:t xml:space="preserve">De ce coexistă </w:t>
            </w:r>
            <w:r w:rsidRPr="00FE25E1">
              <w:rPr>
                <w:rFonts w:cs="Times New Roman"/>
                <w:b/>
                <w:spacing w:val="-3"/>
                <w:szCs w:val="32"/>
              </w:rPr>
              <w:t>CWD</w:t>
            </w:r>
            <w:r w:rsidRPr="00FE25E1">
              <w:rPr>
                <w:rFonts w:cs="Times New Roman"/>
                <w:spacing w:val="-3"/>
                <w:szCs w:val="32"/>
              </w:rPr>
              <w:t xml:space="preserve"> cu </w:t>
            </w:r>
            <w:r w:rsidRPr="00FE25E1">
              <w:rPr>
                <w:rFonts w:cs="Times New Roman"/>
                <w:b/>
                <w:spacing w:val="-3"/>
                <w:szCs w:val="32"/>
              </w:rPr>
              <w:t>CWDE</w:t>
            </w:r>
            <w:r w:rsidRPr="00FE25E1">
              <w:rPr>
                <w:rFonts w:cs="Times New Roman"/>
                <w:spacing w:val="-3"/>
                <w:szCs w:val="32"/>
              </w:rPr>
              <w:t xml:space="preserve"> ? </w:t>
            </w:r>
            <w:r w:rsidRPr="00FE25E1">
              <w:rPr>
                <w:rFonts w:cs="Times New Roman"/>
                <w:b/>
                <w:spacing w:val="-3"/>
                <w:szCs w:val="32"/>
              </w:rPr>
              <w:t>CWD</w:t>
            </w:r>
            <w:r w:rsidRPr="00FE25E1">
              <w:rPr>
                <w:rFonts w:cs="Times New Roman"/>
                <w:spacing w:val="-3"/>
                <w:szCs w:val="32"/>
              </w:rPr>
              <w:t xml:space="preserve"> trebuie să rămână din raţiuni de </w:t>
            </w:r>
            <w:r w:rsidRPr="00FE25E1">
              <w:rPr>
                <w:rFonts w:cs="Times New Roman"/>
                <w:i/>
                <w:spacing w:val="-3"/>
                <w:szCs w:val="32"/>
              </w:rPr>
              <w:t>backwards compatibility</w:t>
            </w:r>
            <w:r w:rsidRPr="00FE25E1">
              <w:rPr>
                <w:rFonts w:cs="Times New Roman"/>
                <w:spacing w:val="-3"/>
                <w:szCs w:val="32"/>
              </w:rPr>
              <w:t xml:space="preserve"> şi din raţiuni de funcţionalitate a in</w:t>
            </w:r>
            <w:r w:rsidR="00ED3D71" w:rsidRPr="00FE25E1">
              <w:rPr>
                <w:rFonts w:cs="Times New Roman"/>
                <w:spacing w:val="-3"/>
                <w:szCs w:val="32"/>
              </w:rPr>
              <w:t>s</w:t>
            </w:r>
            <w:r w:rsidRPr="00FE25E1">
              <w:rPr>
                <w:rFonts w:cs="Times New Roman"/>
                <w:spacing w:val="-3"/>
                <w:szCs w:val="32"/>
              </w:rPr>
              <w:t xml:space="preserve">trucţiunilor </w:t>
            </w:r>
            <w:r w:rsidRPr="00FE25E1">
              <w:rPr>
                <w:rFonts w:cs="Times New Roman"/>
                <w:b/>
                <w:spacing w:val="-3"/>
                <w:szCs w:val="32"/>
              </w:rPr>
              <w:t>(I)MUL</w:t>
            </w:r>
            <w:r w:rsidRPr="00FE25E1">
              <w:rPr>
                <w:rFonts w:cs="Times New Roman"/>
                <w:spacing w:val="-3"/>
                <w:szCs w:val="32"/>
              </w:rPr>
              <w:t xml:space="preserve"> şi </w:t>
            </w:r>
            <w:r w:rsidRPr="00FE25E1">
              <w:rPr>
                <w:rFonts w:cs="Times New Roman"/>
                <w:b/>
                <w:spacing w:val="-3"/>
                <w:szCs w:val="32"/>
              </w:rPr>
              <w:t>(I)DIV</w:t>
            </w:r>
            <w:r w:rsidR="00AC218B" w:rsidRPr="00FE25E1">
              <w:rPr>
                <w:rFonts w:cs="Times New Roman"/>
                <w:spacing w:val="-3"/>
                <w:szCs w:val="32"/>
              </w:rPr>
              <w:t>.</w:t>
            </w:r>
          </w:p>
        </w:tc>
        <w:tc>
          <w:tcPr>
            <w:tcW w:w="439" w:type="dxa"/>
          </w:tcPr>
          <w:p w14:paraId="33E698F5" w14:textId="77777777" w:rsidR="00166BB2" w:rsidRPr="00FE25E1" w:rsidRDefault="00166BB2" w:rsidP="00BA49BA">
            <w:pPr>
              <w:rPr>
                <w:rFonts w:cs="Times New Roman"/>
              </w:rPr>
            </w:pPr>
          </w:p>
        </w:tc>
        <w:tc>
          <w:tcPr>
            <w:tcW w:w="4551" w:type="dxa"/>
          </w:tcPr>
          <w:p w14:paraId="3086B18B" w14:textId="77343681" w:rsidR="00166BB2" w:rsidRPr="00FE25E1" w:rsidRDefault="00FE4E85" w:rsidP="00FE4E85">
            <w:pPr>
              <w:rPr>
                <w:rFonts w:cs="Times New Roman"/>
              </w:rPr>
            </w:pPr>
            <w:r w:rsidRPr="00FE4E85">
              <w:rPr>
                <w:rStyle w:val="tlid-translation"/>
                <w:u w:val="single"/>
                <w:lang w:val="de-DE"/>
              </w:rPr>
              <w:t>Die Konvertierung ohne Vorzeichen erfolgt durch Nullsetzen des Bytes oder des oberen Wortes des Werts, von dem aus es gestartet wurde.</w:t>
            </w:r>
            <w:r>
              <w:rPr>
                <w:rStyle w:val="tlid-translation"/>
                <w:lang w:val="de-DE"/>
              </w:rPr>
              <w:t xml:space="preserve"> (Zum Beispiel bei </w:t>
            </w:r>
            <w:r>
              <w:rPr>
                <w:rStyle w:val="tlid-translation"/>
                <w:b/>
                <w:lang w:val="de-DE"/>
              </w:rPr>
              <w:t>mov</w:t>
            </w:r>
            <w:r>
              <w:rPr>
                <w:rStyle w:val="tlid-translation"/>
                <w:lang w:val="de-DE"/>
              </w:rPr>
              <w:t xml:space="preserve"> AH, 0 oder </w:t>
            </w:r>
            <w:r>
              <w:rPr>
                <w:rStyle w:val="tlid-translation"/>
                <w:b/>
                <w:lang w:val="de-DE"/>
              </w:rPr>
              <w:t>mov</w:t>
            </w:r>
            <w:r>
              <w:rPr>
                <w:rStyle w:val="tlid-translation"/>
                <w:lang w:val="de-DE"/>
              </w:rPr>
              <w:t xml:space="preserve"> DX, 0 - Ein ähnlicher Effekt wird durch Anwenden des </w:t>
            </w:r>
            <w:r w:rsidRPr="00FE4E85">
              <w:rPr>
                <w:rStyle w:val="tlid-translation"/>
                <w:b/>
                <w:lang w:val="de-DE"/>
              </w:rPr>
              <w:t>MOVZX</w:t>
            </w:r>
            <w:r>
              <w:rPr>
                <w:rStyle w:val="tlid-translation"/>
                <w:lang w:val="de-DE"/>
              </w:rPr>
              <w:t>-</w:t>
            </w:r>
            <w:r w:rsidR="00697B52">
              <w:rPr>
                <w:rStyle w:val="tlid-translation"/>
                <w:lang w:val="de-DE"/>
              </w:rPr>
              <w:t>Anweisung</w:t>
            </w:r>
            <w:r>
              <w:rPr>
                <w:rStyle w:val="tlid-translation"/>
                <w:lang w:val="de-DE"/>
              </w:rPr>
              <w:t>).</w:t>
            </w:r>
            <w:r>
              <w:rPr>
                <w:lang w:val="de-DE"/>
              </w:rPr>
              <w:br/>
            </w:r>
            <w:r>
              <w:rPr>
                <w:lang w:val="de-DE"/>
              </w:rPr>
              <w:br/>
            </w:r>
            <w:r>
              <w:rPr>
                <w:rStyle w:val="tlid-translation"/>
                <w:lang w:val="de-DE"/>
              </w:rPr>
              <w:t xml:space="preserve">Warum koexistiert </w:t>
            </w:r>
            <w:r w:rsidRPr="00FE4E85">
              <w:rPr>
                <w:rStyle w:val="tlid-translation"/>
                <w:b/>
                <w:lang w:val="de-DE"/>
              </w:rPr>
              <w:t>CWD</w:t>
            </w:r>
            <w:r>
              <w:rPr>
                <w:rStyle w:val="tlid-translation"/>
                <w:lang w:val="de-DE"/>
              </w:rPr>
              <w:t xml:space="preserve"> mit </w:t>
            </w:r>
            <w:r w:rsidRPr="00FE4E85">
              <w:rPr>
                <w:rStyle w:val="tlid-translation"/>
                <w:b/>
                <w:lang w:val="de-DE"/>
              </w:rPr>
              <w:t>CWDE</w:t>
            </w:r>
            <w:r>
              <w:rPr>
                <w:rStyle w:val="tlid-translation"/>
                <w:lang w:val="de-DE"/>
              </w:rPr>
              <w:t xml:space="preserve">? Die </w:t>
            </w:r>
            <w:r w:rsidRPr="00FE4E85">
              <w:rPr>
                <w:rStyle w:val="tlid-translation"/>
                <w:b/>
                <w:lang w:val="de-DE"/>
              </w:rPr>
              <w:t>CWD</w:t>
            </w:r>
            <w:r>
              <w:rPr>
                <w:rStyle w:val="tlid-translation"/>
                <w:lang w:val="de-DE"/>
              </w:rPr>
              <w:t xml:space="preserve"> muss aus Gründen der Abwärtskompatibilität</w:t>
            </w:r>
            <w:r w:rsidR="00B508AC">
              <w:rPr>
                <w:rStyle w:val="tlid-translation"/>
                <w:lang w:val="de-DE"/>
              </w:rPr>
              <w:t xml:space="preserve"> (</w:t>
            </w:r>
            <w:r w:rsidR="00B508AC" w:rsidRPr="00FE25E1">
              <w:rPr>
                <w:rFonts w:cs="Times New Roman"/>
                <w:i/>
                <w:spacing w:val="-3"/>
                <w:szCs w:val="32"/>
              </w:rPr>
              <w:t>backwards compatibility</w:t>
            </w:r>
            <w:r w:rsidR="00B508AC">
              <w:rPr>
                <w:rFonts w:cs="Times New Roman"/>
                <w:i/>
                <w:spacing w:val="-3"/>
                <w:szCs w:val="32"/>
              </w:rPr>
              <w:t>]</w:t>
            </w:r>
            <w:r w:rsidR="00B508AC">
              <w:rPr>
                <w:rStyle w:val="tlid-translation"/>
                <w:lang w:val="de-DE"/>
              </w:rPr>
              <w:t>)</w:t>
            </w:r>
            <w:r>
              <w:rPr>
                <w:rStyle w:val="tlid-translation"/>
                <w:lang w:val="de-DE"/>
              </w:rPr>
              <w:t xml:space="preserve"> und aus Gründen der Funktionalität der </w:t>
            </w:r>
            <w:r w:rsidR="00697B52">
              <w:rPr>
                <w:rStyle w:val="tlid-translation"/>
                <w:lang w:val="de-DE"/>
              </w:rPr>
              <w:t>Anweisung</w:t>
            </w:r>
            <w:r>
              <w:rPr>
                <w:rStyle w:val="tlid-translation"/>
                <w:lang w:val="de-DE"/>
              </w:rPr>
              <w:t>en (</w:t>
            </w:r>
            <w:r w:rsidRPr="00FE4E85">
              <w:rPr>
                <w:rStyle w:val="tlid-translation"/>
                <w:b/>
                <w:lang w:val="de-DE"/>
              </w:rPr>
              <w:t>I</w:t>
            </w:r>
            <w:r>
              <w:rPr>
                <w:rStyle w:val="tlid-translation"/>
                <w:lang w:val="de-DE"/>
              </w:rPr>
              <w:t>)</w:t>
            </w:r>
            <w:r w:rsidRPr="00FE4E85">
              <w:rPr>
                <w:rStyle w:val="tlid-translation"/>
                <w:b/>
                <w:lang w:val="de-DE"/>
              </w:rPr>
              <w:t>MUL</w:t>
            </w:r>
            <w:r>
              <w:rPr>
                <w:rStyle w:val="tlid-translation"/>
                <w:lang w:val="de-DE"/>
              </w:rPr>
              <w:t xml:space="preserve"> und (</w:t>
            </w:r>
            <w:r w:rsidRPr="00FE4E85">
              <w:rPr>
                <w:rStyle w:val="tlid-translation"/>
                <w:b/>
                <w:lang w:val="de-DE"/>
              </w:rPr>
              <w:t>I</w:t>
            </w:r>
            <w:r>
              <w:rPr>
                <w:rStyle w:val="tlid-translation"/>
                <w:lang w:val="de-DE"/>
              </w:rPr>
              <w:t>)</w:t>
            </w:r>
            <w:r w:rsidRPr="00FE4E85">
              <w:rPr>
                <w:rStyle w:val="tlid-translation"/>
                <w:b/>
                <w:lang w:val="de-DE"/>
              </w:rPr>
              <w:t>DIV</w:t>
            </w:r>
            <w:r>
              <w:rPr>
                <w:rStyle w:val="tlid-translation"/>
                <w:lang w:val="de-DE"/>
              </w:rPr>
              <w:t xml:space="preserve"> erhalten bleiben.</w:t>
            </w:r>
          </w:p>
        </w:tc>
      </w:tr>
      <w:tr w:rsidR="00CB6572" w:rsidRPr="00FE25E1" w14:paraId="0E822926" w14:textId="77777777" w:rsidTr="005522D4">
        <w:trPr>
          <w:jc w:val="center"/>
        </w:trPr>
        <w:tc>
          <w:tcPr>
            <w:tcW w:w="9450" w:type="dxa"/>
            <w:gridSpan w:val="3"/>
          </w:tcPr>
          <w:p w14:paraId="0B8D127A" w14:textId="77777777" w:rsidR="00CB6572" w:rsidRPr="00FE25E1" w:rsidRDefault="00CB6572" w:rsidP="00BA49BA">
            <w:pPr>
              <w:tabs>
                <w:tab w:val="left" w:pos="-720"/>
              </w:tabs>
              <w:suppressAutoHyphens/>
              <w:ind w:left="2880"/>
              <w:rPr>
                <w:rFonts w:cs="Times New Roman"/>
                <w:spacing w:val="-3"/>
                <w:szCs w:val="32"/>
              </w:rPr>
            </w:pPr>
            <w:r w:rsidRPr="00FE25E1">
              <w:rPr>
                <w:rFonts w:cs="Times New Roman"/>
                <w:spacing w:val="-3"/>
                <w:szCs w:val="32"/>
              </w:rPr>
              <w:t>MOV AH</w:t>
            </w:r>
            <w:r w:rsidR="002955E2" w:rsidRPr="00FE25E1">
              <w:rPr>
                <w:rFonts w:cs="Times New Roman"/>
                <w:spacing w:val="-3"/>
                <w:szCs w:val="32"/>
              </w:rPr>
              <w:t>, 0C</w:t>
            </w:r>
            <w:r w:rsidR="004301CA" w:rsidRPr="00FE25E1">
              <w:rPr>
                <w:rFonts w:cs="Times New Roman"/>
                <w:spacing w:val="-3"/>
                <w:szCs w:val="32"/>
              </w:rPr>
              <w:t>8h</w:t>
            </w:r>
            <w:r w:rsidR="004301CA" w:rsidRPr="00FE25E1">
              <w:rPr>
                <w:rFonts w:cs="Times New Roman"/>
                <w:spacing w:val="-3"/>
                <w:szCs w:val="32"/>
              </w:rPr>
              <w:tab/>
            </w:r>
            <w:r w:rsidR="004301CA" w:rsidRPr="00FE25E1">
              <w:rPr>
                <w:rFonts w:cs="Times New Roman"/>
                <w:spacing w:val="-3"/>
                <w:szCs w:val="32"/>
              </w:rPr>
              <w:tab/>
            </w:r>
            <w:r w:rsidR="004301CA" w:rsidRPr="00FE25E1">
              <w:rPr>
                <w:rFonts w:cs="Times New Roman"/>
                <w:spacing w:val="-3"/>
                <w:szCs w:val="32"/>
              </w:rPr>
              <w:tab/>
            </w:r>
            <w:r w:rsidR="004301CA" w:rsidRPr="00FE25E1">
              <w:rPr>
                <w:rFonts w:cs="Times New Roman"/>
                <w:spacing w:val="-3"/>
                <w:szCs w:val="32"/>
              </w:rPr>
              <w:tab/>
            </w:r>
            <w:r w:rsidR="004301CA" w:rsidRPr="00FE25E1">
              <w:rPr>
                <w:rFonts w:cs="Times New Roman"/>
                <w:spacing w:val="-3"/>
                <w:szCs w:val="32"/>
              </w:rPr>
              <w:tab/>
            </w:r>
            <w:r w:rsidRPr="00FE25E1">
              <w:rPr>
                <w:rFonts w:cs="Times New Roman"/>
                <w:spacing w:val="-3"/>
                <w:szCs w:val="32"/>
              </w:rPr>
              <w:tab/>
            </w:r>
          </w:p>
          <w:p w14:paraId="3E0A78C2" w14:textId="77777777" w:rsidR="002955E2" w:rsidRPr="00FE25E1" w:rsidRDefault="00CB6572" w:rsidP="00BA49BA">
            <w:pPr>
              <w:tabs>
                <w:tab w:val="left" w:pos="-720"/>
              </w:tabs>
              <w:suppressAutoHyphens/>
              <w:ind w:left="2880"/>
              <w:rPr>
                <w:rFonts w:cs="Times New Roman"/>
                <w:spacing w:val="-3"/>
                <w:szCs w:val="32"/>
              </w:rPr>
            </w:pPr>
            <w:r w:rsidRPr="00FE25E1">
              <w:rPr>
                <w:rFonts w:cs="Times New Roman"/>
                <w:spacing w:val="-3"/>
                <w:szCs w:val="32"/>
              </w:rPr>
              <w:t>MOVSX EBX, AH</w:t>
            </w:r>
            <w:r w:rsidR="002955E2" w:rsidRPr="00FE25E1">
              <w:rPr>
                <w:rFonts w:cs="Times New Roman"/>
                <w:spacing w:val="-3"/>
                <w:szCs w:val="32"/>
              </w:rPr>
              <w:tab/>
            </w:r>
            <w:r w:rsidRPr="00FE25E1">
              <w:rPr>
                <w:rFonts w:cs="Times New Roman"/>
                <w:spacing w:val="-3"/>
                <w:szCs w:val="32"/>
              </w:rPr>
              <w:t>; EBX = FFFFFFC8h</w:t>
            </w:r>
            <w:r w:rsidRPr="00FE25E1">
              <w:rPr>
                <w:rFonts w:cs="Times New Roman"/>
                <w:spacing w:val="-3"/>
                <w:szCs w:val="32"/>
              </w:rPr>
              <w:tab/>
            </w:r>
            <w:r w:rsidRPr="00FE25E1">
              <w:rPr>
                <w:rFonts w:cs="Times New Roman"/>
                <w:spacing w:val="-3"/>
                <w:szCs w:val="32"/>
              </w:rPr>
              <w:tab/>
            </w:r>
          </w:p>
          <w:p w14:paraId="32C78B49" w14:textId="77777777" w:rsidR="00CB6572" w:rsidRPr="00FE25E1" w:rsidRDefault="00CB6572" w:rsidP="00BA49BA">
            <w:pPr>
              <w:tabs>
                <w:tab w:val="left" w:pos="-720"/>
              </w:tabs>
              <w:suppressAutoHyphens/>
              <w:ind w:left="2880"/>
              <w:rPr>
                <w:rFonts w:cs="Times New Roman"/>
                <w:spacing w:val="-3"/>
                <w:szCs w:val="32"/>
              </w:rPr>
            </w:pPr>
            <w:r w:rsidRPr="00FE25E1">
              <w:rPr>
                <w:rFonts w:cs="Times New Roman"/>
                <w:spacing w:val="-3"/>
                <w:szCs w:val="32"/>
              </w:rPr>
              <w:t xml:space="preserve">MOVSX </w:t>
            </w:r>
            <w:r w:rsidR="002955E2" w:rsidRPr="00FE25E1">
              <w:rPr>
                <w:rFonts w:cs="Times New Roman"/>
                <w:spacing w:val="-3"/>
                <w:szCs w:val="32"/>
              </w:rPr>
              <w:t>AX</w:t>
            </w:r>
            <w:r w:rsidRPr="00FE25E1">
              <w:rPr>
                <w:rFonts w:cs="Times New Roman"/>
                <w:spacing w:val="-3"/>
                <w:szCs w:val="32"/>
              </w:rPr>
              <w:t>,</w:t>
            </w:r>
            <w:r w:rsidR="002955E2" w:rsidRPr="00FE25E1">
              <w:rPr>
                <w:rFonts w:cs="Times New Roman"/>
                <w:spacing w:val="-3"/>
                <w:szCs w:val="32"/>
              </w:rPr>
              <w:t xml:space="preserve"> [v]</w:t>
            </w:r>
            <w:r w:rsidR="002955E2" w:rsidRPr="00FE25E1">
              <w:rPr>
                <w:rFonts w:cs="Times New Roman"/>
                <w:spacing w:val="-3"/>
                <w:szCs w:val="32"/>
              </w:rPr>
              <w:tab/>
            </w:r>
            <w:r w:rsidRPr="00FE25E1">
              <w:rPr>
                <w:rFonts w:cs="Times New Roman"/>
                <w:spacing w:val="-3"/>
                <w:szCs w:val="32"/>
              </w:rPr>
              <w:t xml:space="preserve">; MOVSX </w:t>
            </w:r>
            <w:r w:rsidR="002955E2" w:rsidRPr="00FE25E1">
              <w:rPr>
                <w:rFonts w:cs="Times New Roman"/>
                <w:spacing w:val="-3"/>
                <w:szCs w:val="32"/>
              </w:rPr>
              <w:t>AX</w:t>
            </w:r>
            <w:r w:rsidRPr="00FE25E1">
              <w:rPr>
                <w:rFonts w:cs="Times New Roman"/>
                <w:spacing w:val="-3"/>
                <w:szCs w:val="32"/>
              </w:rPr>
              <w:t>, byte ptr DS:[offset v]</w:t>
            </w:r>
          </w:p>
          <w:p w14:paraId="2C373D12" w14:textId="77777777" w:rsidR="002955E2" w:rsidRPr="00FE25E1" w:rsidRDefault="00CB6572" w:rsidP="00BA49BA">
            <w:pPr>
              <w:tabs>
                <w:tab w:val="left" w:pos="-720"/>
              </w:tabs>
              <w:suppressAutoHyphens/>
              <w:ind w:left="2880"/>
              <w:rPr>
                <w:rFonts w:cs="Times New Roman"/>
                <w:spacing w:val="-3"/>
                <w:szCs w:val="32"/>
              </w:rPr>
            </w:pPr>
            <w:r w:rsidRPr="00FE25E1">
              <w:rPr>
                <w:rFonts w:cs="Times New Roman"/>
                <w:spacing w:val="-3"/>
                <w:szCs w:val="32"/>
              </w:rPr>
              <w:t xml:space="preserve">MOVZX </w:t>
            </w:r>
            <w:r w:rsidR="008345BB" w:rsidRPr="00FE25E1">
              <w:rPr>
                <w:rFonts w:cs="Times New Roman"/>
                <w:spacing w:val="-3"/>
                <w:szCs w:val="32"/>
              </w:rPr>
              <w:t>EDX</w:t>
            </w:r>
            <w:r w:rsidRPr="00FE25E1">
              <w:rPr>
                <w:rFonts w:cs="Times New Roman"/>
                <w:spacing w:val="-3"/>
                <w:szCs w:val="32"/>
              </w:rPr>
              <w:t xml:space="preserve">, </w:t>
            </w:r>
            <w:r w:rsidR="008345BB" w:rsidRPr="00FE25E1">
              <w:rPr>
                <w:rFonts w:cs="Times New Roman"/>
                <w:spacing w:val="-3"/>
                <w:szCs w:val="32"/>
              </w:rPr>
              <w:t xml:space="preserve">AH  </w:t>
            </w:r>
            <w:r w:rsidRPr="00FE25E1">
              <w:rPr>
                <w:rFonts w:cs="Times New Roman"/>
                <w:spacing w:val="-3"/>
                <w:szCs w:val="32"/>
              </w:rPr>
              <w:tab/>
              <w:t xml:space="preserve">; EDX =  000000C8h            </w:t>
            </w:r>
          </w:p>
          <w:p w14:paraId="5E2EB54D" w14:textId="77777777" w:rsidR="00CB6572" w:rsidRPr="00FE25E1" w:rsidRDefault="002955E2" w:rsidP="00BA49BA">
            <w:pPr>
              <w:tabs>
                <w:tab w:val="left" w:pos="-720"/>
              </w:tabs>
              <w:suppressAutoHyphens/>
              <w:ind w:left="2880"/>
              <w:rPr>
                <w:rFonts w:cs="Times New Roman"/>
                <w:i/>
                <w:spacing w:val="-3"/>
                <w:szCs w:val="32"/>
              </w:rPr>
            </w:pPr>
            <w:r w:rsidRPr="00FE25E1">
              <w:rPr>
                <w:rFonts w:cs="Times New Roman"/>
                <w:spacing w:val="-3"/>
                <w:szCs w:val="32"/>
              </w:rPr>
              <w:t xml:space="preserve">MOVZX </w:t>
            </w:r>
            <w:r w:rsidR="008345BB" w:rsidRPr="00FE25E1">
              <w:rPr>
                <w:rFonts w:cs="Times New Roman"/>
                <w:spacing w:val="-3"/>
                <w:szCs w:val="32"/>
              </w:rPr>
              <w:t>EAX</w:t>
            </w:r>
            <w:r w:rsidRPr="00FE25E1">
              <w:rPr>
                <w:rFonts w:cs="Times New Roman"/>
                <w:spacing w:val="-3"/>
                <w:szCs w:val="32"/>
              </w:rPr>
              <w:t>, [v]</w:t>
            </w:r>
            <w:r w:rsidRPr="00FE25E1">
              <w:rPr>
                <w:rFonts w:cs="Times New Roman"/>
                <w:spacing w:val="-3"/>
                <w:szCs w:val="32"/>
              </w:rPr>
              <w:tab/>
            </w:r>
            <w:r w:rsidR="00CB6572" w:rsidRPr="00FE25E1">
              <w:rPr>
                <w:rFonts w:cs="Times New Roman"/>
                <w:spacing w:val="-3"/>
                <w:szCs w:val="32"/>
              </w:rPr>
              <w:t xml:space="preserve">; </w:t>
            </w:r>
            <w:r w:rsidR="00CB6572" w:rsidRPr="00FE25E1">
              <w:rPr>
                <w:rFonts w:cs="Times New Roman"/>
                <w:i/>
                <w:spacing w:val="-3"/>
                <w:szCs w:val="32"/>
              </w:rPr>
              <w:t>syntax error – op.size not specified</w:t>
            </w:r>
          </w:p>
          <w:p w14:paraId="40EE3C0A" w14:textId="77777777" w:rsidR="00CB6572" w:rsidRPr="00FE25E1" w:rsidRDefault="00CB6572" w:rsidP="00BA49BA">
            <w:pPr>
              <w:rPr>
                <w:rFonts w:cs="Times New Roman"/>
              </w:rPr>
            </w:pPr>
          </w:p>
        </w:tc>
      </w:tr>
      <w:tr w:rsidR="00D87817" w:rsidRPr="00FE25E1" w14:paraId="5E11CE90" w14:textId="77777777" w:rsidTr="005B0E27">
        <w:trPr>
          <w:jc w:val="center"/>
        </w:trPr>
        <w:tc>
          <w:tcPr>
            <w:tcW w:w="4460" w:type="dxa"/>
          </w:tcPr>
          <w:p w14:paraId="32713E4B" w14:textId="77777777" w:rsidR="00D87817" w:rsidRPr="00FE25E1" w:rsidRDefault="00330AF0" w:rsidP="00BA49BA">
            <w:pPr>
              <w:tabs>
                <w:tab w:val="left" w:pos="-720"/>
              </w:tabs>
              <w:suppressAutoHyphens/>
              <w:rPr>
                <w:rFonts w:cs="Times New Roman"/>
                <w:spacing w:val="-3"/>
                <w:szCs w:val="32"/>
              </w:rPr>
            </w:pPr>
            <w:r w:rsidRPr="00FE25E1">
              <w:rPr>
                <w:rFonts w:cs="Times New Roman"/>
                <w:spacing w:val="-3"/>
                <w:szCs w:val="32"/>
                <w:highlight w:val="magenta"/>
              </w:rPr>
              <w:t>Atenţie ! NU sunt acceptate sintactic:</w:t>
            </w:r>
          </w:p>
        </w:tc>
        <w:tc>
          <w:tcPr>
            <w:tcW w:w="439" w:type="dxa"/>
          </w:tcPr>
          <w:p w14:paraId="3D6F9285" w14:textId="77777777" w:rsidR="00D87817" w:rsidRPr="00FE25E1" w:rsidRDefault="00D87817" w:rsidP="00BA49BA">
            <w:pPr>
              <w:rPr>
                <w:rFonts w:cs="Times New Roman"/>
              </w:rPr>
            </w:pPr>
          </w:p>
        </w:tc>
        <w:tc>
          <w:tcPr>
            <w:tcW w:w="4551" w:type="dxa"/>
          </w:tcPr>
          <w:p w14:paraId="7C54D8E5" w14:textId="098B6AEA" w:rsidR="00D87817" w:rsidRPr="00B508AC" w:rsidRDefault="00B508AC" w:rsidP="00BA49BA">
            <w:pPr>
              <w:rPr>
                <w:rFonts w:cs="Times New Roman"/>
                <w:highlight w:val="magenta"/>
              </w:rPr>
            </w:pPr>
            <w:r w:rsidRPr="00B508AC">
              <w:rPr>
                <w:rStyle w:val="tlid-translation"/>
                <w:highlight w:val="magenta"/>
                <w:lang w:val="de-DE"/>
              </w:rPr>
              <w:t>Achtung! NICHT syntaktisch akzeptiert:</w:t>
            </w:r>
          </w:p>
        </w:tc>
      </w:tr>
      <w:tr w:rsidR="00246CA8" w:rsidRPr="00FE25E1" w14:paraId="20B19DA4" w14:textId="77777777" w:rsidTr="005522D4">
        <w:trPr>
          <w:jc w:val="center"/>
        </w:trPr>
        <w:tc>
          <w:tcPr>
            <w:tcW w:w="9450" w:type="dxa"/>
            <w:gridSpan w:val="3"/>
          </w:tcPr>
          <w:p w14:paraId="6C2E5070" w14:textId="77777777" w:rsidR="00246CA8" w:rsidRPr="00FE25E1" w:rsidRDefault="00246CA8" w:rsidP="00BA49BA">
            <w:pPr>
              <w:tabs>
                <w:tab w:val="left" w:pos="-720"/>
              </w:tabs>
              <w:suppressAutoHyphens/>
              <w:rPr>
                <w:rFonts w:cs="Times New Roman"/>
                <w:spacing w:val="-3"/>
                <w:szCs w:val="32"/>
              </w:rPr>
            </w:pPr>
          </w:p>
          <w:tbl>
            <w:tblPr>
              <w:tblStyle w:val="TableGrid"/>
              <w:tblW w:w="0" w:type="auto"/>
              <w:tblLayout w:type="fixed"/>
              <w:tblLook w:val="04A0" w:firstRow="1" w:lastRow="0" w:firstColumn="1" w:lastColumn="0" w:noHBand="0" w:noVBand="1"/>
            </w:tblPr>
            <w:tblGrid>
              <w:gridCol w:w="3073"/>
              <w:gridCol w:w="3073"/>
              <w:gridCol w:w="3073"/>
            </w:tblGrid>
            <w:tr w:rsidR="00246CA8" w:rsidRPr="00FE25E1" w14:paraId="6B7C6FD5" w14:textId="77777777" w:rsidTr="00246CA8">
              <w:tc>
                <w:tcPr>
                  <w:tcW w:w="3073" w:type="dxa"/>
                </w:tcPr>
                <w:p w14:paraId="47D0C8A1" w14:textId="77777777" w:rsidR="00246CA8" w:rsidRPr="00FE25E1" w:rsidRDefault="00246CA8" w:rsidP="00BA49BA">
                  <w:pPr>
                    <w:tabs>
                      <w:tab w:val="left" w:pos="-720"/>
                    </w:tabs>
                    <w:suppressAutoHyphens/>
                    <w:rPr>
                      <w:rFonts w:cs="Times New Roman"/>
                      <w:spacing w:val="-3"/>
                      <w:szCs w:val="32"/>
                    </w:rPr>
                  </w:pPr>
                  <w:r w:rsidRPr="00FE25E1">
                    <w:rPr>
                      <w:rFonts w:cs="Times New Roman"/>
                      <w:spacing w:val="-3"/>
                      <w:szCs w:val="32"/>
                    </w:rPr>
                    <w:t>CBD</w:t>
                  </w:r>
                </w:p>
              </w:tc>
              <w:tc>
                <w:tcPr>
                  <w:tcW w:w="3073" w:type="dxa"/>
                </w:tcPr>
                <w:p w14:paraId="2FADB0B7" w14:textId="77777777" w:rsidR="00246CA8" w:rsidRPr="00FE25E1" w:rsidRDefault="00246CA8" w:rsidP="00BA49BA">
                  <w:pPr>
                    <w:tabs>
                      <w:tab w:val="left" w:pos="-720"/>
                    </w:tabs>
                    <w:suppressAutoHyphens/>
                    <w:rPr>
                      <w:rFonts w:cs="Times New Roman"/>
                      <w:spacing w:val="-3"/>
                      <w:szCs w:val="32"/>
                    </w:rPr>
                  </w:pPr>
                  <w:r w:rsidRPr="00FE25E1">
                    <w:rPr>
                      <w:rFonts w:cs="Times New Roman"/>
                      <w:spacing w:val="-3"/>
                      <w:szCs w:val="32"/>
                    </w:rPr>
                    <w:t>CWDE  EBX, BX</w:t>
                  </w:r>
                  <w:r w:rsidRPr="00FE25E1">
                    <w:rPr>
                      <w:rFonts w:cs="Times New Roman"/>
                      <w:spacing w:val="-3"/>
                      <w:szCs w:val="32"/>
                    </w:rPr>
                    <w:tab/>
                  </w:r>
                </w:p>
              </w:tc>
              <w:tc>
                <w:tcPr>
                  <w:tcW w:w="3073" w:type="dxa"/>
                </w:tcPr>
                <w:p w14:paraId="3561295C" w14:textId="77777777" w:rsidR="00246CA8" w:rsidRPr="00FE25E1" w:rsidRDefault="00246CA8" w:rsidP="00BA49BA">
                  <w:pPr>
                    <w:tabs>
                      <w:tab w:val="left" w:pos="-720"/>
                    </w:tabs>
                    <w:suppressAutoHyphens/>
                    <w:rPr>
                      <w:rFonts w:cs="Times New Roman"/>
                      <w:spacing w:val="-3"/>
                      <w:szCs w:val="32"/>
                    </w:rPr>
                  </w:pPr>
                  <w:r w:rsidRPr="00FE25E1">
                    <w:rPr>
                      <w:rFonts w:cs="Times New Roman"/>
                      <w:spacing w:val="-3"/>
                      <w:szCs w:val="32"/>
                    </w:rPr>
                    <w:t>MOVSX  EAX, [v]</w:t>
                  </w:r>
                </w:p>
              </w:tc>
            </w:tr>
            <w:tr w:rsidR="00246CA8" w:rsidRPr="00FE25E1" w14:paraId="7CE0401A" w14:textId="77777777" w:rsidTr="00246CA8">
              <w:tc>
                <w:tcPr>
                  <w:tcW w:w="3073" w:type="dxa"/>
                </w:tcPr>
                <w:p w14:paraId="1FDB2E2D" w14:textId="77777777" w:rsidR="00246CA8" w:rsidRPr="00FE25E1" w:rsidRDefault="00246CA8" w:rsidP="00BA49BA">
                  <w:pPr>
                    <w:tabs>
                      <w:tab w:val="left" w:pos="-720"/>
                    </w:tabs>
                    <w:suppressAutoHyphens/>
                    <w:rPr>
                      <w:rFonts w:cs="Times New Roman"/>
                      <w:spacing w:val="-3"/>
                      <w:szCs w:val="32"/>
                    </w:rPr>
                  </w:pPr>
                  <w:r w:rsidRPr="00FE25E1">
                    <w:rPr>
                      <w:rFonts w:cs="Times New Roman"/>
                      <w:spacing w:val="-3"/>
                      <w:szCs w:val="32"/>
                    </w:rPr>
                    <w:t>CWB</w:t>
                  </w:r>
                </w:p>
              </w:tc>
              <w:tc>
                <w:tcPr>
                  <w:tcW w:w="3073" w:type="dxa"/>
                </w:tcPr>
                <w:p w14:paraId="36872820" w14:textId="77777777" w:rsidR="00246CA8" w:rsidRPr="00FE25E1" w:rsidRDefault="00246CA8" w:rsidP="00BA49BA">
                  <w:pPr>
                    <w:tabs>
                      <w:tab w:val="left" w:pos="-720"/>
                    </w:tabs>
                    <w:suppressAutoHyphens/>
                    <w:rPr>
                      <w:rFonts w:cs="Times New Roman"/>
                      <w:spacing w:val="-3"/>
                      <w:szCs w:val="32"/>
                    </w:rPr>
                  </w:pPr>
                  <w:r w:rsidRPr="00FE25E1">
                    <w:rPr>
                      <w:rFonts w:cs="Times New Roman"/>
                      <w:spacing w:val="-3"/>
                      <w:szCs w:val="32"/>
                    </w:rPr>
                    <w:t>CWD  EDX,AX</w:t>
                  </w:r>
                </w:p>
              </w:tc>
              <w:tc>
                <w:tcPr>
                  <w:tcW w:w="3073" w:type="dxa"/>
                </w:tcPr>
                <w:p w14:paraId="7A1B1ACE" w14:textId="77777777" w:rsidR="00246CA8" w:rsidRPr="00FE25E1" w:rsidRDefault="00246CA8" w:rsidP="00BA49BA">
                  <w:pPr>
                    <w:tabs>
                      <w:tab w:val="left" w:pos="-720"/>
                    </w:tabs>
                    <w:suppressAutoHyphens/>
                    <w:rPr>
                      <w:rFonts w:cs="Times New Roman"/>
                      <w:spacing w:val="-3"/>
                      <w:szCs w:val="32"/>
                    </w:rPr>
                  </w:pPr>
                  <w:r w:rsidRPr="00FE25E1">
                    <w:rPr>
                      <w:rFonts w:cs="Times New Roman"/>
                      <w:spacing w:val="-3"/>
                      <w:szCs w:val="32"/>
                    </w:rPr>
                    <w:t>MOVZX  EAX, [EBX]</w:t>
                  </w:r>
                </w:p>
              </w:tc>
            </w:tr>
            <w:tr w:rsidR="00246CA8" w:rsidRPr="00FE25E1" w14:paraId="01E61691" w14:textId="77777777" w:rsidTr="00246CA8">
              <w:tc>
                <w:tcPr>
                  <w:tcW w:w="3073" w:type="dxa"/>
                </w:tcPr>
                <w:p w14:paraId="42081B9C" w14:textId="77777777" w:rsidR="00246CA8" w:rsidRPr="00FE25E1" w:rsidRDefault="00246CA8" w:rsidP="00BA49BA">
                  <w:pPr>
                    <w:tabs>
                      <w:tab w:val="left" w:pos="-720"/>
                    </w:tabs>
                    <w:suppressAutoHyphens/>
                    <w:rPr>
                      <w:rFonts w:cs="Times New Roman"/>
                      <w:spacing w:val="-3"/>
                      <w:szCs w:val="32"/>
                    </w:rPr>
                  </w:pPr>
                  <w:r w:rsidRPr="00FE25E1">
                    <w:rPr>
                      <w:rFonts w:cs="Times New Roman"/>
                      <w:spacing w:val="-3"/>
                      <w:szCs w:val="32"/>
                    </w:rPr>
                    <w:t>CDW</w:t>
                  </w:r>
                </w:p>
              </w:tc>
              <w:tc>
                <w:tcPr>
                  <w:tcW w:w="3073" w:type="dxa"/>
                </w:tcPr>
                <w:p w14:paraId="4C17F461" w14:textId="77777777" w:rsidR="00246CA8" w:rsidRPr="00FE25E1" w:rsidRDefault="00246CA8" w:rsidP="00BA49BA">
                  <w:pPr>
                    <w:tabs>
                      <w:tab w:val="left" w:pos="-720"/>
                    </w:tabs>
                    <w:suppressAutoHyphens/>
                    <w:rPr>
                      <w:rFonts w:cs="Times New Roman"/>
                      <w:spacing w:val="-3"/>
                      <w:szCs w:val="32"/>
                    </w:rPr>
                  </w:pPr>
                  <w:r w:rsidRPr="00FE25E1">
                    <w:rPr>
                      <w:rFonts w:cs="Times New Roman"/>
                      <w:spacing w:val="-3"/>
                      <w:szCs w:val="32"/>
                    </w:rPr>
                    <w:t>MOVZX  AX, BX</w:t>
                  </w:r>
                </w:p>
              </w:tc>
              <w:tc>
                <w:tcPr>
                  <w:tcW w:w="3073" w:type="dxa"/>
                </w:tcPr>
                <w:p w14:paraId="4E071CBB" w14:textId="77777777" w:rsidR="00246CA8" w:rsidRPr="00FE25E1" w:rsidRDefault="00246CA8" w:rsidP="00BA49BA">
                  <w:pPr>
                    <w:tabs>
                      <w:tab w:val="left" w:pos="-720"/>
                    </w:tabs>
                    <w:suppressAutoHyphens/>
                    <w:rPr>
                      <w:rFonts w:cs="Times New Roman"/>
                      <w:spacing w:val="-3"/>
                      <w:szCs w:val="32"/>
                    </w:rPr>
                  </w:pPr>
                  <w:r w:rsidRPr="00FE25E1">
                    <w:rPr>
                      <w:rFonts w:cs="Times New Roman"/>
                      <w:spacing w:val="-3"/>
                      <w:szCs w:val="32"/>
                    </w:rPr>
                    <w:t>MOVSX  dword [EBX], AH</w:t>
                  </w:r>
                </w:p>
              </w:tc>
            </w:tr>
            <w:tr w:rsidR="00246CA8" w:rsidRPr="00FE25E1" w14:paraId="658C32C7" w14:textId="77777777" w:rsidTr="00246CA8">
              <w:tc>
                <w:tcPr>
                  <w:tcW w:w="3073" w:type="dxa"/>
                </w:tcPr>
                <w:p w14:paraId="72FC69FA" w14:textId="77777777" w:rsidR="00246CA8" w:rsidRPr="00FE25E1" w:rsidRDefault="00246CA8" w:rsidP="00BA49BA">
                  <w:pPr>
                    <w:tabs>
                      <w:tab w:val="left" w:pos="-720"/>
                    </w:tabs>
                    <w:suppressAutoHyphens/>
                    <w:rPr>
                      <w:rFonts w:cs="Times New Roman"/>
                      <w:spacing w:val="-3"/>
                      <w:szCs w:val="32"/>
                    </w:rPr>
                  </w:pPr>
                  <w:r w:rsidRPr="00FE25E1">
                    <w:rPr>
                      <w:rFonts w:cs="Times New Roman"/>
                      <w:spacing w:val="-3"/>
                      <w:szCs w:val="32"/>
                    </w:rPr>
                    <w:t>CDB</w:t>
                  </w:r>
                </w:p>
              </w:tc>
              <w:tc>
                <w:tcPr>
                  <w:tcW w:w="3073" w:type="dxa"/>
                </w:tcPr>
                <w:p w14:paraId="587A8997" w14:textId="77777777" w:rsidR="00246CA8" w:rsidRPr="00FE25E1" w:rsidRDefault="00246CA8" w:rsidP="00BA49BA">
                  <w:pPr>
                    <w:tabs>
                      <w:tab w:val="left" w:pos="-720"/>
                    </w:tabs>
                    <w:suppressAutoHyphens/>
                    <w:rPr>
                      <w:rFonts w:cs="Times New Roman"/>
                      <w:spacing w:val="-3"/>
                      <w:szCs w:val="32"/>
                    </w:rPr>
                  </w:pPr>
                  <w:r w:rsidRPr="00FE25E1">
                    <w:rPr>
                      <w:rFonts w:cs="Times New Roman"/>
                      <w:spacing w:val="-3"/>
                      <w:szCs w:val="32"/>
                    </w:rPr>
                    <w:t>MOVSX  EAX, -1</w:t>
                  </w:r>
                </w:p>
              </w:tc>
              <w:tc>
                <w:tcPr>
                  <w:tcW w:w="3073" w:type="dxa"/>
                </w:tcPr>
                <w:p w14:paraId="6FFD5AAB" w14:textId="77777777" w:rsidR="00246CA8" w:rsidRPr="00FE25E1" w:rsidRDefault="00246CA8" w:rsidP="00BA49BA">
                  <w:pPr>
                    <w:tabs>
                      <w:tab w:val="left" w:pos="-720"/>
                    </w:tabs>
                    <w:suppressAutoHyphens/>
                    <w:rPr>
                      <w:rFonts w:cs="Times New Roman"/>
                      <w:spacing w:val="-3"/>
                      <w:szCs w:val="32"/>
                    </w:rPr>
                  </w:pPr>
                  <w:r w:rsidRPr="00FE25E1">
                    <w:rPr>
                      <w:rFonts w:cs="Times New Roman"/>
                      <w:spacing w:val="-3"/>
                      <w:szCs w:val="32"/>
                    </w:rPr>
                    <w:t>CBW  BL</w:t>
                  </w:r>
                </w:p>
              </w:tc>
            </w:tr>
          </w:tbl>
          <w:p w14:paraId="4E84E26B" w14:textId="77777777" w:rsidR="00246CA8" w:rsidRPr="00FE25E1" w:rsidRDefault="00246CA8" w:rsidP="00BA49BA">
            <w:pPr>
              <w:tabs>
                <w:tab w:val="left" w:pos="-720"/>
              </w:tabs>
              <w:suppressAutoHyphens/>
              <w:rPr>
                <w:rFonts w:cs="Times New Roman"/>
              </w:rPr>
            </w:pPr>
          </w:p>
          <w:p w14:paraId="5AEF12D0" w14:textId="77777777" w:rsidR="00246CA8" w:rsidRPr="00FE25E1" w:rsidRDefault="00246CA8" w:rsidP="00BA49BA">
            <w:pPr>
              <w:tabs>
                <w:tab w:val="left" w:pos="-720"/>
              </w:tabs>
              <w:suppressAutoHyphens/>
              <w:rPr>
                <w:rFonts w:cs="Times New Roman"/>
              </w:rPr>
            </w:pPr>
          </w:p>
        </w:tc>
      </w:tr>
      <w:tr w:rsidR="00D87817" w:rsidRPr="00FE25E1" w14:paraId="61FAC353" w14:textId="77777777" w:rsidTr="005B0E27">
        <w:trPr>
          <w:jc w:val="center"/>
        </w:trPr>
        <w:tc>
          <w:tcPr>
            <w:tcW w:w="4460" w:type="dxa"/>
          </w:tcPr>
          <w:p w14:paraId="58F95B84" w14:textId="77777777" w:rsidR="00D87817" w:rsidRPr="00FE25E1" w:rsidRDefault="00AA7A09" w:rsidP="00BA49BA">
            <w:pPr>
              <w:pStyle w:val="Heading2"/>
              <w:spacing w:before="0"/>
              <w:rPr>
                <w:rFonts w:ascii="Times New Roman" w:hAnsi="Times New Roman" w:cs="Times New Roman"/>
              </w:rPr>
            </w:pPr>
            <w:bookmarkStart w:id="10" w:name="_Toc26262628"/>
            <w:r w:rsidRPr="00FE25E1">
              <w:rPr>
                <w:rFonts w:ascii="Times New Roman" w:hAnsi="Times New Roman" w:cs="Times New Roman"/>
              </w:rPr>
              <w:t>1.5</w:t>
            </w:r>
            <w:r w:rsidR="004F4DFB" w:rsidRPr="00FE25E1">
              <w:rPr>
                <w:rFonts w:ascii="Times New Roman" w:hAnsi="Times New Roman" w:cs="Times New Roman"/>
              </w:rPr>
              <w:t xml:space="preserve"> Impactul reprezentării little-endian asupra accesării datelor</w:t>
            </w:r>
            <w:bookmarkEnd w:id="10"/>
          </w:p>
          <w:p w14:paraId="7138C6F8" w14:textId="77777777" w:rsidR="0027489F" w:rsidRPr="00FE25E1" w:rsidRDefault="0027489F" w:rsidP="00BA49BA">
            <w:pPr>
              <w:rPr>
                <w:rFonts w:cs="Times New Roman"/>
              </w:rPr>
            </w:pPr>
          </w:p>
        </w:tc>
        <w:tc>
          <w:tcPr>
            <w:tcW w:w="439" w:type="dxa"/>
          </w:tcPr>
          <w:p w14:paraId="2A360724" w14:textId="77777777" w:rsidR="00D87817" w:rsidRPr="00FE25E1" w:rsidRDefault="00D87817" w:rsidP="00BA49BA">
            <w:pPr>
              <w:pStyle w:val="Heading2"/>
              <w:spacing w:before="0"/>
              <w:rPr>
                <w:rFonts w:ascii="Times New Roman" w:hAnsi="Times New Roman" w:cs="Times New Roman"/>
              </w:rPr>
            </w:pPr>
          </w:p>
        </w:tc>
        <w:tc>
          <w:tcPr>
            <w:tcW w:w="4551" w:type="dxa"/>
          </w:tcPr>
          <w:p w14:paraId="75BCAB0B" w14:textId="21BB22EF" w:rsidR="00D87817" w:rsidRPr="00FE25E1" w:rsidRDefault="00B508AC" w:rsidP="00BA49BA">
            <w:pPr>
              <w:pStyle w:val="Heading2"/>
              <w:spacing w:before="0"/>
              <w:rPr>
                <w:rFonts w:ascii="Times New Roman" w:hAnsi="Times New Roman" w:cs="Times New Roman"/>
              </w:rPr>
            </w:pPr>
            <w:bookmarkStart w:id="11" w:name="_Toc26262629"/>
            <w:r>
              <w:rPr>
                <w:rStyle w:val="tlid-translation"/>
                <w:lang w:val="de-DE"/>
              </w:rPr>
              <w:t>1.5 Auswirkung der Little-Endian-Darstellung auf den Datenzugriff</w:t>
            </w:r>
            <w:bookmarkEnd w:id="11"/>
          </w:p>
        </w:tc>
      </w:tr>
      <w:tr w:rsidR="00D87817" w:rsidRPr="00FE25E1" w14:paraId="0ED1F315" w14:textId="77777777" w:rsidTr="005B0E27">
        <w:trPr>
          <w:jc w:val="center"/>
        </w:trPr>
        <w:tc>
          <w:tcPr>
            <w:tcW w:w="4460" w:type="dxa"/>
          </w:tcPr>
          <w:p w14:paraId="6C242A94" w14:textId="77777777" w:rsidR="0027489F" w:rsidRPr="00FE25E1" w:rsidRDefault="0027489F" w:rsidP="00BA49BA">
            <w:pPr>
              <w:tabs>
                <w:tab w:val="left" w:pos="-720"/>
              </w:tabs>
              <w:suppressAutoHyphens/>
              <w:rPr>
                <w:rFonts w:cs="Times New Roman"/>
                <w:spacing w:val="-3"/>
                <w:szCs w:val="24"/>
              </w:rPr>
            </w:pPr>
            <w:r w:rsidRPr="00FE25E1">
              <w:rPr>
                <w:rFonts w:cs="Times New Roman"/>
                <w:spacing w:val="-3"/>
                <w:szCs w:val="24"/>
                <w:u w:val="single"/>
              </w:rPr>
              <w:t>Dacă programatorul utilizează datele consistent cu dimensiunea de reprezentare stabilită la definire</w:t>
            </w:r>
            <w:r w:rsidRPr="00FE25E1">
              <w:rPr>
                <w:rFonts w:cs="Times New Roman"/>
                <w:spacing w:val="-3"/>
                <w:szCs w:val="24"/>
              </w:rPr>
              <w:t xml:space="preserve"> (exemplu: accesarea octeţilor drept octeţi şi nu drept secvenţe de octeţi interpretate ca şi cuvinte sau dublucuvinte, accesarea de cuvinte ca şi cuvinte şi nu ca perechi de octeţi, accesarea de dublucuvinte ca şi dublucuvinte şi nu ca secvenţe de octeţi sau de cuvinte) atunci instrucţiunile limbajului de asamblare vor ţine cont în mod AUTOMAT de modalitatea de reprezentare little-endian. Ca urmare, dacă se respectă această condiţie </w:t>
            </w:r>
            <w:r w:rsidRPr="00FE25E1">
              <w:rPr>
                <w:rFonts w:cs="Times New Roman"/>
                <w:spacing w:val="-3"/>
                <w:szCs w:val="24"/>
                <w:u w:val="single"/>
              </w:rPr>
              <w:t>programatorul nu trebuie să intervină suplimentar în nici un fel pentru a asigura corectitudinea accesării şi manipulării datelor utilizate</w:t>
            </w:r>
            <w:r w:rsidRPr="00FE25E1">
              <w:rPr>
                <w:rFonts w:cs="Times New Roman"/>
                <w:spacing w:val="-3"/>
                <w:szCs w:val="24"/>
              </w:rPr>
              <w:t>. Exemplu:</w:t>
            </w:r>
          </w:p>
          <w:p w14:paraId="42827164" w14:textId="77777777" w:rsidR="00D87817" w:rsidRPr="00FE25E1" w:rsidRDefault="00D87817" w:rsidP="00BA49BA">
            <w:pPr>
              <w:rPr>
                <w:rFonts w:cs="Times New Roman"/>
                <w:szCs w:val="24"/>
              </w:rPr>
            </w:pPr>
          </w:p>
        </w:tc>
        <w:tc>
          <w:tcPr>
            <w:tcW w:w="439" w:type="dxa"/>
          </w:tcPr>
          <w:p w14:paraId="2144EC76" w14:textId="77777777" w:rsidR="00D87817" w:rsidRPr="00FE25E1" w:rsidRDefault="00D87817" w:rsidP="00BA49BA">
            <w:pPr>
              <w:rPr>
                <w:rFonts w:cs="Times New Roman"/>
              </w:rPr>
            </w:pPr>
          </w:p>
        </w:tc>
        <w:tc>
          <w:tcPr>
            <w:tcW w:w="4551" w:type="dxa"/>
          </w:tcPr>
          <w:p w14:paraId="6C302A41" w14:textId="3170B787" w:rsidR="00D87817" w:rsidRPr="00FE25E1" w:rsidRDefault="00B508AC" w:rsidP="000C6517">
            <w:pPr>
              <w:rPr>
                <w:rFonts w:cs="Times New Roman"/>
              </w:rPr>
            </w:pPr>
            <w:r w:rsidRPr="0096265A">
              <w:rPr>
                <w:rStyle w:val="tlid-translation"/>
                <w:u w:val="single"/>
                <w:lang w:val="de-DE"/>
              </w:rPr>
              <w:t>Wenn der Programmierer die Daten verwendet, die mit der in der Definition festgelegten Repräsentationsdimension übereinstimmen</w:t>
            </w:r>
            <w:r>
              <w:rPr>
                <w:rStyle w:val="tlid-translation"/>
                <w:lang w:val="de-DE"/>
              </w:rPr>
              <w:t xml:space="preserve"> (zum Beispiel: Zugreifen auf Bytes als Bytes und nicht als Bytefolgen, die als Wörter oder </w:t>
            </w:r>
            <w:r w:rsidR="000C6517">
              <w:rPr>
                <w:rStyle w:val="tlid-translation"/>
                <w:lang w:val="de-DE"/>
              </w:rPr>
              <w:t>Doppelw</w:t>
            </w:r>
            <w:r w:rsidR="000C6517">
              <w:rPr>
                <w:rStyle w:val="tlid-translation"/>
                <w:rFonts w:cs="Times New Roman"/>
                <w:lang w:val="de-DE"/>
              </w:rPr>
              <w:t>ö</w:t>
            </w:r>
            <w:r w:rsidR="000C6517">
              <w:rPr>
                <w:rStyle w:val="tlid-translation"/>
                <w:lang w:val="de-DE"/>
              </w:rPr>
              <w:t>rter</w:t>
            </w:r>
            <w:r>
              <w:rPr>
                <w:rStyle w:val="tlid-translation"/>
                <w:lang w:val="de-DE"/>
              </w:rPr>
              <w:t xml:space="preserve"> interpretiert werden, Zugreifen auf Wörter als Wörter und nicht als Paare von Bytes, Zugreifen auf </w:t>
            </w:r>
            <w:r w:rsidR="000C6517">
              <w:rPr>
                <w:rStyle w:val="tlid-translation"/>
                <w:lang w:val="de-DE"/>
              </w:rPr>
              <w:t>Doppelw</w:t>
            </w:r>
            <w:r w:rsidR="000C6517">
              <w:rPr>
                <w:rStyle w:val="tlid-translation"/>
                <w:rFonts w:cs="Times New Roman"/>
                <w:lang w:val="de-DE"/>
              </w:rPr>
              <w:t>ö</w:t>
            </w:r>
            <w:r w:rsidR="000C6517">
              <w:rPr>
                <w:rStyle w:val="tlid-translation"/>
                <w:lang w:val="de-DE"/>
              </w:rPr>
              <w:t xml:space="preserve">rter </w:t>
            </w:r>
            <w:r>
              <w:rPr>
                <w:rStyle w:val="tlid-translation"/>
                <w:lang w:val="de-DE"/>
              </w:rPr>
              <w:t xml:space="preserve">als und </w:t>
            </w:r>
            <w:r w:rsidR="000C6517">
              <w:rPr>
                <w:rStyle w:val="tlid-translation"/>
                <w:lang w:val="de-DE"/>
              </w:rPr>
              <w:t>Doppelw</w:t>
            </w:r>
            <w:r w:rsidR="000C6517">
              <w:rPr>
                <w:rStyle w:val="tlid-translation"/>
                <w:rFonts w:cs="Times New Roman"/>
                <w:lang w:val="de-DE"/>
              </w:rPr>
              <w:t>ö</w:t>
            </w:r>
            <w:r w:rsidR="000C6517">
              <w:rPr>
                <w:rStyle w:val="tlid-translation"/>
                <w:lang w:val="de-DE"/>
              </w:rPr>
              <w:t xml:space="preserve">rter </w:t>
            </w:r>
            <w:r>
              <w:rPr>
                <w:rStyle w:val="tlid-translation"/>
                <w:lang w:val="de-DE"/>
              </w:rPr>
              <w:t xml:space="preserve">und nicht als Byte- oder Wortfolge), dann werden die </w:t>
            </w:r>
            <w:r w:rsidR="00697B52">
              <w:rPr>
                <w:rStyle w:val="tlid-translation"/>
                <w:lang w:val="de-DE"/>
              </w:rPr>
              <w:t>Anweisung</w:t>
            </w:r>
            <w:r>
              <w:rPr>
                <w:rStyle w:val="tlid-translation"/>
                <w:lang w:val="de-DE"/>
              </w:rPr>
              <w:t xml:space="preserve">en der Assemblersprache </w:t>
            </w:r>
            <w:r w:rsidR="000C6517">
              <w:rPr>
                <w:rStyle w:val="tlid-translation"/>
                <w:lang w:val="de-DE"/>
              </w:rPr>
              <w:t xml:space="preserve">AUTOMATISCH </w:t>
            </w:r>
            <w:r>
              <w:rPr>
                <w:rStyle w:val="tlid-translation"/>
                <w:lang w:val="de-DE"/>
              </w:rPr>
              <w:t xml:space="preserve">den Little-Endian-Darstellungsmodus berücksichtigen. Wenn diese Bedingung erfüllt ist, darf </w:t>
            </w:r>
            <w:r w:rsidRPr="000C6517">
              <w:rPr>
                <w:rStyle w:val="tlid-translation"/>
                <w:u w:val="single"/>
                <w:lang w:val="de-DE"/>
              </w:rPr>
              <w:t>der Programmierer in keiner Weise eingreifen, um den korrekten Zugriff und die Manipulation der verwendeten Daten sicherzustellen</w:t>
            </w:r>
            <w:r>
              <w:rPr>
                <w:rStyle w:val="tlid-translation"/>
                <w:lang w:val="de-DE"/>
              </w:rPr>
              <w:t>. Beispiel:</w:t>
            </w:r>
          </w:p>
        </w:tc>
      </w:tr>
      <w:tr w:rsidR="00D4444A" w:rsidRPr="00FE25E1" w14:paraId="3B3718A1" w14:textId="77777777" w:rsidTr="005522D4">
        <w:trPr>
          <w:jc w:val="center"/>
        </w:trPr>
        <w:tc>
          <w:tcPr>
            <w:tcW w:w="9450" w:type="dxa"/>
            <w:gridSpan w:val="3"/>
          </w:tcPr>
          <w:p w14:paraId="27671CA9" w14:textId="77777777" w:rsidR="00D4444A" w:rsidRPr="00FE25E1" w:rsidRDefault="00D4444A" w:rsidP="00BA49BA">
            <w:pPr>
              <w:tabs>
                <w:tab w:val="left" w:pos="-720"/>
              </w:tabs>
              <w:suppressAutoHyphens/>
              <w:rPr>
                <w:rFonts w:cs="Times New Roman"/>
                <w:spacing w:val="-3"/>
                <w:szCs w:val="32"/>
              </w:rPr>
            </w:pPr>
            <w:r w:rsidRPr="00FE25E1">
              <w:rPr>
                <w:rFonts w:cs="Times New Roman"/>
                <w:spacing w:val="-3"/>
                <w:szCs w:val="32"/>
              </w:rPr>
              <w:t>a  db   ‘d’, -25, 120</w:t>
            </w:r>
          </w:p>
          <w:p w14:paraId="39C3436E" w14:textId="77777777" w:rsidR="00D4444A" w:rsidRPr="00FE25E1" w:rsidRDefault="00D4444A" w:rsidP="00BA49BA">
            <w:pPr>
              <w:tabs>
                <w:tab w:val="left" w:pos="-720"/>
              </w:tabs>
              <w:suppressAutoHyphens/>
              <w:rPr>
                <w:rFonts w:cs="Times New Roman"/>
                <w:spacing w:val="-3"/>
                <w:szCs w:val="32"/>
              </w:rPr>
            </w:pPr>
            <w:r w:rsidRPr="00FE25E1">
              <w:rPr>
                <w:rFonts w:cs="Times New Roman"/>
                <w:spacing w:val="-3"/>
                <w:szCs w:val="32"/>
              </w:rPr>
              <w:t>b  dw</w:t>
            </w:r>
            <w:r w:rsidRPr="00FE25E1">
              <w:rPr>
                <w:rFonts w:cs="Times New Roman"/>
                <w:spacing w:val="-3"/>
                <w:szCs w:val="32"/>
              </w:rPr>
              <w:tab/>
              <w:t>-15642, 2ba5h</w:t>
            </w:r>
          </w:p>
          <w:p w14:paraId="12FEAA1B" w14:textId="77777777" w:rsidR="00D4444A" w:rsidRPr="00FE25E1" w:rsidRDefault="00D4444A" w:rsidP="00BA49BA">
            <w:pPr>
              <w:tabs>
                <w:tab w:val="left" w:pos="-720"/>
              </w:tabs>
              <w:suppressAutoHyphens/>
              <w:rPr>
                <w:rFonts w:cs="Times New Roman"/>
                <w:spacing w:val="-3"/>
                <w:szCs w:val="32"/>
              </w:rPr>
            </w:pPr>
            <w:r w:rsidRPr="00FE25E1">
              <w:rPr>
                <w:rFonts w:cs="Times New Roman"/>
                <w:spacing w:val="-3"/>
                <w:szCs w:val="32"/>
              </w:rPr>
              <w:t>c  dd   12345678h</w:t>
            </w:r>
          </w:p>
          <w:p w14:paraId="4ED08ACD" w14:textId="77777777" w:rsidR="00D4444A" w:rsidRPr="00FE25E1" w:rsidRDefault="00D4444A" w:rsidP="00BA49BA">
            <w:pPr>
              <w:tabs>
                <w:tab w:val="left" w:pos="-720"/>
              </w:tabs>
              <w:suppressAutoHyphens/>
              <w:rPr>
                <w:rFonts w:cs="Times New Roman"/>
                <w:spacing w:val="-3"/>
                <w:szCs w:val="32"/>
              </w:rPr>
            </w:pPr>
            <w:r w:rsidRPr="00FE25E1">
              <w:rPr>
                <w:rFonts w:cs="Times New Roman"/>
                <w:spacing w:val="-3"/>
                <w:szCs w:val="32"/>
              </w:rPr>
              <w:t xml:space="preserve">   </w:t>
            </w:r>
            <w:r w:rsidRPr="00FE25E1">
              <w:rPr>
                <w:rFonts w:cs="Times New Roman"/>
                <w:spacing w:val="-3"/>
                <w:szCs w:val="32"/>
              </w:rPr>
              <w:tab/>
              <w:t>…</w:t>
            </w:r>
          </w:p>
          <w:p w14:paraId="3169AEC5" w14:textId="77777777" w:rsidR="00D4444A" w:rsidRPr="00FE25E1" w:rsidRDefault="00D4444A" w:rsidP="00BA49BA">
            <w:pPr>
              <w:tabs>
                <w:tab w:val="left" w:pos="-720"/>
              </w:tabs>
              <w:suppressAutoHyphens/>
              <w:rPr>
                <w:rFonts w:cs="Times New Roman"/>
                <w:spacing w:val="-3"/>
                <w:szCs w:val="32"/>
              </w:rPr>
            </w:pPr>
            <w:r w:rsidRPr="00FE25E1">
              <w:rPr>
                <w:rFonts w:cs="Times New Roman"/>
                <w:b/>
                <w:spacing w:val="-3"/>
                <w:szCs w:val="32"/>
              </w:rPr>
              <w:t>mov</w:t>
            </w:r>
            <w:r w:rsidRPr="00FE25E1">
              <w:rPr>
                <w:rFonts w:cs="Times New Roman"/>
                <w:spacing w:val="-3"/>
                <w:szCs w:val="32"/>
              </w:rPr>
              <w:t xml:space="preserve">  </w:t>
            </w:r>
            <w:r w:rsidR="00426CCA" w:rsidRPr="00FE25E1">
              <w:rPr>
                <w:rFonts w:cs="Times New Roman"/>
                <w:spacing w:val="-3"/>
                <w:szCs w:val="32"/>
              </w:rPr>
              <w:t>AL</w:t>
            </w:r>
            <w:r w:rsidRPr="00FE25E1">
              <w:rPr>
                <w:rFonts w:cs="Times New Roman"/>
                <w:spacing w:val="-3"/>
                <w:szCs w:val="32"/>
              </w:rPr>
              <w:t>, [a]</w:t>
            </w:r>
            <w:r w:rsidRPr="00FE25E1">
              <w:rPr>
                <w:rFonts w:cs="Times New Roman"/>
                <w:spacing w:val="-3"/>
                <w:szCs w:val="32"/>
              </w:rPr>
              <w:tab/>
            </w:r>
            <w:r w:rsidR="000814B4" w:rsidRPr="00FE25E1">
              <w:rPr>
                <w:rFonts w:cs="Times New Roman"/>
                <w:spacing w:val="-3"/>
                <w:szCs w:val="32"/>
              </w:rPr>
              <w:tab/>
            </w:r>
            <w:r w:rsidRPr="00FE25E1">
              <w:rPr>
                <w:rFonts w:cs="Times New Roman"/>
                <w:spacing w:val="-3"/>
                <w:szCs w:val="32"/>
              </w:rPr>
              <w:t>;se încarcă în AL codul ASCII al caracterului ‘d’</w:t>
            </w:r>
          </w:p>
          <w:p w14:paraId="3E627C4E" w14:textId="2EF779AA" w:rsidR="00D4444A" w:rsidRPr="000C6517" w:rsidRDefault="000C6517" w:rsidP="00BA49BA">
            <w:pPr>
              <w:tabs>
                <w:tab w:val="left" w:pos="-720"/>
              </w:tabs>
              <w:suppressAutoHyphens/>
              <w:ind w:left="2160" w:hanging="2160"/>
              <w:rPr>
                <w:rFonts w:cs="Times New Roman"/>
                <w:i/>
                <w:spacing w:val="-3"/>
                <w:szCs w:val="32"/>
              </w:rPr>
            </w:pPr>
            <w:r w:rsidRPr="00F558B9">
              <w:rPr>
                <w:rStyle w:val="tlid-translation"/>
                <w:i/>
                <w:lang w:val="fr-FR"/>
              </w:rPr>
              <w:tab/>
            </w:r>
            <w:r w:rsidRPr="000C6517">
              <w:rPr>
                <w:rStyle w:val="tlid-translation"/>
                <w:i/>
                <w:lang w:val="de-DE"/>
              </w:rPr>
              <w:t>; Man lade</w:t>
            </w:r>
            <w:r>
              <w:rPr>
                <w:rStyle w:val="tlid-translation"/>
                <w:i/>
                <w:lang w:val="de-DE"/>
              </w:rPr>
              <w:t>t</w:t>
            </w:r>
            <w:r w:rsidRPr="000C6517">
              <w:rPr>
                <w:rStyle w:val="tlid-translation"/>
                <w:i/>
                <w:lang w:val="de-DE"/>
              </w:rPr>
              <w:t xml:space="preserve"> den ASCII-Code des Zeichens 'd' in AL</w:t>
            </w:r>
          </w:p>
          <w:p w14:paraId="634793C7" w14:textId="77777777" w:rsidR="00D4444A" w:rsidRDefault="00D4444A" w:rsidP="00BA49BA">
            <w:pPr>
              <w:tabs>
                <w:tab w:val="left" w:pos="-720"/>
              </w:tabs>
              <w:suppressAutoHyphens/>
              <w:ind w:left="2160" w:hanging="2160"/>
              <w:rPr>
                <w:rFonts w:cs="Times New Roman"/>
                <w:spacing w:val="-3"/>
                <w:szCs w:val="32"/>
              </w:rPr>
            </w:pPr>
            <w:r w:rsidRPr="00FE25E1">
              <w:rPr>
                <w:rFonts w:cs="Times New Roman"/>
                <w:b/>
                <w:spacing w:val="-3"/>
                <w:szCs w:val="32"/>
              </w:rPr>
              <w:t>mov</w:t>
            </w:r>
            <w:r w:rsidRPr="00FE25E1">
              <w:rPr>
                <w:rFonts w:cs="Times New Roman"/>
                <w:spacing w:val="-3"/>
                <w:szCs w:val="32"/>
              </w:rPr>
              <w:t xml:space="preserve">  </w:t>
            </w:r>
            <w:r w:rsidR="00426CCA" w:rsidRPr="00FE25E1">
              <w:rPr>
                <w:rFonts w:cs="Times New Roman"/>
                <w:spacing w:val="-3"/>
                <w:szCs w:val="32"/>
              </w:rPr>
              <w:t>BX</w:t>
            </w:r>
            <w:r w:rsidRPr="00FE25E1">
              <w:rPr>
                <w:rFonts w:cs="Times New Roman"/>
                <w:spacing w:val="-3"/>
                <w:szCs w:val="32"/>
              </w:rPr>
              <w:t>, [b]</w:t>
            </w:r>
            <w:r w:rsidRPr="00FE25E1">
              <w:rPr>
                <w:rFonts w:cs="Times New Roman"/>
                <w:spacing w:val="-3"/>
                <w:szCs w:val="32"/>
              </w:rPr>
              <w:tab/>
              <w:t xml:space="preserve">;se încarcă în BX valoarea -15642; ordinea octeţilor în BX va fi însă inversată faţă de reprezentarea în memorie, deoarece numai reprezentarea </w:t>
            </w:r>
            <w:r w:rsidRPr="00FE25E1">
              <w:rPr>
                <w:rFonts w:cs="Times New Roman"/>
                <w:i/>
                <w:spacing w:val="-3"/>
                <w:szCs w:val="32"/>
              </w:rPr>
              <w:t>în memorie</w:t>
            </w:r>
            <w:r w:rsidRPr="00FE25E1">
              <w:rPr>
                <w:rFonts w:cs="Times New Roman"/>
                <w:spacing w:val="-3"/>
                <w:szCs w:val="32"/>
              </w:rPr>
              <w:t xml:space="preserve"> foloseşte reprezentarea </w:t>
            </w:r>
            <w:r w:rsidRPr="00FE25E1">
              <w:rPr>
                <w:rFonts w:cs="Times New Roman"/>
                <w:i/>
                <w:iCs/>
                <w:spacing w:val="-3"/>
                <w:szCs w:val="32"/>
              </w:rPr>
              <w:t>little-endian</w:t>
            </w:r>
            <w:r w:rsidRPr="00FE25E1">
              <w:rPr>
                <w:rFonts w:cs="Times New Roman"/>
                <w:spacing w:val="-3"/>
                <w:szCs w:val="32"/>
              </w:rPr>
              <w:t xml:space="preserve">! În regiştri datele sunt memorate conform reprezentării structurale normale, echivalente unei reprezentări </w:t>
            </w:r>
            <w:r w:rsidRPr="00FE25E1">
              <w:rPr>
                <w:rFonts w:cs="Times New Roman"/>
                <w:i/>
                <w:iCs/>
                <w:spacing w:val="-3"/>
                <w:szCs w:val="32"/>
              </w:rPr>
              <w:t>big endian</w:t>
            </w:r>
            <w:r w:rsidRPr="00FE25E1">
              <w:rPr>
                <w:rFonts w:cs="Times New Roman"/>
                <w:spacing w:val="-3"/>
                <w:szCs w:val="32"/>
              </w:rPr>
              <w:t xml:space="preserve">. </w:t>
            </w:r>
          </w:p>
          <w:p w14:paraId="442C9379" w14:textId="0EDF26A0" w:rsidR="000C6517" w:rsidRPr="000C6517" w:rsidRDefault="000C6517" w:rsidP="00BA49BA">
            <w:pPr>
              <w:tabs>
                <w:tab w:val="left" w:pos="-720"/>
              </w:tabs>
              <w:suppressAutoHyphens/>
              <w:ind w:left="2160" w:hanging="2160"/>
              <w:rPr>
                <w:rFonts w:cs="Times New Roman"/>
                <w:i/>
                <w:spacing w:val="-3"/>
                <w:szCs w:val="32"/>
              </w:rPr>
            </w:pPr>
            <w:r>
              <w:rPr>
                <w:rStyle w:val="tlid-translation"/>
                <w:lang w:val="de-DE"/>
              </w:rPr>
              <w:tab/>
            </w:r>
            <w:r w:rsidRPr="000C6517">
              <w:rPr>
                <w:rStyle w:val="tlid-translation"/>
                <w:i/>
                <w:lang w:val="de-DE"/>
              </w:rPr>
              <w:t xml:space="preserve">; Man ladet in BX den Wert -15642; Die Reihenfolge der Bytes in BX wird jedoch von der Darstellung im Speicher umgekehrt, da nur die Darstellung im Speicher die </w:t>
            </w:r>
            <w:r w:rsidRPr="000C6517">
              <w:rPr>
                <w:rStyle w:val="tlid-translation"/>
                <w:lang w:val="de-DE"/>
              </w:rPr>
              <w:t>Little-Endian</w:t>
            </w:r>
            <w:r w:rsidRPr="000C6517">
              <w:rPr>
                <w:rStyle w:val="tlid-translation"/>
                <w:i/>
                <w:lang w:val="de-DE"/>
              </w:rPr>
              <w:t xml:space="preserve">-Darstellung verwendet! In den Registern werden die Daten entsprechend der normalen Strukturdarstellung gespeichert, die einer </w:t>
            </w:r>
            <w:r w:rsidRPr="000C6517">
              <w:rPr>
                <w:rStyle w:val="tlid-translation"/>
                <w:lang w:val="de-DE"/>
              </w:rPr>
              <w:t>Big-Endian</w:t>
            </w:r>
            <w:r w:rsidRPr="000C6517">
              <w:rPr>
                <w:rStyle w:val="tlid-translation"/>
                <w:i/>
                <w:lang w:val="de-DE"/>
              </w:rPr>
              <w:t>-Darstellung entspricht.</w:t>
            </w:r>
          </w:p>
          <w:p w14:paraId="4BFD1228" w14:textId="77777777" w:rsidR="00D4444A" w:rsidRPr="00FE25E1" w:rsidRDefault="00D4444A" w:rsidP="00BA49BA">
            <w:pPr>
              <w:tabs>
                <w:tab w:val="left" w:pos="-720"/>
              </w:tabs>
              <w:suppressAutoHyphens/>
              <w:ind w:left="2160" w:hanging="2160"/>
              <w:rPr>
                <w:rFonts w:cs="Times New Roman"/>
                <w:spacing w:val="-3"/>
                <w:szCs w:val="32"/>
              </w:rPr>
            </w:pPr>
          </w:p>
          <w:p w14:paraId="46AE72B4" w14:textId="77777777" w:rsidR="00D4444A" w:rsidRDefault="00D4444A" w:rsidP="00BA49BA">
            <w:pPr>
              <w:tabs>
                <w:tab w:val="left" w:pos="-720"/>
              </w:tabs>
              <w:suppressAutoHyphens/>
              <w:ind w:left="2160" w:hanging="2160"/>
              <w:rPr>
                <w:rFonts w:cs="Times New Roman"/>
                <w:spacing w:val="-3"/>
                <w:szCs w:val="32"/>
              </w:rPr>
            </w:pPr>
            <w:r w:rsidRPr="00FE25E1">
              <w:rPr>
                <w:rFonts w:cs="Times New Roman"/>
                <w:b/>
                <w:spacing w:val="-3"/>
                <w:szCs w:val="32"/>
              </w:rPr>
              <w:t>mov</w:t>
            </w:r>
            <w:r w:rsidRPr="00FE25E1">
              <w:rPr>
                <w:rFonts w:cs="Times New Roman"/>
                <w:spacing w:val="-3"/>
                <w:szCs w:val="32"/>
              </w:rPr>
              <w:t xml:space="preserve"> </w:t>
            </w:r>
            <w:r w:rsidR="00426CCA" w:rsidRPr="00FE25E1">
              <w:rPr>
                <w:rFonts w:cs="Times New Roman"/>
                <w:spacing w:val="-3"/>
                <w:szCs w:val="32"/>
              </w:rPr>
              <w:t>EDX</w:t>
            </w:r>
            <w:r w:rsidRPr="00FE25E1">
              <w:rPr>
                <w:rFonts w:cs="Times New Roman"/>
                <w:spacing w:val="-3"/>
                <w:szCs w:val="32"/>
              </w:rPr>
              <w:t>, [c]</w:t>
            </w:r>
            <w:r w:rsidRPr="00FE25E1">
              <w:rPr>
                <w:rFonts w:cs="Times New Roman"/>
                <w:spacing w:val="-3"/>
                <w:szCs w:val="32"/>
              </w:rPr>
              <w:tab/>
              <w:t>;se încarcă în EDX valoarea dublucuvânt 12345678h</w:t>
            </w:r>
          </w:p>
          <w:p w14:paraId="1EE7B26D" w14:textId="4C33B3BB" w:rsidR="005B7F8F" w:rsidRPr="005B7F8F" w:rsidRDefault="005B7F8F" w:rsidP="00BA49BA">
            <w:pPr>
              <w:tabs>
                <w:tab w:val="left" w:pos="-720"/>
              </w:tabs>
              <w:suppressAutoHyphens/>
              <w:ind w:left="2160" w:hanging="2160"/>
              <w:rPr>
                <w:rFonts w:cs="Times New Roman"/>
                <w:i/>
                <w:spacing w:val="-3"/>
                <w:szCs w:val="32"/>
              </w:rPr>
            </w:pPr>
            <w:r w:rsidRPr="00F558B9">
              <w:rPr>
                <w:rStyle w:val="tlid-translation"/>
                <w:i/>
              </w:rPr>
              <w:tab/>
            </w:r>
            <w:r w:rsidRPr="005B7F8F">
              <w:rPr>
                <w:rStyle w:val="tlid-translation"/>
                <w:i/>
                <w:lang w:val="de-DE"/>
              </w:rPr>
              <w:t>; der Doppelwort 12345678h wird in EDX geladen</w:t>
            </w:r>
          </w:p>
          <w:p w14:paraId="2D734BFE" w14:textId="77777777" w:rsidR="00D4444A" w:rsidRPr="00FE25E1" w:rsidRDefault="00D4444A" w:rsidP="00BA49BA">
            <w:pPr>
              <w:rPr>
                <w:rFonts w:cs="Times New Roman"/>
              </w:rPr>
            </w:pPr>
          </w:p>
        </w:tc>
      </w:tr>
      <w:tr w:rsidR="00D87817" w:rsidRPr="00FE25E1" w14:paraId="61CE7531" w14:textId="77777777" w:rsidTr="005B0E27">
        <w:trPr>
          <w:jc w:val="center"/>
        </w:trPr>
        <w:tc>
          <w:tcPr>
            <w:tcW w:w="4460" w:type="dxa"/>
          </w:tcPr>
          <w:p w14:paraId="4BB8ABA9" w14:textId="4D8D50A2" w:rsidR="00D87817" w:rsidRPr="00FE25E1" w:rsidRDefault="004E32FB" w:rsidP="00BA49BA">
            <w:pPr>
              <w:rPr>
                <w:rFonts w:cs="Times New Roman"/>
              </w:rPr>
            </w:pPr>
            <w:r w:rsidRPr="00FE25E1">
              <w:rPr>
                <w:rFonts w:cs="Times New Roman"/>
                <w:spacing w:val="-3"/>
                <w:szCs w:val="32"/>
                <w:u w:val="single"/>
              </w:rPr>
              <w:t>Dacă însă se doreşte accesarea sau interpretarea datelor sub o formă diferită faţă de modalitatea de definire</w:t>
            </w:r>
            <w:r w:rsidRPr="00FE25E1">
              <w:rPr>
                <w:rFonts w:cs="Times New Roman"/>
                <w:spacing w:val="-3"/>
                <w:szCs w:val="32"/>
              </w:rPr>
              <w:t xml:space="preserve"> atunci trebuie utilizate conversii explicite de tip. În momentul utilizării conversiilor explicite de tip programatorul trebuie să îşi asume însă întreaga responsabilitate a interpretării ş</w:t>
            </w:r>
            <w:r w:rsidR="00462DB6" w:rsidRPr="00FE25E1">
              <w:rPr>
                <w:rFonts w:cs="Times New Roman"/>
                <w:spacing w:val="-3"/>
                <w:szCs w:val="32"/>
              </w:rPr>
              <w:t>i accesării corecte a datelor. Î</w:t>
            </w:r>
            <w:r w:rsidRPr="00FE25E1">
              <w:rPr>
                <w:rFonts w:cs="Times New Roman"/>
                <w:spacing w:val="-3"/>
                <w:szCs w:val="32"/>
              </w:rPr>
              <w:t xml:space="preserve">n astfel de situaţii </w:t>
            </w:r>
            <w:r w:rsidRPr="00FE25E1">
              <w:rPr>
                <w:rFonts w:cs="Times New Roman"/>
                <w:spacing w:val="-3"/>
                <w:szCs w:val="32"/>
                <w:u w:val="single"/>
              </w:rPr>
              <w:t>programatorul este obligat să conştientizeze particularităţile de reprezentare little-endian (ordinea de plasare a octeţilor în memorie) şi să utilizeze modalităţi de accesare a datelor în conformitate cu aceasta</w:t>
            </w:r>
            <w:r w:rsidRPr="00FE25E1">
              <w:rPr>
                <w:rFonts w:cs="Times New Roman"/>
                <w:spacing w:val="-3"/>
                <w:szCs w:val="32"/>
              </w:rPr>
              <w:t xml:space="preserve"> (</w:t>
            </w:r>
            <w:r w:rsidR="0004308E">
              <w:rPr>
                <w:rFonts w:cs="Times New Roman"/>
                <w:spacing w:val="-3"/>
                <w:szCs w:val="32"/>
              </w:rPr>
              <w:t xml:space="preserve">cartea de </w:t>
            </w:r>
            <w:r w:rsidRPr="00FE25E1">
              <w:rPr>
                <w:rFonts w:cs="Times New Roman"/>
                <w:spacing w:val="-3"/>
                <w:szCs w:val="32"/>
              </w:rPr>
              <w:t>curs, pag. 120-122).</w:t>
            </w:r>
          </w:p>
        </w:tc>
        <w:tc>
          <w:tcPr>
            <w:tcW w:w="439" w:type="dxa"/>
          </w:tcPr>
          <w:p w14:paraId="069E3DB4" w14:textId="77777777" w:rsidR="00D87817" w:rsidRPr="00FE25E1" w:rsidRDefault="00D87817" w:rsidP="00BA49BA">
            <w:pPr>
              <w:rPr>
                <w:rFonts w:cs="Times New Roman"/>
              </w:rPr>
            </w:pPr>
          </w:p>
        </w:tc>
        <w:tc>
          <w:tcPr>
            <w:tcW w:w="4551" w:type="dxa"/>
          </w:tcPr>
          <w:p w14:paraId="7FB1C48E" w14:textId="2854DC68" w:rsidR="00D87817" w:rsidRPr="00FE25E1" w:rsidRDefault="003B4A8B" w:rsidP="00EF1AFF">
            <w:pPr>
              <w:rPr>
                <w:rFonts w:cs="Times New Roman"/>
              </w:rPr>
            </w:pPr>
            <w:r w:rsidRPr="003B4A8B">
              <w:rPr>
                <w:rStyle w:val="tlid-translation"/>
                <w:u w:val="single"/>
                <w:lang w:val="de-DE"/>
              </w:rPr>
              <w:t>Wenn jedoch auf die Daten in einer anderen als der definierten Form zugegriffen oder diese interpretiert werden sollen</w:t>
            </w:r>
            <w:r>
              <w:rPr>
                <w:rStyle w:val="tlid-translation"/>
                <w:lang w:val="de-DE"/>
              </w:rPr>
              <w:t xml:space="preserve">, müssen explizite Typkonvertierungen verwendet werden. Bei der Verwendung expliziter Typkonvertierungen muss der Programmierer jedoch die volle Verantwortung für die korrekte Interpretation und den korrekten Zugriff auf die Daten übernehmen. In solchen Situationen ist </w:t>
            </w:r>
            <w:r w:rsidRPr="003B4A8B">
              <w:rPr>
                <w:rStyle w:val="tlid-translation"/>
                <w:u w:val="single"/>
                <w:lang w:val="de-DE"/>
              </w:rPr>
              <w:t>der Programmierer verpflichtet, die Besonderheiten der Little-Endian-Darstellung (die Reihenfolge der Platzierung der Bytes im Speicher) zu kennen und Möglichkeiten des Zugriffs auf die Daten entsprechend zu verwenden</w:t>
            </w:r>
            <w:r>
              <w:rPr>
                <w:rStyle w:val="tlid-translation"/>
                <w:lang w:val="de-DE"/>
              </w:rPr>
              <w:t xml:space="preserve"> (Kurs</w:t>
            </w:r>
            <w:r w:rsidR="00EF1AFF">
              <w:rPr>
                <w:rStyle w:val="tlid-translation"/>
                <w:lang w:val="de-DE"/>
              </w:rPr>
              <w:t>b</w:t>
            </w:r>
            <w:r w:rsidR="003925AF">
              <w:rPr>
                <w:rStyle w:val="tlid-translation"/>
                <w:lang w:val="de-DE"/>
              </w:rPr>
              <w:t>uch</w:t>
            </w:r>
            <w:r>
              <w:rPr>
                <w:rStyle w:val="tlid-translation"/>
                <w:lang w:val="de-DE"/>
              </w:rPr>
              <w:t>, Seiten 120-122).</w:t>
            </w:r>
          </w:p>
        </w:tc>
      </w:tr>
      <w:tr w:rsidR="00B0799E" w:rsidRPr="00FE25E1" w14:paraId="74E37608" w14:textId="77777777" w:rsidTr="005522D4">
        <w:trPr>
          <w:jc w:val="center"/>
        </w:trPr>
        <w:tc>
          <w:tcPr>
            <w:tcW w:w="9450" w:type="dxa"/>
            <w:gridSpan w:val="3"/>
          </w:tcPr>
          <w:p w14:paraId="4872D183" w14:textId="77777777" w:rsidR="00B0799E" w:rsidRDefault="00B0799E" w:rsidP="00BA49BA">
            <w:pPr>
              <w:rPr>
                <w:rFonts w:cs="Times New Roman"/>
                <w:szCs w:val="24"/>
              </w:rPr>
            </w:pPr>
          </w:p>
          <w:p w14:paraId="15156B2C" w14:textId="77777777" w:rsidR="00F96AFF" w:rsidRDefault="00F96AFF" w:rsidP="00BA49BA">
            <w:pPr>
              <w:rPr>
                <w:rFonts w:cs="Times New Roman"/>
                <w:szCs w:val="24"/>
              </w:rPr>
            </w:pPr>
          </w:p>
          <w:p w14:paraId="71BD40C9" w14:textId="77777777" w:rsidR="00F96AFF" w:rsidRDefault="00F96AFF" w:rsidP="00BA49BA">
            <w:pPr>
              <w:rPr>
                <w:rFonts w:cs="Times New Roman"/>
                <w:szCs w:val="24"/>
              </w:rPr>
            </w:pPr>
          </w:p>
          <w:p w14:paraId="046B5C01" w14:textId="77777777" w:rsidR="00F96AFF" w:rsidRDefault="00F96AFF" w:rsidP="00BA49BA">
            <w:pPr>
              <w:rPr>
                <w:rFonts w:cs="Times New Roman"/>
                <w:szCs w:val="24"/>
              </w:rPr>
            </w:pPr>
          </w:p>
          <w:p w14:paraId="25B544F1" w14:textId="77777777" w:rsidR="00F96AFF" w:rsidRDefault="00F96AFF" w:rsidP="00BA49BA">
            <w:pPr>
              <w:rPr>
                <w:rFonts w:cs="Times New Roman"/>
                <w:szCs w:val="24"/>
              </w:rPr>
            </w:pPr>
          </w:p>
          <w:p w14:paraId="36229C55" w14:textId="77777777" w:rsidR="00F96AFF" w:rsidRPr="00FE25E1" w:rsidRDefault="00F96AFF" w:rsidP="00BA49BA">
            <w:pPr>
              <w:rPr>
                <w:rFonts w:cs="Times New Roman"/>
                <w:szCs w:val="24"/>
              </w:rPr>
            </w:pPr>
          </w:p>
          <w:p w14:paraId="77DC59F7" w14:textId="77777777" w:rsidR="00B0799E" w:rsidRPr="00FE25E1" w:rsidRDefault="00B0799E" w:rsidP="00BA49BA">
            <w:pPr>
              <w:tabs>
                <w:tab w:val="left" w:pos="-720"/>
              </w:tabs>
              <w:suppressAutoHyphens/>
              <w:rPr>
                <w:rFonts w:cs="Times New Roman"/>
                <w:b/>
                <w:color w:val="FF0000"/>
                <w:spacing w:val="-3"/>
                <w:szCs w:val="24"/>
              </w:rPr>
            </w:pPr>
            <w:r w:rsidRPr="00FE25E1">
              <w:rPr>
                <w:rFonts w:cs="Times New Roman"/>
                <w:b/>
                <w:spacing w:val="-3"/>
                <w:szCs w:val="24"/>
              </w:rPr>
              <w:t>segment</w:t>
            </w:r>
            <w:r w:rsidRPr="00FE25E1">
              <w:rPr>
                <w:rFonts w:cs="Times New Roman"/>
                <w:spacing w:val="-3"/>
                <w:szCs w:val="24"/>
              </w:rPr>
              <w:t xml:space="preserve"> data</w:t>
            </w:r>
          </w:p>
          <w:p w14:paraId="5B744E97" w14:textId="251E90CE" w:rsidR="00B0799E" w:rsidRDefault="00D2108E" w:rsidP="00BA49BA">
            <w:pPr>
              <w:tabs>
                <w:tab w:val="left" w:pos="-720"/>
              </w:tabs>
              <w:suppressAutoHyphens/>
              <w:ind w:left="2880" w:hanging="2880"/>
              <w:rPr>
                <w:rFonts w:cs="Times New Roman"/>
                <w:spacing w:val="-3"/>
                <w:szCs w:val="24"/>
              </w:rPr>
            </w:pPr>
            <w:r>
              <w:rPr>
                <w:rFonts w:cs="Times New Roman"/>
                <w:b/>
                <w:spacing w:val="-3"/>
                <w:szCs w:val="24"/>
              </w:rPr>
              <w:t xml:space="preserve">a  dw  1234h                </w:t>
            </w:r>
            <w:r w:rsidR="00B0799E" w:rsidRPr="00FE25E1">
              <w:rPr>
                <w:rFonts w:cs="Times New Roman"/>
                <w:spacing w:val="-3"/>
                <w:szCs w:val="24"/>
              </w:rPr>
              <w:t>;</w:t>
            </w:r>
            <w:r w:rsidR="005D4FB6" w:rsidRPr="00FE25E1">
              <w:rPr>
                <w:rFonts w:cs="Times New Roman"/>
                <w:spacing w:val="-3"/>
                <w:szCs w:val="24"/>
              </w:rPr>
              <w:t xml:space="preserve"> </w:t>
            </w:r>
            <w:r w:rsidR="00B0799E" w:rsidRPr="00FE25E1">
              <w:rPr>
                <w:rFonts w:cs="Times New Roman"/>
                <w:spacing w:val="-3"/>
                <w:szCs w:val="24"/>
              </w:rPr>
              <w:t>datorită reprezentării little-endian, în memorie octeţii sunt plasaţi astfel:</w:t>
            </w:r>
          </w:p>
          <w:p w14:paraId="77A793A1" w14:textId="1F6A0827" w:rsidR="00D2108E" w:rsidRPr="00D2108E" w:rsidRDefault="00D2108E" w:rsidP="00D2108E">
            <w:pPr>
              <w:tabs>
                <w:tab w:val="left" w:pos="-720"/>
              </w:tabs>
              <w:suppressAutoHyphens/>
              <w:rPr>
                <w:rFonts w:cs="Times New Roman"/>
                <w:i/>
                <w:spacing w:val="-6"/>
                <w:szCs w:val="24"/>
              </w:rPr>
            </w:pPr>
            <w:r>
              <w:rPr>
                <w:rStyle w:val="tlid-translation"/>
              </w:rPr>
              <w:tab/>
            </w:r>
            <w:r>
              <w:rPr>
                <w:rStyle w:val="tlid-translation"/>
              </w:rPr>
              <w:tab/>
            </w:r>
            <w:r>
              <w:rPr>
                <w:rStyle w:val="tlid-translation"/>
              </w:rPr>
              <w:tab/>
            </w:r>
            <w:r w:rsidRPr="00D2108E">
              <w:rPr>
                <w:rStyle w:val="tlid-translation"/>
                <w:i/>
                <w:spacing w:val="-6"/>
              </w:rPr>
              <w:t>;</w:t>
            </w:r>
            <w:r w:rsidRPr="00D2108E">
              <w:rPr>
                <w:rStyle w:val="tlid-translation"/>
                <w:i/>
                <w:spacing w:val="-6"/>
                <w:lang w:val="de-DE"/>
              </w:rPr>
              <w:t xml:space="preserve">Dank der </w:t>
            </w:r>
            <w:r w:rsidRPr="00D2108E">
              <w:rPr>
                <w:rStyle w:val="tlid-translation"/>
                <w:spacing w:val="-6"/>
                <w:lang w:val="de-DE"/>
              </w:rPr>
              <w:t>Little-Endian</w:t>
            </w:r>
            <w:r w:rsidRPr="00D2108E">
              <w:rPr>
                <w:rStyle w:val="tlid-translation"/>
                <w:i/>
                <w:spacing w:val="-6"/>
                <w:lang w:val="de-DE"/>
              </w:rPr>
              <w:t>-Darstellung werden die Bytes wie folgt gespeichert:</w:t>
            </w:r>
          </w:p>
          <w:p w14:paraId="17F7EC6C" w14:textId="77777777" w:rsidR="00B0799E" w:rsidRPr="00FE25E1" w:rsidRDefault="00B0799E" w:rsidP="00BA49BA">
            <w:pPr>
              <w:tabs>
                <w:tab w:val="left" w:pos="-720"/>
              </w:tabs>
              <w:suppressAutoHyphens/>
              <w:rPr>
                <w:rFonts w:cs="Times New Roman"/>
                <w:spacing w:val="-3"/>
                <w:szCs w:val="24"/>
              </w:rPr>
            </w:pPr>
            <w:r w:rsidRPr="00FE25E1">
              <w:rPr>
                <w:rFonts w:cs="Times New Roman"/>
                <w:b/>
                <w:spacing w:val="-3"/>
                <w:szCs w:val="24"/>
              </w:rPr>
              <w:t>b  dd  11223344h</w:t>
            </w:r>
            <w:r w:rsidRPr="00FE25E1">
              <w:rPr>
                <w:rFonts w:cs="Times New Roman"/>
                <w:b/>
                <w:spacing w:val="-3"/>
                <w:szCs w:val="24"/>
              </w:rPr>
              <w:tab/>
            </w:r>
            <w:r w:rsidRPr="00FE25E1">
              <w:rPr>
                <w:rFonts w:cs="Times New Roman"/>
                <w:spacing w:val="-3"/>
                <w:szCs w:val="24"/>
              </w:rPr>
              <w:t>;</w:t>
            </w:r>
            <w:r w:rsidR="005D4FB6" w:rsidRPr="00FE25E1">
              <w:rPr>
                <w:rFonts w:cs="Times New Roman"/>
                <w:spacing w:val="-3"/>
                <w:szCs w:val="24"/>
              </w:rPr>
              <w:t xml:space="preserve"> </w:t>
            </w:r>
            <w:r w:rsidR="0075745E" w:rsidRPr="00FE25E1">
              <w:rPr>
                <w:rFonts w:cs="Times New Roman"/>
                <w:spacing w:val="-3"/>
                <w:szCs w:val="24"/>
              </w:rPr>
              <w:tab/>
            </w:r>
            <w:r w:rsidR="0075745E" w:rsidRPr="00FE25E1">
              <w:rPr>
                <w:rFonts w:cs="Times New Roman"/>
                <w:spacing w:val="-3"/>
                <w:szCs w:val="24"/>
              </w:rPr>
              <w:tab/>
            </w:r>
            <w:r w:rsidRPr="00FE25E1">
              <w:rPr>
                <w:rFonts w:cs="Times New Roman"/>
                <w:spacing w:val="-3"/>
                <w:szCs w:val="24"/>
              </w:rPr>
              <w:t>34h</w:t>
            </w:r>
            <w:r w:rsidR="00377CA3" w:rsidRPr="00FE25E1">
              <w:rPr>
                <w:rFonts w:cs="Times New Roman"/>
                <w:spacing w:val="-3"/>
                <w:szCs w:val="24"/>
              </w:rPr>
              <w:tab/>
            </w:r>
            <w:r w:rsidRPr="00FE25E1">
              <w:rPr>
                <w:rFonts w:cs="Times New Roman"/>
                <w:spacing w:val="-3"/>
                <w:szCs w:val="24"/>
              </w:rPr>
              <w:t>12h</w:t>
            </w:r>
            <w:r w:rsidR="00377CA3" w:rsidRPr="00FE25E1">
              <w:rPr>
                <w:rFonts w:cs="Times New Roman"/>
                <w:spacing w:val="-3"/>
                <w:szCs w:val="24"/>
              </w:rPr>
              <w:tab/>
            </w:r>
            <w:r w:rsidRPr="00FE25E1">
              <w:rPr>
                <w:rFonts w:cs="Times New Roman"/>
                <w:spacing w:val="-3"/>
                <w:szCs w:val="24"/>
              </w:rPr>
              <w:t>44h</w:t>
            </w:r>
            <w:r w:rsidR="00377CA3" w:rsidRPr="00FE25E1">
              <w:rPr>
                <w:rFonts w:cs="Times New Roman"/>
                <w:spacing w:val="-3"/>
                <w:szCs w:val="24"/>
              </w:rPr>
              <w:tab/>
              <w:t>33h</w:t>
            </w:r>
            <w:r w:rsidR="00377CA3" w:rsidRPr="00FE25E1">
              <w:rPr>
                <w:rFonts w:cs="Times New Roman"/>
                <w:spacing w:val="-3"/>
                <w:szCs w:val="24"/>
              </w:rPr>
              <w:tab/>
            </w:r>
            <w:r w:rsidRPr="00FE25E1">
              <w:rPr>
                <w:rFonts w:cs="Times New Roman"/>
                <w:spacing w:val="-3"/>
                <w:szCs w:val="24"/>
              </w:rPr>
              <w:t>22h</w:t>
            </w:r>
            <w:r w:rsidR="00377CA3" w:rsidRPr="00FE25E1">
              <w:rPr>
                <w:rFonts w:cs="Times New Roman"/>
                <w:spacing w:val="-3"/>
                <w:szCs w:val="24"/>
              </w:rPr>
              <w:tab/>
            </w:r>
            <w:r w:rsidRPr="00FE25E1">
              <w:rPr>
                <w:rFonts w:cs="Times New Roman"/>
                <w:spacing w:val="-3"/>
                <w:szCs w:val="24"/>
              </w:rPr>
              <w:t xml:space="preserve">11h  </w:t>
            </w:r>
          </w:p>
          <w:p w14:paraId="1D359E7D" w14:textId="77777777" w:rsidR="00B0799E" w:rsidRPr="00FE25E1" w:rsidRDefault="00B0799E" w:rsidP="00BA49BA">
            <w:pPr>
              <w:tabs>
                <w:tab w:val="left" w:pos="-720"/>
              </w:tabs>
              <w:suppressAutoHyphens/>
              <w:rPr>
                <w:rFonts w:cs="Times New Roman"/>
                <w:spacing w:val="-3"/>
                <w:szCs w:val="24"/>
              </w:rPr>
            </w:pPr>
            <w:r w:rsidRPr="00FE25E1">
              <w:rPr>
                <w:rFonts w:cs="Times New Roman"/>
                <w:spacing w:val="-3"/>
                <w:szCs w:val="24"/>
              </w:rPr>
              <w:tab/>
            </w:r>
            <w:r w:rsidRPr="00FE25E1">
              <w:rPr>
                <w:rFonts w:cs="Times New Roman"/>
                <w:spacing w:val="-3"/>
                <w:szCs w:val="24"/>
              </w:rPr>
              <w:tab/>
            </w:r>
            <w:r w:rsidRPr="00FE25E1">
              <w:rPr>
                <w:rFonts w:cs="Times New Roman"/>
                <w:spacing w:val="-3"/>
                <w:szCs w:val="24"/>
              </w:rPr>
              <w:tab/>
              <w:t xml:space="preserve">; </w:t>
            </w:r>
            <w:r w:rsidRPr="00FE25E1">
              <w:rPr>
                <w:rFonts w:cs="Times New Roman"/>
                <w:i/>
                <w:spacing w:val="-3"/>
                <w:szCs w:val="24"/>
              </w:rPr>
              <w:t>adresa</w:t>
            </w:r>
            <w:r w:rsidRPr="00FE25E1">
              <w:rPr>
                <w:rFonts w:cs="Times New Roman"/>
                <w:spacing w:val="-3"/>
                <w:szCs w:val="24"/>
              </w:rPr>
              <w:tab/>
              <w:t>a</w:t>
            </w:r>
            <w:r w:rsidR="00377CA3" w:rsidRPr="00FE25E1">
              <w:rPr>
                <w:rFonts w:cs="Times New Roman"/>
                <w:spacing w:val="-3"/>
                <w:szCs w:val="24"/>
              </w:rPr>
              <w:tab/>
            </w:r>
            <w:r w:rsidRPr="00FE25E1">
              <w:rPr>
                <w:rFonts w:cs="Times New Roman"/>
                <w:spacing w:val="-3"/>
                <w:szCs w:val="24"/>
              </w:rPr>
              <w:t>a + 1</w:t>
            </w:r>
            <w:r w:rsidR="00377CA3" w:rsidRPr="00FE25E1">
              <w:rPr>
                <w:rFonts w:cs="Times New Roman"/>
                <w:spacing w:val="-3"/>
                <w:szCs w:val="24"/>
              </w:rPr>
              <w:tab/>
            </w:r>
            <w:r w:rsidRPr="00FE25E1">
              <w:rPr>
                <w:rFonts w:cs="Times New Roman"/>
                <w:spacing w:val="-3"/>
                <w:szCs w:val="24"/>
              </w:rPr>
              <w:t xml:space="preserve">b      </w:t>
            </w:r>
            <w:r w:rsidR="00377CA3" w:rsidRPr="00FE25E1">
              <w:rPr>
                <w:rFonts w:cs="Times New Roman"/>
                <w:spacing w:val="-3"/>
                <w:szCs w:val="24"/>
              </w:rPr>
              <w:tab/>
            </w:r>
            <w:r w:rsidRPr="00FE25E1">
              <w:rPr>
                <w:rFonts w:cs="Times New Roman"/>
                <w:spacing w:val="-3"/>
                <w:szCs w:val="24"/>
              </w:rPr>
              <w:t xml:space="preserve">b + </w:t>
            </w:r>
            <w:r w:rsidR="00377CA3" w:rsidRPr="00FE25E1">
              <w:rPr>
                <w:rFonts w:cs="Times New Roman"/>
                <w:spacing w:val="-3"/>
                <w:szCs w:val="24"/>
              </w:rPr>
              <w:t>1</w:t>
            </w:r>
            <w:r w:rsidR="00377CA3" w:rsidRPr="00FE25E1">
              <w:rPr>
                <w:rFonts w:cs="Times New Roman"/>
                <w:spacing w:val="-3"/>
                <w:szCs w:val="24"/>
              </w:rPr>
              <w:tab/>
            </w:r>
            <w:r w:rsidRPr="00FE25E1">
              <w:rPr>
                <w:rFonts w:cs="Times New Roman"/>
                <w:spacing w:val="-3"/>
                <w:szCs w:val="24"/>
              </w:rPr>
              <w:t>b + 2</w:t>
            </w:r>
            <w:r w:rsidR="00377CA3" w:rsidRPr="00FE25E1">
              <w:rPr>
                <w:rFonts w:cs="Times New Roman"/>
                <w:spacing w:val="-3"/>
                <w:szCs w:val="24"/>
              </w:rPr>
              <w:tab/>
            </w:r>
            <w:r w:rsidRPr="00FE25E1">
              <w:rPr>
                <w:rFonts w:cs="Times New Roman"/>
                <w:spacing w:val="-3"/>
                <w:szCs w:val="24"/>
              </w:rPr>
              <w:t>b + 3</w:t>
            </w:r>
          </w:p>
          <w:p w14:paraId="2D0DDE2E" w14:textId="77777777" w:rsidR="00B0799E" w:rsidRPr="00FE25E1" w:rsidRDefault="00B0799E" w:rsidP="00BA49BA">
            <w:pPr>
              <w:tabs>
                <w:tab w:val="left" w:pos="-720"/>
              </w:tabs>
              <w:suppressAutoHyphens/>
              <w:rPr>
                <w:rFonts w:cs="Times New Roman"/>
                <w:b/>
                <w:spacing w:val="-3"/>
                <w:szCs w:val="24"/>
              </w:rPr>
            </w:pPr>
            <w:r w:rsidRPr="00FE25E1">
              <w:rPr>
                <w:rFonts w:cs="Times New Roman"/>
                <w:b/>
                <w:spacing w:val="-3"/>
                <w:szCs w:val="24"/>
              </w:rPr>
              <w:t>c db -1</w:t>
            </w:r>
          </w:p>
          <w:p w14:paraId="08114A1B" w14:textId="77777777" w:rsidR="00B0799E" w:rsidRPr="00FE25E1" w:rsidRDefault="00B0799E" w:rsidP="00BA49BA">
            <w:pPr>
              <w:tabs>
                <w:tab w:val="left" w:pos="-720"/>
              </w:tabs>
              <w:suppressAutoHyphens/>
              <w:rPr>
                <w:rFonts w:cs="Times New Roman"/>
                <w:spacing w:val="-3"/>
                <w:szCs w:val="24"/>
              </w:rPr>
            </w:pPr>
          </w:p>
          <w:p w14:paraId="1A54948D" w14:textId="77777777" w:rsidR="00B0799E" w:rsidRPr="00FE25E1" w:rsidRDefault="00B0799E" w:rsidP="00BA49BA">
            <w:pPr>
              <w:tabs>
                <w:tab w:val="left" w:pos="-720"/>
              </w:tabs>
              <w:suppressAutoHyphens/>
              <w:rPr>
                <w:rFonts w:cs="Times New Roman"/>
                <w:spacing w:val="-3"/>
                <w:szCs w:val="24"/>
              </w:rPr>
            </w:pPr>
            <w:r w:rsidRPr="00FE25E1">
              <w:rPr>
                <w:rFonts w:cs="Times New Roman"/>
                <w:b/>
                <w:spacing w:val="-3"/>
                <w:szCs w:val="24"/>
              </w:rPr>
              <w:t>segment</w:t>
            </w:r>
            <w:r w:rsidRPr="00FE25E1">
              <w:rPr>
                <w:rFonts w:cs="Times New Roman"/>
                <w:spacing w:val="-3"/>
                <w:szCs w:val="24"/>
              </w:rPr>
              <w:t xml:space="preserve"> code</w:t>
            </w:r>
          </w:p>
          <w:p w14:paraId="39D3952D" w14:textId="77777777" w:rsidR="00B0799E" w:rsidRPr="00FE25E1" w:rsidRDefault="00B0799E" w:rsidP="00BA49BA">
            <w:pPr>
              <w:tabs>
                <w:tab w:val="left" w:pos="-720"/>
              </w:tabs>
              <w:suppressAutoHyphens/>
              <w:rPr>
                <w:rFonts w:cs="Times New Roman"/>
                <w:spacing w:val="-3"/>
                <w:szCs w:val="24"/>
              </w:rPr>
            </w:pPr>
          </w:p>
          <w:p w14:paraId="050EC2C8" w14:textId="77777777" w:rsidR="00B0799E" w:rsidRPr="00FE25E1" w:rsidRDefault="00B0799E" w:rsidP="00BA49BA">
            <w:pPr>
              <w:tabs>
                <w:tab w:val="left" w:pos="-720"/>
              </w:tabs>
              <w:suppressAutoHyphens/>
              <w:ind w:left="2142" w:hanging="2142"/>
              <w:rPr>
                <w:rFonts w:cs="Times New Roman"/>
                <w:spacing w:val="-3"/>
                <w:szCs w:val="24"/>
              </w:rPr>
            </w:pPr>
            <w:r w:rsidRPr="00FE25E1">
              <w:rPr>
                <w:rFonts w:cs="Times New Roman"/>
                <w:b/>
                <w:spacing w:val="-3"/>
                <w:szCs w:val="24"/>
              </w:rPr>
              <w:t>mov</w:t>
            </w:r>
            <w:r w:rsidRPr="00FE25E1">
              <w:rPr>
                <w:rFonts w:cs="Times New Roman"/>
                <w:spacing w:val="-3"/>
                <w:szCs w:val="24"/>
              </w:rPr>
              <w:t xml:space="preserve"> </w:t>
            </w:r>
            <w:r w:rsidR="00FF4DC5" w:rsidRPr="00FE25E1">
              <w:rPr>
                <w:rFonts w:cs="Times New Roman"/>
                <w:spacing w:val="-3"/>
                <w:szCs w:val="24"/>
              </w:rPr>
              <w:t>AL</w:t>
            </w:r>
            <w:r w:rsidRPr="00FE25E1">
              <w:rPr>
                <w:rFonts w:cs="Times New Roman"/>
                <w:spacing w:val="-3"/>
                <w:szCs w:val="24"/>
              </w:rPr>
              <w:t xml:space="preserve">, byte [a+1] </w:t>
            </w:r>
            <w:r w:rsidR="00735330" w:rsidRPr="00FE25E1">
              <w:rPr>
                <w:rFonts w:cs="Times New Roman"/>
                <w:spacing w:val="-3"/>
                <w:szCs w:val="24"/>
              </w:rPr>
              <w:tab/>
            </w:r>
            <w:r w:rsidRPr="00FE25E1">
              <w:rPr>
                <w:rFonts w:cs="Times New Roman"/>
                <w:spacing w:val="-3"/>
                <w:szCs w:val="24"/>
              </w:rPr>
              <w:t>;</w:t>
            </w:r>
            <w:r w:rsidR="00377AD5" w:rsidRPr="00FE25E1">
              <w:rPr>
                <w:rFonts w:cs="Times New Roman"/>
                <w:spacing w:val="-3"/>
                <w:szCs w:val="24"/>
              </w:rPr>
              <w:t xml:space="preserve"> </w:t>
            </w:r>
            <w:r w:rsidRPr="00FE25E1">
              <w:rPr>
                <w:rFonts w:cs="Times New Roman"/>
                <w:spacing w:val="-3"/>
                <w:szCs w:val="24"/>
              </w:rPr>
              <w:t>accesarea lui a drept octet, efectuarea calcu</w:t>
            </w:r>
            <w:r w:rsidR="00612361" w:rsidRPr="00FE25E1">
              <w:rPr>
                <w:rFonts w:cs="Times New Roman"/>
                <w:spacing w:val="-3"/>
                <w:szCs w:val="24"/>
              </w:rPr>
              <w:t xml:space="preserve">lului de adresă a+1, selectarea </w:t>
            </w:r>
            <w:r w:rsidRPr="00FE25E1">
              <w:rPr>
                <w:rFonts w:cs="Times New Roman"/>
                <w:spacing w:val="-3"/>
                <w:szCs w:val="24"/>
              </w:rPr>
              <w:t>octetului de la adresa a+1 (octetul de valoare 12h) şi transferul său în registrul AL.</w:t>
            </w:r>
          </w:p>
          <w:p w14:paraId="2253278F" w14:textId="6A73D48B" w:rsidR="00B0799E" w:rsidRPr="00D2108E" w:rsidRDefault="00D2108E" w:rsidP="00BA49BA">
            <w:pPr>
              <w:tabs>
                <w:tab w:val="left" w:pos="-720"/>
              </w:tabs>
              <w:suppressAutoHyphens/>
              <w:rPr>
                <w:rFonts w:cs="Times New Roman"/>
                <w:i/>
                <w:spacing w:val="-3"/>
                <w:szCs w:val="24"/>
              </w:rPr>
            </w:pPr>
            <w:r w:rsidRPr="00F558B9">
              <w:rPr>
                <w:rStyle w:val="tlid-translation"/>
              </w:rPr>
              <w:tab/>
            </w:r>
            <w:r w:rsidRPr="00F558B9">
              <w:rPr>
                <w:rStyle w:val="tlid-translation"/>
              </w:rPr>
              <w:tab/>
            </w:r>
            <w:r w:rsidRPr="00F558B9">
              <w:rPr>
                <w:rStyle w:val="tlid-translation"/>
              </w:rPr>
              <w:tab/>
            </w:r>
            <w:r w:rsidRPr="00D2108E">
              <w:rPr>
                <w:rStyle w:val="tlid-translation"/>
                <w:i/>
                <w:lang w:val="de-DE"/>
              </w:rPr>
              <w:t xml:space="preserve">; Zugriff als Byte, Ausführen der Adressberechnung von + 1, Auswählen </w:t>
            </w:r>
            <w:r w:rsidRPr="00D2108E">
              <w:rPr>
                <w:rStyle w:val="tlid-translation"/>
                <w:i/>
                <w:lang w:val="de-DE"/>
              </w:rPr>
              <w:tab/>
            </w:r>
            <w:r w:rsidRPr="00D2108E">
              <w:rPr>
                <w:rStyle w:val="tlid-translation"/>
                <w:i/>
                <w:lang w:val="de-DE"/>
              </w:rPr>
              <w:tab/>
            </w:r>
            <w:r w:rsidRPr="00D2108E">
              <w:rPr>
                <w:rStyle w:val="tlid-translation"/>
                <w:i/>
                <w:lang w:val="de-DE"/>
              </w:rPr>
              <w:tab/>
              <w:t xml:space="preserve">des Bytes aus der Adresse von + 1 (Wertbyte 12h) und Übertragen des </w:t>
            </w:r>
            <w:r w:rsidRPr="00D2108E">
              <w:rPr>
                <w:rStyle w:val="tlid-translation"/>
                <w:i/>
                <w:lang w:val="de-DE"/>
              </w:rPr>
              <w:tab/>
            </w:r>
            <w:r w:rsidRPr="00D2108E">
              <w:rPr>
                <w:rStyle w:val="tlid-translation"/>
                <w:i/>
                <w:lang w:val="de-DE"/>
              </w:rPr>
              <w:tab/>
            </w:r>
            <w:r w:rsidRPr="00D2108E">
              <w:rPr>
                <w:rStyle w:val="tlid-translation"/>
                <w:i/>
                <w:lang w:val="de-DE"/>
              </w:rPr>
              <w:tab/>
              <w:t>Bytes in das AL-Register.</w:t>
            </w:r>
          </w:p>
          <w:p w14:paraId="6B215590" w14:textId="77777777" w:rsidR="00B0799E" w:rsidRPr="00FE25E1" w:rsidRDefault="00B0799E" w:rsidP="00BA49BA">
            <w:pPr>
              <w:tabs>
                <w:tab w:val="left" w:pos="-720"/>
              </w:tabs>
              <w:suppressAutoHyphens/>
              <w:rPr>
                <w:rFonts w:cs="Times New Roman"/>
                <w:spacing w:val="-3"/>
                <w:szCs w:val="24"/>
              </w:rPr>
            </w:pPr>
            <w:r w:rsidRPr="00FE25E1">
              <w:rPr>
                <w:rFonts w:cs="Times New Roman"/>
                <w:b/>
                <w:spacing w:val="-3"/>
                <w:szCs w:val="24"/>
              </w:rPr>
              <w:t>mov</w:t>
            </w:r>
            <w:r w:rsidRPr="00FE25E1">
              <w:rPr>
                <w:rFonts w:cs="Times New Roman"/>
                <w:spacing w:val="-3"/>
                <w:szCs w:val="24"/>
              </w:rPr>
              <w:t xml:space="preserve"> </w:t>
            </w:r>
            <w:r w:rsidR="000C7CC7" w:rsidRPr="00FE25E1">
              <w:rPr>
                <w:rFonts w:cs="Times New Roman"/>
                <w:spacing w:val="-3"/>
                <w:szCs w:val="24"/>
              </w:rPr>
              <w:t>DX</w:t>
            </w:r>
            <w:r w:rsidRPr="00FE25E1">
              <w:rPr>
                <w:rFonts w:cs="Times New Roman"/>
                <w:spacing w:val="-3"/>
                <w:szCs w:val="24"/>
              </w:rPr>
              <w:t>, word [b+2]</w:t>
            </w:r>
            <w:r w:rsidRPr="00FE25E1">
              <w:rPr>
                <w:rFonts w:cs="Times New Roman"/>
                <w:spacing w:val="-3"/>
                <w:szCs w:val="24"/>
              </w:rPr>
              <w:tab/>
              <w:t>;</w:t>
            </w:r>
            <w:r w:rsidR="000C7CC7" w:rsidRPr="00FE25E1">
              <w:rPr>
                <w:rFonts w:cs="Times New Roman"/>
                <w:spacing w:val="-3"/>
                <w:szCs w:val="24"/>
              </w:rPr>
              <w:t xml:space="preserve"> </w:t>
            </w:r>
            <w:r w:rsidR="003B7CEF" w:rsidRPr="00FE25E1">
              <w:rPr>
                <w:rFonts w:cs="Times New Roman"/>
                <w:spacing w:val="-3"/>
                <w:szCs w:val="24"/>
              </w:rPr>
              <w:t>DX</w:t>
            </w:r>
            <w:r w:rsidRPr="00FE25E1">
              <w:rPr>
                <w:rFonts w:cs="Times New Roman"/>
                <w:spacing w:val="-3"/>
                <w:szCs w:val="24"/>
              </w:rPr>
              <w:t>:=1122h</w:t>
            </w:r>
          </w:p>
          <w:p w14:paraId="78DC737D" w14:textId="77777777" w:rsidR="00B0799E" w:rsidRPr="00FE25E1" w:rsidRDefault="00B0799E" w:rsidP="00BA49BA">
            <w:pPr>
              <w:tabs>
                <w:tab w:val="left" w:pos="-720"/>
              </w:tabs>
              <w:suppressAutoHyphens/>
              <w:rPr>
                <w:rFonts w:cs="Times New Roman"/>
                <w:spacing w:val="-3"/>
                <w:szCs w:val="24"/>
              </w:rPr>
            </w:pPr>
          </w:p>
          <w:p w14:paraId="3C477E1E" w14:textId="77777777" w:rsidR="00B0799E" w:rsidRPr="00FE25E1" w:rsidRDefault="00B0799E" w:rsidP="00BA49BA">
            <w:pPr>
              <w:tabs>
                <w:tab w:val="left" w:pos="-720"/>
              </w:tabs>
              <w:suppressAutoHyphens/>
              <w:ind w:left="2142" w:hanging="3600"/>
              <w:rPr>
                <w:rFonts w:cs="Times New Roman"/>
                <w:spacing w:val="-3"/>
                <w:szCs w:val="24"/>
              </w:rPr>
            </w:pPr>
            <w:r w:rsidRPr="00FE25E1">
              <w:rPr>
                <w:rFonts w:cs="Times New Roman"/>
                <w:b/>
                <w:spacing w:val="-3"/>
                <w:szCs w:val="24"/>
              </w:rPr>
              <w:t>mov</w:t>
            </w:r>
            <w:r w:rsidR="00735330" w:rsidRPr="00FE25E1">
              <w:rPr>
                <w:rFonts w:cs="Times New Roman"/>
                <w:spacing w:val="-3"/>
                <w:szCs w:val="24"/>
              </w:rPr>
              <w:t xml:space="preserve"> dx, word </w:t>
            </w:r>
            <w:r w:rsidR="00E06760" w:rsidRPr="00FE25E1">
              <w:rPr>
                <w:rFonts w:cs="Times New Roman"/>
                <w:b/>
                <w:spacing w:val="-3"/>
                <w:szCs w:val="24"/>
              </w:rPr>
              <w:t>mov</w:t>
            </w:r>
            <w:r w:rsidR="00E06760" w:rsidRPr="00FE25E1">
              <w:rPr>
                <w:rFonts w:cs="Times New Roman"/>
                <w:spacing w:val="-3"/>
                <w:szCs w:val="24"/>
              </w:rPr>
              <w:t xml:space="preserve"> DX, word </w:t>
            </w:r>
            <w:r w:rsidR="00735330" w:rsidRPr="00FE25E1">
              <w:rPr>
                <w:rFonts w:cs="Times New Roman"/>
                <w:spacing w:val="-3"/>
                <w:szCs w:val="24"/>
              </w:rPr>
              <w:t>[a+4]</w:t>
            </w:r>
            <w:r w:rsidR="00735330" w:rsidRPr="00FE25E1">
              <w:rPr>
                <w:rFonts w:cs="Times New Roman"/>
                <w:spacing w:val="-3"/>
                <w:szCs w:val="24"/>
              </w:rPr>
              <w:tab/>
            </w:r>
            <w:r w:rsidRPr="00FE25E1">
              <w:rPr>
                <w:rFonts w:cs="Times New Roman"/>
                <w:spacing w:val="-3"/>
                <w:szCs w:val="24"/>
              </w:rPr>
              <w:t>;</w:t>
            </w:r>
            <w:r w:rsidR="003B7CEF" w:rsidRPr="00FE25E1">
              <w:rPr>
                <w:rFonts w:cs="Times New Roman"/>
                <w:spacing w:val="-3"/>
                <w:szCs w:val="24"/>
              </w:rPr>
              <w:t xml:space="preserve"> DX</w:t>
            </w:r>
            <w:r w:rsidRPr="00FE25E1">
              <w:rPr>
                <w:rFonts w:cs="Times New Roman"/>
                <w:spacing w:val="-3"/>
                <w:szCs w:val="24"/>
              </w:rPr>
              <w:t>:=1122h  deoarece b+2 = a+4 , în sensul că aceste expresii de tip pointer desemnează aceeaşi adresă şi anume adresa octetului 22h.</w:t>
            </w:r>
          </w:p>
          <w:p w14:paraId="1DBE1A8B" w14:textId="77777777" w:rsidR="00B67A79" w:rsidRDefault="00B67A79" w:rsidP="00BA49BA">
            <w:pPr>
              <w:tabs>
                <w:tab w:val="left" w:pos="-720"/>
              </w:tabs>
              <w:suppressAutoHyphens/>
              <w:ind w:left="2142" w:hanging="3600"/>
              <w:rPr>
                <w:rFonts w:cs="Times New Roman"/>
                <w:spacing w:val="-3"/>
                <w:szCs w:val="24"/>
              </w:rPr>
            </w:pPr>
          </w:p>
          <w:p w14:paraId="1418007F" w14:textId="3B1D8E9D" w:rsidR="00D2108E" w:rsidRPr="00D2108E" w:rsidRDefault="00D2108E" w:rsidP="00BA49BA">
            <w:pPr>
              <w:tabs>
                <w:tab w:val="left" w:pos="-720"/>
              </w:tabs>
              <w:suppressAutoHyphens/>
              <w:ind w:left="2142" w:hanging="3600"/>
              <w:rPr>
                <w:rStyle w:val="tlid-translation"/>
                <w:i/>
                <w:lang w:val="de-DE"/>
              </w:rPr>
            </w:pPr>
            <w:r w:rsidRPr="00D2108E">
              <w:rPr>
                <w:rStyle w:val="tlid-translation"/>
                <w:i/>
                <w:lang w:val="de-DE"/>
              </w:rPr>
              <w:t>; DX: = 1122</w:t>
            </w:r>
            <w:r w:rsidRPr="00D2108E">
              <w:rPr>
                <w:rStyle w:val="tlid-translation"/>
                <w:i/>
                <w:lang w:val="de-DE"/>
              </w:rPr>
              <w:tab/>
            </w:r>
            <w:r w:rsidRPr="00D2108E">
              <w:rPr>
                <w:rFonts w:cs="Times New Roman"/>
                <w:i/>
                <w:spacing w:val="-3"/>
                <w:szCs w:val="24"/>
              </w:rPr>
              <w:t>; DX:=1122h</w:t>
            </w:r>
            <w:r w:rsidRPr="00D2108E">
              <w:rPr>
                <w:rStyle w:val="tlid-translation"/>
                <w:i/>
                <w:lang w:val="de-DE"/>
              </w:rPr>
              <w:t>, weil b+2 = a+4, in dem Sinne, dass diese Zeigerausdrücke dieselbe Adresse bezeichnen, nämlich die 22h-Byteadresse.</w:t>
            </w:r>
          </w:p>
          <w:p w14:paraId="35A30269" w14:textId="77777777" w:rsidR="00D2108E" w:rsidRPr="00FE25E1" w:rsidRDefault="00D2108E" w:rsidP="00BA49BA">
            <w:pPr>
              <w:tabs>
                <w:tab w:val="left" w:pos="-720"/>
              </w:tabs>
              <w:suppressAutoHyphens/>
              <w:ind w:left="2142" w:hanging="3600"/>
              <w:rPr>
                <w:rFonts w:cs="Times New Roman"/>
                <w:spacing w:val="-3"/>
                <w:szCs w:val="24"/>
              </w:rPr>
            </w:pPr>
          </w:p>
          <w:p w14:paraId="219551DC" w14:textId="77777777" w:rsidR="004B1ABD" w:rsidRDefault="00B0799E" w:rsidP="00BA49BA">
            <w:pPr>
              <w:tabs>
                <w:tab w:val="left" w:pos="-720"/>
              </w:tabs>
              <w:suppressAutoHyphens/>
              <w:ind w:left="2142" w:hanging="2142"/>
              <w:rPr>
                <w:rFonts w:cs="Times New Roman"/>
                <w:spacing w:val="-3"/>
                <w:szCs w:val="24"/>
              </w:rPr>
            </w:pPr>
            <w:r w:rsidRPr="00FE25E1">
              <w:rPr>
                <w:rFonts w:cs="Times New Roman"/>
                <w:b/>
                <w:spacing w:val="-3"/>
                <w:szCs w:val="24"/>
              </w:rPr>
              <w:t>mov</w:t>
            </w:r>
            <w:r w:rsidRPr="00FE25E1">
              <w:rPr>
                <w:rFonts w:cs="Times New Roman"/>
                <w:spacing w:val="-3"/>
                <w:szCs w:val="24"/>
              </w:rPr>
              <w:t xml:space="preserve"> </w:t>
            </w:r>
            <w:r w:rsidR="00735330" w:rsidRPr="00FE25E1">
              <w:rPr>
                <w:rFonts w:cs="Times New Roman"/>
                <w:spacing w:val="-3"/>
                <w:szCs w:val="24"/>
              </w:rPr>
              <w:t>DX</w:t>
            </w:r>
            <w:r w:rsidRPr="00FE25E1">
              <w:rPr>
                <w:rFonts w:cs="Times New Roman"/>
                <w:spacing w:val="-3"/>
                <w:szCs w:val="24"/>
              </w:rPr>
              <w:t>, [a+4]</w:t>
            </w:r>
            <w:r w:rsidR="00735330" w:rsidRPr="00FE25E1">
              <w:rPr>
                <w:rFonts w:cs="Times New Roman"/>
                <w:spacing w:val="-3"/>
                <w:szCs w:val="24"/>
              </w:rPr>
              <w:tab/>
            </w:r>
            <w:r w:rsidRPr="00FE25E1">
              <w:rPr>
                <w:rFonts w:cs="Times New Roman"/>
                <w:spacing w:val="-3"/>
                <w:szCs w:val="24"/>
              </w:rPr>
              <w:t>;</w:t>
            </w:r>
            <w:r w:rsidR="00377AD5" w:rsidRPr="00FE25E1">
              <w:rPr>
                <w:rFonts w:cs="Times New Roman"/>
                <w:spacing w:val="-3"/>
                <w:szCs w:val="24"/>
              </w:rPr>
              <w:t xml:space="preserve"> </w:t>
            </w:r>
            <w:r w:rsidRPr="00FE25E1">
              <w:rPr>
                <w:rFonts w:cs="Times New Roman"/>
                <w:spacing w:val="-3"/>
                <w:szCs w:val="24"/>
              </w:rPr>
              <w:t>această instrucţiune este echivalentă cu cea de mai s</w:t>
            </w:r>
            <w:r w:rsidR="004B1ABD">
              <w:rPr>
                <w:rFonts w:cs="Times New Roman"/>
                <w:spacing w:val="-3"/>
                <w:szCs w:val="24"/>
              </w:rPr>
              <w:t xml:space="preserve">us, nefiind realmente </w:t>
            </w:r>
          </w:p>
          <w:p w14:paraId="210D1194" w14:textId="6AB109E0" w:rsidR="00B0799E" w:rsidRDefault="004B1ABD" w:rsidP="00BA49BA">
            <w:pPr>
              <w:tabs>
                <w:tab w:val="left" w:pos="-720"/>
              </w:tabs>
              <w:suppressAutoHyphens/>
              <w:ind w:left="2142" w:hanging="2142"/>
              <w:rPr>
                <w:rFonts w:cs="Times New Roman"/>
                <w:spacing w:val="-3"/>
                <w:szCs w:val="24"/>
              </w:rPr>
            </w:pPr>
            <w:r>
              <w:rPr>
                <w:rFonts w:cs="Times New Roman"/>
                <w:b/>
                <w:spacing w:val="-3"/>
                <w:szCs w:val="24"/>
              </w:rPr>
              <w:tab/>
            </w:r>
            <w:r>
              <w:rPr>
                <w:rFonts w:cs="Times New Roman"/>
                <w:b/>
                <w:spacing w:val="-3"/>
                <w:szCs w:val="24"/>
              </w:rPr>
              <w:tab/>
            </w:r>
            <w:r>
              <w:rPr>
                <w:rFonts w:cs="Times New Roman"/>
                <w:spacing w:val="-3"/>
                <w:szCs w:val="24"/>
              </w:rPr>
              <w:t xml:space="preserve">; necesară </w:t>
            </w:r>
            <w:r w:rsidR="00B0799E" w:rsidRPr="00FE25E1">
              <w:rPr>
                <w:rFonts w:cs="Times New Roman"/>
                <w:spacing w:val="-3"/>
                <w:szCs w:val="24"/>
              </w:rPr>
              <w:t>utilizarea operatorului de conversie WORD</w:t>
            </w:r>
          </w:p>
          <w:p w14:paraId="0867CA3A" w14:textId="1A6F631C" w:rsidR="004B1ABD" w:rsidRPr="004B1ABD" w:rsidRDefault="004B1ABD" w:rsidP="00BA49BA">
            <w:pPr>
              <w:tabs>
                <w:tab w:val="left" w:pos="-720"/>
              </w:tabs>
              <w:suppressAutoHyphens/>
              <w:ind w:left="2142" w:hanging="2142"/>
              <w:rPr>
                <w:rStyle w:val="tlid-translation"/>
                <w:i/>
                <w:lang w:val="de-DE"/>
              </w:rPr>
            </w:pPr>
            <w:r w:rsidRPr="004B1ABD">
              <w:rPr>
                <w:rStyle w:val="tlid-translation"/>
              </w:rPr>
              <w:tab/>
            </w:r>
            <w:r w:rsidRPr="004B1ABD">
              <w:rPr>
                <w:rStyle w:val="tlid-translation"/>
                <w:i/>
                <w:lang w:val="de-DE"/>
              </w:rPr>
              <w:t xml:space="preserve">;Diese </w:t>
            </w:r>
            <w:r w:rsidR="00697B52">
              <w:rPr>
                <w:rStyle w:val="tlid-translation"/>
                <w:i/>
                <w:lang w:val="de-DE"/>
              </w:rPr>
              <w:t>Anweisung</w:t>
            </w:r>
            <w:r w:rsidRPr="004B1ABD">
              <w:rPr>
                <w:rStyle w:val="tlid-translation"/>
                <w:i/>
                <w:lang w:val="de-DE"/>
              </w:rPr>
              <w:t xml:space="preserve"> ist äquivalent zu der obigen, nicht wirklich notwendigen </w:t>
            </w:r>
            <w:r w:rsidR="00697B52">
              <w:rPr>
                <w:rStyle w:val="tlid-translation"/>
                <w:i/>
                <w:lang w:val="de-DE"/>
              </w:rPr>
              <w:t>Anweisung</w:t>
            </w:r>
            <w:r w:rsidRPr="004B1ABD">
              <w:rPr>
                <w:rStyle w:val="tlid-translation"/>
                <w:i/>
                <w:lang w:val="de-DE"/>
              </w:rPr>
              <w:t>, die den WORD-Konvertierungsoperator verwendet</w:t>
            </w:r>
          </w:p>
          <w:p w14:paraId="1EBE44F5" w14:textId="77777777" w:rsidR="004B1ABD" w:rsidRPr="00FE25E1" w:rsidRDefault="004B1ABD" w:rsidP="00BA49BA">
            <w:pPr>
              <w:tabs>
                <w:tab w:val="left" w:pos="-720"/>
              </w:tabs>
              <w:suppressAutoHyphens/>
              <w:ind w:left="2142" w:hanging="2142"/>
              <w:rPr>
                <w:rFonts w:cs="Times New Roman"/>
                <w:spacing w:val="-3"/>
                <w:szCs w:val="24"/>
              </w:rPr>
            </w:pPr>
          </w:p>
          <w:p w14:paraId="0D680E65" w14:textId="77777777" w:rsidR="00B0799E" w:rsidRPr="00FE25E1" w:rsidRDefault="00B0799E" w:rsidP="00BA49BA">
            <w:pPr>
              <w:tabs>
                <w:tab w:val="left" w:pos="-720"/>
              </w:tabs>
              <w:suppressAutoHyphens/>
              <w:rPr>
                <w:rFonts w:cs="Times New Roman"/>
                <w:spacing w:val="-3"/>
                <w:szCs w:val="24"/>
              </w:rPr>
            </w:pPr>
            <w:r w:rsidRPr="00FE25E1">
              <w:rPr>
                <w:rFonts w:cs="Times New Roman"/>
                <w:b/>
                <w:spacing w:val="-3"/>
                <w:szCs w:val="24"/>
              </w:rPr>
              <w:t>mov</w:t>
            </w:r>
            <w:r w:rsidRPr="00FE25E1">
              <w:rPr>
                <w:rFonts w:cs="Times New Roman"/>
                <w:spacing w:val="-3"/>
                <w:szCs w:val="24"/>
              </w:rPr>
              <w:t xml:space="preserve"> </w:t>
            </w:r>
            <w:r w:rsidR="00735330" w:rsidRPr="00FE25E1">
              <w:rPr>
                <w:rFonts w:cs="Times New Roman"/>
                <w:spacing w:val="-3"/>
                <w:szCs w:val="24"/>
              </w:rPr>
              <w:t>BX</w:t>
            </w:r>
            <w:r w:rsidRPr="00FE25E1">
              <w:rPr>
                <w:rFonts w:cs="Times New Roman"/>
                <w:spacing w:val="-3"/>
                <w:szCs w:val="24"/>
              </w:rPr>
              <w:t>,  [b]</w:t>
            </w:r>
            <w:r w:rsidRPr="00FE25E1">
              <w:rPr>
                <w:rFonts w:cs="Times New Roman"/>
                <w:spacing w:val="-3"/>
                <w:szCs w:val="24"/>
              </w:rPr>
              <w:tab/>
            </w:r>
            <w:r w:rsidRPr="00FE25E1">
              <w:rPr>
                <w:rFonts w:cs="Times New Roman"/>
                <w:spacing w:val="-3"/>
                <w:szCs w:val="24"/>
              </w:rPr>
              <w:tab/>
              <w:t>;</w:t>
            </w:r>
            <w:r w:rsidR="003B7CEF" w:rsidRPr="00FE25E1">
              <w:rPr>
                <w:rFonts w:cs="Times New Roman"/>
                <w:spacing w:val="-3"/>
                <w:szCs w:val="24"/>
              </w:rPr>
              <w:t xml:space="preserve"> BX</w:t>
            </w:r>
            <w:r w:rsidRPr="00FE25E1">
              <w:rPr>
                <w:rFonts w:cs="Times New Roman"/>
                <w:spacing w:val="-3"/>
                <w:szCs w:val="24"/>
              </w:rPr>
              <w:t>:=3344h</w:t>
            </w:r>
          </w:p>
          <w:p w14:paraId="6BFCF1EF" w14:textId="77777777" w:rsidR="00B0799E" w:rsidRPr="00FE25E1" w:rsidRDefault="00B0799E" w:rsidP="00BA49BA">
            <w:pPr>
              <w:tabs>
                <w:tab w:val="left" w:pos="-720"/>
              </w:tabs>
              <w:suppressAutoHyphens/>
              <w:rPr>
                <w:rFonts w:cs="Times New Roman"/>
                <w:spacing w:val="-3"/>
                <w:szCs w:val="24"/>
              </w:rPr>
            </w:pPr>
          </w:p>
          <w:p w14:paraId="61DA5555" w14:textId="24D4BB88" w:rsidR="00B0799E" w:rsidRDefault="00B0799E" w:rsidP="00BA49BA">
            <w:pPr>
              <w:tabs>
                <w:tab w:val="left" w:pos="-720"/>
              </w:tabs>
              <w:suppressAutoHyphens/>
              <w:rPr>
                <w:rFonts w:cs="Times New Roman"/>
                <w:spacing w:val="-3"/>
                <w:szCs w:val="24"/>
              </w:rPr>
            </w:pPr>
            <w:r w:rsidRPr="00FE25E1">
              <w:rPr>
                <w:rFonts w:cs="Times New Roman"/>
                <w:b/>
                <w:spacing w:val="-3"/>
                <w:szCs w:val="24"/>
              </w:rPr>
              <w:t>mov</w:t>
            </w:r>
            <w:r w:rsidRPr="00FE25E1">
              <w:rPr>
                <w:rFonts w:cs="Times New Roman"/>
                <w:spacing w:val="-3"/>
                <w:szCs w:val="24"/>
              </w:rPr>
              <w:t xml:space="preserve"> </w:t>
            </w:r>
            <w:r w:rsidR="00735330" w:rsidRPr="00FE25E1">
              <w:rPr>
                <w:rFonts w:cs="Times New Roman"/>
                <w:spacing w:val="-3"/>
                <w:szCs w:val="24"/>
              </w:rPr>
              <w:t>BX</w:t>
            </w:r>
            <w:r w:rsidRPr="00FE25E1">
              <w:rPr>
                <w:rFonts w:cs="Times New Roman"/>
                <w:spacing w:val="-3"/>
                <w:szCs w:val="24"/>
              </w:rPr>
              <w:t>,  [a+2]</w:t>
            </w:r>
            <w:r w:rsidRPr="00FE25E1">
              <w:rPr>
                <w:rFonts w:cs="Times New Roman"/>
                <w:spacing w:val="-3"/>
                <w:szCs w:val="24"/>
              </w:rPr>
              <w:tab/>
              <w:t>;</w:t>
            </w:r>
            <w:r w:rsidR="003B7CEF" w:rsidRPr="00FE25E1">
              <w:rPr>
                <w:rFonts w:cs="Times New Roman"/>
                <w:spacing w:val="-3"/>
                <w:szCs w:val="24"/>
              </w:rPr>
              <w:t xml:space="preserve"> BX</w:t>
            </w:r>
            <w:r w:rsidRPr="00FE25E1">
              <w:rPr>
                <w:rFonts w:cs="Times New Roman"/>
                <w:spacing w:val="-3"/>
                <w:szCs w:val="24"/>
              </w:rPr>
              <w:t>:=3344h, deoarece ca adrese b = a+2.</w:t>
            </w:r>
          </w:p>
          <w:p w14:paraId="7B57F34A" w14:textId="516CA11E" w:rsidR="004B1ABD" w:rsidRPr="004B1ABD" w:rsidRDefault="004B1ABD" w:rsidP="00BA49BA">
            <w:pPr>
              <w:tabs>
                <w:tab w:val="left" w:pos="-720"/>
              </w:tabs>
              <w:suppressAutoHyphens/>
              <w:rPr>
                <w:rFonts w:cs="Times New Roman"/>
                <w:i/>
                <w:spacing w:val="-3"/>
                <w:szCs w:val="24"/>
                <w:lang w:val="de-DE"/>
              </w:rPr>
            </w:pPr>
            <w:r w:rsidRPr="00F558B9">
              <w:rPr>
                <w:rFonts w:cs="Times New Roman"/>
                <w:i/>
                <w:spacing w:val="-3"/>
                <w:szCs w:val="24"/>
                <w:lang w:val="en-US"/>
              </w:rPr>
              <w:tab/>
            </w:r>
            <w:r w:rsidRPr="00F558B9">
              <w:rPr>
                <w:rFonts w:cs="Times New Roman"/>
                <w:i/>
                <w:spacing w:val="-3"/>
                <w:szCs w:val="24"/>
                <w:lang w:val="en-US"/>
              </w:rPr>
              <w:tab/>
            </w:r>
            <w:r w:rsidRPr="00F558B9">
              <w:rPr>
                <w:rFonts w:cs="Times New Roman"/>
                <w:i/>
                <w:spacing w:val="-3"/>
                <w:szCs w:val="24"/>
                <w:lang w:val="en-US"/>
              </w:rPr>
              <w:tab/>
            </w:r>
            <w:r w:rsidRPr="004B1ABD">
              <w:rPr>
                <w:rFonts w:cs="Times New Roman"/>
                <w:i/>
                <w:spacing w:val="-3"/>
                <w:szCs w:val="24"/>
                <w:lang w:val="de-DE"/>
              </w:rPr>
              <w:t>; BX:=3344h, weil als Adressen b = a+2.</w:t>
            </w:r>
          </w:p>
          <w:p w14:paraId="1008934B" w14:textId="77777777" w:rsidR="00B0799E" w:rsidRPr="00FE25E1" w:rsidRDefault="00B0799E" w:rsidP="00BA49BA">
            <w:pPr>
              <w:tabs>
                <w:tab w:val="left" w:pos="-720"/>
              </w:tabs>
              <w:suppressAutoHyphens/>
              <w:rPr>
                <w:rFonts w:cs="Times New Roman"/>
                <w:spacing w:val="-3"/>
                <w:szCs w:val="24"/>
              </w:rPr>
            </w:pPr>
          </w:p>
          <w:p w14:paraId="34076FED" w14:textId="2CBACF26" w:rsidR="00B0799E" w:rsidRPr="00FE25E1" w:rsidRDefault="00B0799E" w:rsidP="00BA49BA">
            <w:pPr>
              <w:tabs>
                <w:tab w:val="left" w:pos="-720"/>
              </w:tabs>
              <w:suppressAutoHyphens/>
              <w:ind w:left="2142" w:hanging="2142"/>
              <w:rPr>
                <w:rFonts w:cs="Times New Roman"/>
                <w:spacing w:val="-3"/>
                <w:szCs w:val="24"/>
              </w:rPr>
            </w:pPr>
            <w:r w:rsidRPr="00FE25E1">
              <w:rPr>
                <w:rFonts w:cs="Times New Roman"/>
                <w:b/>
                <w:spacing w:val="-3"/>
                <w:szCs w:val="24"/>
              </w:rPr>
              <w:t>mov</w:t>
            </w:r>
            <w:r w:rsidRPr="00FE25E1">
              <w:rPr>
                <w:rFonts w:cs="Times New Roman"/>
                <w:spacing w:val="-3"/>
                <w:szCs w:val="24"/>
              </w:rPr>
              <w:t xml:space="preserve"> </w:t>
            </w:r>
            <w:r w:rsidR="00735330" w:rsidRPr="00FE25E1">
              <w:rPr>
                <w:rFonts w:cs="Times New Roman"/>
                <w:spacing w:val="-3"/>
                <w:szCs w:val="24"/>
              </w:rPr>
              <w:t>ECX</w:t>
            </w:r>
            <w:r w:rsidRPr="00FE25E1">
              <w:rPr>
                <w:rFonts w:cs="Times New Roman"/>
                <w:spacing w:val="-3"/>
                <w:szCs w:val="24"/>
              </w:rPr>
              <w:t xml:space="preserve">, dword [a] </w:t>
            </w:r>
            <w:r w:rsidR="00735330" w:rsidRPr="00FE25E1">
              <w:rPr>
                <w:rFonts w:cs="Times New Roman"/>
                <w:spacing w:val="-3"/>
                <w:szCs w:val="24"/>
              </w:rPr>
              <w:tab/>
            </w:r>
            <w:r w:rsidRPr="00FE25E1">
              <w:rPr>
                <w:rFonts w:cs="Times New Roman"/>
                <w:spacing w:val="-3"/>
                <w:szCs w:val="24"/>
              </w:rPr>
              <w:t>;</w:t>
            </w:r>
            <w:r w:rsidR="00377AD5" w:rsidRPr="00FE25E1">
              <w:rPr>
                <w:rFonts w:cs="Times New Roman"/>
                <w:spacing w:val="-3"/>
                <w:szCs w:val="24"/>
              </w:rPr>
              <w:t xml:space="preserve"> ECX</w:t>
            </w:r>
            <w:r w:rsidRPr="00FE25E1">
              <w:rPr>
                <w:rFonts w:cs="Times New Roman"/>
                <w:spacing w:val="-3"/>
                <w:szCs w:val="24"/>
              </w:rPr>
              <w:t>:=33441234h, deoarece dublucuvântul ce începe la adresa a este format din octeţii 34h  12h  44h  33h  care (datorită reprezentării l</w:t>
            </w:r>
            <w:r w:rsidR="004B065B">
              <w:rPr>
                <w:rFonts w:cs="Times New Roman"/>
                <w:spacing w:val="-3"/>
                <w:szCs w:val="24"/>
              </w:rPr>
              <w:t xml:space="preserve">ittle-endian) înseamnă de fapt </w:t>
            </w:r>
            <w:r w:rsidRPr="00FE25E1">
              <w:rPr>
                <w:rFonts w:cs="Times New Roman"/>
                <w:spacing w:val="-3"/>
                <w:szCs w:val="24"/>
              </w:rPr>
              <w:t xml:space="preserve">dublucuvântul 33441234h.  </w:t>
            </w:r>
          </w:p>
          <w:p w14:paraId="1C5D9C1C" w14:textId="77777777" w:rsidR="00B0799E" w:rsidRDefault="00B0799E" w:rsidP="00BA49BA">
            <w:pPr>
              <w:tabs>
                <w:tab w:val="left" w:pos="-720"/>
              </w:tabs>
              <w:suppressAutoHyphens/>
              <w:rPr>
                <w:rFonts w:cs="Times New Roman"/>
                <w:spacing w:val="-3"/>
                <w:szCs w:val="24"/>
              </w:rPr>
            </w:pPr>
            <w:r w:rsidRPr="00FE25E1">
              <w:rPr>
                <w:rFonts w:cs="Times New Roman"/>
                <w:spacing w:val="-3"/>
                <w:szCs w:val="24"/>
              </w:rPr>
              <w:tab/>
            </w:r>
          </w:p>
          <w:p w14:paraId="49F0FFB4" w14:textId="77777777" w:rsidR="004B065B" w:rsidRDefault="004B065B" w:rsidP="004B065B">
            <w:pPr>
              <w:tabs>
                <w:tab w:val="left" w:pos="-720"/>
              </w:tabs>
              <w:suppressAutoHyphens/>
              <w:rPr>
                <w:rStyle w:val="tlid-translation"/>
                <w:i/>
                <w:lang w:val="de-DE"/>
              </w:rPr>
            </w:pPr>
            <w:r w:rsidRPr="004B065B">
              <w:rPr>
                <w:rStyle w:val="tlid-translation"/>
              </w:rPr>
              <w:tab/>
            </w:r>
            <w:r w:rsidRPr="004B065B">
              <w:rPr>
                <w:rStyle w:val="tlid-translation"/>
              </w:rPr>
              <w:tab/>
            </w:r>
            <w:r w:rsidRPr="004B065B">
              <w:rPr>
                <w:rStyle w:val="tlid-translation"/>
              </w:rPr>
              <w:tab/>
            </w:r>
            <w:r w:rsidRPr="004B065B">
              <w:rPr>
                <w:rStyle w:val="tlid-translation"/>
                <w:i/>
                <w:lang w:val="de-DE"/>
              </w:rPr>
              <w:t>; ECX: = 33441234h, weil der Doppel</w:t>
            </w:r>
            <w:r>
              <w:rPr>
                <w:rStyle w:val="tlid-translation"/>
                <w:i/>
                <w:lang w:val="de-DE"/>
              </w:rPr>
              <w:t>wort</w:t>
            </w:r>
            <w:r w:rsidRPr="004B065B">
              <w:rPr>
                <w:rStyle w:val="tlid-translation"/>
                <w:i/>
                <w:lang w:val="de-DE"/>
              </w:rPr>
              <w:t xml:space="preserve"> bei Adresse a aus den </w:t>
            </w:r>
            <w:r w:rsidRPr="004B065B">
              <w:rPr>
                <w:rStyle w:val="tlid-translation"/>
                <w:i/>
                <w:lang w:val="de-DE"/>
              </w:rPr>
              <w:tab/>
            </w:r>
          </w:p>
          <w:p w14:paraId="21B63710" w14:textId="38C3347F" w:rsidR="004B065B" w:rsidRPr="004B065B" w:rsidRDefault="004B065B" w:rsidP="004B065B">
            <w:pPr>
              <w:tabs>
                <w:tab w:val="left" w:pos="-720"/>
              </w:tabs>
              <w:suppressAutoHyphens/>
              <w:rPr>
                <w:rFonts w:cs="Times New Roman"/>
                <w:i/>
                <w:spacing w:val="-3"/>
                <w:szCs w:val="24"/>
              </w:rPr>
            </w:pPr>
            <w:r>
              <w:rPr>
                <w:rStyle w:val="tlid-translation"/>
                <w:i/>
                <w:lang w:val="de-DE"/>
              </w:rPr>
              <w:tab/>
            </w:r>
            <w:r>
              <w:rPr>
                <w:rStyle w:val="tlid-translation"/>
                <w:i/>
                <w:lang w:val="de-DE"/>
              </w:rPr>
              <w:tab/>
            </w:r>
            <w:r>
              <w:rPr>
                <w:rStyle w:val="tlid-translation"/>
                <w:i/>
                <w:lang w:val="de-DE"/>
              </w:rPr>
              <w:tab/>
            </w:r>
            <w:r w:rsidRPr="004B065B">
              <w:rPr>
                <w:rStyle w:val="tlid-translation"/>
                <w:i/>
                <w:lang w:val="de-DE"/>
              </w:rPr>
              <w:t>Vorkommen von 34h 12h 44h 33h besteht, was (aufgrund der Little-</w:t>
            </w:r>
            <w:r w:rsidRPr="004B065B">
              <w:rPr>
                <w:rStyle w:val="tlid-translation"/>
                <w:i/>
                <w:lang w:val="de-DE"/>
              </w:rPr>
              <w:tab/>
            </w:r>
            <w:r w:rsidRPr="004B065B">
              <w:rPr>
                <w:rStyle w:val="tlid-translation"/>
                <w:i/>
                <w:lang w:val="de-DE"/>
              </w:rPr>
              <w:tab/>
            </w:r>
            <w:r w:rsidRPr="004B065B">
              <w:rPr>
                <w:rStyle w:val="tlid-translation"/>
                <w:i/>
                <w:lang w:val="de-DE"/>
              </w:rPr>
              <w:tab/>
              <w:t>Endian-Darstellung) tatsächlich bedeutet: das Doppel</w:t>
            </w:r>
            <w:r>
              <w:rPr>
                <w:rStyle w:val="tlid-translation"/>
                <w:i/>
                <w:lang w:val="de-DE"/>
              </w:rPr>
              <w:t>wort</w:t>
            </w:r>
            <w:r w:rsidRPr="004B065B">
              <w:rPr>
                <w:rStyle w:val="tlid-translation"/>
                <w:i/>
                <w:lang w:val="de-DE"/>
              </w:rPr>
              <w:t xml:space="preserve"> 33441234h.</w:t>
            </w:r>
          </w:p>
          <w:p w14:paraId="666B2D16" w14:textId="77777777" w:rsidR="004B065B" w:rsidRPr="00FE25E1" w:rsidRDefault="004B065B" w:rsidP="00BA49BA">
            <w:pPr>
              <w:tabs>
                <w:tab w:val="left" w:pos="-720"/>
              </w:tabs>
              <w:suppressAutoHyphens/>
              <w:rPr>
                <w:rFonts w:cs="Times New Roman"/>
                <w:spacing w:val="-3"/>
                <w:szCs w:val="24"/>
              </w:rPr>
            </w:pPr>
          </w:p>
          <w:p w14:paraId="4E3A9CD0" w14:textId="77777777" w:rsidR="00B0799E" w:rsidRPr="00FE25E1" w:rsidRDefault="00B0799E" w:rsidP="00BA49BA">
            <w:pPr>
              <w:tabs>
                <w:tab w:val="left" w:pos="-720"/>
              </w:tabs>
              <w:suppressAutoHyphens/>
              <w:rPr>
                <w:rFonts w:cs="Times New Roman"/>
                <w:spacing w:val="-3"/>
                <w:szCs w:val="24"/>
              </w:rPr>
            </w:pPr>
            <w:r w:rsidRPr="00FE25E1">
              <w:rPr>
                <w:rFonts w:cs="Times New Roman"/>
                <w:b/>
                <w:spacing w:val="-3"/>
                <w:szCs w:val="24"/>
              </w:rPr>
              <w:t>mov</w:t>
            </w:r>
            <w:r w:rsidRPr="00FE25E1">
              <w:rPr>
                <w:rFonts w:cs="Times New Roman"/>
                <w:spacing w:val="-3"/>
                <w:szCs w:val="24"/>
              </w:rPr>
              <w:t xml:space="preserve"> </w:t>
            </w:r>
            <w:r w:rsidR="00735330" w:rsidRPr="00FE25E1">
              <w:rPr>
                <w:rFonts w:cs="Times New Roman"/>
                <w:spacing w:val="-3"/>
                <w:szCs w:val="24"/>
              </w:rPr>
              <w:t>EBX</w:t>
            </w:r>
            <w:r w:rsidRPr="00FE25E1">
              <w:rPr>
                <w:rFonts w:cs="Times New Roman"/>
                <w:spacing w:val="-3"/>
                <w:szCs w:val="24"/>
              </w:rPr>
              <w:t>, [b]</w:t>
            </w:r>
            <w:r w:rsidRPr="00FE25E1">
              <w:rPr>
                <w:rFonts w:cs="Times New Roman"/>
                <w:spacing w:val="-3"/>
                <w:szCs w:val="24"/>
              </w:rPr>
              <w:tab/>
            </w:r>
            <w:r w:rsidRPr="00FE25E1">
              <w:rPr>
                <w:rFonts w:cs="Times New Roman"/>
                <w:spacing w:val="-3"/>
                <w:szCs w:val="24"/>
              </w:rPr>
              <w:tab/>
            </w:r>
            <w:r w:rsidRPr="00FE25E1">
              <w:rPr>
                <w:rFonts w:cs="Times New Roman"/>
                <w:spacing w:val="-3"/>
                <w:szCs w:val="24"/>
              </w:rPr>
              <w:tab/>
              <w:t xml:space="preserve">; </w:t>
            </w:r>
            <w:r w:rsidR="006835F5" w:rsidRPr="00FE25E1">
              <w:rPr>
                <w:rFonts w:cs="Times New Roman"/>
                <w:spacing w:val="-3"/>
                <w:szCs w:val="24"/>
              </w:rPr>
              <w:t>EBX</w:t>
            </w:r>
            <w:r w:rsidRPr="00FE25E1">
              <w:rPr>
                <w:rFonts w:cs="Times New Roman"/>
                <w:spacing w:val="-3"/>
                <w:szCs w:val="24"/>
              </w:rPr>
              <w:t xml:space="preserve"> := 11223344h</w:t>
            </w:r>
          </w:p>
          <w:p w14:paraId="399EABB5" w14:textId="77777777" w:rsidR="00B0799E" w:rsidRPr="00FE25E1" w:rsidRDefault="00B0799E" w:rsidP="00BA49BA">
            <w:pPr>
              <w:tabs>
                <w:tab w:val="left" w:pos="-720"/>
              </w:tabs>
              <w:suppressAutoHyphens/>
              <w:rPr>
                <w:rFonts w:cs="Times New Roman"/>
                <w:spacing w:val="-3"/>
                <w:szCs w:val="24"/>
              </w:rPr>
            </w:pPr>
          </w:p>
          <w:p w14:paraId="172E17EC" w14:textId="77777777" w:rsidR="00B0799E" w:rsidRPr="00FE25E1" w:rsidRDefault="00B0799E" w:rsidP="00BA49BA">
            <w:pPr>
              <w:tabs>
                <w:tab w:val="left" w:pos="-720"/>
              </w:tabs>
              <w:suppressAutoHyphens/>
              <w:rPr>
                <w:rFonts w:cs="Times New Roman"/>
                <w:spacing w:val="-3"/>
                <w:szCs w:val="24"/>
              </w:rPr>
            </w:pPr>
            <w:r w:rsidRPr="00FE25E1">
              <w:rPr>
                <w:rFonts w:cs="Times New Roman"/>
                <w:b/>
                <w:spacing w:val="-3"/>
                <w:szCs w:val="24"/>
              </w:rPr>
              <w:t>mov</w:t>
            </w:r>
            <w:r w:rsidRPr="00FE25E1">
              <w:rPr>
                <w:rFonts w:cs="Times New Roman"/>
                <w:spacing w:val="-3"/>
                <w:szCs w:val="24"/>
              </w:rPr>
              <w:t xml:space="preserve"> </w:t>
            </w:r>
            <w:r w:rsidR="005656C3" w:rsidRPr="00FE25E1">
              <w:rPr>
                <w:rFonts w:cs="Times New Roman"/>
                <w:spacing w:val="-3"/>
                <w:szCs w:val="24"/>
              </w:rPr>
              <w:t>AX</w:t>
            </w:r>
            <w:r w:rsidRPr="00FE25E1">
              <w:rPr>
                <w:rFonts w:cs="Times New Roman"/>
                <w:spacing w:val="-3"/>
                <w:szCs w:val="24"/>
              </w:rPr>
              <w:t>, word [a+1]</w:t>
            </w:r>
            <w:r w:rsidRPr="00FE25E1">
              <w:rPr>
                <w:rFonts w:cs="Times New Roman"/>
                <w:spacing w:val="-3"/>
                <w:szCs w:val="24"/>
              </w:rPr>
              <w:tab/>
            </w:r>
            <w:r w:rsidRPr="00FE25E1">
              <w:rPr>
                <w:rFonts w:cs="Times New Roman"/>
                <w:spacing w:val="-3"/>
                <w:szCs w:val="24"/>
              </w:rPr>
              <w:tab/>
              <w:t xml:space="preserve">; </w:t>
            </w:r>
            <w:r w:rsidR="006835F5" w:rsidRPr="00FE25E1">
              <w:rPr>
                <w:rFonts w:cs="Times New Roman"/>
                <w:spacing w:val="-3"/>
                <w:szCs w:val="24"/>
              </w:rPr>
              <w:t>AX</w:t>
            </w:r>
            <w:r w:rsidRPr="00FE25E1">
              <w:rPr>
                <w:rFonts w:cs="Times New Roman"/>
                <w:spacing w:val="-3"/>
                <w:szCs w:val="24"/>
              </w:rPr>
              <w:t xml:space="preserve"> := 4412h</w:t>
            </w:r>
          </w:p>
          <w:p w14:paraId="5E58720E" w14:textId="77777777" w:rsidR="00B0799E" w:rsidRPr="00FE25E1" w:rsidRDefault="00B0799E" w:rsidP="00BA49BA">
            <w:pPr>
              <w:tabs>
                <w:tab w:val="left" w:pos="-720"/>
              </w:tabs>
              <w:suppressAutoHyphens/>
              <w:rPr>
                <w:rFonts w:cs="Times New Roman"/>
                <w:spacing w:val="-3"/>
                <w:szCs w:val="24"/>
              </w:rPr>
            </w:pPr>
          </w:p>
          <w:p w14:paraId="021C5B35" w14:textId="77777777" w:rsidR="00B0799E" w:rsidRPr="00FE25E1" w:rsidRDefault="00B0799E" w:rsidP="00BA49BA">
            <w:pPr>
              <w:tabs>
                <w:tab w:val="left" w:pos="-720"/>
              </w:tabs>
              <w:suppressAutoHyphens/>
              <w:rPr>
                <w:rFonts w:cs="Times New Roman"/>
                <w:spacing w:val="-3"/>
                <w:szCs w:val="24"/>
              </w:rPr>
            </w:pPr>
            <w:r w:rsidRPr="00FE25E1">
              <w:rPr>
                <w:rFonts w:cs="Times New Roman"/>
                <w:b/>
                <w:spacing w:val="-3"/>
                <w:szCs w:val="24"/>
              </w:rPr>
              <w:t>mov</w:t>
            </w:r>
            <w:r w:rsidRPr="00FE25E1">
              <w:rPr>
                <w:rFonts w:cs="Times New Roman"/>
                <w:spacing w:val="-3"/>
                <w:szCs w:val="24"/>
              </w:rPr>
              <w:t xml:space="preserve"> </w:t>
            </w:r>
            <w:r w:rsidR="005656C3" w:rsidRPr="00FE25E1">
              <w:rPr>
                <w:rFonts w:cs="Times New Roman"/>
                <w:spacing w:val="-3"/>
                <w:szCs w:val="24"/>
              </w:rPr>
              <w:t>EAX</w:t>
            </w:r>
            <w:r w:rsidRPr="00FE25E1">
              <w:rPr>
                <w:rFonts w:cs="Times New Roman"/>
                <w:spacing w:val="-3"/>
                <w:szCs w:val="24"/>
              </w:rPr>
              <w:t>, word [a+1]</w:t>
            </w:r>
            <w:r w:rsidRPr="00FE25E1">
              <w:rPr>
                <w:rFonts w:cs="Times New Roman"/>
                <w:spacing w:val="-3"/>
                <w:szCs w:val="24"/>
              </w:rPr>
              <w:tab/>
            </w:r>
            <w:r w:rsidRPr="00FE25E1">
              <w:rPr>
                <w:rFonts w:cs="Times New Roman"/>
                <w:spacing w:val="-3"/>
                <w:szCs w:val="24"/>
              </w:rPr>
              <w:tab/>
              <w:t xml:space="preserve">; </w:t>
            </w:r>
            <w:r w:rsidR="006835F5" w:rsidRPr="00FE25E1">
              <w:rPr>
                <w:rFonts w:cs="Times New Roman"/>
                <w:spacing w:val="-3"/>
                <w:szCs w:val="24"/>
              </w:rPr>
              <w:t>AX</w:t>
            </w:r>
            <w:r w:rsidRPr="00FE25E1">
              <w:rPr>
                <w:rFonts w:cs="Times New Roman"/>
                <w:spacing w:val="-3"/>
                <w:szCs w:val="24"/>
              </w:rPr>
              <w:t xml:space="preserve"> := 22334412h</w:t>
            </w:r>
          </w:p>
          <w:p w14:paraId="14E3A4BF" w14:textId="77777777" w:rsidR="00B0799E" w:rsidRPr="00FE25E1" w:rsidRDefault="00B0799E" w:rsidP="00BA49BA">
            <w:pPr>
              <w:tabs>
                <w:tab w:val="left" w:pos="-720"/>
              </w:tabs>
              <w:suppressAutoHyphens/>
              <w:rPr>
                <w:rFonts w:cs="Times New Roman"/>
                <w:spacing w:val="-3"/>
                <w:szCs w:val="24"/>
              </w:rPr>
            </w:pPr>
          </w:p>
          <w:p w14:paraId="7C33F878" w14:textId="288879B5" w:rsidR="00B0799E" w:rsidRPr="00FE25E1" w:rsidRDefault="00B0799E" w:rsidP="00BA49BA">
            <w:pPr>
              <w:tabs>
                <w:tab w:val="left" w:pos="-720"/>
              </w:tabs>
              <w:suppressAutoHyphens/>
              <w:rPr>
                <w:rFonts w:cs="Times New Roman"/>
                <w:spacing w:val="-3"/>
                <w:szCs w:val="24"/>
              </w:rPr>
            </w:pPr>
            <w:r w:rsidRPr="00FE25E1">
              <w:rPr>
                <w:rFonts w:cs="Times New Roman"/>
                <w:b/>
                <w:spacing w:val="-3"/>
                <w:szCs w:val="24"/>
              </w:rPr>
              <w:t>mov</w:t>
            </w:r>
            <w:r w:rsidRPr="00FE25E1">
              <w:rPr>
                <w:rFonts w:cs="Times New Roman"/>
                <w:spacing w:val="-3"/>
                <w:szCs w:val="24"/>
              </w:rPr>
              <w:t xml:space="preserve"> </w:t>
            </w:r>
            <w:r w:rsidR="00B67A79" w:rsidRPr="00FE25E1">
              <w:rPr>
                <w:rFonts w:cs="Times New Roman"/>
                <w:spacing w:val="-3"/>
                <w:szCs w:val="24"/>
              </w:rPr>
              <w:t>DX</w:t>
            </w:r>
            <w:r w:rsidRPr="00FE25E1">
              <w:rPr>
                <w:rFonts w:cs="Times New Roman"/>
                <w:spacing w:val="-3"/>
                <w:szCs w:val="24"/>
              </w:rPr>
              <w:t>, [c-2]</w:t>
            </w:r>
            <w:r w:rsidRPr="00FE25E1">
              <w:rPr>
                <w:rFonts w:cs="Times New Roman"/>
                <w:spacing w:val="-3"/>
                <w:szCs w:val="24"/>
              </w:rPr>
              <w:tab/>
            </w:r>
            <w:r w:rsidRPr="00FE25E1">
              <w:rPr>
                <w:rFonts w:cs="Times New Roman"/>
                <w:spacing w:val="-3"/>
                <w:szCs w:val="24"/>
              </w:rPr>
              <w:tab/>
            </w:r>
            <w:r w:rsidRPr="00FE25E1">
              <w:rPr>
                <w:rFonts w:cs="Times New Roman"/>
                <w:spacing w:val="-3"/>
                <w:szCs w:val="24"/>
              </w:rPr>
              <w:tab/>
              <w:t>; DX := 1122h deoarece</w:t>
            </w:r>
            <w:r w:rsidR="004B065B">
              <w:rPr>
                <w:rFonts w:cs="Times New Roman"/>
                <w:spacing w:val="-3"/>
                <w:szCs w:val="24"/>
              </w:rPr>
              <w:t xml:space="preserve"> (</w:t>
            </w:r>
            <w:r w:rsidR="004B065B" w:rsidRPr="004B065B">
              <w:rPr>
                <w:rFonts w:cs="Times New Roman"/>
                <w:i/>
                <w:spacing w:val="-3"/>
                <w:szCs w:val="24"/>
              </w:rPr>
              <w:t>weil</w:t>
            </w:r>
            <w:r w:rsidR="004B065B">
              <w:rPr>
                <w:rFonts w:cs="Times New Roman"/>
                <w:spacing w:val="-3"/>
                <w:szCs w:val="24"/>
              </w:rPr>
              <w:t>)</w:t>
            </w:r>
            <w:r w:rsidRPr="00FE25E1">
              <w:rPr>
                <w:rFonts w:cs="Times New Roman"/>
                <w:spacing w:val="-3"/>
                <w:szCs w:val="24"/>
              </w:rPr>
              <w:t xml:space="preserve"> c-2 = b+2 = a+4</w:t>
            </w:r>
          </w:p>
          <w:p w14:paraId="70D01691" w14:textId="77777777" w:rsidR="00B0799E" w:rsidRPr="00FE25E1" w:rsidRDefault="00B0799E" w:rsidP="00BA49BA">
            <w:pPr>
              <w:tabs>
                <w:tab w:val="left" w:pos="-720"/>
              </w:tabs>
              <w:suppressAutoHyphens/>
              <w:rPr>
                <w:rFonts w:cs="Times New Roman"/>
                <w:spacing w:val="-3"/>
                <w:szCs w:val="24"/>
              </w:rPr>
            </w:pPr>
            <w:r w:rsidRPr="00FE25E1">
              <w:rPr>
                <w:rFonts w:cs="Times New Roman"/>
                <w:b/>
                <w:spacing w:val="-3"/>
                <w:szCs w:val="24"/>
              </w:rPr>
              <w:t>mov</w:t>
            </w:r>
            <w:r w:rsidRPr="00FE25E1">
              <w:rPr>
                <w:rFonts w:cs="Times New Roman"/>
                <w:spacing w:val="-3"/>
                <w:szCs w:val="24"/>
              </w:rPr>
              <w:t xml:space="preserve"> </w:t>
            </w:r>
            <w:r w:rsidR="00B67A79" w:rsidRPr="00FE25E1">
              <w:rPr>
                <w:rFonts w:cs="Times New Roman"/>
                <w:spacing w:val="-3"/>
                <w:szCs w:val="24"/>
              </w:rPr>
              <w:t>BH</w:t>
            </w:r>
            <w:r w:rsidRPr="00FE25E1">
              <w:rPr>
                <w:rFonts w:cs="Times New Roman"/>
                <w:spacing w:val="-3"/>
                <w:szCs w:val="24"/>
              </w:rPr>
              <w:t>, [b]</w:t>
            </w:r>
            <w:r w:rsidRPr="00FE25E1">
              <w:rPr>
                <w:rFonts w:cs="Times New Roman"/>
                <w:spacing w:val="-3"/>
                <w:szCs w:val="24"/>
              </w:rPr>
              <w:tab/>
            </w:r>
            <w:r w:rsidRPr="00FE25E1">
              <w:rPr>
                <w:rFonts w:cs="Times New Roman"/>
                <w:spacing w:val="-3"/>
                <w:szCs w:val="24"/>
              </w:rPr>
              <w:tab/>
            </w:r>
            <w:r w:rsidRPr="00FE25E1">
              <w:rPr>
                <w:rFonts w:cs="Times New Roman"/>
                <w:spacing w:val="-3"/>
                <w:szCs w:val="24"/>
              </w:rPr>
              <w:tab/>
              <w:t>;</w:t>
            </w:r>
            <w:r w:rsidR="006835F5" w:rsidRPr="00FE25E1">
              <w:rPr>
                <w:rFonts w:cs="Times New Roman"/>
                <w:spacing w:val="-3"/>
                <w:szCs w:val="24"/>
              </w:rPr>
              <w:t xml:space="preserve"> BH</w:t>
            </w:r>
            <w:r w:rsidRPr="00FE25E1">
              <w:rPr>
                <w:rFonts w:cs="Times New Roman"/>
                <w:spacing w:val="-3"/>
                <w:szCs w:val="24"/>
              </w:rPr>
              <w:t xml:space="preserve"> := 44h</w:t>
            </w:r>
          </w:p>
          <w:p w14:paraId="79FEA5FE" w14:textId="77777777" w:rsidR="00B0799E" w:rsidRPr="00FE25E1" w:rsidRDefault="00B0799E" w:rsidP="00BA49BA">
            <w:pPr>
              <w:tabs>
                <w:tab w:val="left" w:pos="-720"/>
              </w:tabs>
              <w:suppressAutoHyphens/>
              <w:rPr>
                <w:rFonts w:cs="Times New Roman"/>
                <w:spacing w:val="-3"/>
                <w:szCs w:val="24"/>
              </w:rPr>
            </w:pPr>
            <w:r w:rsidRPr="00FE25E1">
              <w:rPr>
                <w:rFonts w:cs="Times New Roman"/>
                <w:b/>
                <w:spacing w:val="-3"/>
                <w:szCs w:val="24"/>
              </w:rPr>
              <w:t>mov</w:t>
            </w:r>
            <w:r w:rsidRPr="00FE25E1">
              <w:rPr>
                <w:rFonts w:cs="Times New Roman"/>
                <w:spacing w:val="-3"/>
                <w:szCs w:val="24"/>
              </w:rPr>
              <w:t xml:space="preserve"> </w:t>
            </w:r>
            <w:r w:rsidR="00B67A79" w:rsidRPr="00FE25E1">
              <w:rPr>
                <w:rFonts w:cs="Times New Roman"/>
                <w:spacing w:val="-3"/>
                <w:szCs w:val="24"/>
              </w:rPr>
              <w:t>CH</w:t>
            </w:r>
            <w:r w:rsidRPr="00FE25E1">
              <w:rPr>
                <w:rFonts w:cs="Times New Roman"/>
                <w:spacing w:val="-3"/>
                <w:szCs w:val="24"/>
              </w:rPr>
              <w:t>, [b-1]</w:t>
            </w:r>
            <w:r w:rsidRPr="00FE25E1">
              <w:rPr>
                <w:rFonts w:cs="Times New Roman"/>
                <w:spacing w:val="-3"/>
                <w:szCs w:val="24"/>
              </w:rPr>
              <w:tab/>
            </w:r>
            <w:r w:rsidRPr="00FE25E1">
              <w:rPr>
                <w:rFonts w:cs="Times New Roman"/>
                <w:spacing w:val="-3"/>
                <w:szCs w:val="24"/>
              </w:rPr>
              <w:tab/>
            </w:r>
            <w:r w:rsidRPr="00FE25E1">
              <w:rPr>
                <w:rFonts w:cs="Times New Roman"/>
                <w:spacing w:val="-3"/>
                <w:szCs w:val="24"/>
              </w:rPr>
              <w:tab/>
              <w:t>;</w:t>
            </w:r>
            <w:r w:rsidR="006835F5" w:rsidRPr="00FE25E1">
              <w:rPr>
                <w:rFonts w:cs="Times New Roman"/>
                <w:spacing w:val="-3"/>
                <w:szCs w:val="24"/>
              </w:rPr>
              <w:t xml:space="preserve"> CH</w:t>
            </w:r>
            <w:r w:rsidRPr="00FE25E1">
              <w:rPr>
                <w:rFonts w:cs="Times New Roman"/>
                <w:spacing w:val="-3"/>
                <w:szCs w:val="24"/>
              </w:rPr>
              <w:t xml:space="preserve"> := 12h</w:t>
            </w:r>
          </w:p>
          <w:p w14:paraId="39330213" w14:textId="77777777" w:rsidR="00B0799E" w:rsidRPr="00FE25E1" w:rsidRDefault="00B0799E" w:rsidP="00BA49BA">
            <w:pPr>
              <w:rPr>
                <w:rFonts w:cs="Times New Roman"/>
                <w:szCs w:val="24"/>
              </w:rPr>
            </w:pPr>
            <w:r w:rsidRPr="00FE25E1">
              <w:rPr>
                <w:rFonts w:cs="Times New Roman"/>
                <w:b/>
                <w:spacing w:val="-3"/>
                <w:szCs w:val="24"/>
              </w:rPr>
              <w:t>mov</w:t>
            </w:r>
            <w:r w:rsidRPr="00FE25E1">
              <w:rPr>
                <w:rFonts w:cs="Times New Roman"/>
                <w:spacing w:val="-3"/>
                <w:szCs w:val="24"/>
              </w:rPr>
              <w:t xml:space="preserve"> </w:t>
            </w:r>
            <w:r w:rsidR="00B67A79" w:rsidRPr="00FE25E1">
              <w:rPr>
                <w:rFonts w:cs="Times New Roman"/>
                <w:spacing w:val="-3"/>
                <w:szCs w:val="24"/>
              </w:rPr>
              <w:t>CX</w:t>
            </w:r>
            <w:r w:rsidRPr="00FE25E1">
              <w:rPr>
                <w:rFonts w:cs="Times New Roman"/>
                <w:spacing w:val="-3"/>
                <w:szCs w:val="24"/>
              </w:rPr>
              <w:t>, [b+3]</w:t>
            </w:r>
            <w:r w:rsidRPr="00FE25E1">
              <w:rPr>
                <w:rFonts w:cs="Times New Roman"/>
                <w:spacing w:val="-3"/>
                <w:szCs w:val="24"/>
              </w:rPr>
              <w:tab/>
            </w:r>
            <w:r w:rsidRPr="00FE25E1">
              <w:rPr>
                <w:rFonts w:cs="Times New Roman"/>
                <w:spacing w:val="-3"/>
                <w:szCs w:val="24"/>
              </w:rPr>
              <w:tab/>
              <w:t>; CX := 0FF11h</w:t>
            </w:r>
          </w:p>
        </w:tc>
      </w:tr>
      <w:tr w:rsidR="00D87817" w:rsidRPr="00FE25E1" w14:paraId="706AA88F" w14:textId="77777777" w:rsidTr="005B0E27">
        <w:trPr>
          <w:jc w:val="center"/>
        </w:trPr>
        <w:tc>
          <w:tcPr>
            <w:tcW w:w="4460" w:type="dxa"/>
          </w:tcPr>
          <w:p w14:paraId="5533F6A8" w14:textId="77777777" w:rsidR="004B65B6" w:rsidRPr="00FE25E1" w:rsidRDefault="004B65B6" w:rsidP="00BA49BA">
            <w:pPr>
              <w:pStyle w:val="Heading1"/>
              <w:spacing w:before="0"/>
              <w:rPr>
                <w:rFonts w:ascii="Times New Roman" w:hAnsi="Times New Roman" w:cs="Times New Roman"/>
              </w:rPr>
            </w:pPr>
          </w:p>
          <w:p w14:paraId="458A7EA5" w14:textId="77777777" w:rsidR="00D87817" w:rsidRPr="00FE25E1" w:rsidRDefault="004B65B6" w:rsidP="00BA49BA">
            <w:pPr>
              <w:pStyle w:val="Heading1"/>
              <w:spacing w:before="0"/>
              <w:rPr>
                <w:rFonts w:ascii="Times New Roman" w:hAnsi="Times New Roman" w:cs="Times New Roman"/>
              </w:rPr>
            </w:pPr>
            <w:bookmarkStart w:id="12" w:name="_Toc26262630"/>
            <w:r w:rsidRPr="00FE25E1">
              <w:rPr>
                <w:rFonts w:ascii="Times New Roman" w:hAnsi="Times New Roman" w:cs="Times New Roman"/>
              </w:rPr>
              <w:t>2. Operaţii</w:t>
            </w:r>
            <w:bookmarkEnd w:id="12"/>
            <w:r w:rsidRPr="00FE25E1">
              <w:rPr>
                <w:rFonts w:ascii="Times New Roman" w:hAnsi="Times New Roman" w:cs="Times New Roman"/>
              </w:rPr>
              <w:t xml:space="preserve"> </w:t>
            </w:r>
          </w:p>
          <w:p w14:paraId="6D296431" w14:textId="77777777" w:rsidR="004B65B6" w:rsidRPr="00FE25E1" w:rsidRDefault="004B65B6" w:rsidP="00BA49BA">
            <w:pPr>
              <w:rPr>
                <w:rFonts w:cs="Times New Roman"/>
              </w:rPr>
            </w:pPr>
          </w:p>
        </w:tc>
        <w:tc>
          <w:tcPr>
            <w:tcW w:w="439" w:type="dxa"/>
          </w:tcPr>
          <w:p w14:paraId="67F5AD5A" w14:textId="77777777" w:rsidR="00D87817" w:rsidRPr="00FE25E1" w:rsidRDefault="00D87817" w:rsidP="00BA49BA">
            <w:pPr>
              <w:pStyle w:val="Heading1"/>
              <w:spacing w:before="0"/>
              <w:rPr>
                <w:rFonts w:ascii="Times New Roman" w:hAnsi="Times New Roman" w:cs="Times New Roman"/>
              </w:rPr>
            </w:pPr>
          </w:p>
        </w:tc>
        <w:tc>
          <w:tcPr>
            <w:tcW w:w="4551" w:type="dxa"/>
          </w:tcPr>
          <w:p w14:paraId="653BF0DF" w14:textId="77777777" w:rsidR="004B065B" w:rsidRDefault="004B065B" w:rsidP="00BA49BA">
            <w:pPr>
              <w:pStyle w:val="Heading1"/>
              <w:spacing w:before="0"/>
              <w:rPr>
                <w:rFonts w:ascii="Times New Roman" w:hAnsi="Times New Roman" w:cs="Times New Roman"/>
              </w:rPr>
            </w:pPr>
          </w:p>
          <w:p w14:paraId="570831C8" w14:textId="08DFC7DE" w:rsidR="00D87817" w:rsidRPr="00FE25E1" w:rsidRDefault="004B065B" w:rsidP="00BA49BA">
            <w:pPr>
              <w:pStyle w:val="Heading1"/>
              <w:spacing w:before="0"/>
              <w:rPr>
                <w:rFonts w:ascii="Times New Roman" w:hAnsi="Times New Roman" w:cs="Times New Roman"/>
              </w:rPr>
            </w:pPr>
            <w:bookmarkStart w:id="13" w:name="_Toc26262631"/>
            <w:r w:rsidRPr="004B065B">
              <w:rPr>
                <w:rFonts w:ascii="Times New Roman" w:hAnsi="Times New Roman" w:cs="Times New Roman"/>
              </w:rPr>
              <w:t>2. Operationen</w:t>
            </w:r>
            <w:bookmarkEnd w:id="13"/>
          </w:p>
        </w:tc>
      </w:tr>
      <w:tr w:rsidR="004B65B6" w:rsidRPr="00FE25E1" w14:paraId="68CB49A3" w14:textId="77777777" w:rsidTr="005B0E27">
        <w:trPr>
          <w:jc w:val="center"/>
        </w:trPr>
        <w:tc>
          <w:tcPr>
            <w:tcW w:w="4460" w:type="dxa"/>
          </w:tcPr>
          <w:p w14:paraId="46D16D29" w14:textId="77777777" w:rsidR="004B65B6" w:rsidRPr="00FE25E1" w:rsidRDefault="004B65B6" w:rsidP="00BA49BA">
            <w:pPr>
              <w:pStyle w:val="Heading2"/>
              <w:spacing w:before="0"/>
              <w:rPr>
                <w:rFonts w:ascii="Times New Roman" w:hAnsi="Times New Roman" w:cs="Times New Roman"/>
              </w:rPr>
            </w:pPr>
          </w:p>
          <w:p w14:paraId="6B55976E" w14:textId="77777777" w:rsidR="004B65B6" w:rsidRPr="00FE25E1" w:rsidRDefault="004B65B6" w:rsidP="00BA49BA">
            <w:pPr>
              <w:pStyle w:val="Heading2"/>
              <w:spacing w:before="0"/>
              <w:rPr>
                <w:rFonts w:ascii="Times New Roman" w:hAnsi="Times New Roman" w:cs="Times New Roman"/>
              </w:rPr>
            </w:pPr>
            <w:bookmarkStart w:id="14" w:name="_Toc26262632"/>
            <w:r w:rsidRPr="00FE25E1">
              <w:rPr>
                <w:rFonts w:ascii="Times New Roman" w:hAnsi="Times New Roman" w:cs="Times New Roman"/>
              </w:rPr>
              <w:t>2.1 Operaţii aritmetice</w:t>
            </w:r>
            <w:bookmarkEnd w:id="14"/>
          </w:p>
          <w:p w14:paraId="4D9F597C" w14:textId="77777777" w:rsidR="004B65B6" w:rsidRPr="00FE25E1" w:rsidRDefault="004B65B6" w:rsidP="00BA49BA">
            <w:pPr>
              <w:rPr>
                <w:rFonts w:cs="Times New Roman"/>
              </w:rPr>
            </w:pPr>
          </w:p>
        </w:tc>
        <w:tc>
          <w:tcPr>
            <w:tcW w:w="439" w:type="dxa"/>
          </w:tcPr>
          <w:p w14:paraId="7538D411" w14:textId="77777777" w:rsidR="004B65B6" w:rsidRPr="00FE25E1" w:rsidRDefault="004B65B6" w:rsidP="00BA49BA">
            <w:pPr>
              <w:pStyle w:val="Heading2"/>
              <w:spacing w:before="0"/>
              <w:rPr>
                <w:rFonts w:ascii="Times New Roman" w:hAnsi="Times New Roman" w:cs="Times New Roman"/>
              </w:rPr>
            </w:pPr>
          </w:p>
        </w:tc>
        <w:tc>
          <w:tcPr>
            <w:tcW w:w="4551" w:type="dxa"/>
          </w:tcPr>
          <w:p w14:paraId="02681519" w14:textId="77777777" w:rsidR="004B065B" w:rsidRDefault="004B065B" w:rsidP="00BA49BA">
            <w:pPr>
              <w:pStyle w:val="Heading2"/>
              <w:spacing w:before="0"/>
              <w:rPr>
                <w:rFonts w:ascii="Times New Roman" w:hAnsi="Times New Roman" w:cs="Times New Roman"/>
              </w:rPr>
            </w:pPr>
          </w:p>
          <w:p w14:paraId="202C9134" w14:textId="7AFF8863" w:rsidR="004B65B6" w:rsidRPr="00FE25E1" w:rsidRDefault="004B065B" w:rsidP="00F96AFF">
            <w:pPr>
              <w:pStyle w:val="Heading2"/>
              <w:spacing w:before="0"/>
              <w:rPr>
                <w:rFonts w:ascii="Times New Roman" w:hAnsi="Times New Roman" w:cs="Times New Roman"/>
              </w:rPr>
            </w:pPr>
            <w:bookmarkStart w:id="15" w:name="_Toc26262633"/>
            <w:r w:rsidRPr="004B065B">
              <w:rPr>
                <w:rFonts w:ascii="Times New Roman" w:hAnsi="Times New Roman" w:cs="Times New Roman"/>
              </w:rPr>
              <w:t>2.1 Rech</w:t>
            </w:r>
            <w:r w:rsidR="00F96AFF">
              <w:rPr>
                <w:rFonts w:ascii="Times New Roman" w:hAnsi="Times New Roman" w:cs="Times New Roman"/>
              </w:rPr>
              <w:t>ne</w:t>
            </w:r>
            <w:r w:rsidRPr="004B065B">
              <w:rPr>
                <w:rFonts w:ascii="Times New Roman" w:hAnsi="Times New Roman" w:cs="Times New Roman"/>
              </w:rPr>
              <w:t>noperationen</w:t>
            </w:r>
            <w:bookmarkEnd w:id="15"/>
          </w:p>
        </w:tc>
      </w:tr>
      <w:tr w:rsidR="004B65B6" w:rsidRPr="00FE25E1" w14:paraId="2E91B94E" w14:textId="77777777" w:rsidTr="005B0E27">
        <w:trPr>
          <w:jc w:val="center"/>
        </w:trPr>
        <w:tc>
          <w:tcPr>
            <w:tcW w:w="4460" w:type="dxa"/>
          </w:tcPr>
          <w:p w14:paraId="59D4D292" w14:textId="5CD5C0B4" w:rsidR="004B65B6" w:rsidRDefault="004B65B6" w:rsidP="00BA49BA">
            <w:pPr>
              <w:pStyle w:val="BodyText"/>
              <w:spacing w:after="0"/>
            </w:pPr>
            <w:r w:rsidRPr="00FE25E1">
              <w:t>Operanzii sunt r</w:t>
            </w:r>
            <w:r w:rsidR="002B3353" w:rsidRPr="00FE25E1">
              <w:t>eprezentaţi în Complementul lui 2</w:t>
            </w:r>
            <w:r w:rsidRPr="00FE25E1">
              <w:t xml:space="preserve">. </w:t>
            </w:r>
            <w:r w:rsidR="00CE4A91">
              <w:t xml:space="preserve">Când </w:t>
            </w:r>
            <w:r w:rsidR="00CE4A91" w:rsidRPr="00FE25E1">
              <w:t xml:space="preserve">realizează </w:t>
            </w:r>
            <w:r w:rsidR="00C31F5D" w:rsidRPr="00FE25E1">
              <w:t>adunările şi scăderile</w:t>
            </w:r>
            <w:r w:rsidR="00CE4A91">
              <w:t>, m</w:t>
            </w:r>
            <w:r w:rsidR="00CE4A91" w:rsidRPr="00FE25E1">
              <w:t>icroprocesorul</w:t>
            </w:r>
            <w:r w:rsidR="00C31F5D" w:rsidRPr="00FE25E1">
              <w:t xml:space="preserve"> „</w:t>
            </w:r>
            <w:r w:rsidRPr="00FE25E1">
              <w:t>v</w:t>
            </w:r>
            <w:r w:rsidR="00CE4A91">
              <w:t>ede</w:t>
            </w:r>
            <w:r w:rsidR="00C31F5D" w:rsidRPr="00FE25E1">
              <w:t>”</w:t>
            </w:r>
            <w:r w:rsidRPr="00FE25E1">
              <w:t xml:space="preserve"> doar configuraţii de biţi şi nu numere cu semn sau fără. Regulile de efectuare a adunării şi scăderii presupun adunarea de configuraţii binare, fără a fi nevoie de a interpreta operanzii drept cu semn sau fără semn anterior efectuării operaţiei! Deci, la nivelul acest</w:t>
            </w:r>
            <w:r w:rsidR="00401BEF" w:rsidRPr="00FE25E1">
              <w:t>or instrucţiuni, interpretarea „</w:t>
            </w:r>
            <w:r w:rsidRPr="00FE25E1">
              <w:t>cu semn</w:t>
            </w:r>
            <w:r w:rsidR="00401BEF" w:rsidRPr="00FE25E1">
              <w:t>”</w:t>
            </w:r>
            <w:r w:rsidRPr="00FE25E1">
              <w:t xml:space="preserve"> sau </w:t>
            </w:r>
            <w:r w:rsidR="00401BEF" w:rsidRPr="00FE25E1">
              <w:t>„fără semn”</w:t>
            </w:r>
            <w:r w:rsidRPr="00FE25E1">
              <w:t xml:space="preserve"> rămâne la latitudinea programatorului, nefiind nevoie de instrucţiuni separate pentru adunarea/scăderea cu semn faţă de adunarea/scăderea fără semn. </w:t>
            </w:r>
          </w:p>
          <w:p w14:paraId="0660B3FC" w14:textId="77777777" w:rsidR="00A24614" w:rsidRDefault="00A24614" w:rsidP="00BA49BA">
            <w:pPr>
              <w:pStyle w:val="BodyText"/>
              <w:spacing w:after="0"/>
            </w:pPr>
          </w:p>
          <w:p w14:paraId="46E57CAD" w14:textId="77777777" w:rsidR="00A24614" w:rsidRPr="00FE25E1" w:rsidRDefault="00A24614" w:rsidP="00BA49BA">
            <w:pPr>
              <w:pStyle w:val="BodyText"/>
              <w:spacing w:after="0"/>
              <w:rPr>
                <w:color w:val="FF6600"/>
              </w:rPr>
            </w:pPr>
          </w:p>
          <w:p w14:paraId="549F1B81" w14:textId="77777777" w:rsidR="004B65B6" w:rsidRPr="00FE25E1" w:rsidRDefault="004B65B6" w:rsidP="00BA49BA">
            <w:pPr>
              <w:pStyle w:val="BodyText"/>
              <w:spacing w:after="0"/>
            </w:pPr>
            <w:r w:rsidRPr="00FE25E1">
              <w:t>Adunarea şi scăderea se efectuează întotdeauna la fel (adunând sau scăzând configuraţii binare) indiferent de semnul (interpretarea) acestor configuraţii! După cum vom vedea acest lucru nu este valabil şi pentru înmulţire şi împărţire. În cazul acestor operaţii trebuie să ştim apriori dacă operanzii vor fi interpretaţi drept cu semn sau fără semn. De exemplu, fie doi operanzi A şi B reprezentaţi fiecare pe câte un octet:</w:t>
            </w:r>
          </w:p>
        </w:tc>
        <w:tc>
          <w:tcPr>
            <w:tcW w:w="439" w:type="dxa"/>
          </w:tcPr>
          <w:p w14:paraId="76EF165A" w14:textId="77777777" w:rsidR="004B65B6" w:rsidRPr="00FE25E1" w:rsidRDefault="004B65B6" w:rsidP="00BA49BA">
            <w:pPr>
              <w:rPr>
                <w:rFonts w:cs="Times New Roman"/>
              </w:rPr>
            </w:pPr>
          </w:p>
        </w:tc>
        <w:tc>
          <w:tcPr>
            <w:tcW w:w="4551" w:type="dxa"/>
          </w:tcPr>
          <w:p w14:paraId="4D396984" w14:textId="4E0060F1" w:rsidR="004B65B6" w:rsidRPr="00FE25E1" w:rsidRDefault="004B065B" w:rsidP="00A24614">
            <w:pPr>
              <w:rPr>
                <w:rFonts w:cs="Times New Roman"/>
              </w:rPr>
            </w:pPr>
            <w:r>
              <w:rPr>
                <w:rStyle w:val="tlid-translation"/>
                <w:lang w:val="de-DE"/>
              </w:rPr>
              <w:t xml:space="preserve">Die Operanden sind im Zweierkomplement dargestellt. </w:t>
            </w:r>
            <w:r w:rsidR="00CE4A91">
              <w:rPr>
                <w:rStyle w:val="tlid-translation"/>
                <w:lang w:val="de-DE"/>
              </w:rPr>
              <w:t xml:space="preserve">Beim Addieren und Subtrahieren „sieht“ der Mikroprozessor nur Bitkonfigurationen und keine Zahlen mit oder ohne Vorzeichen. Die </w:t>
            </w:r>
            <w:r w:rsidR="00A24614">
              <w:rPr>
                <w:rStyle w:val="tlid-translation"/>
                <w:lang w:val="de-DE"/>
              </w:rPr>
              <w:t>Addition</w:t>
            </w:r>
            <w:r w:rsidR="00CE4A91">
              <w:rPr>
                <w:rStyle w:val="tlid-translation"/>
                <w:lang w:val="de-DE"/>
              </w:rPr>
              <w:t xml:space="preserve">- und Subtraktionsregeln erfordern das Hinzufügen von Binärkonfigurationen, ohne dass die Operanden als Vorzeichen oder ohne Vorzeichen interpretiert werden müssen, bevor die Operation ausgeführt wird! Auf der Ebene dieser </w:t>
            </w:r>
            <w:r w:rsidR="00697B52">
              <w:rPr>
                <w:rStyle w:val="tlid-translation"/>
                <w:lang w:val="de-DE"/>
              </w:rPr>
              <w:t>Anweisung</w:t>
            </w:r>
            <w:r w:rsidR="00A24614">
              <w:rPr>
                <w:rStyle w:val="tlid-translation"/>
                <w:lang w:val="de-DE"/>
              </w:rPr>
              <w:t>en liegt die Interpretation „</w:t>
            </w:r>
            <w:r w:rsidR="00CE4A91">
              <w:rPr>
                <w:rStyle w:val="tlid-translation"/>
                <w:lang w:val="de-DE"/>
              </w:rPr>
              <w:t>mit Vorzeichen</w:t>
            </w:r>
            <w:r w:rsidR="00A24614">
              <w:rPr>
                <w:rStyle w:val="tlid-translation"/>
                <w:lang w:val="de-DE"/>
              </w:rPr>
              <w:t>“</w:t>
            </w:r>
            <w:r w:rsidR="00CE4A91">
              <w:rPr>
                <w:rStyle w:val="tlid-translation"/>
                <w:lang w:val="de-DE"/>
              </w:rPr>
              <w:t xml:space="preserve"> oder </w:t>
            </w:r>
            <w:r w:rsidR="00A24614">
              <w:rPr>
                <w:rStyle w:val="tlid-translation"/>
                <w:lang w:val="de-DE"/>
              </w:rPr>
              <w:t>„</w:t>
            </w:r>
            <w:r w:rsidR="00CE4A91">
              <w:rPr>
                <w:rStyle w:val="tlid-translation"/>
                <w:lang w:val="de-DE"/>
              </w:rPr>
              <w:t>ohne Vorzeichen</w:t>
            </w:r>
            <w:r w:rsidR="00A24614">
              <w:rPr>
                <w:rStyle w:val="tlid-translation"/>
                <w:lang w:val="de-DE"/>
              </w:rPr>
              <w:t>“</w:t>
            </w:r>
            <w:r w:rsidR="00CE4A91">
              <w:rPr>
                <w:rStyle w:val="tlid-translation"/>
                <w:lang w:val="de-DE"/>
              </w:rPr>
              <w:t xml:space="preserve"> im Ermessen des Programmierers und erfordert keine separaten </w:t>
            </w:r>
            <w:r w:rsidR="00697B52">
              <w:rPr>
                <w:rStyle w:val="tlid-translation"/>
                <w:lang w:val="de-DE"/>
              </w:rPr>
              <w:t>Anweisung</w:t>
            </w:r>
            <w:r w:rsidR="00A24614">
              <w:rPr>
                <w:rStyle w:val="tlid-translation"/>
                <w:lang w:val="de-DE"/>
              </w:rPr>
              <w:t xml:space="preserve">en </w:t>
            </w:r>
            <w:r w:rsidR="00CE4A91">
              <w:rPr>
                <w:rStyle w:val="tlid-translation"/>
                <w:lang w:val="de-DE"/>
              </w:rPr>
              <w:t xml:space="preserve">für die </w:t>
            </w:r>
            <w:r w:rsidR="00A24614">
              <w:rPr>
                <w:rStyle w:val="tlid-translation"/>
                <w:lang w:val="de-DE"/>
              </w:rPr>
              <w:t xml:space="preserve">Addition </w:t>
            </w:r>
            <w:r w:rsidR="00CE4A91">
              <w:rPr>
                <w:rStyle w:val="tlid-translation"/>
                <w:lang w:val="de-DE"/>
              </w:rPr>
              <w:t>/ Subtraktion mit dem Vorzeichen gegenüber der Addition / Subtraktion ohne das Vorzeichen.</w:t>
            </w:r>
            <w:r>
              <w:rPr>
                <w:lang w:val="de-DE"/>
              </w:rPr>
              <w:br/>
            </w:r>
            <w:r>
              <w:rPr>
                <w:rStyle w:val="tlid-translation"/>
                <w:lang w:val="de-DE"/>
              </w:rPr>
              <w:t xml:space="preserve">Das </w:t>
            </w:r>
            <w:r w:rsidR="00A24614">
              <w:rPr>
                <w:rStyle w:val="tlid-translation"/>
                <w:lang w:val="de-DE"/>
              </w:rPr>
              <w:t xml:space="preserve">Addition </w:t>
            </w:r>
            <w:r>
              <w:rPr>
                <w:rStyle w:val="tlid-translation"/>
                <w:lang w:val="de-DE"/>
              </w:rPr>
              <w:t xml:space="preserve">und </w:t>
            </w:r>
            <w:r w:rsidR="00D524B1">
              <w:rPr>
                <w:rStyle w:val="tlid-translation"/>
                <w:lang w:val="de-DE"/>
              </w:rPr>
              <w:t xml:space="preserve">Subtraktion </w:t>
            </w:r>
            <w:r>
              <w:rPr>
                <w:rStyle w:val="tlid-translation"/>
                <w:lang w:val="de-DE"/>
              </w:rPr>
              <w:t xml:space="preserve">erfolgt immer gleich (durch </w:t>
            </w:r>
            <w:r w:rsidR="009046AF">
              <w:rPr>
                <w:rStyle w:val="tlid-translation"/>
                <w:lang w:val="de-DE"/>
              </w:rPr>
              <w:t xml:space="preserve">Addition </w:t>
            </w:r>
            <w:r>
              <w:rPr>
                <w:rStyle w:val="tlid-translation"/>
                <w:lang w:val="de-DE"/>
              </w:rPr>
              <w:t xml:space="preserve">oder </w:t>
            </w:r>
            <w:r w:rsidR="009046AF">
              <w:rPr>
                <w:rStyle w:val="tlid-translation"/>
                <w:lang w:val="de-DE"/>
              </w:rPr>
              <w:t xml:space="preserve">Subtraktion </w:t>
            </w:r>
            <w:r>
              <w:rPr>
                <w:rStyle w:val="tlid-translation"/>
                <w:lang w:val="de-DE"/>
              </w:rPr>
              <w:t>von binären Konfigurationen), unabhängig vom Vorzeichen (Interpretation) dieser Konfigurationen! Wie wir sehen werden, gilt dies nicht für Multiplikation und Division. Bei diesen Operationen müssen wir a priori wissen, ob die Operanden als Vorzeichen oder ohne Vorzeichen interpretiert werden. Beispielsweise sind in jedem Byte zwei Operanden A und B dargestellt:</w:t>
            </w:r>
          </w:p>
        </w:tc>
      </w:tr>
      <w:tr w:rsidR="00401BEF" w:rsidRPr="00FE25E1" w14:paraId="496107C7" w14:textId="77777777" w:rsidTr="005522D4">
        <w:trPr>
          <w:jc w:val="center"/>
        </w:trPr>
        <w:tc>
          <w:tcPr>
            <w:tcW w:w="9450" w:type="dxa"/>
            <w:gridSpan w:val="3"/>
          </w:tcPr>
          <w:p w14:paraId="277EC2B3" w14:textId="77777777" w:rsidR="00DF31B2" w:rsidRDefault="00DF31B2" w:rsidP="00BA49BA">
            <w:pPr>
              <w:rPr>
                <w:rFonts w:cs="Times New Roman"/>
              </w:rPr>
            </w:pPr>
          </w:p>
          <w:p w14:paraId="382025F7" w14:textId="77777777" w:rsidR="00F96AFF" w:rsidRDefault="00F96AFF" w:rsidP="00BA49BA">
            <w:pPr>
              <w:rPr>
                <w:rFonts w:cs="Times New Roman"/>
              </w:rPr>
            </w:pPr>
          </w:p>
          <w:p w14:paraId="445D5311" w14:textId="77777777" w:rsidR="00F96AFF" w:rsidRDefault="00F96AFF" w:rsidP="00BA49BA">
            <w:pPr>
              <w:rPr>
                <w:rFonts w:cs="Times New Roman"/>
              </w:rPr>
            </w:pPr>
          </w:p>
          <w:p w14:paraId="4B4880F3" w14:textId="77777777" w:rsidR="00F96AFF" w:rsidRDefault="00F96AFF" w:rsidP="00BA49BA">
            <w:pPr>
              <w:rPr>
                <w:rFonts w:cs="Times New Roman"/>
              </w:rPr>
            </w:pPr>
          </w:p>
          <w:p w14:paraId="3787D8F3" w14:textId="77777777" w:rsidR="00F96AFF" w:rsidRPr="00FE25E1" w:rsidRDefault="00F96AFF" w:rsidP="00BA49BA">
            <w:pPr>
              <w:rPr>
                <w:rFonts w:cs="Times New Roman"/>
              </w:rPr>
            </w:pPr>
          </w:p>
          <w:p w14:paraId="45000CF1" w14:textId="77777777" w:rsidR="00401BEF" w:rsidRDefault="00401BEF" w:rsidP="00BA49BA">
            <w:pPr>
              <w:rPr>
                <w:rFonts w:cs="Times New Roman"/>
                <w:u w:val="single"/>
              </w:rPr>
            </w:pPr>
            <w:r w:rsidRPr="00FE25E1">
              <w:rPr>
                <w:rFonts w:cs="Times New Roman"/>
              </w:rPr>
              <w:t xml:space="preserve">A = 9Ch = 10011100b  (= 156 în interpretarea </w:t>
            </w:r>
            <w:r w:rsidRPr="00FE25E1">
              <w:rPr>
                <w:rFonts w:cs="Times New Roman"/>
                <w:u w:val="single"/>
              </w:rPr>
              <w:t>fără semn</w:t>
            </w:r>
            <w:r w:rsidRPr="00FE25E1">
              <w:rPr>
                <w:rFonts w:cs="Times New Roman"/>
              </w:rPr>
              <w:t xml:space="preserve"> şi -100 în interpretarea </w:t>
            </w:r>
            <w:r w:rsidRPr="00FE25E1">
              <w:rPr>
                <w:rFonts w:cs="Times New Roman"/>
                <w:u w:val="single"/>
              </w:rPr>
              <w:t>cu semn)</w:t>
            </w:r>
          </w:p>
          <w:p w14:paraId="301423C8" w14:textId="39CD5864" w:rsidR="009046AF" w:rsidRDefault="009046AF" w:rsidP="00BA49BA">
            <w:pPr>
              <w:rPr>
                <w:rStyle w:val="tlid-translation"/>
                <w:i/>
                <w:lang w:val="de-DE"/>
              </w:rPr>
            </w:pPr>
            <w:r w:rsidRPr="009046AF">
              <w:rPr>
                <w:rStyle w:val="tlid-translation"/>
                <w:i/>
                <w:lang w:val="de-DE"/>
              </w:rPr>
              <w:t>(= 156 in der Interpretation ohne Vorzeichen und -100 in der Interpretation mit Vorzeichen)</w:t>
            </w:r>
          </w:p>
          <w:p w14:paraId="1CE776D7" w14:textId="77777777" w:rsidR="009918F5" w:rsidRPr="009046AF" w:rsidRDefault="009918F5" w:rsidP="00BA49BA">
            <w:pPr>
              <w:rPr>
                <w:rFonts w:cs="Times New Roman"/>
                <w:i/>
              </w:rPr>
            </w:pPr>
          </w:p>
          <w:p w14:paraId="2DFD5112" w14:textId="77777777" w:rsidR="00401BEF" w:rsidRPr="00FE25E1" w:rsidRDefault="00401BEF" w:rsidP="00BA49BA">
            <w:pPr>
              <w:rPr>
                <w:rFonts w:cs="Times New Roman"/>
              </w:rPr>
            </w:pPr>
            <w:r w:rsidRPr="00FE25E1">
              <w:rPr>
                <w:rFonts w:cs="Times New Roman"/>
              </w:rPr>
              <w:t xml:space="preserve">B = 4Ah = 01001010b  (=  74 atât în interpretarea </w:t>
            </w:r>
            <w:r w:rsidRPr="00FE25E1">
              <w:rPr>
                <w:rFonts w:cs="Times New Roman"/>
                <w:u w:val="single"/>
              </w:rPr>
              <w:t>fără semn</w:t>
            </w:r>
            <w:r w:rsidRPr="00FE25E1">
              <w:rPr>
                <w:rFonts w:cs="Times New Roman"/>
              </w:rPr>
              <w:t xml:space="preserve"> cât şi în interpretarea </w:t>
            </w:r>
            <w:r w:rsidRPr="00FE25E1">
              <w:rPr>
                <w:rFonts w:cs="Times New Roman"/>
                <w:u w:val="single"/>
              </w:rPr>
              <w:t>cu semn)</w:t>
            </w:r>
          </w:p>
          <w:p w14:paraId="74736795" w14:textId="4F6D7C73" w:rsidR="00401BEF" w:rsidRDefault="00944ECE" w:rsidP="00BA49BA">
            <w:pPr>
              <w:rPr>
                <w:rStyle w:val="tlid-translation"/>
                <w:i/>
                <w:lang w:val="de-DE"/>
              </w:rPr>
            </w:pPr>
            <w:r w:rsidRPr="00F15B08">
              <w:rPr>
                <w:rStyle w:val="tlid-translation"/>
                <w:i/>
              </w:rPr>
              <w:tab/>
            </w:r>
            <w:r w:rsidRPr="00F15B08">
              <w:rPr>
                <w:rStyle w:val="tlid-translation"/>
                <w:i/>
              </w:rPr>
              <w:tab/>
            </w:r>
            <w:r w:rsidRPr="00F15B08">
              <w:rPr>
                <w:rStyle w:val="tlid-translation"/>
                <w:i/>
              </w:rPr>
              <w:tab/>
            </w:r>
            <w:r w:rsidR="009046AF" w:rsidRPr="009046AF">
              <w:rPr>
                <w:rStyle w:val="tlid-translation"/>
                <w:i/>
                <w:lang w:val="de-DE"/>
              </w:rPr>
              <w:t>(= 74 sowohl in der vorzeichenlosen als auch in der vorzeichendeutung)</w:t>
            </w:r>
          </w:p>
          <w:p w14:paraId="6A1BD902" w14:textId="787546F9" w:rsidR="00944ECE" w:rsidRPr="009046AF" w:rsidRDefault="00944ECE" w:rsidP="00BA49BA">
            <w:pPr>
              <w:rPr>
                <w:rFonts w:cs="Times New Roman"/>
                <w:i/>
              </w:rPr>
            </w:pPr>
          </w:p>
        </w:tc>
      </w:tr>
      <w:tr w:rsidR="004B65B6" w:rsidRPr="00FE25E1" w14:paraId="18C2283A" w14:textId="77777777" w:rsidTr="005B0E27">
        <w:trPr>
          <w:jc w:val="center"/>
        </w:trPr>
        <w:tc>
          <w:tcPr>
            <w:tcW w:w="4460" w:type="dxa"/>
          </w:tcPr>
          <w:p w14:paraId="2A744645" w14:textId="77777777" w:rsidR="004B65B6" w:rsidRPr="00FE25E1" w:rsidRDefault="00DF31B2" w:rsidP="00BA49BA">
            <w:pPr>
              <w:rPr>
                <w:rFonts w:cs="Times New Roman"/>
              </w:rPr>
            </w:pPr>
            <w:r w:rsidRPr="00FE25E1">
              <w:rPr>
                <w:rFonts w:cs="Times New Roman"/>
              </w:rPr>
              <w:t>Microprocesorul realizează adunarea  C = A + B  şi obţine:</w:t>
            </w:r>
          </w:p>
        </w:tc>
        <w:tc>
          <w:tcPr>
            <w:tcW w:w="439" w:type="dxa"/>
          </w:tcPr>
          <w:p w14:paraId="49B88AE6" w14:textId="77777777" w:rsidR="004B65B6" w:rsidRPr="00FE25E1" w:rsidRDefault="004B65B6" w:rsidP="00BA49BA">
            <w:pPr>
              <w:rPr>
                <w:rFonts w:cs="Times New Roman"/>
              </w:rPr>
            </w:pPr>
          </w:p>
        </w:tc>
        <w:tc>
          <w:tcPr>
            <w:tcW w:w="4551" w:type="dxa"/>
          </w:tcPr>
          <w:p w14:paraId="47B57E7C" w14:textId="6D721276" w:rsidR="004B65B6" w:rsidRPr="00FE25E1" w:rsidRDefault="00F15B08" w:rsidP="00F15B08">
            <w:pPr>
              <w:rPr>
                <w:rFonts w:cs="Times New Roman"/>
              </w:rPr>
            </w:pPr>
            <w:r>
              <w:rPr>
                <w:rStyle w:val="tlid-translation"/>
                <w:lang w:val="de-DE"/>
              </w:rPr>
              <w:t>Der Mikroprozessor realisiert die Addition C = A + B und erhält:</w:t>
            </w:r>
          </w:p>
        </w:tc>
      </w:tr>
      <w:tr w:rsidR="00DF31B2" w:rsidRPr="00FE25E1" w14:paraId="6FDAA3A9" w14:textId="77777777" w:rsidTr="005522D4">
        <w:trPr>
          <w:jc w:val="center"/>
        </w:trPr>
        <w:tc>
          <w:tcPr>
            <w:tcW w:w="9450" w:type="dxa"/>
            <w:gridSpan w:val="3"/>
          </w:tcPr>
          <w:p w14:paraId="6B8DEFFE" w14:textId="77777777" w:rsidR="00DF31B2" w:rsidRPr="00FE25E1" w:rsidRDefault="00DF31B2" w:rsidP="00BA49BA">
            <w:pPr>
              <w:rPr>
                <w:rFonts w:cs="Times New Roman"/>
              </w:rPr>
            </w:pPr>
          </w:p>
          <w:p w14:paraId="3F3CC295" w14:textId="77777777" w:rsidR="00DF31B2" w:rsidRDefault="00DF31B2" w:rsidP="00BA49BA">
            <w:pPr>
              <w:rPr>
                <w:rFonts w:cs="Times New Roman"/>
                <w:u w:val="single"/>
              </w:rPr>
            </w:pPr>
            <w:r w:rsidRPr="00FE25E1">
              <w:rPr>
                <w:rFonts w:cs="Times New Roman"/>
              </w:rPr>
              <w:t xml:space="preserve">C = E6h = 11100110b (= 230 în interpretarea </w:t>
            </w:r>
            <w:r w:rsidRPr="00FE25E1">
              <w:rPr>
                <w:rFonts w:cs="Times New Roman"/>
                <w:u w:val="single"/>
              </w:rPr>
              <w:t>fără semn</w:t>
            </w:r>
            <w:r w:rsidRPr="00FE25E1">
              <w:rPr>
                <w:rFonts w:cs="Times New Roman"/>
              </w:rPr>
              <w:t xml:space="preserve"> şi -26 în interpretarea </w:t>
            </w:r>
            <w:r w:rsidRPr="00FE25E1">
              <w:rPr>
                <w:rFonts w:cs="Times New Roman"/>
                <w:u w:val="single"/>
              </w:rPr>
              <w:t>cu semn)</w:t>
            </w:r>
          </w:p>
          <w:p w14:paraId="105102C2" w14:textId="57D24E71" w:rsidR="00F15B08" w:rsidRDefault="00F15B08" w:rsidP="00F15B08">
            <w:pPr>
              <w:rPr>
                <w:rStyle w:val="tlid-translation"/>
                <w:i/>
                <w:lang w:val="de-DE"/>
              </w:rPr>
            </w:pPr>
            <w:r w:rsidRPr="009046AF">
              <w:rPr>
                <w:rStyle w:val="tlid-translation"/>
                <w:i/>
                <w:lang w:val="de-DE"/>
              </w:rPr>
              <w:t xml:space="preserve">(= </w:t>
            </w:r>
            <w:r>
              <w:rPr>
                <w:rStyle w:val="tlid-translation"/>
                <w:i/>
                <w:lang w:val="de-DE"/>
              </w:rPr>
              <w:t>230</w:t>
            </w:r>
            <w:r w:rsidRPr="009046AF">
              <w:rPr>
                <w:rStyle w:val="tlid-translation"/>
                <w:i/>
                <w:lang w:val="de-DE"/>
              </w:rPr>
              <w:t xml:space="preserve"> in der Interpretation ohne Vorzeichen und -</w:t>
            </w:r>
            <w:r>
              <w:rPr>
                <w:rStyle w:val="tlid-translation"/>
                <w:i/>
                <w:lang w:val="de-DE"/>
              </w:rPr>
              <w:t>26</w:t>
            </w:r>
            <w:r w:rsidRPr="009046AF">
              <w:rPr>
                <w:rStyle w:val="tlid-translation"/>
                <w:i/>
                <w:lang w:val="de-DE"/>
              </w:rPr>
              <w:t xml:space="preserve"> in der Interpretation mit Vorzeichen)</w:t>
            </w:r>
          </w:p>
          <w:p w14:paraId="1901A9C5" w14:textId="77777777" w:rsidR="00DF31B2" w:rsidRPr="00FE25E1" w:rsidRDefault="00DF31B2" w:rsidP="00BA49BA">
            <w:pPr>
              <w:rPr>
                <w:rFonts w:cs="Times New Roman"/>
              </w:rPr>
            </w:pPr>
          </w:p>
        </w:tc>
      </w:tr>
      <w:tr w:rsidR="00EB3259" w:rsidRPr="00FE25E1" w14:paraId="15AB453F" w14:textId="77777777" w:rsidTr="005B0E27">
        <w:trPr>
          <w:jc w:val="center"/>
        </w:trPr>
        <w:tc>
          <w:tcPr>
            <w:tcW w:w="4460" w:type="dxa"/>
          </w:tcPr>
          <w:p w14:paraId="31C573F8" w14:textId="77777777" w:rsidR="00EB3259" w:rsidRPr="00FE25E1" w:rsidRDefault="00757920" w:rsidP="00BA49BA">
            <w:pPr>
              <w:rPr>
                <w:rFonts w:cs="Times New Roman"/>
              </w:rPr>
            </w:pPr>
            <w:r w:rsidRPr="00FE25E1">
              <w:rPr>
                <w:rFonts w:cs="Times New Roman"/>
              </w:rPr>
              <w:t xml:space="preserve">Se observă deci că simpla adunare a </w:t>
            </w:r>
            <w:r w:rsidR="00E31D88" w:rsidRPr="00FE25E1">
              <w:rPr>
                <w:rFonts w:cs="Times New Roman"/>
              </w:rPr>
              <w:t xml:space="preserve">cuvintelor binare </w:t>
            </w:r>
            <w:r w:rsidRPr="00FE25E1">
              <w:rPr>
                <w:rFonts w:cs="Times New Roman"/>
              </w:rPr>
              <w:t>(fără a ne fixa neapărat asupra unei interpretări anume la momentul efectuării adunării) asigură corectitudinea rezultatului obţinut, atât în interpretarea cu semn cât şi în cea fără semn.</w:t>
            </w:r>
          </w:p>
        </w:tc>
        <w:tc>
          <w:tcPr>
            <w:tcW w:w="439" w:type="dxa"/>
          </w:tcPr>
          <w:p w14:paraId="7EFEC862" w14:textId="77777777" w:rsidR="00EB3259" w:rsidRPr="00FE25E1" w:rsidRDefault="00EB3259" w:rsidP="00BA49BA">
            <w:pPr>
              <w:rPr>
                <w:rFonts w:cs="Times New Roman"/>
              </w:rPr>
            </w:pPr>
          </w:p>
        </w:tc>
        <w:tc>
          <w:tcPr>
            <w:tcW w:w="4551" w:type="dxa"/>
          </w:tcPr>
          <w:p w14:paraId="0F5A48E5" w14:textId="216BC470" w:rsidR="00EB3259" w:rsidRPr="00FE25E1" w:rsidRDefault="0081038E" w:rsidP="00BA49BA">
            <w:pPr>
              <w:rPr>
                <w:rFonts w:cs="Times New Roman"/>
              </w:rPr>
            </w:pPr>
            <w:r>
              <w:rPr>
                <w:rStyle w:val="tlid-translation"/>
                <w:lang w:val="de-DE"/>
              </w:rPr>
              <w:t>Es wird somit festgestellt, dass die einfache Addition der Binärwörter (ohne dass zum Zeitpunkt des Zusammenbaus unbedingt eine bestimmte Interpretation im Vordergrund steht) die Richtigkeit des erhaltenen Ergebnisses sowohl in der vorzeichenbehafteten als auch in der nicht vorzeichenbehafteten Interpretation gewährleistet.</w:t>
            </w:r>
          </w:p>
        </w:tc>
      </w:tr>
      <w:tr w:rsidR="00111393" w:rsidRPr="00FE25E1" w14:paraId="0942879C" w14:textId="77777777" w:rsidTr="005B0E27">
        <w:trPr>
          <w:jc w:val="center"/>
        </w:trPr>
        <w:tc>
          <w:tcPr>
            <w:tcW w:w="4460" w:type="dxa"/>
          </w:tcPr>
          <w:p w14:paraId="668C435F" w14:textId="77777777" w:rsidR="00111393" w:rsidRPr="00FE25E1" w:rsidRDefault="00111393" w:rsidP="00BA49BA">
            <w:pPr>
              <w:pStyle w:val="Heading3"/>
              <w:spacing w:before="0"/>
              <w:rPr>
                <w:rFonts w:ascii="Times New Roman" w:hAnsi="Times New Roman" w:cs="Times New Roman"/>
              </w:rPr>
            </w:pPr>
          </w:p>
          <w:p w14:paraId="5DACEB7C" w14:textId="77777777" w:rsidR="002A1D6C" w:rsidRPr="00FE25E1" w:rsidRDefault="002A1D6C" w:rsidP="002A1D6C">
            <w:pPr>
              <w:pStyle w:val="Heading3"/>
              <w:spacing w:before="0"/>
              <w:rPr>
                <w:rFonts w:ascii="Times New Roman" w:hAnsi="Times New Roman" w:cs="Times New Roman"/>
              </w:rPr>
            </w:pPr>
            <w:bookmarkStart w:id="16" w:name="_Toc26262634"/>
            <w:r w:rsidRPr="00FE25E1">
              <w:rPr>
                <w:rFonts w:ascii="Times New Roman" w:hAnsi="Times New Roman" w:cs="Times New Roman"/>
              </w:rPr>
              <w:t>2.1.1 Add, adc, sub, subc</w:t>
            </w:r>
            <w:bookmarkEnd w:id="16"/>
          </w:p>
          <w:p w14:paraId="0C227573" w14:textId="77777777" w:rsidR="00111393" w:rsidRPr="00FE25E1" w:rsidRDefault="00111393" w:rsidP="00BA49BA">
            <w:pPr>
              <w:rPr>
                <w:rFonts w:cs="Times New Roman"/>
              </w:rPr>
            </w:pPr>
          </w:p>
        </w:tc>
        <w:tc>
          <w:tcPr>
            <w:tcW w:w="439" w:type="dxa"/>
          </w:tcPr>
          <w:p w14:paraId="21008456" w14:textId="77777777" w:rsidR="00111393" w:rsidRPr="00FE25E1" w:rsidRDefault="00111393" w:rsidP="00BA49BA">
            <w:pPr>
              <w:pStyle w:val="Heading3"/>
              <w:spacing w:before="0"/>
              <w:rPr>
                <w:rFonts w:ascii="Times New Roman" w:hAnsi="Times New Roman" w:cs="Times New Roman"/>
              </w:rPr>
            </w:pPr>
          </w:p>
        </w:tc>
        <w:tc>
          <w:tcPr>
            <w:tcW w:w="4551" w:type="dxa"/>
          </w:tcPr>
          <w:p w14:paraId="2C3B3337" w14:textId="77777777" w:rsidR="002A1D6C" w:rsidRDefault="002A1D6C" w:rsidP="002A1D6C">
            <w:pPr>
              <w:pStyle w:val="Heading3"/>
              <w:spacing w:before="0"/>
              <w:rPr>
                <w:rFonts w:ascii="Times New Roman" w:hAnsi="Times New Roman" w:cs="Times New Roman"/>
              </w:rPr>
            </w:pPr>
          </w:p>
          <w:p w14:paraId="4DD2D4D1" w14:textId="77777777" w:rsidR="002A1D6C" w:rsidRPr="00FE25E1" w:rsidRDefault="002A1D6C" w:rsidP="002A1D6C">
            <w:pPr>
              <w:pStyle w:val="Heading3"/>
              <w:spacing w:before="0"/>
              <w:rPr>
                <w:rFonts w:ascii="Times New Roman" w:hAnsi="Times New Roman" w:cs="Times New Roman"/>
              </w:rPr>
            </w:pPr>
            <w:bookmarkStart w:id="17" w:name="_Toc26262635"/>
            <w:r w:rsidRPr="00FE25E1">
              <w:rPr>
                <w:rFonts w:ascii="Times New Roman" w:hAnsi="Times New Roman" w:cs="Times New Roman"/>
              </w:rPr>
              <w:t>2.1.1 Add, adc, sub, subc</w:t>
            </w:r>
            <w:bookmarkEnd w:id="17"/>
          </w:p>
          <w:p w14:paraId="2BE19CA1" w14:textId="77777777" w:rsidR="00111393" w:rsidRPr="00FE25E1" w:rsidRDefault="00111393" w:rsidP="00BA49BA">
            <w:pPr>
              <w:pStyle w:val="Heading3"/>
              <w:spacing w:before="0"/>
              <w:rPr>
                <w:rFonts w:ascii="Times New Roman" w:hAnsi="Times New Roman" w:cs="Times New Roman"/>
              </w:rPr>
            </w:pPr>
          </w:p>
        </w:tc>
      </w:tr>
      <w:tr w:rsidR="00691702" w:rsidRPr="00FE25E1" w14:paraId="1B396C3B" w14:textId="77777777" w:rsidTr="005522D4">
        <w:trPr>
          <w:jc w:val="center"/>
        </w:trPr>
        <w:tc>
          <w:tcPr>
            <w:tcW w:w="9450" w:type="dxa"/>
            <w:gridSpan w:val="3"/>
          </w:tcPr>
          <w:p w14:paraId="58592B36" w14:textId="77777777" w:rsidR="00691702" w:rsidRPr="00FE25E1" w:rsidRDefault="00691702" w:rsidP="00BA49BA">
            <w:pPr>
              <w:rPr>
                <w:rFonts w:cs="Times New Roman"/>
              </w:rPr>
            </w:pPr>
          </w:p>
          <w:p w14:paraId="6FDB91A7" w14:textId="77777777" w:rsidR="00691702" w:rsidRPr="00FE25E1" w:rsidRDefault="00691702" w:rsidP="00BA49BA">
            <w:pPr>
              <w:ind w:left="2880"/>
              <w:rPr>
                <w:rFonts w:cs="Times New Roman"/>
              </w:rPr>
            </w:pPr>
            <w:r w:rsidRPr="00FE25E1">
              <w:rPr>
                <w:rFonts w:cs="Times New Roman"/>
                <w:b/>
              </w:rPr>
              <w:t>add</w:t>
            </w:r>
            <w:r w:rsidRPr="00FE25E1">
              <w:rPr>
                <w:rFonts w:cs="Times New Roman"/>
              </w:rPr>
              <w:t xml:space="preserve">  </w:t>
            </w:r>
            <w:r w:rsidR="00E50A6C" w:rsidRPr="00FE25E1">
              <w:rPr>
                <w:rFonts w:cs="Times New Roman"/>
                <w:i/>
              </w:rPr>
              <w:t>dest</w:t>
            </w:r>
            <w:r w:rsidR="00E50A6C" w:rsidRPr="00FE25E1">
              <w:rPr>
                <w:rFonts w:cs="Times New Roman"/>
              </w:rPr>
              <w:t xml:space="preserve">, </w:t>
            </w:r>
            <w:r w:rsidR="00E50A6C" w:rsidRPr="00FE25E1">
              <w:rPr>
                <w:rFonts w:cs="Times New Roman"/>
                <w:i/>
              </w:rPr>
              <w:t>src</w:t>
            </w:r>
            <w:r w:rsidR="00AC2652" w:rsidRPr="00FE25E1">
              <w:rPr>
                <w:rFonts w:cs="Times New Roman"/>
              </w:rPr>
              <w:tab/>
            </w:r>
            <w:r w:rsidRPr="00FE25E1">
              <w:rPr>
                <w:rFonts w:cs="Times New Roman"/>
              </w:rPr>
              <w:t xml:space="preserve">; </w:t>
            </w:r>
            <w:r w:rsidRPr="00FE25E1">
              <w:rPr>
                <w:rFonts w:cs="Times New Roman"/>
                <w:i/>
              </w:rPr>
              <w:t>dest</w:t>
            </w:r>
            <w:r w:rsidRPr="00FE25E1">
              <w:rPr>
                <w:rFonts w:cs="Times New Roman"/>
              </w:rPr>
              <w:t xml:space="preserve"> :=  </w:t>
            </w:r>
            <w:r w:rsidRPr="00FE25E1">
              <w:rPr>
                <w:rFonts w:cs="Times New Roman"/>
                <w:i/>
              </w:rPr>
              <w:t>dest</w:t>
            </w:r>
            <w:r w:rsidR="00545B92" w:rsidRPr="00FE25E1">
              <w:rPr>
                <w:rFonts w:cs="Times New Roman"/>
              </w:rPr>
              <w:tab/>
            </w:r>
            <w:r w:rsidRPr="00FE25E1">
              <w:rPr>
                <w:rFonts w:cs="Times New Roman"/>
              </w:rPr>
              <w:t xml:space="preserve">+   </w:t>
            </w:r>
            <w:r w:rsidRPr="00FE25E1">
              <w:rPr>
                <w:rFonts w:cs="Times New Roman"/>
                <w:i/>
              </w:rPr>
              <w:t>src</w:t>
            </w:r>
          </w:p>
          <w:p w14:paraId="556FA81B" w14:textId="77777777" w:rsidR="00691702" w:rsidRPr="00FE25E1" w:rsidRDefault="00691702" w:rsidP="00BA49BA">
            <w:pPr>
              <w:ind w:left="2880"/>
              <w:rPr>
                <w:rFonts w:cs="Times New Roman"/>
              </w:rPr>
            </w:pPr>
            <w:r w:rsidRPr="00FE25E1">
              <w:rPr>
                <w:rFonts w:cs="Times New Roman"/>
                <w:b/>
              </w:rPr>
              <w:t>adc</w:t>
            </w:r>
            <w:r w:rsidRPr="00FE25E1">
              <w:rPr>
                <w:rFonts w:cs="Times New Roman"/>
              </w:rPr>
              <w:t xml:space="preserve">  </w:t>
            </w:r>
            <w:r w:rsidR="00E50A6C" w:rsidRPr="00FE25E1">
              <w:rPr>
                <w:rFonts w:cs="Times New Roman"/>
                <w:i/>
              </w:rPr>
              <w:t>dest</w:t>
            </w:r>
            <w:r w:rsidR="00E50A6C" w:rsidRPr="00FE25E1">
              <w:rPr>
                <w:rFonts w:cs="Times New Roman"/>
              </w:rPr>
              <w:t xml:space="preserve">, </w:t>
            </w:r>
            <w:r w:rsidR="00E50A6C" w:rsidRPr="00FE25E1">
              <w:rPr>
                <w:rFonts w:cs="Times New Roman"/>
                <w:i/>
              </w:rPr>
              <w:t>src</w:t>
            </w:r>
            <w:r w:rsidR="00AC2652" w:rsidRPr="00FE25E1">
              <w:rPr>
                <w:rFonts w:cs="Times New Roman"/>
              </w:rPr>
              <w:tab/>
            </w:r>
            <w:r w:rsidRPr="00FE25E1">
              <w:rPr>
                <w:rFonts w:cs="Times New Roman"/>
              </w:rPr>
              <w:t xml:space="preserve">; </w:t>
            </w:r>
            <w:r w:rsidRPr="00FE25E1">
              <w:rPr>
                <w:rFonts w:cs="Times New Roman"/>
                <w:i/>
              </w:rPr>
              <w:t>dest</w:t>
            </w:r>
            <w:r w:rsidRPr="00FE25E1">
              <w:rPr>
                <w:rFonts w:cs="Times New Roman"/>
              </w:rPr>
              <w:t xml:space="preserve"> :=  </w:t>
            </w:r>
            <w:r w:rsidRPr="00FE25E1">
              <w:rPr>
                <w:rFonts w:cs="Times New Roman"/>
                <w:i/>
              </w:rPr>
              <w:t>dest</w:t>
            </w:r>
            <w:r w:rsidR="00545B92" w:rsidRPr="00FE25E1">
              <w:rPr>
                <w:rFonts w:cs="Times New Roman"/>
              </w:rPr>
              <w:tab/>
            </w:r>
            <w:r w:rsidRPr="00FE25E1">
              <w:rPr>
                <w:rFonts w:cs="Times New Roman"/>
              </w:rPr>
              <w:t xml:space="preserve">+   </w:t>
            </w:r>
            <w:r w:rsidRPr="00FE25E1">
              <w:rPr>
                <w:rFonts w:cs="Times New Roman"/>
                <w:i/>
              </w:rPr>
              <w:t>src</w:t>
            </w:r>
            <w:r w:rsidRPr="00FE25E1">
              <w:rPr>
                <w:rFonts w:cs="Times New Roman"/>
              </w:rPr>
              <w:t xml:space="preserve"> + Carry</w:t>
            </w:r>
          </w:p>
          <w:p w14:paraId="3790F823" w14:textId="77777777" w:rsidR="00691702" w:rsidRPr="00FE25E1" w:rsidRDefault="00E50A6C" w:rsidP="00BA49BA">
            <w:pPr>
              <w:ind w:left="2880"/>
              <w:rPr>
                <w:rFonts w:cs="Times New Roman"/>
              </w:rPr>
            </w:pPr>
            <w:r w:rsidRPr="00FE25E1">
              <w:rPr>
                <w:rFonts w:cs="Times New Roman"/>
                <w:b/>
              </w:rPr>
              <w:t>sub</w:t>
            </w:r>
            <w:r w:rsidR="00691702" w:rsidRPr="00FE25E1">
              <w:rPr>
                <w:rFonts w:cs="Times New Roman"/>
              </w:rPr>
              <w:t xml:space="preserve">  </w:t>
            </w:r>
            <w:r w:rsidRPr="00FE25E1">
              <w:rPr>
                <w:rFonts w:cs="Times New Roman"/>
                <w:i/>
              </w:rPr>
              <w:t>dest</w:t>
            </w:r>
            <w:r w:rsidRPr="00FE25E1">
              <w:rPr>
                <w:rFonts w:cs="Times New Roman"/>
              </w:rPr>
              <w:t xml:space="preserve">, </w:t>
            </w:r>
            <w:r w:rsidRPr="00FE25E1">
              <w:rPr>
                <w:rFonts w:cs="Times New Roman"/>
                <w:i/>
              </w:rPr>
              <w:t>src</w:t>
            </w:r>
            <w:r w:rsidR="00AC2652" w:rsidRPr="00FE25E1">
              <w:rPr>
                <w:rFonts w:cs="Times New Roman"/>
              </w:rPr>
              <w:tab/>
            </w:r>
            <w:r w:rsidR="00691702" w:rsidRPr="00FE25E1">
              <w:rPr>
                <w:rFonts w:cs="Times New Roman"/>
              </w:rPr>
              <w:t xml:space="preserve">; </w:t>
            </w:r>
            <w:r w:rsidR="00691702" w:rsidRPr="00FE25E1">
              <w:rPr>
                <w:rFonts w:cs="Times New Roman"/>
                <w:i/>
              </w:rPr>
              <w:t>dest</w:t>
            </w:r>
            <w:r w:rsidR="00691702" w:rsidRPr="00FE25E1">
              <w:rPr>
                <w:rFonts w:cs="Times New Roman"/>
              </w:rPr>
              <w:t xml:space="preserve"> :=  </w:t>
            </w:r>
            <w:r w:rsidR="00691702" w:rsidRPr="00FE25E1">
              <w:rPr>
                <w:rFonts w:cs="Times New Roman"/>
                <w:i/>
              </w:rPr>
              <w:t>dest</w:t>
            </w:r>
            <w:r w:rsidR="00545B92" w:rsidRPr="00FE25E1">
              <w:rPr>
                <w:rFonts w:cs="Times New Roman"/>
              </w:rPr>
              <w:tab/>
            </w:r>
            <w:r w:rsidR="00691702" w:rsidRPr="00FE25E1">
              <w:rPr>
                <w:rFonts w:cs="Times New Roman"/>
              </w:rPr>
              <w:t xml:space="preserve">- </w:t>
            </w:r>
            <w:r w:rsidR="00545B92" w:rsidRPr="00FE25E1">
              <w:rPr>
                <w:rFonts w:cs="Times New Roman"/>
              </w:rPr>
              <w:t xml:space="preserve">   </w:t>
            </w:r>
            <w:r w:rsidR="00691702" w:rsidRPr="00FE25E1">
              <w:rPr>
                <w:rFonts w:cs="Times New Roman"/>
                <w:i/>
              </w:rPr>
              <w:t>src</w:t>
            </w:r>
            <w:r w:rsidR="00691702" w:rsidRPr="00FE25E1">
              <w:rPr>
                <w:rFonts w:cs="Times New Roman"/>
              </w:rPr>
              <w:t xml:space="preserve"> </w:t>
            </w:r>
          </w:p>
          <w:p w14:paraId="4F8C38DF" w14:textId="77777777" w:rsidR="00E50A6C" w:rsidRPr="00FE25E1" w:rsidRDefault="00691702" w:rsidP="00BA49BA">
            <w:pPr>
              <w:ind w:left="2880"/>
              <w:rPr>
                <w:rFonts w:cs="Times New Roman"/>
              </w:rPr>
            </w:pPr>
            <w:r w:rsidRPr="00FE25E1">
              <w:rPr>
                <w:rFonts w:cs="Times New Roman"/>
                <w:b/>
              </w:rPr>
              <w:t>sbb</w:t>
            </w:r>
            <w:r w:rsidR="00E50A6C" w:rsidRPr="00FE25E1">
              <w:rPr>
                <w:rFonts w:cs="Times New Roman"/>
              </w:rPr>
              <w:t xml:space="preserve">  </w:t>
            </w:r>
            <w:r w:rsidR="00E50A6C" w:rsidRPr="00FE25E1">
              <w:rPr>
                <w:rFonts w:cs="Times New Roman"/>
                <w:i/>
              </w:rPr>
              <w:t>dest</w:t>
            </w:r>
            <w:r w:rsidR="00E50A6C" w:rsidRPr="00FE25E1">
              <w:rPr>
                <w:rFonts w:cs="Times New Roman"/>
              </w:rPr>
              <w:t xml:space="preserve">, </w:t>
            </w:r>
            <w:r w:rsidRPr="00FE25E1">
              <w:rPr>
                <w:rFonts w:cs="Times New Roman"/>
                <w:i/>
              </w:rPr>
              <w:t>src</w:t>
            </w:r>
            <w:r w:rsidR="00AC2652" w:rsidRPr="00FE25E1">
              <w:rPr>
                <w:rFonts w:cs="Times New Roman"/>
              </w:rPr>
              <w:tab/>
            </w:r>
            <w:r w:rsidR="00E50A6C" w:rsidRPr="00FE25E1">
              <w:rPr>
                <w:rFonts w:cs="Times New Roman"/>
              </w:rPr>
              <w:t xml:space="preserve">; </w:t>
            </w:r>
            <w:r w:rsidR="00E50A6C" w:rsidRPr="00FE25E1">
              <w:rPr>
                <w:rFonts w:cs="Times New Roman"/>
                <w:i/>
              </w:rPr>
              <w:t>dest</w:t>
            </w:r>
            <w:r w:rsidR="00E50A6C" w:rsidRPr="00FE25E1">
              <w:rPr>
                <w:rFonts w:cs="Times New Roman"/>
              </w:rPr>
              <w:t xml:space="preserve"> := </w:t>
            </w:r>
            <w:r w:rsidR="00E50A6C" w:rsidRPr="00FE25E1">
              <w:rPr>
                <w:rFonts w:cs="Times New Roman"/>
                <w:i/>
              </w:rPr>
              <w:t>dest</w:t>
            </w:r>
            <w:r w:rsidR="00545B92" w:rsidRPr="00FE25E1">
              <w:rPr>
                <w:rFonts w:cs="Times New Roman"/>
              </w:rPr>
              <w:tab/>
            </w:r>
            <w:r w:rsidR="00E50A6C" w:rsidRPr="00FE25E1">
              <w:rPr>
                <w:rFonts w:cs="Times New Roman"/>
              </w:rPr>
              <w:t xml:space="preserve">- </w:t>
            </w:r>
            <w:r w:rsidR="00545B92" w:rsidRPr="00FE25E1">
              <w:rPr>
                <w:rFonts w:cs="Times New Roman"/>
              </w:rPr>
              <w:t xml:space="preserve">   </w:t>
            </w:r>
            <w:r w:rsidR="00E50A6C" w:rsidRPr="00FE25E1">
              <w:rPr>
                <w:rFonts w:cs="Times New Roman"/>
                <w:i/>
              </w:rPr>
              <w:t>src</w:t>
            </w:r>
            <w:r w:rsidRPr="00FE25E1">
              <w:rPr>
                <w:rFonts w:cs="Times New Roman"/>
              </w:rPr>
              <w:t xml:space="preserve">  -  </w:t>
            </w:r>
            <w:r w:rsidR="00E50A6C" w:rsidRPr="00FE25E1">
              <w:rPr>
                <w:rFonts w:cs="Times New Roman"/>
              </w:rPr>
              <w:t>Carry</w:t>
            </w:r>
            <w:r w:rsidRPr="00FE25E1">
              <w:rPr>
                <w:rFonts w:cs="Times New Roman"/>
              </w:rPr>
              <w:t xml:space="preserve"> </w:t>
            </w:r>
          </w:p>
          <w:p w14:paraId="516E9AE7" w14:textId="77777777" w:rsidR="00691702" w:rsidRPr="00FE25E1" w:rsidRDefault="00691702" w:rsidP="00BA49BA">
            <w:pPr>
              <w:rPr>
                <w:rFonts w:cs="Times New Roman"/>
              </w:rPr>
            </w:pPr>
          </w:p>
        </w:tc>
      </w:tr>
      <w:tr w:rsidR="00EB3259" w:rsidRPr="00FE25E1" w14:paraId="2BBEFF38" w14:textId="77777777" w:rsidTr="005B0E27">
        <w:trPr>
          <w:jc w:val="center"/>
        </w:trPr>
        <w:tc>
          <w:tcPr>
            <w:tcW w:w="4460" w:type="dxa"/>
          </w:tcPr>
          <w:p w14:paraId="04F9E4E2" w14:textId="77777777" w:rsidR="00927DBA" w:rsidRPr="00FE25E1" w:rsidRDefault="00927DBA" w:rsidP="00BA49BA">
            <w:pPr>
              <w:pStyle w:val="ListParagraph"/>
              <w:numPr>
                <w:ilvl w:val="0"/>
                <w:numId w:val="7"/>
              </w:numPr>
              <w:rPr>
                <w:rFonts w:cs="Times New Roman"/>
              </w:rPr>
            </w:pPr>
            <w:r w:rsidRPr="00FE25E1">
              <w:rPr>
                <w:rFonts w:cs="Times New Roman"/>
                <w:i/>
              </w:rPr>
              <w:t>dest</w:t>
            </w:r>
            <w:r w:rsidRPr="00FE25E1">
              <w:rPr>
                <w:rFonts w:cs="Times New Roman"/>
              </w:rPr>
              <w:t xml:space="preserve"> - reg</w:t>
            </w:r>
            <w:r w:rsidRPr="00FE25E1">
              <w:rPr>
                <w:rFonts w:cs="Times New Roman"/>
                <w:vertAlign w:val="subscript"/>
              </w:rPr>
              <w:t>8/16/32</w:t>
            </w:r>
            <w:r w:rsidRPr="00FE25E1">
              <w:rPr>
                <w:rFonts w:cs="Times New Roman"/>
              </w:rPr>
              <w:t>, mem</w:t>
            </w:r>
            <w:r w:rsidRPr="00FE25E1">
              <w:rPr>
                <w:rFonts w:cs="Times New Roman"/>
                <w:vertAlign w:val="subscript"/>
              </w:rPr>
              <w:t>8/16/32</w:t>
            </w:r>
            <w:r w:rsidRPr="00FE25E1">
              <w:rPr>
                <w:rFonts w:cs="Times New Roman"/>
              </w:rPr>
              <w:t xml:space="preserve"> </w:t>
            </w:r>
          </w:p>
          <w:p w14:paraId="01CE7697" w14:textId="77777777" w:rsidR="00927DBA" w:rsidRPr="00FE25E1" w:rsidRDefault="00927DBA" w:rsidP="00BA49BA">
            <w:pPr>
              <w:pStyle w:val="ListParagraph"/>
              <w:numPr>
                <w:ilvl w:val="0"/>
                <w:numId w:val="7"/>
              </w:numPr>
              <w:rPr>
                <w:rFonts w:cs="Times New Roman"/>
                <w:spacing w:val="-2"/>
              </w:rPr>
            </w:pPr>
            <w:r w:rsidRPr="00FE25E1">
              <w:rPr>
                <w:rFonts w:cs="Times New Roman"/>
                <w:spacing w:val="-2"/>
              </w:rPr>
              <w:t xml:space="preserve">src </w:t>
            </w:r>
            <w:r w:rsidR="00880743" w:rsidRPr="00FE25E1">
              <w:rPr>
                <w:rFonts w:cs="Times New Roman"/>
                <w:spacing w:val="-2"/>
              </w:rPr>
              <w:t>–</w:t>
            </w:r>
            <w:r w:rsidRPr="00FE25E1">
              <w:rPr>
                <w:rFonts w:cs="Times New Roman"/>
                <w:spacing w:val="-2"/>
              </w:rPr>
              <w:t xml:space="preserve"> reg</w:t>
            </w:r>
            <w:r w:rsidRPr="00FE25E1">
              <w:rPr>
                <w:rFonts w:cs="Times New Roman"/>
                <w:spacing w:val="-2"/>
                <w:vertAlign w:val="subscript"/>
              </w:rPr>
              <w:t>8/16/32</w:t>
            </w:r>
            <w:r w:rsidRPr="00FE25E1">
              <w:rPr>
                <w:rFonts w:cs="Times New Roman"/>
                <w:spacing w:val="-2"/>
              </w:rPr>
              <w:t>, mem</w:t>
            </w:r>
            <w:r w:rsidRPr="00FE25E1">
              <w:rPr>
                <w:rFonts w:cs="Times New Roman"/>
                <w:spacing w:val="-2"/>
                <w:vertAlign w:val="subscript"/>
              </w:rPr>
              <w:t>8/16/32</w:t>
            </w:r>
            <w:r w:rsidRPr="00FE25E1">
              <w:rPr>
                <w:rFonts w:cs="Times New Roman"/>
                <w:spacing w:val="-2"/>
              </w:rPr>
              <w:t xml:space="preserve">,  </w:t>
            </w:r>
            <w:r w:rsidR="00627D79" w:rsidRPr="00FE25E1">
              <w:rPr>
                <w:rFonts w:cs="Times New Roman"/>
                <w:i/>
                <w:spacing w:val="-2"/>
              </w:rPr>
              <w:t>dată</w:t>
            </w:r>
            <w:r w:rsidRPr="00FE25E1">
              <w:rPr>
                <w:rFonts w:cs="Times New Roman"/>
                <w:i/>
                <w:spacing w:val="-2"/>
              </w:rPr>
              <w:t>_imediată</w:t>
            </w:r>
            <w:r w:rsidRPr="00FE25E1">
              <w:rPr>
                <w:rFonts w:cs="Times New Roman"/>
                <w:spacing w:val="-2"/>
              </w:rPr>
              <w:t xml:space="preserve"> </w:t>
            </w:r>
          </w:p>
          <w:p w14:paraId="68A83314" w14:textId="77777777" w:rsidR="00927DBA" w:rsidRDefault="00927DBA" w:rsidP="00BA49BA">
            <w:pPr>
              <w:pStyle w:val="ListParagraph"/>
              <w:numPr>
                <w:ilvl w:val="0"/>
                <w:numId w:val="7"/>
              </w:numPr>
              <w:rPr>
                <w:rFonts w:cs="Times New Roman"/>
              </w:rPr>
            </w:pPr>
            <w:r w:rsidRPr="00FE25E1">
              <w:rPr>
                <w:rFonts w:cs="Times New Roman"/>
              </w:rPr>
              <w:t>operaţiile aritmetice şi logice afectează următorii indicatori de condiţie: CF, AC, ZF, SF, OF, PF</w:t>
            </w:r>
            <w:r w:rsidRPr="00FE25E1">
              <w:rPr>
                <w:rFonts w:cs="Times New Roman"/>
              </w:rPr>
              <w:tab/>
            </w:r>
          </w:p>
          <w:p w14:paraId="566B8FA8" w14:textId="77777777" w:rsidR="00026E36" w:rsidRPr="00FE25E1" w:rsidRDefault="00026E36" w:rsidP="00026E36">
            <w:pPr>
              <w:pStyle w:val="ListParagraph"/>
              <w:ind w:left="360"/>
              <w:rPr>
                <w:rFonts w:cs="Times New Roman"/>
              </w:rPr>
            </w:pPr>
          </w:p>
          <w:p w14:paraId="17BC7743" w14:textId="77777777" w:rsidR="00EB3259" w:rsidRPr="00FE25E1" w:rsidRDefault="00927DBA" w:rsidP="00BA49BA">
            <w:pPr>
              <w:pStyle w:val="ListParagraph"/>
              <w:numPr>
                <w:ilvl w:val="0"/>
                <w:numId w:val="7"/>
              </w:numPr>
              <w:rPr>
                <w:rFonts w:cs="Times New Roman"/>
              </w:rPr>
            </w:pPr>
            <w:r w:rsidRPr="00FE25E1">
              <w:rPr>
                <w:rFonts w:cs="Times New Roman"/>
              </w:rPr>
              <w:t>eventuala depăşire a capacităţii se verifică de către programator (atenţie la forma de reprezentare cu</w:t>
            </w:r>
            <w:r w:rsidR="004F4F9A" w:rsidRPr="00FE25E1">
              <w:rPr>
                <w:rFonts w:cs="Times New Roman"/>
              </w:rPr>
              <w:t xml:space="preserve"> </w:t>
            </w:r>
            <w:r w:rsidRPr="00FE25E1">
              <w:rPr>
                <w:rFonts w:cs="Times New Roman"/>
              </w:rPr>
              <w:t>/</w:t>
            </w:r>
            <w:r w:rsidR="004F4F9A" w:rsidRPr="00FE25E1">
              <w:rPr>
                <w:rFonts w:cs="Times New Roman"/>
              </w:rPr>
              <w:t xml:space="preserve"> </w:t>
            </w:r>
            <w:r w:rsidRPr="00FE25E1">
              <w:rPr>
                <w:rFonts w:cs="Times New Roman"/>
              </w:rPr>
              <w:t>fără semn):  CF – depăşire la operaţiile fără semn; OF – depăşire la operaţiile cu semn.</w:t>
            </w:r>
          </w:p>
        </w:tc>
        <w:tc>
          <w:tcPr>
            <w:tcW w:w="439" w:type="dxa"/>
          </w:tcPr>
          <w:p w14:paraId="34380C86" w14:textId="77777777" w:rsidR="00EB3259" w:rsidRPr="00FE25E1" w:rsidRDefault="00EB3259" w:rsidP="00BA49BA">
            <w:pPr>
              <w:rPr>
                <w:rFonts w:cs="Times New Roman"/>
              </w:rPr>
            </w:pPr>
          </w:p>
        </w:tc>
        <w:tc>
          <w:tcPr>
            <w:tcW w:w="4551" w:type="dxa"/>
          </w:tcPr>
          <w:p w14:paraId="70B16DD7" w14:textId="77777777" w:rsidR="00E87846" w:rsidRPr="00FE25E1" w:rsidRDefault="00E87846" w:rsidP="00E87846">
            <w:pPr>
              <w:pStyle w:val="ListParagraph"/>
              <w:numPr>
                <w:ilvl w:val="0"/>
                <w:numId w:val="24"/>
              </w:numPr>
              <w:rPr>
                <w:rFonts w:cs="Times New Roman"/>
              </w:rPr>
            </w:pPr>
            <w:r w:rsidRPr="00FE25E1">
              <w:rPr>
                <w:rFonts w:cs="Times New Roman"/>
                <w:i/>
              </w:rPr>
              <w:t>dest</w:t>
            </w:r>
            <w:r w:rsidRPr="00FE25E1">
              <w:rPr>
                <w:rFonts w:cs="Times New Roman"/>
              </w:rPr>
              <w:t xml:space="preserve"> - reg</w:t>
            </w:r>
            <w:r w:rsidRPr="00FE25E1">
              <w:rPr>
                <w:rFonts w:cs="Times New Roman"/>
                <w:vertAlign w:val="subscript"/>
              </w:rPr>
              <w:t>8/16/32</w:t>
            </w:r>
            <w:r w:rsidRPr="00FE25E1">
              <w:rPr>
                <w:rFonts w:cs="Times New Roman"/>
              </w:rPr>
              <w:t>, mem</w:t>
            </w:r>
            <w:r w:rsidRPr="00FE25E1">
              <w:rPr>
                <w:rFonts w:cs="Times New Roman"/>
                <w:vertAlign w:val="subscript"/>
              </w:rPr>
              <w:t>8/16/32</w:t>
            </w:r>
            <w:r w:rsidRPr="00FE25E1">
              <w:rPr>
                <w:rFonts w:cs="Times New Roman"/>
              </w:rPr>
              <w:t xml:space="preserve"> </w:t>
            </w:r>
          </w:p>
          <w:p w14:paraId="6E3BBFD1" w14:textId="1F39EC86" w:rsidR="00E87846" w:rsidRPr="00E87846" w:rsidRDefault="00E87846" w:rsidP="00E87846">
            <w:pPr>
              <w:pStyle w:val="ListParagraph"/>
              <w:numPr>
                <w:ilvl w:val="0"/>
                <w:numId w:val="24"/>
              </w:numPr>
              <w:rPr>
                <w:rFonts w:cs="Times New Roman"/>
              </w:rPr>
            </w:pPr>
            <w:r w:rsidRPr="00FE25E1">
              <w:rPr>
                <w:rFonts w:cs="Times New Roman"/>
                <w:spacing w:val="-2"/>
              </w:rPr>
              <w:t>src – reg</w:t>
            </w:r>
            <w:r w:rsidRPr="00FE25E1">
              <w:rPr>
                <w:rFonts w:cs="Times New Roman"/>
                <w:spacing w:val="-2"/>
                <w:vertAlign w:val="subscript"/>
              </w:rPr>
              <w:t>8/16/32</w:t>
            </w:r>
            <w:r w:rsidRPr="00FE25E1">
              <w:rPr>
                <w:rFonts w:cs="Times New Roman"/>
                <w:spacing w:val="-2"/>
              </w:rPr>
              <w:t>, mem</w:t>
            </w:r>
            <w:r w:rsidRPr="00FE25E1">
              <w:rPr>
                <w:rFonts w:cs="Times New Roman"/>
                <w:spacing w:val="-2"/>
                <w:vertAlign w:val="subscript"/>
              </w:rPr>
              <w:t>8/16/32</w:t>
            </w:r>
            <w:r w:rsidR="007D1019">
              <w:rPr>
                <w:rStyle w:val="tlid-translation"/>
                <w:lang w:val="en-US"/>
              </w:rPr>
              <w:t xml:space="preserve">, </w:t>
            </w:r>
            <w:r w:rsidR="00E56602" w:rsidRPr="00E56602">
              <w:rPr>
                <w:rStyle w:val="tlid-translation"/>
                <w:i/>
                <w:lang w:val="en-US"/>
              </w:rPr>
              <w:t>Sofort</w:t>
            </w:r>
            <w:r w:rsidRPr="00E56602">
              <w:rPr>
                <w:rStyle w:val="tlid-translation"/>
                <w:i/>
                <w:lang w:val="en-US"/>
              </w:rPr>
              <w:t>_</w:t>
            </w:r>
            <w:r w:rsidR="007D1019" w:rsidRPr="00E56602">
              <w:rPr>
                <w:rStyle w:val="tlid-translation"/>
                <w:i/>
                <w:lang w:val="en-US"/>
              </w:rPr>
              <w:t>D</w:t>
            </w:r>
            <w:r w:rsidRPr="00E56602">
              <w:rPr>
                <w:rStyle w:val="tlid-translation"/>
                <w:i/>
                <w:lang w:val="en-US"/>
              </w:rPr>
              <w:t>at</w:t>
            </w:r>
            <w:r w:rsidR="007D1019" w:rsidRPr="00E56602">
              <w:rPr>
                <w:rStyle w:val="tlid-translation"/>
                <w:i/>
                <w:lang w:val="en-US"/>
              </w:rPr>
              <w:t>a</w:t>
            </w:r>
          </w:p>
          <w:p w14:paraId="1019448A" w14:textId="7DDE5B90" w:rsidR="00E87846" w:rsidRPr="00E87846" w:rsidRDefault="00E87846" w:rsidP="00E87846">
            <w:pPr>
              <w:pStyle w:val="ListParagraph"/>
              <w:numPr>
                <w:ilvl w:val="0"/>
                <w:numId w:val="24"/>
              </w:numPr>
              <w:rPr>
                <w:rFonts w:cs="Times New Roman"/>
              </w:rPr>
            </w:pPr>
            <w:r w:rsidRPr="00E87846">
              <w:rPr>
                <w:rStyle w:val="tlid-translation"/>
                <w:lang w:val="de-DE"/>
              </w:rPr>
              <w:t xml:space="preserve">Arithmetische und logische Operationen wirken sich auf die folgenden Bedingungsindikatoren </w:t>
            </w:r>
            <w:r w:rsidR="00026E36">
              <w:rPr>
                <w:rStyle w:val="tlid-translation"/>
                <w:lang w:val="de-DE"/>
              </w:rPr>
              <w:t xml:space="preserve">(Flagen) </w:t>
            </w:r>
            <w:r w:rsidRPr="00E87846">
              <w:rPr>
                <w:rStyle w:val="tlid-translation"/>
                <w:lang w:val="de-DE"/>
              </w:rPr>
              <w:t>aus: CF, AC, ZF, SF, OF, PF</w:t>
            </w:r>
          </w:p>
          <w:p w14:paraId="65453995" w14:textId="346723B2" w:rsidR="00EB3259" w:rsidRPr="00E87846" w:rsidRDefault="00E87846" w:rsidP="00E87846">
            <w:pPr>
              <w:pStyle w:val="ListParagraph"/>
              <w:numPr>
                <w:ilvl w:val="0"/>
                <w:numId w:val="24"/>
              </w:numPr>
              <w:rPr>
                <w:rFonts w:cs="Times New Roman"/>
              </w:rPr>
            </w:pPr>
            <w:r w:rsidRPr="00E87846">
              <w:rPr>
                <w:rStyle w:val="tlid-translation"/>
                <w:lang w:val="de-DE"/>
              </w:rPr>
              <w:t>die eventuelle Überkapazität wird vom Programmierer überprüft (Beachtung der Darstellungsform mit / ohne Vorzeichen): CF - Überschreitung der Operationen ohne Vorzeichen; OF - Überschreitung der Vorzeichenoperationen.</w:t>
            </w:r>
          </w:p>
        </w:tc>
      </w:tr>
      <w:tr w:rsidR="00C8695E" w:rsidRPr="00FE25E1" w14:paraId="5647ACB2" w14:textId="77777777" w:rsidTr="005522D4">
        <w:trPr>
          <w:jc w:val="center"/>
        </w:trPr>
        <w:tc>
          <w:tcPr>
            <w:tcW w:w="4460" w:type="dxa"/>
          </w:tcPr>
          <w:p w14:paraId="5951C502" w14:textId="77777777" w:rsidR="00C8695E" w:rsidRPr="00FE25E1" w:rsidRDefault="00C8695E" w:rsidP="00BA49BA">
            <w:pPr>
              <w:pStyle w:val="Heading3"/>
              <w:spacing w:before="0"/>
              <w:rPr>
                <w:rFonts w:ascii="Times New Roman" w:hAnsi="Times New Roman" w:cs="Times New Roman"/>
              </w:rPr>
            </w:pPr>
          </w:p>
          <w:p w14:paraId="30FFCA60" w14:textId="77777777" w:rsidR="00C8695E" w:rsidRPr="00FE25E1" w:rsidRDefault="00C8695E" w:rsidP="00BA49BA">
            <w:pPr>
              <w:pStyle w:val="Heading3"/>
              <w:spacing w:before="0"/>
              <w:rPr>
                <w:rFonts w:ascii="Times New Roman" w:hAnsi="Times New Roman" w:cs="Times New Roman"/>
              </w:rPr>
            </w:pPr>
            <w:bookmarkStart w:id="18" w:name="_Toc26262636"/>
            <w:r w:rsidRPr="00FE25E1">
              <w:rPr>
                <w:rFonts w:ascii="Times New Roman" w:hAnsi="Times New Roman" w:cs="Times New Roman"/>
              </w:rPr>
              <w:t>2.1.</w:t>
            </w:r>
            <w:r w:rsidR="008176F7" w:rsidRPr="00FE25E1">
              <w:rPr>
                <w:rFonts w:ascii="Times New Roman" w:hAnsi="Times New Roman" w:cs="Times New Roman"/>
              </w:rPr>
              <w:t>2</w:t>
            </w:r>
            <w:r w:rsidRPr="00FE25E1">
              <w:rPr>
                <w:rFonts w:ascii="Times New Roman" w:hAnsi="Times New Roman" w:cs="Times New Roman"/>
              </w:rPr>
              <w:t xml:space="preserve"> Mul, imul</w:t>
            </w:r>
            <w:bookmarkEnd w:id="18"/>
          </w:p>
          <w:p w14:paraId="600386E3" w14:textId="77777777" w:rsidR="00C8695E" w:rsidRPr="00FE25E1" w:rsidRDefault="00C8695E" w:rsidP="00BA49BA">
            <w:pPr>
              <w:rPr>
                <w:rFonts w:cs="Times New Roman"/>
              </w:rPr>
            </w:pPr>
          </w:p>
        </w:tc>
        <w:tc>
          <w:tcPr>
            <w:tcW w:w="439" w:type="dxa"/>
          </w:tcPr>
          <w:p w14:paraId="025A8D48" w14:textId="77777777" w:rsidR="00C8695E" w:rsidRPr="00FE25E1" w:rsidRDefault="00C8695E" w:rsidP="00BA49BA">
            <w:pPr>
              <w:pStyle w:val="Heading3"/>
              <w:spacing w:before="0"/>
              <w:rPr>
                <w:rFonts w:ascii="Times New Roman" w:hAnsi="Times New Roman" w:cs="Times New Roman"/>
              </w:rPr>
            </w:pPr>
          </w:p>
        </w:tc>
        <w:tc>
          <w:tcPr>
            <w:tcW w:w="4551" w:type="dxa"/>
          </w:tcPr>
          <w:p w14:paraId="29D38772" w14:textId="77777777" w:rsidR="00C8695E" w:rsidRDefault="00C8695E" w:rsidP="00BA49BA">
            <w:pPr>
              <w:pStyle w:val="Heading3"/>
              <w:spacing w:before="0"/>
              <w:rPr>
                <w:rFonts w:ascii="Times New Roman" w:hAnsi="Times New Roman" w:cs="Times New Roman"/>
              </w:rPr>
            </w:pPr>
          </w:p>
          <w:p w14:paraId="32FFF8AE" w14:textId="77777777" w:rsidR="00026E36" w:rsidRPr="00FE25E1" w:rsidRDefault="00026E36" w:rsidP="00026E36">
            <w:pPr>
              <w:pStyle w:val="Heading3"/>
              <w:spacing w:before="0"/>
              <w:rPr>
                <w:rFonts w:ascii="Times New Roman" w:hAnsi="Times New Roman" w:cs="Times New Roman"/>
              </w:rPr>
            </w:pPr>
            <w:bookmarkStart w:id="19" w:name="_Toc26262637"/>
            <w:r w:rsidRPr="00FE25E1">
              <w:rPr>
                <w:rFonts w:ascii="Times New Roman" w:hAnsi="Times New Roman" w:cs="Times New Roman"/>
              </w:rPr>
              <w:t>2.1.2 Mul, imul</w:t>
            </w:r>
            <w:bookmarkEnd w:id="19"/>
          </w:p>
          <w:p w14:paraId="66EABC53" w14:textId="77777777" w:rsidR="00026E36" w:rsidRPr="00026E36" w:rsidRDefault="00026E36" w:rsidP="00026E36"/>
        </w:tc>
      </w:tr>
      <w:tr w:rsidR="00EB3259" w:rsidRPr="00FE25E1" w14:paraId="39C20C1F" w14:textId="77777777" w:rsidTr="005B0E27">
        <w:trPr>
          <w:jc w:val="center"/>
        </w:trPr>
        <w:tc>
          <w:tcPr>
            <w:tcW w:w="4460" w:type="dxa"/>
          </w:tcPr>
          <w:p w14:paraId="16B912C4" w14:textId="77777777" w:rsidR="00EB3259" w:rsidRPr="00FE25E1" w:rsidRDefault="00C8695E" w:rsidP="00BA49BA">
            <w:pPr>
              <w:rPr>
                <w:rFonts w:cs="Times New Roman"/>
              </w:rPr>
            </w:pPr>
            <w:r w:rsidRPr="00FE25E1">
              <w:rPr>
                <w:rFonts w:cs="Times New Roman"/>
              </w:rPr>
              <w:t xml:space="preserve">Instrucţiunea </w:t>
            </w:r>
            <w:r w:rsidRPr="00FE25E1">
              <w:rPr>
                <w:rFonts w:cs="Times New Roman"/>
                <w:b/>
              </w:rPr>
              <w:t>mul</w:t>
            </w:r>
            <w:r w:rsidRPr="00FE25E1">
              <w:rPr>
                <w:rFonts w:cs="Times New Roman"/>
              </w:rPr>
              <w:t xml:space="preserve"> realizează înmulțirea numerelor întregi fără semn, iar instrucţiunea </w:t>
            </w:r>
            <w:r w:rsidRPr="00FE25E1">
              <w:rPr>
                <w:rFonts w:cs="Times New Roman"/>
                <w:b/>
              </w:rPr>
              <w:t>imul</w:t>
            </w:r>
            <w:r w:rsidRPr="00FE25E1">
              <w:rPr>
                <w:rFonts w:cs="Times New Roman"/>
              </w:rPr>
              <w:t xml:space="preserve"> realizează înmulțirea numerelor întregi cu semn</w:t>
            </w:r>
            <w:r w:rsidR="0020403C" w:rsidRPr="00FE25E1">
              <w:rPr>
                <w:rFonts w:cs="Times New Roman"/>
              </w:rPr>
              <w:t>.</w:t>
            </w:r>
            <w:r w:rsidRPr="00FE25E1">
              <w:rPr>
                <w:rFonts w:cs="Times New Roman"/>
              </w:rPr>
              <w:tab/>
            </w:r>
          </w:p>
        </w:tc>
        <w:tc>
          <w:tcPr>
            <w:tcW w:w="439" w:type="dxa"/>
          </w:tcPr>
          <w:p w14:paraId="5511A478" w14:textId="77777777" w:rsidR="00EB3259" w:rsidRPr="00FE25E1" w:rsidRDefault="00EB3259" w:rsidP="00BA49BA">
            <w:pPr>
              <w:rPr>
                <w:rFonts w:cs="Times New Roman"/>
              </w:rPr>
            </w:pPr>
          </w:p>
        </w:tc>
        <w:tc>
          <w:tcPr>
            <w:tcW w:w="4551" w:type="dxa"/>
          </w:tcPr>
          <w:p w14:paraId="20DF836F" w14:textId="2E760183" w:rsidR="00EB3259" w:rsidRPr="00FE25E1" w:rsidRDefault="00026E36" w:rsidP="00026E36">
            <w:pPr>
              <w:rPr>
                <w:rFonts w:cs="Times New Roman"/>
              </w:rPr>
            </w:pPr>
            <w:r>
              <w:rPr>
                <w:rStyle w:val="tlid-translation"/>
                <w:lang w:val="de-DE"/>
              </w:rPr>
              <w:t xml:space="preserve">Der </w:t>
            </w:r>
            <w:r w:rsidRPr="00026E36">
              <w:rPr>
                <w:rStyle w:val="tlid-translation"/>
                <w:b/>
                <w:lang w:val="de-DE"/>
              </w:rPr>
              <w:t>mul</w:t>
            </w:r>
            <w:r>
              <w:rPr>
                <w:rStyle w:val="tlid-translation"/>
                <w:lang w:val="de-DE"/>
              </w:rPr>
              <w:t>-</w:t>
            </w:r>
            <w:r w:rsidR="00697B52">
              <w:rPr>
                <w:rStyle w:val="tlid-translation"/>
                <w:lang w:val="de-DE"/>
              </w:rPr>
              <w:t>Anweisung</w:t>
            </w:r>
            <w:r>
              <w:rPr>
                <w:rStyle w:val="tlid-translation"/>
                <w:lang w:val="de-DE"/>
              </w:rPr>
              <w:t xml:space="preserve"> führt die Multiplikation von ganzen Zahlen ohne Vorzeichen aus, und der </w:t>
            </w:r>
            <w:r w:rsidR="00697B52">
              <w:rPr>
                <w:rStyle w:val="tlid-translation"/>
                <w:lang w:val="de-DE"/>
              </w:rPr>
              <w:t>Anweisung</w:t>
            </w:r>
            <w:r>
              <w:rPr>
                <w:rStyle w:val="tlid-translation"/>
                <w:lang w:val="de-DE"/>
              </w:rPr>
              <w:t xml:space="preserve"> </w:t>
            </w:r>
            <w:r w:rsidRPr="00026E36">
              <w:rPr>
                <w:rStyle w:val="tlid-translation"/>
                <w:b/>
                <w:lang w:val="de-DE"/>
              </w:rPr>
              <w:t>imul</w:t>
            </w:r>
            <w:r>
              <w:rPr>
                <w:rStyle w:val="tlid-translation"/>
                <w:lang w:val="de-DE"/>
              </w:rPr>
              <w:t xml:space="preserve"> führt die Multiplikation von ganzen Zahlen mit einem Vorzeichen aus.</w:t>
            </w:r>
          </w:p>
        </w:tc>
      </w:tr>
      <w:tr w:rsidR="0020403C" w:rsidRPr="00FE25E1" w14:paraId="32E85440" w14:textId="77777777" w:rsidTr="005522D4">
        <w:trPr>
          <w:jc w:val="center"/>
        </w:trPr>
        <w:tc>
          <w:tcPr>
            <w:tcW w:w="9450" w:type="dxa"/>
            <w:gridSpan w:val="3"/>
          </w:tcPr>
          <w:p w14:paraId="6457D016" w14:textId="77777777" w:rsidR="0020403C" w:rsidRPr="00FE25E1" w:rsidRDefault="0020403C" w:rsidP="00BA49BA">
            <w:pPr>
              <w:ind w:left="2880"/>
              <w:rPr>
                <w:rFonts w:cs="Times New Roman"/>
              </w:rPr>
            </w:pPr>
            <w:r w:rsidRPr="00FE25E1">
              <w:rPr>
                <w:rFonts w:cs="Times New Roman"/>
                <w:b/>
              </w:rPr>
              <w:t>mul</w:t>
            </w:r>
            <w:r w:rsidRPr="00FE25E1">
              <w:rPr>
                <w:rFonts w:cs="Times New Roman"/>
              </w:rPr>
              <w:t xml:space="preserve"> </w:t>
            </w:r>
            <w:r w:rsidRPr="00FE25E1">
              <w:rPr>
                <w:rFonts w:cs="Times New Roman"/>
                <w:i/>
              </w:rPr>
              <w:t>src</w:t>
            </w:r>
            <w:r w:rsidRPr="00FE25E1">
              <w:rPr>
                <w:rFonts w:cs="Times New Roman"/>
              </w:rPr>
              <w:tab/>
            </w:r>
            <w:r w:rsidRPr="00FE25E1">
              <w:rPr>
                <w:rFonts w:cs="Times New Roman"/>
              </w:rPr>
              <w:tab/>
            </w:r>
            <w:r w:rsidRPr="00FE25E1">
              <w:rPr>
                <w:rFonts w:cs="Times New Roman"/>
              </w:rPr>
              <w:tab/>
              <w:t xml:space="preserve">; </w:t>
            </w:r>
            <w:r w:rsidRPr="00FE25E1">
              <w:rPr>
                <w:rFonts w:cs="Times New Roman"/>
                <w:i/>
              </w:rPr>
              <w:t xml:space="preserve">acc </w:t>
            </w:r>
            <w:r w:rsidRPr="00FE25E1">
              <w:rPr>
                <w:rFonts w:cs="Times New Roman"/>
              </w:rPr>
              <w:t xml:space="preserve">:= </w:t>
            </w:r>
            <w:r w:rsidRPr="00FE25E1">
              <w:rPr>
                <w:rFonts w:cs="Times New Roman"/>
                <w:i/>
              </w:rPr>
              <w:t>acc</w:t>
            </w:r>
            <w:r w:rsidRPr="00FE25E1">
              <w:rPr>
                <w:rFonts w:cs="Times New Roman"/>
                <w:vertAlign w:val="subscript"/>
              </w:rPr>
              <w:t>L0</w:t>
            </w:r>
            <w:r w:rsidRPr="00FE25E1">
              <w:rPr>
                <w:rFonts w:cs="Times New Roman"/>
              </w:rPr>
              <w:t xml:space="preserve"> </w:t>
            </w:r>
            <w:r w:rsidRPr="00FE25E1">
              <w:rPr>
                <w:rFonts w:cs="Times New Roman"/>
              </w:rPr>
              <w:sym w:font="Symbol" w:char="F0B4"/>
            </w:r>
            <w:r w:rsidRPr="00FE25E1">
              <w:rPr>
                <w:rFonts w:cs="Times New Roman"/>
              </w:rPr>
              <w:t xml:space="preserve"> </w:t>
            </w:r>
            <w:r w:rsidRPr="00FE25E1">
              <w:rPr>
                <w:rFonts w:cs="Times New Roman"/>
                <w:i/>
              </w:rPr>
              <w:t>src</w:t>
            </w:r>
          </w:p>
          <w:p w14:paraId="17D6B921" w14:textId="77777777" w:rsidR="0020403C" w:rsidRPr="00FE25E1" w:rsidRDefault="0020403C" w:rsidP="00BA49BA">
            <w:pPr>
              <w:ind w:left="2880"/>
              <w:rPr>
                <w:rFonts w:cs="Times New Roman"/>
              </w:rPr>
            </w:pPr>
            <w:r w:rsidRPr="00FE25E1">
              <w:rPr>
                <w:rFonts w:cs="Times New Roman"/>
                <w:b/>
              </w:rPr>
              <w:t>imul</w:t>
            </w:r>
            <w:r w:rsidRPr="00FE25E1">
              <w:rPr>
                <w:rFonts w:cs="Times New Roman"/>
              </w:rPr>
              <w:t xml:space="preserve"> </w:t>
            </w:r>
            <w:r w:rsidRPr="00FE25E1">
              <w:rPr>
                <w:rFonts w:cs="Times New Roman"/>
                <w:i/>
              </w:rPr>
              <w:t>src</w:t>
            </w:r>
            <w:r w:rsidRPr="00FE25E1">
              <w:rPr>
                <w:rFonts w:cs="Times New Roman"/>
              </w:rPr>
              <w:tab/>
            </w:r>
            <w:r w:rsidRPr="00FE25E1">
              <w:rPr>
                <w:rFonts w:cs="Times New Roman"/>
              </w:rPr>
              <w:tab/>
            </w:r>
            <w:r w:rsidRPr="00FE25E1">
              <w:rPr>
                <w:rFonts w:cs="Times New Roman"/>
              </w:rPr>
              <w:tab/>
              <w:t xml:space="preserve">; </w:t>
            </w:r>
            <w:r w:rsidRPr="00FE25E1">
              <w:rPr>
                <w:rFonts w:cs="Times New Roman"/>
                <w:i/>
              </w:rPr>
              <w:t xml:space="preserve">acc </w:t>
            </w:r>
            <w:r w:rsidRPr="00FE25E1">
              <w:rPr>
                <w:rFonts w:cs="Times New Roman"/>
              </w:rPr>
              <w:t xml:space="preserve">:= </w:t>
            </w:r>
            <w:r w:rsidRPr="00FE25E1">
              <w:rPr>
                <w:rFonts w:cs="Times New Roman"/>
                <w:i/>
              </w:rPr>
              <w:t>acc</w:t>
            </w:r>
            <w:r w:rsidRPr="00FE25E1">
              <w:rPr>
                <w:rFonts w:cs="Times New Roman"/>
                <w:vertAlign w:val="subscript"/>
              </w:rPr>
              <w:t>L0</w:t>
            </w:r>
            <w:r w:rsidRPr="00FE25E1">
              <w:rPr>
                <w:rFonts w:cs="Times New Roman"/>
              </w:rPr>
              <w:t xml:space="preserve"> </w:t>
            </w:r>
            <w:r w:rsidRPr="00FE25E1">
              <w:rPr>
                <w:rFonts w:cs="Times New Roman"/>
              </w:rPr>
              <w:sym w:font="Symbol" w:char="F0B4"/>
            </w:r>
            <w:r w:rsidRPr="00FE25E1">
              <w:rPr>
                <w:rFonts w:cs="Times New Roman"/>
              </w:rPr>
              <w:t xml:space="preserve">  </w:t>
            </w:r>
            <w:r w:rsidRPr="00FE25E1">
              <w:rPr>
                <w:rFonts w:cs="Times New Roman"/>
                <w:i/>
              </w:rPr>
              <w:t>src</w:t>
            </w:r>
          </w:p>
          <w:p w14:paraId="2388F85D" w14:textId="77777777" w:rsidR="0020403C" w:rsidRPr="00FE25E1" w:rsidRDefault="004201AD" w:rsidP="00BA49BA">
            <w:pPr>
              <w:ind w:left="2880"/>
              <w:rPr>
                <w:rFonts w:cs="Times New Roman"/>
              </w:rPr>
            </w:pPr>
            <w:r w:rsidRPr="00FE25E1">
              <w:rPr>
                <w:rFonts w:cs="Times New Roman"/>
                <w:b/>
              </w:rPr>
              <w:t>imul</w:t>
            </w:r>
            <w:r w:rsidRPr="00FE25E1">
              <w:rPr>
                <w:rFonts w:cs="Times New Roman"/>
              </w:rPr>
              <w:t xml:space="preserve"> </w:t>
            </w:r>
            <w:r w:rsidR="0020403C" w:rsidRPr="00FE25E1">
              <w:rPr>
                <w:rFonts w:cs="Times New Roman"/>
                <w:i/>
              </w:rPr>
              <w:t>des</w:t>
            </w:r>
            <w:r w:rsidR="008A3CC1" w:rsidRPr="00FE25E1">
              <w:rPr>
                <w:rFonts w:cs="Times New Roman"/>
                <w:i/>
              </w:rPr>
              <w:t>t</w:t>
            </w:r>
            <w:r w:rsidR="008A3CC1" w:rsidRPr="00FE25E1">
              <w:rPr>
                <w:rFonts w:cs="Times New Roman"/>
              </w:rPr>
              <w:t xml:space="preserve">, </w:t>
            </w:r>
            <w:r w:rsidR="008A3CC1" w:rsidRPr="00FE25E1">
              <w:rPr>
                <w:rFonts w:cs="Times New Roman"/>
                <w:i/>
              </w:rPr>
              <w:t>src1</w:t>
            </w:r>
            <w:r w:rsidR="008A3CC1" w:rsidRPr="00FE25E1">
              <w:rPr>
                <w:rFonts w:cs="Times New Roman"/>
              </w:rPr>
              <w:t xml:space="preserve">, </w:t>
            </w:r>
            <w:r w:rsidR="008A3CC1" w:rsidRPr="00FE25E1">
              <w:rPr>
                <w:rFonts w:cs="Times New Roman"/>
                <w:i/>
              </w:rPr>
              <w:t>imm</w:t>
            </w:r>
            <w:r w:rsidR="008A3CC1" w:rsidRPr="00FE25E1">
              <w:rPr>
                <w:rFonts w:cs="Times New Roman"/>
              </w:rPr>
              <w:t>_</w:t>
            </w:r>
            <w:r w:rsidR="0020403C" w:rsidRPr="00FE25E1">
              <w:rPr>
                <w:rFonts w:cs="Times New Roman"/>
                <w:i/>
              </w:rPr>
              <w:t>src</w:t>
            </w:r>
            <w:r w:rsidR="0020403C" w:rsidRPr="00FE25E1">
              <w:rPr>
                <w:rFonts w:cs="Times New Roman"/>
              </w:rPr>
              <w:tab/>
              <w:t xml:space="preserve">; </w:t>
            </w:r>
            <w:r w:rsidR="0020403C" w:rsidRPr="00FE25E1">
              <w:rPr>
                <w:rFonts w:cs="Times New Roman"/>
                <w:i/>
              </w:rPr>
              <w:t>de</w:t>
            </w:r>
            <w:r w:rsidR="008A3CC1" w:rsidRPr="00FE25E1">
              <w:rPr>
                <w:rFonts w:cs="Times New Roman"/>
                <w:i/>
              </w:rPr>
              <w:t>s</w:t>
            </w:r>
            <w:r w:rsidR="0020403C" w:rsidRPr="00FE25E1">
              <w:rPr>
                <w:rFonts w:cs="Times New Roman"/>
                <w:i/>
              </w:rPr>
              <w:t xml:space="preserve">t </w:t>
            </w:r>
            <w:r w:rsidR="0020403C" w:rsidRPr="00FE25E1">
              <w:rPr>
                <w:rFonts w:cs="Times New Roman"/>
              </w:rPr>
              <w:t xml:space="preserve">:= </w:t>
            </w:r>
            <w:r w:rsidR="0020403C" w:rsidRPr="00FE25E1">
              <w:rPr>
                <w:rFonts w:cs="Times New Roman"/>
                <w:i/>
              </w:rPr>
              <w:t>src</w:t>
            </w:r>
            <w:r w:rsidR="008A3CC1" w:rsidRPr="00FE25E1">
              <w:rPr>
                <w:rFonts w:cs="Times New Roman"/>
                <w:i/>
              </w:rPr>
              <w:t xml:space="preserve">1 </w:t>
            </w:r>
            <w:r w:rsidR="008A3CC1" w:rsidRPr="00FE25E1">
              <w:rPr>
                <w:rFonts w:cs="Times New Roman"/>
              </w:rPr>
              <w:sym w:font="Symbol" w:char="F0B4"/>
            </w:r>
            <w:r w:rsidR="008A3CC1" w:rsidRPr="00FE25E1">
              <w:rPr>
                <w:rFonts w:cs="Times New Roman"/>
              </w:rPr>
              <w:t xml:space="preserve"> </w:t>
            </w:r>
            <w:r w:rsidR="008A3CC1" w:rsidRPr="00FE25E1">
              <w:rPr>
                <w:rFonts w:cs="Times New Roman"/>
                <w:i/>
              </w:rPr>
              <w:t>imm</w:t>
            </w:r>
            <w:r w:rsidR="008A3CC1" w:rsidRPr="00FE25E1">
              <w:rPr>
                <w:rFonts w:cs="Times New Roman"/>
              </w:rPr>
              <w:t>_</w:t>
            </w:r>
            <w:r w:rsidR="008A3CC1" w:rsidRPr="00FE25E1">
              <w:rPr>
                <w:rFonts w:cs="Times New Roman"/>
                <w:i/>
              </w:rPr>
              <w:t>src</w:t>
            </w:r>
          </w:p>
          <w:p w14:paraId="58ACC54D" w14:textId="77777777" w:rsidR="0020403C" w:rsidRPr="00FE25E1" w:rsidRDefault="0020403C" w:rsidP="00BA49BA">
            <w:pPr>
              <w:ind w:left="2880"/>
              <w:rPr>
                <w:rFonts w:cs="Times New Roman"/>
              </w:rPr>
            </w:pPr>
            <w:r w:rsidRPr="00FE25E1">
              <w:rPr>
                <w:rFonts w:cs="Times New Roman"/>
                <w:b/>
              </w:rPr>
              <w:t>imul</w:t>
            </w:r>
            <w:r w:rsidRPr="00FE25E1">
              <w:rPr>
                <w:rFonts w:cs="Times New Roman"/>
              </w:rPr>
              <w:t xml:space="preserve"> </w:t>
            </w:r>
            <w:r w:rsidRPr="00FE25E1">
              <w:rPr>
                <w:rFonts w:cs="Times New Roman"/>
                <w:i/>
              </w:rPr>
              <w:t>de</w:t>
            </w:r>
            <w:r w:rsidR="008A3CC1" w:rsidRPr="00FE25E1">
              <w:rPr>
                <w:rFonts w:cs="Times New Roman"/>
                <w:i/>
              </w:rPr>
              <w:t>st</w:t>
            </w:r>
            <w:r w:rsidR="008A3CC1" w:rsidRPr="00FE25E1">
              <w:rPr>
                <w:rFonts w:cs="Times New Roman"/>
              </w:rPr>
              <w:t xml:space="preserve">, </w:t>
            </w:r>
            <w:r w:rsidR="008A3CC1" w:rsidRPr="00FE25E1">
              <w:rPr>
                <w:rFonts w:cs="Times New Roman"/>
                <w:i/>
              </w:rPr>
              <w:t>imm</w:t>
            </w:r>
            <w:r w:rsidR="008A3CC1" w:rsidRPr="00FE25E1">
              <w:rPr>
                <w:rFonts w:cs="Times New Roman"/>
              </w:rPr>
              <w:t>_</w:t>
            </w:r>
            <w:r w:rsidRPr="00FE25E1">
              <w:rPr>
                <w:rFonts w:cs="Times New Roman"/>
                <w:i/>
              </w:rPr>
              <w:t>src</w:t>
            </w:r>
            <w:r w:rsidRPr="00FE25E1">
              <w:rPr>
                <w:rFonts w:cs="Times New Roman"/>
              </w:rPr>
              <w:t xml:space="preserve">     </w:t>
            </w:r>
            <w:r w:rsidR="008A3CC1" w:rsidRPr="00FE25E1">
              <w:rPr>
                <w:rFonts w:cs="Times New Roman"/>
              </w:rPr>
              <w:tab/>
            </w:r>
            <w:r w:rsidRPr="00FE25E1">
              <w:rPr>
                <w:rFonts w:cs="Times New Roman"/>
              </w:rPr>
              <w:t>;</w:t>
            </w:r>
            <w:r w:rsidR="008A3CC1" w:rsidRPr="00FE25E1">
              <w:rPr>
                <w:rFonts w:cs="Times New Roman"/>
              </w:rPr>
              <w:t xml:space="preserve"> </w:t>
            </w:r>
            <w:r w:rsidRPr="00FE25E1">
              <w:rPr>
                <w:rFonts w:cs="Times New Roman"/>
                <w:i/>
              </w:rPr>
              <w:t>de</w:t>
            </w:r>
            <w:r w:rsidR="008A3CC1" w:rsidRPr="00FE25E1">
              <w:rPr>
                <w:rFonts w:cs="Times New Roman"/>
                <w:i/>
              </w:rPr>
              <w:t xml:space="preserve">st </w:t>
            </w:r>
            <w:r w:rsidR="008A3CC1" w:rsidRPr="00FE25E1">
              <w:rPr>
                <w:rFonts w:cs="Times New Roman"/>
              </w:rPr>
              <w:t xml:space="preserve">:= </w:t>
            </w:r>
            <w:r w:rsidR="008A3CC1" w:rsidRPr="00FE25E1">
              <w:rPr>
                <w:rFonts w:cs="Times New Roman"/>
                <w:i/>
              </w:rPr>
              <w:t>des</w:t>
            </w:r>
            <w:r w:rsidRPr="00FE25E1">
              <w:rPr>
                <w:rFonts w:cs="Times New Roman"/>
                <w:i/>
              </w:rPr>
              <w:t xml:space="preserve">t </w:t>
            </w:r>
            <w:r w:rsidR="008A3CC1" w:rsidRPr="00FE25E1">
              <w:rPr>
                <w:rFonts w:cs="Times New Roman"/>
              </w:rPr>
              <w:sym w:font="Symbol" w:char="F0B4"/>
            </w:r>
            <w:r w:rsidR="008A3CC1" w:rsidRPr="00FE25E1">
              <w:rPr>
                <w:rFonts w:cs="Times New Roman"/>
              </w:rPr>
              <w:t xml:space="preserve"> </w:t>
            </w:r>
            <w:r w:rsidR="008A3CC1" w:rsidRPr="00FE25E1">
              <w:rPr>
                <w:rFonts w:cs="Times New Roman"/>
                <w:i/>
              </w:rPr>
              <w:t>imm</w:t>
            </w:r>
            <w:r w:rsidR="008A3CC1" w:rsidRPr="00FE25E1">
              <w:rPr>
                <w:rFonts w:cs="Times New Roman"/>
              </w:rPr>
              <w:t>_</w:t>
            </w:r>
            <w:r w:rsidRPr="00FE25E1">
              <w:rPr>
                <w:rFonts w:cs="Times New Roman"/>
                <w:i/>
              </w:rPr>
              <w:t>src</w:t>
            </w:r>
          </w:p>
          <w:p w14:paraId="7719F9AE" w14:textId="77777777" w:rsidR="0020403C" w:rsidRPr="00FE25E1" w:rsidRDefault="0020403C" w:rsidP="00BA49BA">
            <w:pPr>
              <w:ind w:left="2880"/>
              <w:rPr>
                <w:rFonts w:cs="Times New Roman"/>
              </w:rPr>
            </w:pPr>
            <w:r w:rsidRPr="00FE25E1">
              <w:rPr>
                <w:rFonts w:cs="Times New Roman"/>
                <w:b/>
              </w:rPr>
              <w:t>imul</w:t>
            </w:r>
            <w:r w:rsidRPr="00FE25E1">
              <w:rPr>
                <w:rFonts w:cs="Times New Roman"/>
              </w:rPr>
              <w:t xml:space="preserve"> </w:t>
            </w:r>
            <w:r w:rsidRPr="00FE25E1">
              <w:rPr>
                <w:rFonts w:cs="Times New Roman"/>
                <w:i/>
              </w:rPr>
              <w:t>de</w:t>
            </w:r>
            <w:r w:rsidR="008A3CC1" w:rsidRPr="00FE25E1">
              <w:rPr>
                <w:rFonts w:cs="Times New Roman"/>
                <w:i/>
              </w:rPr>
              <w:t>s</w:t>
            </w:r>
            <w:r w:rsidRPr="00FE25E1">
              <w:rPr>
                <w:rFonts w:cs="Times New Roman"/>
                <w:i/>
              </w:rPr>
              <w:t>t</w:t>
            </w:r>
            <w:r w:rsidRPr="00FE25E1">
              <w:rPr>
                <w:rFonts w:cs="Times New Roman"/>
              </w:rPr>
              <w:t xml:space="preserve">, </w:t>
            </w:r>
            <w:r w:rsidRPr="00FE25E1">
              <w:rPr>
                <w:rFonts w:cs="Times New Roman"/>
                <w:i/>
              </w:rPr>
              <w:t>src</w:t>
            </w:r>
            <w:r w:rsidRPr="00FE25E1">
              <w:rPr>
                <w:rFonts w:cs="Times New Roman"/>
              </w:rPr>
              <w:t xml:space="preserve">          </w:t>
            </w:r>
            <w:r w:rsidR="008A3CC1" w:rsidRPr="00FE25E1">
              <w:rPr>
                <w:rFonts w:cs="Times New Roman"/>
              </w:rPr>
              <w:tab/>
            </w:r>
            <w:r w:rsidR="008A3CC1" w:rsidRPr="00FE25E1">
              <w:rPr>
                <w:rFonts w:cs="Times New Roman"/>
              </w:rPr>
              <w:tab/>
            </w:r>
            <w:r w:rsidRPr="00FE25E1">
              <w:rPr>
                <w:rFonts w:cs="Times New Roman"/>
              </w:rPr>
              <w:t>;</w:t>
            </w:r>
            <w:r w:rsidR="008A3CC1" w:rsidRPr="00FE25E1">
              <w:rPr>
                <w:rFonts w:cs="Times New Roman"/>
              </w:rPr>
              <w:t xml:space="preserve"> </w:t>
            </w:r>
            <w:r w:rsidRPr="00FE25E1">
              <w:rPr>
                <w:rFonts w:cs="Times New Roman"/>
                <w:i/>
              </w:rPr>
              <w:t>de</w:t>
            </w:r>
            <w:r w:rsidR="008A3CC1" w:rsidRPr="00FE25E1">
              <w:rPr>
                <w:rFonts w:cs="Times New Roman"/>
                <w:i/>
              </w:rPr>
              <w:t xml:space="preserve">st </w:t>
            </w:r>
            <w:r w:rsidR="008A3CC1" w:rsidRPr="00FE25E1">
              <w:rPr>
                <w:rFonts w:cs="Times New Roman"/>
              </w:rPr>
              <w:t xml:space="preserve">:= </w:t>
            </w:r>
            <w:r w:rsidR="008A3CC1" w:rsidRPr="00FE25E1">
              <w:rPr>
                <w:rFonts w:cs="Times New Roman"/>
                <w:i/>
              </w:rPr>
              <w:t>de</w:t>
            </w:r>
            <w:r w:rsidR="00270DDA" w:rsidRPr="00FE25E1">
              <w:rPr>
                <w:rFonts w:cs="Times New Roman"/>
                <w:i/>
              </w:rPr>
              <w:t>s</w:t>
            </w:r>
            <w:r w:rsidR="008A3CC1" w:rsidRPr="00FE25E1">
              <w:rPr>
                <w:rFonts w:cs="Times New Roman"/>
                <w:i/>
              </w:rPr>
              <w:t xml:space="preserve">t </w:t>
            </w:r>
            <w:r w:rsidR="008A3CC1" w:rsidRPr="00FE25E1">
              <w:rPr>
                <w:rFonts w:cs="Times New Roman"/>
              </w:rPr>
              <w:sym w:font="Symbol" w:char="F0B4"/>
            </w:r>
            <w:r w:rsidRPr="00FE25E1">
              <w:rPr>
                <w:rFonts w:cs="Times New Roman"/>
              </w:rPr>
              <w:t xml:space="preserve"> </w:t>
            </w:r>
            <w:r w:rsidRPr="00FE25E1">
              <w:rPr>
                <w:rFonts w:cs="Times New Roman"/>
                <w:i/>
              </w:rPr>
              <w:t>src</w:t>
            </w:r>
          </w:p>
          <w:p w14:paraId="3A8C78D4" w14:textId="77777777" w:rsidR="008A3CC1" w:rsidRPr="00FE25E1" w:rsidRDefault="008A3CC1" w:rsidP="00BA49BA">
            <w:pPr>
              <w:ind w:left="2880"/>
              <w:rPr>
                <w:rFonts w:cs="Times New Roman"/>
              </w:rPr>
            </w:pPr>
          </w:p>
          <w:p w14:paraId="3A043728" w14:textId="77777777" w:rsidR="0020403C" w:rsidRPr="00FE25E1" w:rsidRDefault="0020403C" w:rsidP="00BA49BA">
            <w:pPr>
              <w:ind w:left="2880"/>
              <w:rPr>
                <w:rFonts w:cs="Times New Roman"/>
              </w:rPr>
            </w:pPr>
            <w:r w:rsidRPr="00FE25E1">
              <w:rPr>
                <w:rFonts w:cs="Times New Roman"/>
              </w:rPr>
              <w:t xml:space="preserve">• </w:t>
            </w:r>
            <w:r w:rsidRPr="00FE25E1">
              <w:rPr>
                <w:rFonts w:cs="Times New Roman"/>
                <w:i/>
              </w:rPr>
              <w:t>src</w:t>
            </w:r>
            <w:r w:rsidRPr="00FE25E1">
              <w:rPr>
                <w:rFonts w:cs="Times New Roman"/>
              </w:rPr>
              <w:t xml:space="preserve"> </w:t>
            </w:r>
            <w:r w:rsidR="00C13157" w:rsidRPr="00FE25E1">
              <w:rPr>
                <w:rFonts w:cs="Times New Roman"/>
              </w:rPr>
              <w:t xml:space="preserve">– </w:t>
            </w:r>
            <w:r w:rsidRPr="00FE25E1">
              <w:rPr>
                <w:rFonts w:cs="Times New Roman"/>
              </w:rPr>
              <w:t>reg</w:t>
            </w:r>
            <w:r w:rsidRPr="00FE25E1">
              <w:rPr>
                <w:rFonts w:cs="Times New Roman"/>
                <w:vertAlign w:val="subscript"/>
              </w:rPr>
              <w:t>8/16/32</w:t>
            </w:r>
            <w:r w:rsidRPr="00FE25E1">
              <w:rPr>
                <w:rFonts w:cs="Times New Roman"/>
              </w:rPr>
              <w:t>, mem</w:t>
            </w:r>
            <w:r w:rsidR="008A3CC1" w:rsidRPr="00FE25E1">
              <w:rPr>
                <w:rFonts w:cs="Times New Roman"/>
                <w:vertAlign w:val="subscript"/>
              </w:rPr>
              <w:t>8/16/32</w:t>
            </w:r>
          </w:p>
          <w:p w14:paraId="4EC4C0B6" w14:textId="77777777" w:rsidR="0020403C" w:rsidRPr="00FE25E1" w:rsidRDefault="008A3CC1" w:rsidP="00BA49BA">
            <w:pPr>
              <w:ind w:left="2880"/>
              <w:rPr>
                <w:rFonts w:cs="Times New Roman"/>
              </w:rPr>
            </w:pPr>
            <w:r w:rsidRPr="00FE25E1">
              <w:rPr>
                <w:rFonts w:cs="Times New Roman"/>
              </w:rPr>
              <w:t xml:space="preserve">• </w:t>
            </w:r>
            <w:r w:rsidRPr="00FE25E1">
              <w:rPr>
                <w:rFonts w:cs="Times New Roman"/>
                <w:i/>
              </w:rPr>
              <w:t>acc</w:t>
            </w:r>
            <w:r w:rsidR="0020403C" w:rsidRPr="00FE25E1">
              <w:rPr>
                <w:rFonts w:cs="Times New Roman"/>
              </w:rPr>
              <w:t xml:space="preserve"> </w:t>
            </w:r>
            <w:r w:rsidR="00C13157" w:rsidRPr="00FE25E1">
              <w:rPr>
                <w:rFonts w:cs="Times New Roman"/>
              </w:rPr>
              <w:t xml:space="preserve">– </w:t>
            </w:r>
            <w:r w:rsidRPr="00FE25E1">
              <w:rPr>
                <w:rFonts w:cs="Times New Roman"/>
              </w:rPr>
              <w:t>AX</w:t>
            </w:r>
            <w:r w:rsidR="0020403C" w:rsidRPr="00FE25E1">
              <w:rPr>
                <w:rFonts w:cs="Times New Roman"/>
              </w:rPr>
              <w:t xml:space="preserve">, </w:t>
            </w:r>
            <w:r w:rsidRPr="00FE25E1">
              <w:rPr>
                <w:rFonts w:cs="Times New Roman"/>
              </w:rPr>
              <w:t>DX</w:t>
            </w:r>
            <w:r w:rsidR="0020403C" w:rsidRPr="00FE25E1">
              <w:rPr>
                <w:rFonts w:cs="Times New Roman"/>
              </w:rPr>
              <w:t>:</w:t>
            </w:r>
            <w:r w:rsidRPr="00FE25E1">
              <w:rPr>
                <w:rFonts w:cs="Times New Roman"/>
              </w:rPr>
              <w:t>AX</w:t>
            </w:r>
            <w:r w:rsidR="0020403C" w:rsidRPr="00FE25E1">
              <w:rPr>
                <w:rFonts w:cs="Times New Roman"/>
              </w:rPr>
              <w:t xml:space="preserve"> , </w:t>
            </w:r>
            <w:r w:rsidRPr="00FE25E1">
              <w:rPr>
                <w:rFonts w:cs="Times New Roman"/>
              </w:rPr>
              <w:t>EDX</w:t>
            </w:r>
            <w:r w:rsidR="0020403C" w:rsidRPr="00FE25E1">
              <w:rPr>
                <w:rFonts w:cs="Times New Roman"/>
              </w:rPr>
              <w:t>:</w:t>
            </w:r>
            <w:r w:rsidRPr="00FE25E1">
              <w:rPr>
                <w:rFonts w:cs="Times New Roman"/>
              </w:rPr>
              <w:t>EAX</w:t>
            </w:r>
            <w:r w:rsidR="00C13157" w:rsidRPr="00FE25E1">
              <w:rPr>
                <w:rFonts w:cs="Times New Roman"/>
              </w:rPr>
              <w:t xml:space="preserve"> </w:t>
            </w:r>
            <w:r w:rsidR="00514C87" w:rsidRPr="00FE25E1">
              <w:rPr>
                <w:rFonts w:cs="Times New Roman"/>
              </w:rPr>
              <w:t>(dim(</w:t>
            </w:r>
            <w:r w:rsidR="00514C87" w:rsidRPr="00FE25E1">
              <w:rPr>
                <w:rFonts w:cs="Times New Roman"/>
                <w:i/>
              </w:rPr>
              <w:t>src</w:t>
            </w:r>
            <w:r w:rsidR="00514C87" w:rsidRPr="00FE25E1">
              <w:rPr>
                <w:rFonts w:cs="Times New Roman"/>
              </w:rPr>
              <w:t>)</w:t>
            </w:r>
            <w:r w:rsidR="00161DE7" w:rsidRPr="00FE25E1">
              <w:rPr>
                <w:rFonts w:cs="Times New Roman"/>
              </w:rPr>
              <w:t xml:space="preserve"> </w:t>
            </w:r>
            <w:r w:rsidR="00514C87" w:rsidRPr="00FE25E1">
              <w:rPr>
                <w:rFonts w:cs="Times New Roman"/>
              </w:rPr>
              <w:sym w:font="Symbol" w:char="F0B4"/>
            </w:r>
            <w:r w:rsidR="00161DE7" w:rsidRPr="00FE25E1">
              <w:rPr>
                <w:rFonts w:cs="Times New Roman"/>
              </w:rPr>
              <w:t xml:space="preserve"> </w:t>
            </w:r>
            <w:r w:rsidR="0020403C" w:rsidRPr="00FE25E1">
              <w:rPr>
                <w:rFonts w:cs="Times New Roman"/>
              </w:rPr>
              <w:t>2)</w:t>
            </w:r>
          </w:p>
          <w:p w14:paraId="6D21F562" w14:textId="77777777" w:rsidR="0020403C" w:rsidRPr="00FE25E1" w:rsidRDefault="0020403C" w:rsidP="00BA49BA">
            <w:pPr>
              <w:ind w:left="2880"/>
              <w:rPr>
                <w:rFonts w:cs="Times New Roman"/>
              </w:rPr>
            </w:pPr>
            <w:r w:rsidRPr="00FE25E1">
              <w:rPr>
                <w:rFonts w:cs="Times New Roman"/>
              </w:rPr>
              <w:t xml:space="preserve">• </w:t>
            </w:r>
            <w:r w:rsidRPr="00FE25E1">
              <w:rPr>
                <w:rFonts w:cs="Times New Roman"/>
                <w:i/>
              </w:rPr>
              <w:t>de</w:t>
            </w:r>
            <w:r w:rsidR="008A3CC1" w:rsidRPr="00FE25E1">
              <w:rPr>
                <w:rFonts w:cs="Times New Roman"/>
                <w:i/>
              </w:rPr>
              <w:t>s</w:t>
            </w:r>
            <w:r w:rsidRPr="00FE25E1">
              <w:rPr>
                <w:rFonts w:cs="Times New Roman"/>
                <w:i/>
              </w:rPr>
              <w:t>t</w:t>
            </w:r>
            <w:r w:rsidR="00C13157" w:rsidRPr="00FE25E1">
              <w:rPr>
                <w:rFonts w:cs="Times New Roman"/>
              </w:rPr>
              <w:t xml:space="preserve"> – reg</w:t>
            </w:r>
            <w:r w:rsidR="00C13157" w:rsidRPr="00FE25E1">
              <w:rPr>
                <w:rFonts w:cs="Times New Roman"/>
                <w:vertAlign w:val="subscript"/>
              </w:rPr>
              <w:t>1</w:t>
            </w:r>
            <w:r w:rsidRPr="00FE25E1">
              <w:rPr>
                <w:rFonts w:cs="Times New Roman"/>
                <w:vertAlign w:val="subscript"/>
              </w:rPr>
              <w:t>6/32</w:t>
            </w:r>
            <w:r w:rsidRPr="00FE25E1">
              <w:rPr>
                <w:rFonts w:cs="Times New Roman"/>
              </w:rPr>
              <w:tab/>
            </w:r>
          </w:p>
          <w:p w14:paraId="4ACFA6B0" w14:textId="77777777" w:rsidR="0020403C" w:rsidRPr="00FE25E1" w:rsidRDefault="0020403C" w:rsidP="00BA49BA">
            <w:pPr>
              <w:ind w:left="2880"/>
              <w:rPr>
                <w:rFonts w:cs="Times New Roman"/>
              </w:rPr>
            </w:pPr>
            <w:r w:rsidRPr="00FE25E1">
              <w:rPr>
                <w:rFonts w:cs="Times New Roman"/>
              </w:rPr>
              <w:t xml:space="preserve">• </w:t>
            </w:r>
            <w:r w:rsidR="00C13157" w:rsidRPr="00FE25E1">
              <w:rPr>
                <w:rFonts w:cs="Times New Roman"/>
                <w:i/>
              </w:rPr>
              <w:t>src</w:t>
            </w:r>
            <w:r w:rsidR="00A57574" w:rsidRPr="00FE25E1">
              <w:rPr>
                <w:rFonts w:cs="Times New Roman"/>
                <w:i/>
              </w:rPr>
              <w:t>1</w:t>
            </w:r>
            <w:r w:rsidR="00C13157" w:rsidRPr="00FE25E1">
              <w:rPr>
                <w:rFonts w:cs="Times New Roman"/>
              </w:rPr>
              <w:t xml:space="preserve"> – reg</w:t>
            </w:r>
            <w:r w:rsidR="00C13157" w:rsidRPr="00FE25E1">
              <w:rPr>
                <w:rFonts w:cs="Times New Roman"/>
                <w:vertAlign w:val="subscript"/>
              </w:rPr>
              <w:t>16/32</w:t>
            </w:r>
            <w:r w:rsidR="00C13157" w:rsidRPr="00FE25E1">
              <w:rPr>
                <w:rFonts w:cs="Times New Roman"/>
              </w:rPr>
              <w:t>, mem</w:t>
            </w:r>
            <w:r w:rsidR="00C13157" w:rsidRPr="00FE25E1">
              <w:rPr>
                <w:rFonts w:cs="Times New Roman"/>
                <w:vertAlign w:val="subscript"/>
              </w:rPr>
              <w:t>16/32</w:t>
            </w:r>
            <w:r w:rsidRPr="00FE25E1">
              <w:rPr>
                <w:rFonts w:cs="Times New Roman"/>
              </w:rPr>
              <w:tab/>
            </w:r>
          </w:p>
          <w:p w14:paraId="0945E9F8" w14:textId="77777777" w:rsidR="00026E36" w:rsidRDefault="0020403C" w:rsidP="00BA49BA">
            <w:pPr>
              <w:ind w:left="2880"/>
              <w:rPr>
                <w:rFonts w:cs="Times New Roman"/>
                <w:vertAlign w:val="subscript"/>
              </w:rPr>
            </w:pPr>
            <w:r w:rsidRPr="00FE25E1">
              <w:rPr>
                <w:rFonts w:cs="Times New Roman"/>
              </w:rPr>
              <w:t xml:space="preserve">• </w:t>
            </w:r>
            <w:r w:rsidR="00C13157" w:rsidRPr="00FE25E1">
              <w:rPr>
                <w:rFonts w:cs="Times New Roman"/>
                <w:i/>
              </w:rPr>
              <w:t>imm</w:t>
            </w:r>
            <w:r w:rsidR="00C13157" w:rsidRPr="00FE25E1">
              <w:rPr>
                <w:rFonts w:cs="Times New Roman"/>
              </w:rPr>
              <w:t>_</w:t>
            </w:r>
            <w:r w:rsidR="00C13157" w:rsidRPr="00FE25E1">
              <w:rPr>
                <w:rFonts w:cs="Times New Roman"/>
                <w:i/>
              </w:rPr>
              <w:t>src</w:t>
            </w:r>
            <w:r w:rsidR="00C13157" w:rsidRPr="00FE25E1">
              <w:rPr>
                <w:rFonts w:cs="Times New Roman"/>
              </w:rPr>
              <w:t xml:space="preserve"> </w:t>
            </w:r>
            <w:r w:rsidR="00CF6C9F" w:rsidRPr="00FE25E1">
              <w:rPr>
                <w:rFonts w:cs="Times New Roman"/>
              </w:rPr>
              <w:t>–</w:t>
            </w:r>
            <w:r w:rsidR="00C13157" w:rsidRPr="00FE25E1">
              <w:rPr>
                <w:rFonts w:cs="Times New Roman"/>
              </w:rPr>
              <w:t xml:space="preserve"> data</w:t>
            </w:r>
            <w:r w:rsidR="00CF6C9F" w:rsidRPr="00FE25E1">
              <w:rPr>
                <w:rFonts w:cs="Times New Roman"/>
              </w:rPr>
              <w:t xml:space="preserve"> </w:t>
            </w:r>
            <w:r w:rsidR="00C13157" w:rsidRPr="00FE25E1">
              <w:rPr>
                <w:rFonts w:cs="Times New Roman"/>
              </w:rPr>
              <w:t>imediată</w:t>
            </w:r>
            <w:r w:rsidR="00C13157" w:rsidRPr="00FE25E1">
              <w:rPr>
                <w:rFonts w:cs="Times New Roman"/>
                <w:vertAlign w:val="subscript"/>
              </w:rPr>
              <w:t>8/16/32</w:t>
            </w:r>
            <w:r w:rsidR="00026E36">
              <w:rPr>
                <w:rFonts w:cs="Times New Roman"/>
                <w:vertAlign w:val="subscript"/>
              </w:rPr>
              <w:t xml:space="preserve"> </w:t>
            </w:r>
          </w:p>
          <w:p w14:paraId="1B3A91F8" w14:textId="17A7AEC3" w:rsidR="0020403C" w:rsidRPr="00026E36" w:rsidRDefault="00026E36" w:rsidP="00BA49BA">
            <w:pPr>
              <w:ind w:left="2880"/>
              <w:rPr>
                <w:rFonts w:cs="Times New Roman"/>
              </w:rPr>
            </w:pPr>
            <w:r>
              <w:rPr>
                <w:rFonts w:cs="Times New Roman"/>
                <w:vertAlign w:val="subscript"/>
              </w:rPr>
              <w:tab/>
            </w:r>
            <w:r>
              <w:rPr>
                <w:rFonts w:cs="Times New Roman"/>
                <w:vertAlign w:val="subscript"/>
              </w:rPr>
              <w:tab/>
            </w:r>
            <w:r>
              <w:rPr>
                <w:rFonts w:cs="Times New Roman"/>
              </w:rPr>
              <w:t xml:space="preserve">- </w:t>
            </w:r>
            <w:r w:rsidRPr="00E56602">
              <w:rPr>
                <w:rStyle w:val="tlid-translation"/>
                <w:i/>
                <w:lang w:val="en-US"/>
              </w:rPr>
              <w:t>Sofort_Data</w:t>
            </w:r>
            <w:r w:rsidRPr="00FE25E1">
              <w:rPr>
                <w:rFonts w:cs="Times New Roman"/>
                <w:vertAlign w:val="subscript"/>
              </w:rPr>
              <w:t>8/16/32</w:t>
            </w:r>
          </w:p>
          <w:p w14:paraId="30FE9D61" w14:textId="77777777" w:rsidR="008176F7" w:rsidRPr="00FE25E1" w:rsidRDefault="008176F7" w:rsidP="00BA49BA">
            <w:pPr>
              <w:ind w:left="2880"/>
              <w:rPr>
                <w:rFonts w:cs="Times New Roman"/>
              </w:rPr>
            </w:pPr>
          </w:p>
        </w:tc>
      </w:tr>
      <w:tr w:rsidR="008176F7" w:rsidRPr="00FE25E1" w14:paraId="0B7FF8DE" w14:textId="77777777" w:rsidTr="005522D4">
        <w:trPr>
          <w:jc w:val="center"/>
        </w:trPr>
        <w:tc>
          <w:tcPr>
            <w:tcW w:w="4460" w:type="dxa"/>
          </w:tcPr>
          <w:p w14:paraId="15F4F611" w14:textId="77777777" w:rsidR="008176F7" w:rsidRPr="00FE25E1" w:rsidRDefault="008176F7" w:rsidP="00BA49BA">
            <w:pPr>
              <w:pStyle w:val="Heading3"/>
              <w:spacing w:before="0"/>
              <w:rPr>
                <w:rFonts w:ascii="Times New Roman" w:hAnsi="Times New Roman" w:cs="Times New Roman"/>
              </w:rPr>
            </w:pPr>
          </w:p>
          <w:p w14:paraId="7190A358" w14:textId="77777777" w:rsidR="008176F7" w:rsidRPr="00FE25E1" w:rsidRDefault="008176F7" w:rsidP="00BA49BA">
            <w:pPr>
              <w:pStyle w:val="Heading3"/>
              <w:spacing w:before="0"/>
              <w:rPr>
                <w:rFonts w:ascii="Times New Roman" w:hAnsi="Times New Roman" w:cs="Times New Roman"/>
              </w:rPr>
            </w:pPr>
            <w:bookmarkStart w:id="20" w:name="_Toc26262638"/>
            <w:r w:rsidRPr="00FE25E1">
              <w:rPr>
                <w:rFonts w:ascii="Times New Roman" w:hAnsi="Times New Roman" w:cs="Times New Roman"/>
              </w:rPr>
              <w:t>2.1.3 Div, idiv</w:t>
            </w:r>
            <w:bookmarkEnd w:id="20"/>
          </w:p>
          <w:p w14:paraId="54D75783" w14:textId="77777777" w:rsidR="008176F7" w:rsidRPr="00FE25E1" w:rsidRDefault="008176F7" w:rsidP="00BA49BA">
            <w:pPr>
              <w:rPr>
                <w:rFonts w:cs="Times New Roman"/>
              </w:rPr>
            </w:pPr>
          </w:p>
        </w:tc>
        <w:tc>
          <w:tcPr>
            <w:tcW w:w="439" w:type="dxa"/>
          </w:tcPr>
          <w:p w14:paraId="64450FD5" w14:textId="77777777" w:rsidR="008176F7" w:rsidRPr="00FE25E1" w:rsidRDefault="008176F7" w:rsidP="00BA49BA">
            <w:pPr>
              <w:pStyle w:val="Heading3"/>
              <w:spacing w:before="0"/>
              <w:rPr>
                <w:rFonts w:ascii="Times New Roman" w:hAnsi="Times New Roman" w:cs="Times New Roman"/>
              </w:rPr>
            </w:pPr>
          </w:p>
        </w:tc>
        <w:tc>
          <w:tcPr>
            <w:tcW w:w="4551" w:type="dxa"/>
          </w:tcPr>
          <w:p w14:paraId="6C54858F" w14:textId="77777777" w:rsidR="008176F7" w:rsidRDefault="008176F7" w:rsidP="00BA49BA">
            <w:pPr>
              <w:pStyle w:val="Heading3"/>
              <w:spacing w:before="0"/>
              <w:rPr>
                <w:rFonts w:ascii="Times New Roman" w:hAnsi="Times New Roman" w:cs="Times New Roman"/>
              </w:rPr>
            </w:pPr>
          </w:p>
          <w:p w14:paraId="0194AB4D" w14:textId="77777777" w:rsidR="00026E36" w:rsidRPr="00FE25E1" w:rsidRDefault="00026E36" w:rsidP="00026E36">
            <w:pPr>
              <w:pStyle w:val="Heading3"/>
              <w:spacing w:before="0"/>
              <w:rPr>
                <w:rFonts w:ascii="Times New Roman" w:hAnsi="Times New Roman" w:cs="Times New Roman"/>
              </w:rPr>
            </w:pPr>
            <w:bookmarkStart w:id="21" w:name="_Toc26262639"/>
            <w:r w:rsidRPr="00FE25E1">
              <w:rPr>
                <w:rFonts w:ascii="Times New Roman" w:hAnsi="Times New Roman" w:cs="Times New Roman"/>
              </w:rPr>
              <w:t>2.1.3 Div, idiv</w:t>
            </w:r>
            <w:bookmarkEnd w:id="21"/>
          </w:p>
          <w:p w14:paraId="487D5703" w14:textId="77777777" w:rsidR="00026E36" w:rsidRPr="00026E36" w:rsidRDefault="00026E36" w:rsidP="00026E36"/>
        </w:tc>
      </w:tr>
      <w:tr w:rsidR="00EB3259" w:rsidRPr="00FE25E1" w14:paraId="18CF8B66" w14:textId="77777777" w:rsidTr="005B0E27">
        <w:trPr>
          <w:jc w:val="center"/>
        </w:trPr>
        <w:tc>
          <w:tcPr>
            <w:tcW w:w="4460" w:type="dxa"/>
          </w:tcPr>
          <w:p w14:paraId="477B09E8" w14:textId="77777777" w:rsidR="00EB3259" w:rsidRPr="00FE25E1" w:rsidRDefault="00DA17DA" w:rsidP="00BA49BA">
            <w:pPr>
              <w:rPr>
                <w:rFonts w:cs="Times New Roman"/>
              </w:rPr>
            </w:pPr>
            <w:r w:rsidRPr="00FE25E1">
              <w:rPr>
                <w:rFonts w:cs="Times New Roman"/>
              </w:rPr>
              <w:t xml:space="preserve">Instrucţiunea </w:t>
            </w:r>
            <w:r w:rsidRPr="00FE25E1">
              <w:rPr>
                <w:rFonts w:cs="Times New Roman"/>
                <w:b/>
              </w:rPr>
              <w:t>div</w:t>
            </w:r>
            <w:r w:rsidRPr="00FE25E1">
              <w:rPr>
                <w:rFonts w:cs="Times New Roman"/>
              </w:rPr>
              <w:t xml:space="preserve"> realizează împărțirea numerelor întregi fără semn, iar instrucţiunea </w:t>
            </w:r>
            <w:r w:rsidRPr="00FE25E1">
              <w:rPr>
                <w:rFonts w:cs="Times New Roman"/>
                <w:b/>
              </w:rPr>
              <w:t>idiv</w:t>
            </w:r>
            <w:r w:rsidRPr="00FE25E1">
              <w:rPr>
                <w:rFonts w:cs="Times New Roman"/>
              </w:rPr>
              <w:t xml:space="preserve"> realizează împărțirea numerelor întregi cu semn.</w:t>
            </w:r>
            <w:r w:rsidRPr="00FE25E1">
              <w:rPr>
                <w:rFonts w:cs="Times New Roman"/>
              </w:rPr>
              <w:tab/>
            </w:r>
          </w:p>
        </w:tc>
        <w:tc>
          <w:tcPr>
            <w:tcW w:w="439" w:type="dxa"/>
          </w:tcPr>
          <w:p w14:paraId="5637D808" w14:textId="77777777" w:rsidR="00EB3259" w:rsidRPr="00FE25E1" w:rsidRDefault="00EB3259" w:rsidP="00BA49BA">
            <w:pPr>
              <w:rPr>
                <w:rFonts w:cs="Times New Roman"/>
              </w:rPr>
            </w:pPr>
          </w:p>
        </w:tc>
        <w:tc>
          <w:tcPr>
            <w:tcW w:w="4551" w:type="dxa"/>
          </w:tcPr>
          <w:p w14:paraId="37678113" w14:textId="0D96DA39" w:rsidR="00EB3259" w:rsidRPr="00FE25E1" w:rsidRDefault="004D2CCC" w:rsidP="00BA49BA">
            <w:pPr>
              <w:rPr>
                <w:rFonts w:cs="Times New Roman"/>
              </w:rPr>
            </w:pPr>
            <w:r>
              <w:rPr>
                <w:rStyle w:val="tlid-translation"/>
                <w:lang w:val="de-DE"/>
              </w:rPr>
              <w:t xml:space="preserve">Der </w:t>
            </w:r>
            <w:r w:rsidRPr="004D2CCC">
              <w:rPr>
                <w:rStyle w:val="tlid-translation"/>
                <w:b/>
                <w:lang w:val="de-DE"/>
              </w:rPr>
              <w:t>div</w:t>
            </w:r>
            <w:r>
              <w:rPr>
                <w:rStyle w:val="tlid-translation"/>
                <w:lang w:val="de-DE"/>
              </w:rPr>
              <w:t>-</w:t>
            </w:r>
            <w:r w:rsidR="00697B52">
              <w:rPr>
                <w:rStyle w:val="tlid-translation"/>
                <w:lang w:val="de-DE"/>
              </w:rPr>
              <w:t>Anweisung</w:t>
            </w:r>
            <w:r>
              <w:rPr>
                <w:rStyle w:val="tlid-translation"/>
                <w:lang w:val="de-DE"/>
              </w:rPr>
              <w:t xml:space="preserve"> führt die Division von ganzen Zahlen ohne Vorzeichen durch, und der </w:t>
            </w:r>
            <w:r w:rsidRPr="004D2CCC">
              <w:rPr>
                <w:rStyle w:val="tlid-translation"/>
                <w:b/>
                <w:lang w:val="de-DE"/>
              </w:rPr>
              <w:t>idiv</w:t>
            </w:r>
            <w:r>
              <w:rPr>
                <w:rStyle w:val="tlid-translation"/>
                <w:lang w:val="de-DE"/>
              </w:rPr>
              <w:t>-</w:t>
            </w:r>
            <w:r w:rsidR="00697B52">
              <w:rPr>
                <w:rStyle w:val="tlid-translation"/>
                <w:lang w:val="de-DE"/>
              </w:rPr>
              <w:t>Anweisung</w:t>
            </w:r>
            <w:r>
              <w:rPr>
                <w:rStyle w:val="tlid-translation"/>
                <w:lang w:val="de-DE"/>
              </w:rPr>
              <w:t xml:space="preserve"> führt die Division von ganzen Zahlen mit Vorzeichen durch.</w:t>
            </w:r>
          </w:p>
        </w:tc>
      </w:tr>
      <w:tr w:rsidR="00DA17DA" w:rsidRPr="00FE25E1" w14:paraId="2DC5A0E7" w14:textId="77777777" w:rsidTr="005522D4">
        <w:trPr>
          <w:jc w:val="center"/>
        </w:trPr>
        <w:tc>
          <w:tcPr>
            <w:tcW w:w="9450" w:type="dxa"/>
            <w:gridSpan w:val="3"/>
          </w:tcPr>
          <w:p w14:paraId="6D238532" w14:textId="77777777" w:rsidR="00DA17DA" w:rsidRPr="00FE25E1" w:rsidRDefault="00DA17DA" w:rsidP="00BA49BA">
            <w:pPr>
              <w:ind w:left="2880"/>
              <w:rPr>
                <w:rFonts w:cs="Times New Roman"/>
              </w:rPr>
            </w:pPr>
            <w:r w:rsidRPr="00FE25E1">
              <w:rPr>
                <w:rFonts w:cs="Times New Roman"/>
                <w:b/>
              </w:rPr>
              <w:t>div</w:t>
            </w:r>
            <w:r w:rsidRPr="00FE25E1">
              <w:rPr>
                <w:rFonts w:cs="Times New Roman"/>
              </w:rPr>
              <w:t xml:space="preserve"> </w:t>
            </w:r>
            <w:r w:rsidRPr="00FE25E1">
              <w:rPr>
                <w:rFonts w:cs="Times New Roman"/>
                <w:i/>
              </w:rPr>
              <w:t>src</w:t>
            </w:r>
            <w:r w:rsidRPr="00FE25E1">
              <w:rPr>
                <w:rFonts w:cs="Times New Roman"/>
              </w:rPr>
              <w:tab/>
            </w:r>
            <w:r w:rsidRPr="00FE25E1">
              <w:rPr>
                <w:rFonts w:cs="Times New Roman"/>
              </w:rPr>
              <w:tab/>
            </w:r>
            <w:r w:rsidRPr="00FE25E1">
              <w:rPr>
                <w:rFonts w:cs="Times New Roman"/>
              </w:rPr>
              <w:tab/>
              <w:t xml:space="preserve">; </w:t>
            </w:r>
            <w:r w:rsidRPr="00FE25E1">
              <w:rPr>
                <w:rFonts w:cs="Times New Roman"/>
                <w:i/>
              </w:rPr>
              <w:t>acc</w:t>
            </w:r>
            <w:r w:rsidRPr="00FE25E1">
              <w:rPr>
                <w:rFonts w:cs="Times New Roman"/>
                <w:vertAlign w:val="subscript"/>
              </w:rPr>
              <w:t>LO</w:t>
            </w:r>
            <w:r w:rsidRPr="00FE25E1">
              <w:rPr>
                <w:rFonts w:cs="Times New Roman"/>
              </w:rPr>
              <w:t xml:space="preserve"> := </w:t>
            </w:r>
            <w:r w:rsidRPr="00FE25E1">
              <w:rPr>
                <w:rFonts w:cs="Times New Roman"/>
                <w:i/>
              </w:rPr>
              <w:t>acc / src</w:t>
            </w:r>
          </w:p>
          <w:p w14:paraId="06B9B166" w14:textId="77777777" w:rsidR="00DA17DA" w:rsidRPr="00FE25E1" w:rsidRDefault="00DA17DA" w:rsidP="00BA49BA">
            <w:pPr>
              <w:ind w:left="2880"/>
              <w:rPr>
                <w:rFonts w:cs="Times New Roman"/>
              </w:rPr>
            </w:pPr>
            <w:r w:rsidRPr="00FE25E1">
              <w:rPr>
                <w:rFonts w:cs="Times New Roman"/>
              </w:rPr>
              <w:tab/>
            </w:r>
            <w:r w:rsidRPr="00FE25E1">
              <w:rPr>
                <w:rFonts w:cs="Times New Roman"/>
              </w:rPr>
              <w:tab/>
            </w:r>
            <w:r w:rsidRPr="00FE25E1">
              <w:rPr>
                <w:rFonts w:cs="Times New Roman"/>
              </w:rPr>
              <w:tab/>
              <w:t xml:space="preserve">; </w:t>
            </w:r>
            <w:r w:rsidRPr="00FE25E1">
              <w:rPr>
                <w:rFonts w:cs="Times New Roman"/>
                <w:i/>
              </w:rPr>
              <w:t>acc</w:t>
            </w:r>
            <w:r w:rsidRPr="00FE25E1">
              <w:rPr>
                <w:rFonts w:cs="Times New Roman"/>
                <w:vertAlign w:val="subscript"/>
              </w:rPr>
              <w:t>HI</w:t>
            </w:r>
            <w:r w:rsidRPr="00FE25E1">
              <w:rPr>
                <w:rFonts w:cs="Times New Roman"/>
              </w:rPr>
              <w:t xml:space="preserve"> := </w:t>
            </w:r>
            <w:r w:rsidRPr="00FE25E1">
              <w:rPr>
                <w:rFonts w:cs="Times New Roman"/>
                <w:i/>
              </w:rPr>
              <w:t>acc</w:t>
            </w:r>
            <w:r w:rsidRPr="00FE25E1">
              <w:rPr>
                <w:rFonts w:cs="Times New Roman"/>
              </w:rPr>
              <w:t xml:space="preserve"> MOD </w:t>
            </w:r>
            <w:r w:rsidRPr="00FE25E1">
              <w:rPr>
                <w:rFonts w:cs="Times New Roman"/>
                <w:i/>
              </w:rPr>
              <w:t>src</w:t>
            </w:r>
          </w:p>
          <w:p w14:paraId="1CD74EA1" w14:textId="77777777" w:rsidR="00DA17DA" w:rsidRPr="00FE25E1" w:rsidRDefault="00DA17DA" w:rsidP="00BA49BA">
            <w:pPr>
              <w:ind w:left="2880"/>
              <w:rPr>
                <w:rFonts w:cs="Times New Roman"/>
              </w:rPr>
            </w:pPr>
            <w:r w:rsidRPr="00FE25E1">
              <w:rPr>
                <w:rFonts w:cs="Times New Roman"/>
                <w:b/>
              </w:rPr>
              <w:t>idiv</w:t>
            </w:r>
            <w:r w:rsidRPr="00FE25E1">
              <w:rPr>
                <w:rFonts w:cs="Times New Roman"/>
              </w:rPr>
              <w:t xml:space="preserve"> </w:t>
            </w:r>
            <w:r w:rsidRPr="00FE25E1">
              <w:rPr>
                <w:rFonts w:cs="Times New Roman"/>
                <w:i/>
              </w:rPr>
              <w:t>src</w:t>
            </w:r>
            <w:r w:rsidR="0024244E" w:rsidRPr="00FE25E1">
              <w:rPr>
                <w:rFonts w:cs="Times New Roman"/>
              </w:rPr>
              <w:tab/>
            </w:r>
            <w:r w:rsidR="0024244E" w:rsidRPr="00FE25E1">
              <w:rPr>
                <w:rFonts w:cs="Times New Roman"/>
              </w:rPr>
              <w:tab/>
            </w:r>
            <w:r w:rsidRPr="00FE25E1">
              <w:rPr>
                <w:rFonts w:cs="Times New Roman"/>
              </w:rPr>
              <w:t xml:space="preserve">; </w:t>
            </w:r>
            <w:r w:rsidR="0024244E" w:rsidRPr="00FE25E1">
              <w:rPr>
                <w:rFonts w:cs="Times New Roman"/>
                <w:i/>
              </w:rPr>
              <w:t>acc</w:t>
            </w:r>
            <w:r w:rsidR="0024244E" w:rsidRPr="00FE25E1">
              <w:rPr>
                <w:rFonts w:cs="Times New Roman"/>
                <w:vertAlign w:val="subscript"/>
              </w:rPr>
              <w:t>LO</w:t>
            </w:r>
            <w:r w:rsidR="0024244E" w:rsidRPr="00FE25E1">
              <w:rPr>
                <w:rFonts w:cs="Times New Roman"/>
              </w:rPr>
              <w:t xml:space="preserve"> := </w:t>
            </w:r>
            <w:r w:rsidR="0024244E" w:rsidRPr="00FE25E1">
              <w:rPr>
                <w:rFonts w:cs="Times New Roman"/>
                <w:i/>
              </w:rPr>
              <w:t>acc</w:t>
            </w:r>
            <w:r w:rsidRPr="00FE25E1">
              <w:rPr>
                <w:rFonts w:cs="Times New Roman"/>
                <w:i/>
              </w:rPr>
              <w:t xml:space="preserve"> / src</w:t>
            </w:r>
          </w:p>
          <w:p w14:paraId="0AF02F4A" w14:textId="77777777" w:rsidR="0024244E" w:rsidRPr="00FE25E1" w:rsidRDefault="0024244E" w:rsidP="00BA49BA">
            <w:pPr>
              <w:ind w:left="2880"/>
              <w:rPr>
                <w:rFonts w:cs="Times New Roman"/>
              </w:rPr>
            </w:pPr>
            <w:r w:rsidRPr="00FE25E1">
              <w:rPr>
                <w:rFonts w:cs="Times New Roman"/>
              </w:rPr>
              <w:tab/>
            </w:r>
            <w:r w:rsidRPr="00FE25E1">
              <w:rPr>
                <w:rFonts w:cs="Times New Roman"/>
              </w:rPr>
              <w:tab/>
            </w:r>
            <w:r w:rsidRPr="00FE25E1">
              <w:rPr>
                <w:rFonts w:cs="Times New Roman"/>
              </w:rPr>
              <w:tab/>
              <w:t xml:space="preserve">; </w:t>
            </w:r>
            <w:r w:rsidRPr="00FE25E1">
              <w:rPr>
                <w:rFonts w:cs="Times New Roman"/>
                <w:i/>
              </w:rPr>
              <w:t>acc</w:t>
            </w:r>
            <w:r w:rsidRPr="00FE25E1">
              <w:rPr>
                <w:rFonts w:cs="Times New Roman"/>
                <w:vertAlign w:val="subscript"/>
              </w:rPr>
              <w:t>HI</w:t>
            </w:r>
            <w:r w:rsidRPr="00FE25E1">
              <w:rPr>
                <w:rFonts w:cs="Times New Roman"/>
              </w:rPr>
              <w:t xml:space="preserve"> := </w:t>
            </w:r>
            <w:r w:rsidRPr="00FE25E1">
              <w:rPr>
                <w:rFonts w:cs="Times New Roman"/>
                <w:i/>
              </w:rPr>
              <w:t>acc</w:t>
            </w:r>
            <w:r w:rsidRPr="00FE25E1">
              <w:rPr>
                <w:rFonts w:cs="Times New Roman"/>
              </w:rPr>
              <w:t xml:space="preserve"> MOD </w:t>
            </w:r>
            <w:r w:rsidRPr="00FE25E1">
              <w:rPr>
                <w:rFonts w:cs="Times New Roman"/>
                <w:i/>
              </w:rPr>
              <w:t>src</w:t>
            </w:r>
          </w:p>
          <w:p w14:paraId="3B52D139" w14:textId="77777777" w:rsidR="0024244E" w:rsidRPr="00FE25E1" w:rsidRDefault="0024244E" w:rsidP="00BA49BA">
            <w:pPr>
              <w:ind w:left="2880"/>
              <w:rPr>
                <w:rFonts w:cs="Times New Roman"/>
              </w:rPr>
            </w:pPr>
          </w:p>
          <w:p w14:paraId="7331390B" w14:textId="77777777" w:rsidR="00DA17DA" w:rsidRPr="00FE25E1" w:rsidRDefault="00DA17DA" w:rsidP="00BA49BA">
            <w:pPr>
              <w:pStyle w:val="ListParagraph"/>
              <w:numPr>
                <w:ilvl w:val="0"/>
                <w:numId w:val="9"/>
              </w:numPr>
              <w:ind w:left="3240"/>
              <w:rPr>
                <w:rFonts w:cs="Times New Roman"/>
              </w:rPr>
            </w:pPr>
            <w:r w:rsidRPr="00FE25E1">
              <w:rPr>
                <w:rFonts w:cs="Times New Roman"/>
                <w:i/>
              </w:rPr>
              <w:t>src</w:t>
            </w:r>
            <w:r w:rsidRPr="00FE25E1">
              <w:rPr>
                <w:rFonts w:cs="Times New Roman"/>
              </w:rPr>
              <w:t xml:space="preserve"> </w:t>
            </w:r>
            <w:r w:rsidR="00161DE7" w:rsidRPr="00FE25E1">
              <w:rPr>
                <w:rFonts w:cs="Times New Roman"/>
              </w:rPr>
              <w:t>–</w:t>
            </w:r>
            <w:r w:rsidRPr="00FE25E1">
              <w:rPr>
                <w:rFonts w:cs="Times New Roman"/>
              </w:rPr>
              <w:t xml:space="preserve"> reg</w:t>
            </w:r>
            <w:r w:rsidR="00161DE7" w:rsidRPr="00FE25E1">
              <w:rPr>
                <w:rFonts w:cs="Times New Roman"/>
                <w:vertAlign w:val="subscript"/>
              </w:rPr>
              <w:t>8/16/32</w:t>
            </w:r>
            <w:r w:rsidR="00161DE7" w:rsidRPr="00FE25E1">
              <w:rPr>
                <w:rFonts w:cs="Times New Roman"/>
              </w:rPr>
              <w:t xml:space="preserve">, </w:t>
            </w:r>
            <w:r w:rsidRPr="00FE25E1">
              <w:rPr>
                <w:rFonts w:cs="Times New Roman"/>
              </w:rPr>
              <w:t>mem</w:t>
            </w:r>
            <w:r w:rsidR="00161DE7" w:rsidRPr="00FE25E1">
              <w:rPr>
                <w:rFonts w:cs="Times New Roman"/>
                <w:vertAlign w:val="subscript"/>
              </w:rPr>
              <w:t>8/16/32</w:t>
            </w:r>
          </w:p>
          <w:p w14:paraId="426643D2" w14:textId="77777777" w:rsidR="00DA17DA" w:rsidRPr="00FE25E1" w:rsidRDefault="00DA17DA" w:rsidP="00BA49BA">
            <w:pPr>
              <w:pStyle w:val="ListParagraph"/>
              <w:numPr>
                <w:ilvl w:val="0"/>
                <w:numId w:val="9"/>
              </w:numPr>
              <w:ind w:left="3240"/>
              <w:rPr>
                <w:rFonts w:cs="Times New Roman"/>
              </w:rPr>
            </w:pPr>
            <w:r w:rsidRPr="00FE25E1">
              <w:rPr>
                <w:rFonts w:cs="Times New Roman"/>
                <w:i/>
              </w:rPr>
              <w:t>ac</w:t>
            </w:r>
            <w:r w:rsidR="0024244E" w:rsidRPr="00FE25E1">
              <w:rPr>
                <w:rFonts w:cs="Times New Roman"/>
                <w:i/>
              </w:rPr>
              <w:t>c</w:t>
            </w:r>
            <w:r w:rsidRPr="00FE25E1">
              <w:rPr>
                <w:rFonts w:cs="Times New Roman"/>
              </w:rPr>
              <w:t xml:space="preserve"> </w:t>
            </w:r>
            <w:r w:rsidR="00161DE7" w:rsidRPr="00FE25E1">
              <w:rPr>
                <w:rFonts w:cs="Times New Roman"/>
              </w:rPr>
              <w:t>–</w:t>
            </w:r>
            <w:r w:rsidRPr="00FE25E1">
              <w:rPr>
                <w:rFonts w:cs="Times New Roman"/>
              </w:rPr>
              <w:t xml:space="preserve"> </w:t>
            </w:r>
            <w:r w:rsidR="00161DE7" w:rsidRPr="00FE25E1">
              <w:rPr>
                <w:rFonts w:cs="Times New Roman"/>
              </w:rPr>
              <w:t>AX</w:t>
            </w:r>
            <w:r w:rsidRPr="00FE25E1">
              <w:rPr>
                <w:rFonts w:cs="Times New Roman"/>
              </w:rPr>
              <w:t xml:space="preserve">, </w:t>
            </w:r>
            <w:r w:rsidR="00161DE7" w:rsidRPr="00FE25E1">
              <w:rPr>
                <w:rFonts w:cs="Times New Roman"/>
              </w:rPr>
              <w:t xml:space="preserve">DX:AX, EDX:EAX </w:t>
            </w:r>
            <w:r w:rsidRPr="00FE25E1">
              <w:rPr>
                <w:rFonts w:cs="Times New Roman"/>
              </w:rPr>
              <w:t xml:space="preserve"> (2</w:t>
            </w:r>
            <w:r w:rsidR="00161DE7" w:rsidRPr="00FE25E1">
              <w:rPr>
                <w:rFonts w:cs="Times New Roman"/>
              </w:rPr>
              <w:t xml:space="preserve"> </w:t>
            </w:r>
            <w:r w:rsidR="00161DE7" w:rsidRPr="00FE25E1">
              <w:rPr>
                <w:rFonts w:cs="Times New Roman"/>
              </w:rPr>
              <w:sym w:font="Symbol" w:char="F0B4"/>
            </w:r>
            <w:r w:rsidR="00161DE7" w:rsidRPr="00FE25E1">
              <w:rPr>
                <w:rFonts w:cs="Times New Roman"/>
              </w:rPr>
              <w:t xml:space="preserve"> </w:t>
            </w:r>
            <w:r w:rsidRPr="00FE25E1">
              <w:rPr>
                <w:rFonts w:cs="Times New Roman"/>
              </w:rPr>
              <w:t>dim(</w:t>
            </w:r>
            <w:r w:rsidRPr="00FE25E1">
              <w:rPr>
                <w:rFonts w:cs="Times New Roman"/>
                <w:i/>
              </w:rPr>
              <w:t>src</w:t>
            </w:r>
            <w:r w:rsidRPr="00FE25E1">
              <w:rPr>
                <w:rFonts w:cs="Times New Roman"/>
              </w:rPr>
              <w:t>))</w:t>
            </w:r>
          </w:p>
          <w:p w14:paraId="6844AD9F" w14:textId="77777777" w:rsidR="00DA17DA" w:rsidRPr="00FE25E1" w:rsidRDefault="00DA17DA" w:rsidP="00BA49BA">
            <w:pPr>
              <w:rPr>
                <w:rFonts w:cs="Times New Roman"/>
              </w:rPr>
            </w:pPr>
          </w:p>
        </w:tc>
      </w:tr>
      <w:tr w:rsidR="00EB3259" w:rsidRPr="00FE25E1" w14:paraId="1E8672F2" w14:textId="77777777" w:rsidTr="005B0E27">
        <w:trPr>
          <w:jc w:val="center"/>
        </w:trPr>
        <w:tc>
          <w:tcPr>
            <w:tcW w:w="4460" w:type="dxa"/>
          </w:tcPr>
          <w:p w14:paraId="11BA863A" w14:textId="77777777" w:rsidR="00EB3259" w:rsidRPr="00FE25E1" w:rsidRDefault="00C4668C" w:rsidP="00BA49BA">
            <w:pPr>
              <w:rPr>
                <w:rFonts w:cs="Times New Roman"/>
              </w:rPr>
            </w:pPr>
            <w:r w:rsidRPr="00FE25E1">
              <w:rPr>
                <w:rFonts w:cs="Times New Roman"/>
              </w:rPr>
              <w:t>Nu se pot împărţi 2 operanzi de aceeaşi lungime! Indicatorii de condiţie (</w:t>
            </w:r>
            <w:r w:rsidRPr="00FE25E1">
              <w:rPr>
                <w:rFonts w:cs="Times New Roman"/>
                <w:i/>
              </w:rPr>
              <w:t>flags</w:t>
            </w:r>
            <w:r w:rsidRPr="00FE25E1">
              <w:rPr>
                <w:rFonts w:cs="Times New Roman"/>
              </w:rPr>
              <w:t>) au conţinut imprevizibil după înmulţire si împărţire!</w:t>
            </w:r>
          </w:p>
        </w:tc>
        <w:tc>
          <w:tcPr>
            <w:tcW w:w="439" w:type="dxa"/>
          </w:tcPr>
          <w:p w14:paraId="3BBC1D69" w14:textId="77777777" w:rsidR="00EB3259" w:rsidRPr="00FE25E1" w:rsidRDefault="00EB3259" w:rsidP="00BA49BA">
            <w:pPr>
              <w:rPr>
                <w:rFonts w:cs="Times New Roman"/>
              </w:rPr>
            </w:pPr>
          </w:p>
        </w:tc>
        <w:tc>
          <w:tcPr>
            <w:tcW w:w="4551" w:type="dxa"/>
          </w:tcPr>
          <w:p w14:paraId="3AC123C8" w14:textId="6BC1E4B3" w:rsidR="00EB3259" w:rsidRPr="00FE25E1" w:rsidRDefault="004E1C81" w:rsidP="00BA49BA">
            <w:pPr>
              <w:rPr>
                <w:rFonts w:cs="Times New Roman"/>
              </w:rPr>
            </w:pPr>
            <w:r>
              <w:rPr>
                <w:rStyle w:val="tlid-translation"/>
                <w:lang w:val="de-DE"/>
              </w:rPr>
              <w:t>Sie können nicht 2 Operanden gleicher Länge teilen! Die Bedingungsindikatoren (Flags) enthielten nach Multiplikation und Division unvorhersehbaren Inhalt!</w:t>
            </w:r>
          </w:p>
        </w:tc>
      </w:tr>
      <w:tr w:rsidR="0093355B" w:rsidRPr="00FE25E1" w14:paraId="624876E5" w14:textId="77777777" w:rsidTr="005522D4">
        <w:trPr>
          <w:jc w:val="center"/>
        </w:trPr>
        <w:tc>
          <w:tcPr>
            <w:tcW w:w="4460" w:type="dxa"/>
          </w:tcPr>
          <w:p w14:paraId="26F465BD" w14:textId="77777777" w:rsidR="0093355B" w:rsidRPr="00FE25E1" w:rsidRDefault="0093355B" w:rsidP="00BA49BA">
            <w:pPr>
              <w:pStyle w:val="Heading3"/>
              <w:spacing w:before="0"/>
              <w:rPr>
                <w:rFonts w:ascii="Times New Roman" w:hAnsi="Times New Roman" w:cs="Times New Roman"/>
              </w:rPr>
            </w:pPr>
          </w:p>
          <w:p w14:paraId="08EFC381" w14:textId="77777777" w:rsidR="0093355B" w:rsidRPr="00FE25E1" w:rsidRDefault="0093355B" w:rsidP="00BA49BA">
            <w:pPr>
              <w:pStyle w:val="Heading3"/>
              <w:spacing w:before="0"/>
              <w:rPr>
                <w:rFonts w:ascii="Times New Roman" w:hAnsi="Times New Roman" w:cs="Times New Roman"/>
              </w:rPr>
            </w:pPr>
            <w:bookmarkStart w:id="22" w:name="_Toc26262640"/>
            <w:r w:rsidRPr="00FE25E1">
              <w:rPr>
                <w:rFonts w:ascii="Times New Roman" w:hAnsi="Times New Roman" w:cs="Times New Roman"/>
              </w:rPr>
              <w:t>2.1.4 Neg, inc, dec</w:t>
            </w:r>
            <w:bookmarkEnd w:id="22"/>
          </w:p>
          <w:p w14:paraId="712BD60C" w14:textId="77777777" w:rsidR="0093355B" w:rsidRPr="00FE25E1" w:rsidRDefault="0093355B" w:rsidP="00BA49BA">
            <w:pPr>
              <w:rPr>
                <w:rFonts w:cs="Times New Roman"/>
              </w:rPr>
            </w:pPr>
          </w:p>
        </w:tc>
        <w:tc>
          <w:tcPr>
            <w:tcW w:w="439" w:type="dxa"/>
          </w:tcPr>
          <w:p w14:paraId="39BF6E50" w14:textId="77777777" w:rsidR="0093355B" w:rsidRPr="00FE25E1" w:rsidRDefault="0093355B" w:rsidP="00BA49BA">
            <w:pPr>
              <w:pStyle w:val="Heading3"/>
              <w:spacing w:before="0"/>
              <w:rPr>
                <w:rFonts w:ascii="Times New Roman" w:hAnsi="Times New Roman" w:cs="Times New Roman"/>
              </w:rPr>
            </w:pPr>
          </w:p>
        </w:tc>
        <w:tc>
          <w:tcPr>
            <w:tcW w:w="4551" w:type="dxa"/>
          </w:tcPr>
          <w:p w14:paraId="1A52DE70" w14:textId="77777777" w:rsidR="0093355B" w:rsidRDefault="0093355B" w:rsidP="00BA49BA">
            <w:pPr>
              <w:pStyle w:val="Heading3"/>
              <w:spacing w:before="0"/>
              <w:rPr>
                <w:rFonts w:ascii="Times New Roman" w:hAnsi="Times New Roman" w:cs="Times New Roman"/>
              </w:rPr>
            </w:pPr>
          </w:p>
          <w:p w14:paraId="782C2382" w14:textId="77777777" w:rsidR="004E1C81" w:rsidRPr="00FE25E1" w:rsidRDefault="004E1C81" w:rsidP="004E1C81">
            <w:pPr>
              <w:pStyle w:val="Heading3"/>
              <w:spacing w:before="0"/>
              <w:rPr>
                <w:rFonts w:ascii="Times New Roman" w:hAnsi="Times New Roman" w:cs="Times New Roman"/>
              </w:rPr>
            </w:pPr>
            <w:bookmarkStart w:id="23" w:name="_Toc26262641"/>
            <w:r w:rsidRPr="00FE25E1">
              <w:rPr>
                <w:rFonts w:ascii="Times New Roman" w:hAnsi="Times New Roman" w:cs="Times New Roman"/>
              </w:rPr>
              <w:t>2.1.4 Neg, inc, dec</w:t>
            </w:r>
            <w:bookmarkEnd w:id="23"/>
          </w:p>
          <w:p w14:paraId="7FF7D8E3" w14:textId="77777777" w:rsidR="004E1C81" w:rsidRPr="004E1C81" w:rsidRDefault="004E1C81" w:rsidP="004E1C81"/>
        </w:tc>
      </w:tr>
      <w:tr w:rsidR="00EB3259" w:rsidRPr="00FE25E1" w14:paraId="02C2BC4D" w14:textId="77777777" w:rsidTr="005B0E27">
        <w:trPr>
          <w:jc w:val="center"/>
        </w:trPr>
        <w:tc>
          <w:tcPr>
            <w:tcW w:w="4460" w:type="dxa"/>
          </w:tcPr>
          <w:p w14:paraId="110627E7" w14:textId="77777777" w:rsidR="006571EE" w:rsidRPr="00FE25E1" w:rsidRDefault="006571EE" w:rsidP="00BA49BA">
            <w:pPr>
              <w:rPr>
                <w:rFonts w:cs="Times New Roman"/>
              </w:rPr>
            </w:pPr>
            <w:r w:rsidRPr="00FE25E1">
              <w:rPr>
                <w:rFonts w:cs="Times New Roman"/>
              </w:rPr>
              <w:t xml:space="preserve">Instrucţiunea </w:t>
            </w:r>
            <w:r w:rsidRPr="00FE25E1">
              <w:rPr>
                <w:rFonts w:cs="Times New Roman"/>
                <w:b/>
              </w:rPr>
              <w:t>neg</w:t>
            </w:r>
            <w:r w:rsidRPr="00FE25E1">
              <w:rPr>
                <w:rFonts w:cs="Times New Roman"/>
              </w:rPr>
              <w:t xml:space="preserve"> calculează opusul unui număr. Instrucţiunea </w:t>
            </w:r>
            <w:r w:rsidRPr="00FE25E1">
              <w:rPr>
                <w:rFonts w:cs="Times New Roman"/>
                <w:b/>
              </w:rPr>
              <w:t>inc</w:t>
            </w:r>
            <w:r w:rsidRPr="00FE25E1">
              <w:rPr>
                <w:rFonts w:cs="Times New Roman"/>
              </w:rPr>
              <w:t xml:space="preserve"> incrementează conţinutul destinaţiei, iar instrucţiunea </w:t>
            </w:r>
            <w:r w:rsidRPr="00FE25E1">
              <w:rPr>
                <w:rFonts w:cs="Times New Roman"/>
                <w:b/>
              </w:rPr>
              <w:t>dec</w:t>
            </w:r>
            <w:r w:rsidRPr="00FE25E1">
              <w:rPr>
                <w:rFonts w:cs="Times New Roman"/>
              </w:rPr>
              <w:t xml:space="preserve"> decrementează conţinutul destinaţiei.</w:t>
            </w:r>
          </w:p>
        </w:tc>
        <w:tc>
          <w:tcPr>
            <w:tcW w:w="439" w:type="dxa"/>
          </w:tcPr>
          <w:p w14:paraId="3435944C" w14:textId="77777777" w:rsidR="00EB3259" w:rsidRPr="00FE25E1" w:rsidRDefault="00EB3259" w:rsidP="00BA49BA">
            <w:pPr>
              <w:rPr>
                <w:rFonts w:cs="Times New Roman"/>
              </w:rPr>
            </w:pPr>
          </w:p>
        </w:tc>
        <w:tc>
          <w:tcPr>
            <w:tcW w:w="4551" w:type="dxa"/>
          </w:tcPr>
          <w:p w14:paraId="0686F71D" w14:textId="4129664E" w:rsidR="00EB3259" w:rsidRPr="00FE25E1" w:rsidRDefault="004E1C81" w:rsidP="004E1C81">
            <w:pPr>
              <w:rPr>
                <w:rFonts w:cs="Times New Roman"/>
              </w:rPr>
            </w:pPr>
            <w:r>
              <w:rPr>
                <w:rStyle w:val="tlid-translation"/>
                <w:lang w:val="de-DE"/>
              </w:rPr>
              <w:t xml:space="preserve">Die </w:t>
            </w:r>
            <w:r w:rsidRPr="004E1C81">
              <w:rPr>
                <w:rStyle w:val="tlid-translation"/>
                <w:b/>
                <w:lang w:val="de-DE"/>
              </w:rPr>
              <w:t>neg</w:t>
            </w:r>
            <w:r>
              <w:rPr>
                <w:rStyle w:val="tlid-translation"/>
                <w:lang w:val="de-DE"/>
              </w:rPr>
              <w:t>-</w:t>
            </w:r>
            <w:r w:rsidR="00697B52">
              <w:rPr>
                <w:rStyle w:val="tlid-translation"/>
                <w:lang w:val="de-DE"/>
              </w:rPr>
              <w:t>Anweisung</w:t>
            </w:r>
            <w:r>
              <w:rPr>
                <w:rStyle w:val="tlid-translation"/>
                <w:lang w:val="de-DE"/>
              </w:rPr>
              <w:t xml:space="preserve"> berechnet das Gegenteil einer Zahl. Der </w:t>
            </w:r>
            <w:r w:rsidR="00697B52">
              <w:rPr>
                <w:rStyle w:val="tlid-translation"/>
                <w:lang w:val="de-DE"/>
              </w:rPr>
              <w:t>Anweisung</w:t>
            </w:r>
            <w:r>
              <w:rPr>
                <w:rStyle w:val="tlid-translation"/>
                <w:lang w:val="de-DE"/>
              </w:rPr>
              <w:t xml:space="preserve"> </w:t>
            </w:r>
            <w:r w:rsidRPr="004E1C81">
              <w:rPr>
                <w:rStyle w:val="tlid-translation"/>
                <w:b/>
                <w:lang w:val="de-DE"/>
              </w:rPr>
              <w:t>inc</w:t>
            </w:r>
            <w:r>
              <w:rPr>
                <w:rStyle w:val="tlid-translation"/>
                <w:lang w:val="de-DE"/>
              </w:rPr>
              <w:t xml:space="preserve"> erhöht den Inhalt des Ziels und der </w:t>
            </w:r>
            <w:r w:rsidR="00697B52">
              <w:rPr>
                <w:rStyle w:val="tlid-translation"/>
                <w:lang w:val="de-DE"/>
              </w:rPr>
              <w:t>Anweisung</w:t>
            </w:r>
            <w:r>
              <w:rPr>
                <w:rStyle w:val="tlid-translation"/>
                <w:lang w:val="de-DE"/>
              </w:rPr>
              <w:t xml:space="preserve"> </w:t>
            </w:r>
            <w:r w:rsidRPr="004E1C81">
              <w:rPr>
                <w:rStyle w:val="tlid-translation"/>
                <w:b/>
                <w:lang w:val="de-DE"/>
              </w:rPr>
              <w:t>dec</w:t>
            </w:r>
            <w:r>
              <w:rPr>
                <w:rStyle w:val="tlid-translation"/>
                <w:lang w:val="de-DE"/>
              </w:rPr>
              <w:t xml:space="preserve"> verringert den Inhalt des Ziels.</w:t>
            </w:r>
          </w:p>
        </w:tc>
      </w:tr>
      <w:tr w:rsidR="00CB2F0E" w:rsidRPr="00FE25E1" w14:paraId="7AB43B5E" w14:textId="77777777" w:rsidTr="005522D4">
        <w:trPr>
          <w:jc w:val="center"/>
        </w:trPr>
        <w:tc>
          <w:tcPr>
            <w:tcW w:w="9450" w:type="dxa"/>
            <w:gridSpan w:val="3"/>
          </w:tcPr>
          <w:p w14:paraId="03BE8242" w14:textId="77777777" w:rsidR="004954FB" w:rsidRPr="00FE25E1" w:rsidRDefault="004954FB" w:rsidP="00BA49BA">
            <w:pPr>
              <w:ind w:left="2880"/>
              <w:rPr>
                <w:rFonts w:cs="Times New Roman"/>
                <w:b/>
              </w:rPr>
            </w:pPr>
          </w:p>
          <w:p w14:paraId="3E97DEDE" w14:textId="77777777" w:rsidR="00CB2F0E" w:rsidRPr="00FE25E1" w:rsidRDefault="00CB2F0E" w:rsidP="00BA49BA">
            <w:pPr>
              <w:ind w:left="2880"/>
              <w:rPr>
                <w:rFonts w:cs="Times New Roman"/>
              </w:rPr>
            </w:pPr>
            <w:r w:rsidRPr="00FE25E1">
              <w:rPr>
                <w:rFonts w:cs="Times New Roman"/>
                <w:b/>
              </w:rPr>
              <w:t>neg</w:t>
            </w:r>
            <w:r w:rsidRPr="00FE25E1">
              <w:rPr>
                <w:rFonts w:cs="Times New Roman"/>
              </w:rPr>
              <w:t xml:space="preserve">  </w:t>
            </w:r>
            <w:r w:rsidRPr="00FE25E1">
              <w:rPr>
                <w:rFonts w:cs="Times New Roman"/>
                <w:i/>
              </w:rPr>
              <w:t>dest</w:t>
            </w:r>
            <w:r w:rsidRPr="00FE25E1">
              <w:rPr>
                <w:rFonts w:cs="Times New Roman"/>
              </w:rPr>
              <w:tab/>
              <w:t xml:space="preserve">;   </w:t>
            </w:r>
            <w:r w:rsidRPr="00FE25E1">
              <w:rPr>
                <w:rFonts w:cs="Times New Roman"/>
                <w:i/>
              </w:rPr>
              <w:t>dest</w:t>
            </w:r>
            <w:r w:rsidR="009C4A99" w:rsidRPr="00FE25E1">
              <w:rPr>
                <w:rFonts w:cs="Times New Roman"/>
              </w:rPr>
              <w:t xml:space="preserve">   :=</w:t>
            </w:r>
            <w:r w:rsidR="00E456E0" w:rsidRPr="00FE25E1">
              <w:rPr>
                <w:rFonts w:cs="Times New Roman"/>
              </w:rPr>
              <w:t xml:space="preserve">  </w:t>
            </w:r>
            <w:r w:rsidR="009C4A99" w:rsidRPr="00FE25E1">
              <w:rPr>
                <w:rFonts w:cs="Times New Roman"/>
              </w:rPr>
              <w:t>-</w:t>
            </w:r>
            <w:r w:rsidRPr="00FE25E1">
              <w:rPr>
                <w:rFonts w:cs="Times New Roman"/>
                <w:i/>
              </w:rPr>
              <w:t>dest</w:t>
            </w:r>
          </w:p>
          <w:p w14:paraId="634DC0A8" w14:textId="77777777" w:rsidR="00CB2F0E" w:rsidRPr="00FE25E1" w:rsidRDefault="00A1369F" w:rsidP="00BA49BA">
            <w:pPr>
              <w:ind w:left="2880"/>
              <w:rPr>
                <w:rFonts w:cs="Times New Roman"/>
              </w:rPr>
            </w:pPr>
            <w:r w:rsidRPr="00FE25E1">
              <w:rPr>
                <w:rFonts w:cs="Times New Roman"/>
                <w:b/>
              </w:rPr>
              <w:t>inc</w:t>
            </w:r>
            <w:r w:rsidRPr="00FE25E1">
              <w:rPr>
                <w:rFonts w:cs="Times New Roman"/>
              </w:rPr>
              <w:t xml:space="preserve">  </w:t>
            </w:r>
            <w:r w:rsidRPr="00FE25E1">
              <w:rPr>
                <w:rFonts w:cs="Times New Roman"/>
                <w:i/>
              </w:rPr>
              <w:t>dest</w:t>
            </w:r>
            <w:r w:rsidRPr="00FE25E1">
              <w:rPr>
                <w:rFonts w:cs="Times New Roman"/>
              </w:rPr>
              <w:tab/>
              <w:t xml:space="preserve">;   </w:t>
            </w:r>
            <w:r w:rsidRPr="00FE25E1">
              <w:rPr>
                <w:rFonts w:cs="Times New Roman"/>
                <w:i/>
              </w:rPr>
              <w:t>dest</w:t>
            </w:r>
            <w:r w:rsidRPr="00FE25E1">
              <w:rPr>
                <w:rFonts w:cs="Times New Roman"/>
              </w:rPr>
              <w:t xml:space="preserve">   :=  </w:t>
            </w:r>
            <w:r w:rsidRPr="00FE25E1">
              <w:rPr>
                <w:rFonts w:cs="Times New Roman"/>
                <w:i/>
              </w:rPr>
              <w:t>dest</w:t>
            </w:r>
            <w:r w:rsidR="009C4A99" w:rsidRPr="00FE25E1">
              <w:rPr>
                <w:rFonts w:cs="Times New Roman"/>
                <w:i/>
              </w:rPr>
              <w:t xml:space="preserve"> </w:t>
            </w:r>
            <w:r w:rsidRPr="00FE25E1">
              <w:rPr>
                <w:rFonts w:cs="Times New Roman"/>
              </w:rPr>
              <w:t>+</w:t>
            </w:r>
            <w:r w:rsidR="009C4A99" w:rsidRPr="00FE25E1">
              <w:rPr>
                <w:rFonts w:cs="Times New Roman"/>
              </w:rPr>
              <w:t xml:space="preserve"> </w:t>
            </w:r>
            <w:r w:rsidRPr="00FE25E1">
              <w:rPr>
                <w:rFonts w:cs="Times New Roman"/>
              </w:rPr>
              <w:t>1</w:t>
            </w:r>
          </w:p>
          <w:p w14:paraId="38E4CBAB" w14:textId="77777777" w:rsidR="00A1369F" w:rsidRPr="00FE25E1" w:rsidRDefault="00771EDB" w:rsidP="00BA49BA">
            <w:pPr>
              <w:ind w:left="2880"/>
              <w:rPr>
                <w:rFonts w:cs="Times New Roman"/>
              </w:rPr>
            </w:pPr>
            <w:r w:rsidRPr="00FE25E1">
              <w:rPr>
                <w:rFonts w:cs="Times New Roman"/>
                <w:b/>
              </w:rPr>
              <w:t>dec</w:t>
            </w:r>
            <w:r w:rsidRPr="00FE25E1">
              <w:rPr>
                <w:rFonts w:cs="Times New Roman"/>
              </w:rPr>
              <w:t xml:space="preserve">  </w:t>
            </w:r>
            <w:r w:rsidRPr="00FE25E1">
              <w:rPr>
                <w:rFonts w:cs="Times New Roman"/>
                <w:i/>
              </w:rPr>
              <w:t>dest</w:t>
            </w:r>
            <w:r w:rsidRPr="00FE25E1">
              <w:rPr>
                <w:rFonts w:cs="Times New Roman"/>
              </w:rPr>
              <w:tab/>
              <w:t xml:space="preserve">;   </w:t>
            </w:r>
            <w:r w:rsidRPr="00FE25E1">
              <w:rPr>
                <w:rFonts w:cs="Times New Roman"/>
                <w:i/>
              </w:rPr>
              <w:t>dest</w:t>
            </w:r>
            <w:r w:rsidRPr="00FE25E1">
              <w:rPr>
                <w:rFonts w:cs="Times New Roman"/>
              </w:rPr>
              <w:t xml:space="preserve">   :=  </w:t>
            </w:r>
            <w:r w:rsidRPr="00FE25E1">
              <w:rPr>
                <w:rFonts w:cs="Times New Roman"/>
                <w:i/>
              </w:rPr>
              <w:t>dest</w:t>
            </w:r>
            <w:r w:rsidR="009C4A99" w:rsidRPr="00FE25E1">
              <w:rPr>
                <w:rFonts w:cs="Times New Roman"/>
              </w:rPr>
              <w:t xml:space="preserve"> </w:t>
            </w:r>
            <w:r w:rsidRPr="00FE25E1">
              <w:rPr>
                <w:rFonts w:cs="Times New Roman"/>
              </w:rPr>
              <w:t>- 1</w:t>
            </w:r>
          </w:p>
          <w:p w14:paraId="3C662268" w14:textId="77777777" w:rsidR="00771EDB" w:rsidRPr="00FE25E1" w:rsidRDefault="00771EDB" w:rsidP="00BA49BA">
            <w:pPr>
              <w:ind w:left="2880"/>
              <w:rPr>
                <w:rFonts w:cs="Times New Roman"/>
              </w:rPr>
            </w:pPr>
          </w:p>
          <w:p w14:paraId="3542CDF8" w14:textId="77777777" w:rsidR="006571EE" w:rsidRPr="00FE25E1" w:rsidRDefault="006571EE" w:rsidP="00BA49BA">
            <w:pPr>
              <w:pStyle w:val="ListParagraph"/>
              <w:numPr>
                <w:ilvl w:val="0"/>
                <w:numId w:val="9"/>
              </w:numPr>
              <w:ind w:left="3240"/>
              <w:rPr>
                <w:rFonts w:cs="Times New Roman"/>
              </w:rPr>
            </w:pPr>
            <w:r w:rsidRPr="00FE25E1">
              <w:rPr>
                <w:rFonts w:cs="Times New Roman"/>
                <w:i/>
              </w:rPr>
              <w:t>dest</w:t>
            </w:r>
            <w:r w:rsidRPr="00FE25E1">
              <w:rPr>
                <w:rFonts w:cs="Times New Roman"/>
              </w:rPr>
              <w:t xml:space="preserve"> – reg</w:t>
            </w:r>
            <w:r w:rsidRPr="00FE25E1">
              <w:rPr>
                <w:rFonts w:cs="Times New Roman"/>
                <w:vertAlign w:val="subscript"/>
              </w:rPr>
              <w:t>16/32</w:t>
            </w:r>
            <w:r w:rsidRPr="00FE25E1">
              <w:rPr>
                <w:rFonts w:cs="Times New Roman"/>
              </w:rPr>
              <w:t>, mem</w:t>
            </w:r>
            <w:r w:rsidRPr="00FE25E1">
              <w:rPr>
                <w:rFonts w:cs="Times New Roman"/>
                <w:vertAlign w:val="subscript"/>
              </w:rPr>
              <w:t>16/32</w:t>
            </w:r>
          </w:p>
          <w:p w14:paraId="5EE462EE" w14:textId="77777777" w:rsidR="006571EE" w:rsidRPr="00FE25E1" w:rsidRDefault="006571EE" w:rsidP="00BA49BA">
            <w:pPr>
              <w:rPr>
                <w:rFonts w:cs="Times New Roman"/>
              </w:rPr>
            </w:pPr>
          </w:p>
        </w:tc>
      </w:tr>
      <w:tr w:rsidR="00EB3259" w:rsidRPr="00FE25E1" w14:paraId="56082562" w14:textId="77777777" w:rsidTr="005B0E27">
        <w:trPr>
          <w:jc w:val="center"/>
        </w:trPr>
        <w:tc>
          <w:tcPr>
            <w:tcW w:w="4460" w:type="dxa"/>
          </w:tcPr>
          <w:p w14:paraId="6F568F77" w14:textId="77777777" w:rsidR="00EB3259" w:rsidRPr="00FE25E1" w:rsidRDefault="006571EE" w:rsidP="00BA49BA">
            <w:pPr>
              <w:rPr>
                <w:rFonts w:cs="Times New Roman"/>
              </w:rPr>
            </w:pPr>
            <w:r w:rsidRPr="00FE25E1">
              <w:rPr>
                <w:rFonts w:cs="Times New Roman"/>
              </w:rPr>
              <w:t>Aceste instrucţiuni sunt scurte şi rapide. Ele sunt utile pentru parcurgerea unor şiruri prin incrementarea sau decrementarea adresei. De asemenea, ele sunt utile pentru contorizare (numărare).</w:t>
            </w:r>
          </w:p>
        </w:tc>
        <w:tc>
          <w:tcPr>
            <w:tcW w:w="439" w:type="dxa"/>
          </w:tcPr>
          <w:p w14:paraId="66CAAE0E" w14:textId="77777777" w:rsidR="00EB3259" w:rsidRPr="00FE25E1" w:rsidRDefault="00EB3259" w:rsidP="00BA49BA">
            <w:pPr>
              <w:rPr>
                <w:rFonts w:cs="Times New Roman"/>
              </w:rPr>
            </w:pPr>
          </w:p>
        </w:tc>
        <w:tc>
          <w:tcPr>
            <w:tcW w:w="4551" w:type="dxa"/>
          </w:tcPr>
          <w:p w14:paraId="08844999" w14:textId="6B76C5F3" w:rsidR="00EB3259" w:rsidRPr="00FE25E1" w:rsidRDefault="004E1C81" w:rsidP="004E1C81">
            <w:pPr>
              <w:rPr>
                <w:rFonts w:cs="Times New Roman"/>
              </w:rPr>
            </w:pPr>
            <w:r>
              <w:rPr>
                <w:rStyle w:val="tlid-translation"/>
                <w:lang w:val="de-DE"/>
              </w:rPr>
              <w:t xml:space="preserve">Diese </w:t>
            </w:r>
            <w:r w:rsidR="00697B52">
              <w:rPr>
                <w:rStyle w:val="tlid-translation"/>
                <w:lang w:val="de-DE"/>
              </w:rPr>
              <w:t>Anweisung</w:t>
            </w:r>
            <w:r>
              <w:rPr>
                <w:rStyle w:val="tlid-translation"/>
                <w:lang w:val="de-DE"/>
              </w:rPr>
              <w:t>en sind kurz und schnell. Sie sind nützlich, um Zeichenfolgen durch Erhöhen oder Verringern der Adresse auszuführen. Sie sind auch zum Zählen nützlich.</w:t>
            </w:r>
          </w:p>
        </w:tc>
      </w:tr>
      <w:tr w:rsidR="001022C0" w:rsidRPr="00FE25E1" w14:paraId="179B2E53" w14:textId="77777777" w:rsidTr="005B0E27">
        <w:trPr>
          <w:jc w:val="center"/>
        </w:trPr>
        <w:tc>
          <w:tcPr>
            <w:tcW w:w="4460" w:type="dxa"/>
          </w:tcPr>
          <w:p w14:paraId="118F004A" w14:textId="77777777" w:rsidR="001022C0" w:rsidRPr="00FE25E1" w:rsidRDefault="001022C0" w:rsidP="00BA49BA">
            <w:pPr>
              <w:pStyle w:val="Heading2"/>
              <w:spacing w:before="0"/>
              <w:rPr>
                <w:rFonts w:ascii="Times New Roman" w:hAnsi="Times New Roman" w:cs="Times New Roman"/>
              </w:rPr>
            </w:pPr>
          </w:p>
          <w:p w14:paraId="360AC8A3" w14:textId="77777777" w:rsidR="001022C0" w:rsidRPr="00FE25E1" w:rsidRDefault="001022C0" w:rsidP="00BA49BA">
            <w:pPr>
              <w:pStyle w:val="Heading2"/>
              <w:spacing w:before="0"/>
              <w:rPr>
                <w:rFonts w:ascii="Times New Roman" w:hAnsi="Times New Roman" w:cs="Times New Roman"/>
              </w:rPr>
            </w:pPr>
            <w:bookmarkStart w:id="24" w:name="_Toc26262642"/>
            <w:r w:rsidRPr="00FE25E1">
              <w:rPr>
                <w:rFonts w:ascii="Times New Roman" w:hAnsi="Times New Roman" w:cs="Times New Roman"/>
              </w:rPr>
              <w:t>2.2 Operaţii logice pe biţi</w:t>
            </w:r>
            <w:bookmarkEnd w:id="24"/>
          </w:p>
          <w:p w14:paraId="56BFE011" w14:textId="77777777" w:rsidR="001022C0" w:rsidRPr="00FE25E1" w:rsidRDefault="001022C0" w:rsidP="00BA49BA">
            <w:pPr>
              <w:rPr>
                <w:rFonts w:cs="Times New Roman"/>
              </w:rPr>
            </w:pPr>
          </w:p>
        </w:tc>
        <w:tc>
          <w:tcPr>
            <w:tcW w:w="439" w:type="dxa"/>
          </w:tcPr>
          <w:p w14:paraId="1A03D7A0" w14:textId="77777777" w:rsidR="001022C0" w:rsidRPr="00FE25E1" w:rsidRDefault="001022C0" w:rsidP="00BA49BA">
            <w:pPr>
              <w:pStyle w:val="Heading2"/>
              <w:spacing w:before="0"/>
              <w:rPr>
                <w:rFonts w:ascii="Times New Roman" w:hAnsi="Times New Roman" w:cs="Times New Roman"/>
              </w:rPr>
            </w:pPr>
          </w:p>
        </w:tc>
        <w:tc>
          <w:tcPr>
            <w:tcW w:w="4551" w:type="dxa"/>
          </w:tcPr>
          <w:p w14:paraId="6047D322" w14:textId="77777777" w:rsidR="004E1C81" w:rsidRDefault="004E1C81" w:rsidP="00BA49BA">
            <w:pPr>
              <w:pStyle w:val="Heading2"/>
              <w:spacing w:before="0"/>
              <w:rPr>
                <w:rFonts w:ascii="Times New Roman" w:hAnsi="Times New Roman" w:cs="Times New Roman"/>
              </w:rPr>
            </w:pPr>
          </w:p>
          <w:p w14:paraId="2073DABC" w14:textId="005EC64A" w:rsidR="001022C0" w:rsidRPr="00FE25E1" w:rsidRDefault="004E1C81" w:rsidP="00BA49BA">
            <w:pPr>
              <w:pStyle w:val="Heading2"/>
              <w:spacing w:before="0"/>
              <w:rPr>
                <w:rFonts w:ascii="Times New Roman" w:hAnsi="Times New Roman" w:cs="Times New Roman"/>
              </w:rPr>
            </w:pPr>
            <w:bookmarkStart w:id="25" w:name="_Toc26262643"/>
            <w:r w:rsidRPr="004E1C81">
              <w:rPr>
                <w:rFonts w:ascii="Times New Roman" w:hAnsi="Times New Roman" w:cs="Times New Roman"/>
              </w:rPr>
              <w:t>2.2 Logische Operationen an Bits</w:t>
            </w:r>
            <w:bookmarkEnd w:id="25"/>
          </w:p>
        </w:tc>
      </w:tr>
      <w:tr w:rsidR="001022C0" w:rsidRPr="00FE25E1" w14:paraId="2A289F6E" w14:textId="77777777" w:rsidTr="005B0E27">
        <w:trPr>
          <w:jc w:val="center"/>
        </w:trPr>
        <w:tc>
          <w:tcPr>
            <w:tcW w:w="4460" w:type="dxa"/>
          </w:tcPr>
          <w:p w14:paraId="374CD954" w14:textId="77777777" w:rsidR="001A5A3F" w:rsidRPr="00FE25E1" w:rsidRDefault="001A5A3F" w:rsidP="00BA49BA">
            <w:pPr>
              <w:tabs>
                <w:tab w:val="left" w:pos="-720"/>
              </w:tabs>
              <w:suppressAutoHyphens/>
              <w:rPr>
                <w:rFonts w:cs="Times New Roman"/>
                <w:szCs w:val="32"/>
              </w:rPr>
            </w:pPr>
            <w:r w:rsidRPr="00FE25E1">
              <w:rPr>
                <w:rFonts w:cs="Times New Roman"/>
                <w:spacing w:val="-3"/>
                <w:szCs w:val="32"/>
              </w:rPr>
              <w:t xml:space="preserve">Instrucţiunea </w:t>
            </w:r>
            <w:r w:rsidRPr="003F2965">
              <w:rPr>
                <w:rFonts w:cs="Times New Roman"/>
                <w:b/>
                <w:spacing w:val="-3"/>
                <w:szCs w:val="32"/>
              </w:rPr>
              <w:t>AND</w:t>
            </w:r>
            <w:r w:rsidRPr="00FE25E1">
              <w:rPr>
                <w:rFonts w:cs="Times New Roman"/>
                <w:spacing w:val="-3"/>
                <w:szCs w:val="32"/>
              </w:rPr>
              <w:t xml:space="preserve"> este indicată pentru izolarea unui anumit bit sau pentru forţarea anumitor biţi la valoarea 0. </w:t>
            </w:r>
          </w:p>
          <w:p w14:paraId="1A3A47AE" w14:textId="77777777" w:rsidR="001A5A3F" w:rsidRPr="00FE25E1" w:rsidRDefault="001A5A3F" w:rsidP="00BA49BA">
            <w:pPr>
              <w:tabs>
                <w:tab w:val="left" w:pos="-720"/>
              </w:tabs>
              <w:suppressAutoHyphens/>
              <w:rPr>
                <w:rFonts w:cs="Times New Roman"/>
                <w:spacing w:val="-3"/>
                <w:szCs w:val="32"/>
              </w:rPr>
            </w:pPr>
            <w:r w:rsidRPr="00FE25E1">
              <w:rPr>
                <w:rFonts w:cs="Times New Roman"/>
                <w:szCs w:val="32"/>
              </w:rPr>
              <w:t xml:space="preserve">Instrucţiunea </w:t>
            </w:r>
            <w:r w:rsidRPr="003F2965">
              <w:rPr>
                <w:rFonts w:cs="Times New Roman"/>
                <w:b/>
                <w:szCs w:val="32"/>
              </w:rPr>
              <w:t>OR</w:t>
            </w:r>
            <w:r w:rsidRPr="00FE25E1">
              <w:rPr>
                <w:rFonts w:cs="Times New Roman"/>
                <w:szCs w:val="32"/>
              </w:rPr>
              <w:t xml:space="preserve"> este indicată pentru forţarea anumitor biţi la valoarea 1. </w:t>
            </w:r>
          </w:p>
          <w:p w14:paraId="48DCA1B9" w14:textId="77777777" w:rsidR="001022C0" w:rsidRPr="00FE25E1" w:rsidRDefault="001A5A3F" w:rsidP="00BA49BA">
            <w:pPr>
              <w:tabs>
                <w:tab w:val="left" w:pos="-720"/>
              </w:tabs>
              <w:suppressAutoHyphens/>
              <w:rPr>
                <w:rFonts w:cs="Times New Roman"/>
                <w:spacing w:val="-3"/>
              </w:rPr>
            </w:pPr>
            <w:r w:rsidRPr="00FE25E1">
              <w:rPr>
                <w:rFonts w:cs="Times New Roman"/>
                <w:spacing w:val="-3"/>
                <w:szCs w:val="32"/>
              </w:rPr>
              <w:t xml:space="preserve">Instrucţiunea </w:t>
            </w:r>
            <w:r w:rsidRPr="001A4FC4">
              <w:rPr>
                <w:rFonts w:cs="Times New Roman"/>
                <w:b/>
                <w:spacing w:val="-3"/>
                <w:szCs w:val="32"/>
              </w:rPr>
              <w:t>XOR</w:t>
            </w:r>
            <w:r w:rsidRPr="00FE25E1">
              <w:rPr>
                <w:rFonts w:cs="Times New Roman"/>
                <w:spacing w:val="-3"/>
                <w:szCs w:val="32"/>
              </w:rPr>
              <w:t xml:space="preserve"> este indicată pentru schimbarea valorii unor biţi din 0 în 1 sau din 1 în 0. </w:t>
            </w:r>
          </w:p>
        </w:tc>
        <w:tc>
          <w:tcPr>
            <w:tcW w:w="439" w:type="dxa"/>
          </w:tcPr>
          <w:p w14:paraId="533502EF" w14:textId="77777777" w:rsidR="001022C0" w:rsidRPr="00FE25E1" w:rsidRDefault="001022C0" w:rsidP="00BA49BA">
            <w:pPr>
              <w:rPr>
                <w:rFonts w:cs="Times New Roman"/>
              </w:rPr>
            </w:pPr>
          </w:p>
        </w:tc>
        <w:tc>
          <w:tcPr>
            <w:tcW w:w="4551" w:type="dxa"/>
          </w:tcPr>
          <w:p w14:paraId="5757B717" w14:textId="584D5FCC" w:rsidR="001A4FC4" w:rsidRDefault="003F2965" w:rsidP="003F2965">
            <w:pPr>
              <w:rPr>
                <w:rStyle w:val="tlid-translation"/>
                <w:lang w:val="de-DE"/>
              </w:rPr>
            </w:pPr>
            <w:r>
              <w:rPr>
                <w:rStyle w:val="tlid-translation"/>
                <w:lang w:val="de-DE"/>
              </w:rPr>
              <w:t xml:space="preserve">Die </w:t>
            </w:r>
            <w:r w:rsidRPr="003F2965">
              <w:rPr>
                <w:rStyle w:val="tlid-translation"/>
                <w:b/>
                <w:lang w:val="de-DE"/>
              </w:rPr>
              <w:t>AND</w:t>
            </w:r>
            <w:r w:rsidR="00323F2A">
              <w:rPr>
                <w:rStyle w:val="tlid-translation"/>
                <w:b/>
                <w:lang w:val="de-DE"/>
              </w:rPr>
              <w:t xml:space="preserve"> (UND)</w:t>
            </w:r>
            <w:r>
              <w:rPr>
                <w:rStyle w:val="tlid-translation"/>
                <w:lang w:val="de-DE"/>
              </w:rPr>
              <w:t>-</w:t>
            </w:r>
            <w:r w:rsidR="00697B52">
              <w:rPr>
                <w:rStyle w:val="tlid-translation"/>
                <w:lang w:val="de-DE"/>
              </w:rPr>
              <w:t>Anweisung</w:t>
            </w:r>
            <w:r>
              <w:rPr>
                <w:rStyle w:val="tlid-translation"/>
                <w:lang w:val="de-DE"/>
              </w:rPr>
              <w:t xml:space="preserve"> dient dazu, ein bestimmtes Bit zu isolieren oder bestimmte Bits auf 0 zu setzen.</w:t>
            </w:r>
          </w:p>
          <w:p w14:paraId="33BE64AA" w14:textId="07CC323D" w:rsidR="001022C0" w:rsidRPr="00FE25E1" w:rsidRDefault="003F2965" w:rsidP="001A4FC4">
            <w:pPr>
              <w:rPr>
                <w:rFonts w:cs="Times New Roman"/>
              </w:rPr>
            </w:pPr>
            <w:r w:rsidRPr="001A4FC4">
              <w:rPr>
                <w:rStyle w:val="tlid-translation"/>
                <w:spacing w:val="-8"/>
                <w:lang w:val="de-DE"/>
              </w:rPr>
              <w:t xml:space="preserve">Die </w:t>
            </w:r>
            <w:r w:rsidRPr="001A4FC4">
              <w:rPr>
                <w:rStyle w:val="tlid-translation"/>
                <w:b/>
                <w:spacing w:val="-8"/>
                <w:lang w:val="de-DE"/>
              </w:rPr>
              <w:t>OR</w:t>
            </w:r>
            <w:r w:rsidRPr="001A4FC4">
              <w:rPr>
                <w:rStyle w:val="tlid-translation"/>
                <w:spacing w:val="-8"/>
                <w:lang w:val="de-DE"/>
              </w:rPr>
              <w:t xml:space="preserve"> (</w:t>
            </w:r>
            <w:r w:rsidRPr="001A4FC4">
              <w:rPr>
                <w:rStyle w:val="tlid-translation"/>
                <w:b/>
                <w:spacing w:val="-8"/>
                <w:lang w:val="de-DE"/>
              </w:rPr>
              <w:t>ODER)</w:t>
            </w:r>
            <w:r w:rsidRPr="001A4FC4">
              <w:rPr>
                <w:rStyle w:val="tlid-translation"/>
                <w:spacing w:val="-8"/>
                <w:lang w:val="de-DE"/>
              </w:rPr>
              <w:t>-</w:t>
            </w:r>
            <w:r w:rsidR="00697B52">
              <w:rPr>
                <w:rStyle w:val="tlid-translation"/>
                <w:spacing w:val="-8"/>
                <w:lang w:val="de-DE"/>
              </w:rPr>
              <w:t>Anweisung</w:t>
            </w:r>
            <w:r w:rsidRPr="001A4FC4">
              <w:rPr>
                <w:rStyle w:val="tlid-translation"/>
                <w:spacing w:val="-8"/>
                <w:lang w:val="de-DE"/>
              </w:rPr>
              <w:t xml:space="preserve"> wird angezeigt, um bestimmte Bits auf den Wert 1 zu zwingen.</w:t>
            </w:r>
            <w:r>
              <w:rPr>
                <w:lang w:val="de-DE"/>
              </w:rPr>
              <w:br/>
            </w:r>
            <w:r>
              <w:rPr>
                <w:rStyle w:val="tlid-translation"/>
                <w:lang w:val="de-DE"/>
              </w:rPr>
              <w:t xml:space="preserve">Die </w:t>
            </w:r>
            <w:r w:rsidRPr="001A4FC4">
              <w:rPr>
                <w:rStyle w:val="tlid-translation"/>
                <w:b/>
                <w:lang w:val="de-DE"/>
              </w:rPr>
              <w:t>XOR</w:t>
            </w:r>
            <w:r>
              <w:rPr>
                <w:rStyle w:val="tlid-translation"/>
                <w:lang w:val="de-DE"/>
              </w:rPr>
              <w:t>-</w:t>
            </w:r>
            <w:r w:rsidR="00697B52">
              <w:rPr>
                <w:rStyle w:val="tlid-translation"/>
                <w:lang w:val="de-DE"/>
              </w:rPr>
              <w:t>Anweisung</w:t>
            </w:r>
            <w:r>
              <w:rPr>
                <w:rStyle w:val="tlid-translation"/>
                <w:lang w:val="de-DE"/>
              </w:rPr>
              <w:t xml:space="preserve"> dient zum Ändern des Werts der Bits von 0 auf 1 oder von 1 auf 0.</w:t>
            </w:r>
          </w:p>
        </w:tc>
      </w:tr>
      <w:tr w:rsidR="001A5A3F" w:rsidRPr="00FE25E1" w14:paraId="689EE559" w14:textId="77777777" w:rsidTr="005522D4">
        <w:trPr>
          <w:jc w:val="center"/>
        </w:trPr>
        <w:tc>
          <w:tcPr>
            <w:tcW w:w="4460" w:type="dxa"/>
          </w:tcPr>
          <w:p w14:paraId="73791859" w14:textId="77777777" w:rsidR="001A5A3F" w:rsidRPr="00FE25E1" w:rsidRDefault="001A5A3F" w:rsidP="00BA49BA">
            <w:pPr>
              <w:pStyle w:val="Heading2"/>
              <w:spacing w:before="0"/>
              <w:rPr>
                <w:rFonts w:ascii="Times New Roman" w:hAnsi="Times New Roman" w:cs="Times New Roman"/>
              </w:rPr>
            </w:pPr>
          </w:p>
          <w:p w14:paraId="07A802ED" w14:textId="77777777" w:rsidR="001A5A3F" w:rsidRPr="00FE25E1" w:rsidRDefault="001A5A3F" w:rsidP="00BA49BA">
            <w:pPr>
              <w:pStyle w:val="Heading2"/>
              <w:spacing w:before="0"/>
              <w:rPr>
                <w:rFonts w:ascii="Times New Roman" w:hAnsi="Times New Roman" w:cs="Times New Roman"/>
              </w:rPr>
            </w:pPr>
            <w:bookmarkStart w:id="26" w:name="_Toc26262644"/>
            <w:r w:rsidRPr="00FE25E1">
              <w:rPr>
                <w:rFonts w:ascii="Times New Roman" w:hAnsi="Times New Roman" w:cs="Times New Roman"/>
              </w:rPr>
              <w:t>2.3 Deplasări şi rotiri de biţi</w:t>
            </w:r>
            <w:bookmarkEnd w:id="26"/>
          </w:p>
          <w:p w14:paraId="5384E37C" w14:textId="77777777" w:rsidR="001A5A3F" w:rsidRPr="00FE25E1" w:rsidRDefault="001A5A3F" w:rsidP="00BA49BA">
            <w:pPr>
              <w:rPr>
                <w:rFonts w:cs="Times New Roman"/>
              </w:rPr>
            </w:pPr>
          </w:p>
        </w:tc>
        <w:tc>
          <w:tcPr>
            <w:tcW w:w="439" w:type="dxa"/>
          </w:tcPr>
          <w:p w14:paraId="2C17FE64" w14:textId="77777777" w:rsidR="001A5A3F" w:rsidRPr="00FE25E1" w:rsidRDefault="001A5A3F" w:rsidP="00BA49BA">
            <w:pPr>
              <w:pStyle w:val="Heading2"/>
              <w:spacing w:before="0"/>
              <w:rPr>
                <w:rFonts w:ascii="Times New Roman" w:hAnsi="Times New Roman" w:cs="Times New Roman"/>
              </w:rPr>
            </w:pPr>
          </w:p>
        </w:tc>
        <w:tc>
          <w:tcPr>
            <w:tcW w:w="4551" w:type="dxa"/>
          </w:tcPr>
          <w:p w14:paraId="3CCD85A2" w14:textId="77777777" w:rsidR="001A4FC4" w:rsidRDefault="001A4FC4" w:rsidP="00BA49BA">
            <w:pPr>
              <w:pStyle w:val="Heading2"/>
              <w:spacing w:before="0"/>
              <w:rPr>
                <w:rFonts w:ascii="Times New Roman" w:hAnsi="Times New Roman" w:cs="Times New Roman"/>
              </w:rPr>
            </w:pPr>
          </w:p>
          <w:p w14:paraId="2F86FCD9" w14:textId="0FD9EF5C" w:rsidR="001A5A3F" w:rsidRPr="00FE25E1" w:rsidRDefault="001A4FC4" w:rsidP="00BA49BA">
            <w:pPr>
              <w:pStyle w:val="Heading2"/>
              <w:spacing w:before="0"/>
              <w:rPr>
                <w:rFonts w:ascii="Times New Roman" w:hAnsi="Times New Roman" w:cs="Times New Roman"/>
              </w:rPr>
            </w:pPr>
            <w:bookmarkStart w:id="27" w:name="_Toc26262645"/>
            <w:r w:rsidRPr="001A4FC4">
              <w:rPr>
                <w:rFonts w:ascii="Times New Roman" w:hAnsi="Times New Roman" w:cs="Times New Roman"/>
              </w:rPr>
              <w:t>2.3 Bewegungen und Drehungen</w:t>
            </w:r>
            <w:bookmarkEnd w:id="27"/>
          </w:p>
        </w:tc>
      </w:tr>
      <w:tr w:rsidR="001022C0" w:rsidRPr="00FE25E1" w14:paraId="0D34231B" w14:textId="77777777" w:rsidTr="005B0E27">
        <w:trPr>
          <w:jc w:val="center"/>
        </w:trPr>
        <w:tc>
          <w:tcPr>
            <w:tcW w:w="4460" w:type="dxa"/>
          </w:tcPr>
          <w:p w14:paraId="32D18357" w14:textId="77777777" w:rsidR="00CA75B9" w:rsidRPr="00FE25E1" w:rsidRDefault="00CA75B9" w:rsidP="00BA49BA">
            <w:pPr>
              <w:rPr>
                <w:rFonts w:cs="Times New Roman"/>
              </w:rPr>
            </w:pPr>
            <w:r w:rsidRPr="00FE25E1">
              <w:rPr>
                <w:rFonts w:cs="Times New Roman"/>
              </w:rPr>
              <w:t xml:space="preserve">Instrucţiunile de </w:t>
            </w:r>
            <w:r w:rsidRPr="00FE25E1">
              <w:rPr>
                <w:rFonts w:cs="Times New Roman"/>
                <w:i/>
              </w:rPr>
              <w:t>deplasare</w:t>
            </w:r>
            <w:r w:rsidRPr="00FE25E1">
              <w:rPr>
                <w:rFonts w:cs="Times New Roman"/>
              </w:rPr>
              <w:t xml:space="preserve"> de biţi se clasifică în:</w:t>
            </w:r>
          </w:p>
          <w:p w14:paraId="2AA86BAF" w14:textId="77777777" w:rsidR="00CA75B9" w:rsidRPr="00FE25E1" w:rsidRDefault="00CA75B9" w:rsidP="00BA49BA">
            <w:pPr>
              <w:pStyle w:val="ListParagraph"/>
              <w:numPr>
                <w:ilvl w:val="0"/>
                <w:numId w:val="11"/>
              </w:numPr>
              <w:rPr>
                <w:rFonts w:cs="Times New Roman"/>
              </w:rPr>
            </w:pPr>
            <w:r w:rsidRPr="00FE25E1">
              <w:rPr>
                <w:rFonts w:cs="Times New Roman"/>
              </w:rPr>
              <w:t xml:space="preserve">Instrucţiuni de deplasare logică: stânga </w:t>
            </w:r>
            <w:r w:rsidRPr="00FE25E1">
              <w:rPr>
                <w:rFonts w:cs="Times New Roman"/>
                <w:b/>
              </w:rPr>
              <w:t>SHL</w:t>
            </w:r>
            <w:r w:rsidRPr="00FE25E1">
              <w:rPr>
                <w:rFonts w:cs="Times New Roman"/>
              </w:rPr>
              <w:t xml:space="preserve">, dreapta </w:t>
            </w:r>
            <w:r w:rsidRPr="00FE25E1">
              <w:rPr>
                <w:rFonts w:cs="Times New Roman"/>
                <w:b/>
              </w:rPr>
              <w:t>SHR</w:t>
            </w:r>
            <w:r w:rsidRPr="00FE25E1">
              <w:rPr>
                <w:rFonts w:cs="Times New Roman"/>
              </w:rPr>
              <w:tab/>
            </w:r>
          </w:p>
          <w:p w14:paraId="1A37F291" w14:textId="77777777" w:rsidR="00CA75B9" w:rsidRPr="00FE25E1" w:rsidRDefault="00CA75B9" w:rsidP="00BA49BA">
            <w:pPr>
              <w:pStyle w:val="ListParagraph"/>
              <w:numPr>
                <w:ilvl w:val="0"/>
                <w:numId w:val="11"/>
              </w:numPr>
              <w:rPr>
                <w:rFonts w:cs="Times New Roman"/>
              </w:rPr>
            </w:pPr>
            <w:r w:rsidRPr="00FE25E1">
              <w:rPr>
                <w:rFonts w:cs="Times New Roman"/>
              </w:rPr>
              <w:t xml:space="preserve">Instrucţiuni de deplasare aritmetică: stânga </w:t>
            </w:r>
            <w:r w:rsidRPr="00FE25E1">
              <w:rPr>
                <w:rFonts w:cs="Times New Roman"/>
                <w:b/>
              </w:rPr>
              <w:t>SAL</w:t>
            </w:r>
            <w:r w:rsidRPr="00FE25E1">
              <w:rPr>
                <w:rFonts w:cs="Times New Roman"/>
              </w:rPr>
              <w:t xml:space="preserve">, dreapta </w:t>
            </w:r>
            <w:r w:rsidRPr="00FE25E1">
              <w:rPr>
                <w:rFonts w:cs="Times New Roman"/>
                <w:b/>
              </w:rPr>
              <w:t>SAR</w:t>
            </w:r>
          </w:p>
          <w:p w14:paraId="6F615DEB" w14:textId="77777777" w:rsidR="00CA75B9" w:rsidRPr="00FE25E1" w:rsidRDefault="00CA75B9" w:rsidP="00BA49BA">
            <w:pPr>
              <w:rPr>
                <w:rFonts w:cs="Times New Roman"/>
              </w:rPr>
            </w:pPr>
          </w:p>
          <w:p w14:paraId="055CF7E3" w14:textId="77777777" w:rsidR="00CA75B9" w:rsidRPr="00FE25E1" w:rsidRDefault="00CA75B9" w:rsidP="00BA49BA">
            <w:pPr>
              <w:rPr>
                <w:rFonts w:cs="Times New Roman"/>
              </w:rPr>
            </w:pPr>
            <w:r w:rsidRPr="00FE25E1">
              <w:rPr>
                <w:rFonts w:cs="Times New Roman"/>
              </w:rPr>
              <w:t xml:space="preserve">Instrucţiunile de </w:t>
            </w:r>
            <w:r w:rsidRPr="00FE25E1">
              <w:rPr>
                <w:rFonts w:cs="Times New Roman"/>
                <w:i/>
              </w:rPr>
              <w:t>rotire</w:t>
            </w:r>
            <w:r w:rsidRPr="00FE25E1">
              <w:rPr>
                <w:rFonts w:cs="Times New Roman"/>
              </w:rPr>
              <w:t xml:space="preserve"> a biţilor în cadrul unui operand se clasifică în:</w:t>
            </w:r>
          </w:p>
          <w:p w14:paraId="5A9E6826" w14:textId="77777777" w:rsidR="00344EF4" w:rsidRPr="00FE25E1" w:rsidRDefault="00CA75B9" w:rsidP="00BA49BA">
            <w:pPr>
              <w:pStyle w:val="ListParagraph"/>
              <w:numPr>
                <w:ilvl w:val="0"/>
                <w:numId w:val="13"/>
              </w:numPr>
              <w:rPr>
                <w:rFonts w:cs="Times New Roman"/>
              </w:rPr>
            </w:pPr>
            <w:r w:rsidRPr="00FE25E1">
              <w:rPr>
                <w:rFonts w:cs="Times New Roman"/>
              </w:rPr>
              <w:t>Ins</w:t>
            </w:r>
            <w:r w:rsidR="00344EF4" w:rsidRPr="00FE25E1">
              <w:rPr>
                <w:rFonts w:cs="Times New Roman"/>
              </w:rPr>
              <w:t xml:space="preserve">trucţiuni de rotire fără carry: stânga </w:t>
            </w:r>
            <w:r w:rsidR="00344EF4" w:rsidRPr="00FE25E1">
              <w:rPr>
                <w:rFonts w:cs="Times New Roman"/>
                <w:b/>
              </w:rPr>
              <w:t>ROL</w:t>
            </w:r>
            <w:r w:rsidR="00344EF4" w:rsidRPr="00FE25E1">
              <w:rPr>
                <w:rFonts w:cs="Times New Roman"/>
              </w:rPr>
              <w:t xml:space="preserve">, dreapta </w:t>
            </w:r>
            <w:r w:rsidR="00344EF4" w:rsidRPr="00FE25E1">
              <w:rPr>
                <w:rFonts w:cs="Times New Roman"/>
                <w:b/>
              </w:rPr>
              <w:t>ROR</w:t>
            </w:r>
          </w:p>
          <w:p w14:paraId="0A0E6BD9" w14:textId="77777777" w:rsidR="00CA75B9" w:rsidRPr="00FE25E1" w:rsidRDefault="00CA75B9" w:rsidP="00BA49BA">
            <w:pPr>
              <w:pStyle w:val="ListParagraph"/>
              <w:numPr>
                <w:ilvl w:val="0"/>
                <w:numId w:val="13"/>
              </w:numPr>
              <w:rPr>
                <w:rFonts w:cs="Times New Roman"/>
              </w:rPr>
            </w:pPr>
            <w:r w:rsidRPr="00FE25E1">
              <w:rPr>
                <w:rFonts w:cs="Times New Roman"/>
              </w:rPr>
              <w:t>Instrucţiuni de rotire cu carry</w:t>
            </w:r>
            <w:r w:rsidR="00344EF4" w:rsidRPr="00FE25E1">
              <w:rPr>
                <w:rFonts w:cs="Times New Roman"/>
              </w:rPr>
              <w:t xml:space="preserve">: stânga </w:t>
            </w:r>
            <w:r w:rsidR="00344EF4" w:rsidRPr="00FE25E1">
              <w:rPr>
                <w:rFonts w:cs="Times New Roman"/>
                <w:b/>
              </w:rPr>
              <w:t>RCL</w:t>
            </w:r>
            <w:r w:rsidR="00344EF4" w:rsidRPr="00FE25E1">
              <w:rPr>
                <w:rFonts w:cs="Times New Roman"/>
              </w:rPr>
              <w:t xml:space="preserve">, dreapta </w:t>
            </w:r>
            <w:r w:rsidR="00344EF4" w:rsidRPr="008662AB">
              <w:rPr>
                <w:rFonts w:cs="Times New Roman"/>
                <w:b/>
              </w:rPr>
              <w:t>R</w:t>
            </w:r>
            <w:r w:rsidR="00344EF4" w:rsidRPr="00FE25E1">
              <w:rPr>
                <w:rFonts w:cs="Times New Roman"/>
              </w:rPr>
              <w:t>C</w:t>
            </w:r>
            <w:r w:rsidR="00344EF4" w:rsidRPr="00FE25E1">
              <w:rPr>
                <w:rFonts w:cs="Times New Roman"/>
                <w:b/>
              </w:rPr>
              <w:t>R</w:t>
            </w:r>
          </w:p>
          <w:p w14:paraId="6AD8FD23" w14:textId="77777777" w:rsidR="00E83A73" w:rsidRDefault="00E83A73" w:rsidP="00BA49BA">
            <w:pPr>
              <w:rPr>
                <w:rFonts w:cs="Times New Roman"/>
                <w:szCs w:val="28"/>
              </w:rPr>
            </w:pPr>
          </w:p>
          <w:p w14:paraId="664C28D7" w14:textId="77777777" w:rsidR="009E16BC" w:rsidRPr="00FE25E1" w:rsidRDefault="00E45E22" w:rsidP="00BA49BA">
            <w:pPr>
              <w:rPr>
                <w:rFonts w:cs="Times New Roman"/>
              </w:rPr>
            </w:pPr>
            <w:r w:rsidRPr="00FE25E1">
              <w:rPr>
                <w:rFonts w:cs="Times New Roman"/>
                <w:szCs w:val="28"/>
              </w:rPr>
              <w:t>Instrucţiunile de deplasare şi rotire de biţi – tabel – pag.134 curs.</w:t>
            </w:r>
            <w:r w:rsidR="00CA75B9" w:rsidRPr="00FE25E1">
              <w:rPr>
                <w:rFonts w:cs="Times New Roman"/>
                <w:sz w:val="22"/>
              </w:rPr>
              <w:tab/>
            </w:r>
          </w:p>
          <w:p w14:paraId="12C7A51D" w14:textId="77777777" w:rsidR="00CA75B9" w:rsidRPr="00FE25E1" w:rsidRDefault="00CA75B9" w:rsidP="00BA49BA">
            <w:pPr>
              <w:rPr>
                <w:rFonts w:cs="Times New Roman"/>
              </w:rPr>
            </w:pPr>
            <w:r w:rsidRPr="00FE25E1">
              <w:rPr>
                <w:rFonts w:cs="Times New Roman"/>
              </w:rPr>
              <w:tab/>
            </w:r>
            <w:r w:rsidRPr="00FE25E1">
              <w:rPr>
                <w:rFonts w:cs="Times New Roman"/>
              </w:rPr>
              <w:tab/>
            </w:r>
          </w:p>
          <w:p w14:paraId="1015F752" w14:textId="77777777" w:rsidR="00CA75B9" w:rsidRDefault="00CA75B9" w:rsidP="00BA49BA">
            <w:pPr>
              <w:rPr>
                <w:rFonts w:cs="Times New Roman"/>
              </w:rPr>
            </w:pPr>
            <w:r w:rsidRPr="00FE25E1">
              <w:rPr>
                <w:rFonts w:cs="Times New Roman"/>
              </w:rPr>
              <w:t xml:space="preserve">Pentru a defini deplasările şi rotirile să considerăm ca şi configuraţie iniţială un octet  X = abcdefgh, unde </w:t>
            </w:r>
            <w:r w:rsidRPr="005F381A">
              <w:rPr>
                <w:rFonts w:cs="Times New Roman"/>
                <w:i/>
              </w:rPr>
              <w:t>a</w:t>
            </w:r>
            <w:r w:rsidRPr="00FE25E1">
              <w:rPr>
                <w:rFonts w:cs="Times New Roman"/>
              </w:rPr>
              <w:t>-</w:t>
            </w:r>
            <w:r w:rsidRPr="005F381A">
              <w:rPr>
                <w:rFonts w:cs="Times New Roman"/>
                <w:i/>
              </w:rPr>
              <w:t>h</w:t>
            </w:r>
            <w:r w:rsidRPr="00FE25E1">
              <w:rPr>
                <w:rFonts w:cs="Times New Roman"/>
              </w:rPr>
              <w:t xml:space="preserve"> sunt cifre binare, </w:t>
            </w:r>
            <w:r w:rsidRPr="005F381A">
              <w:rPr>
                <w:rFonts w:cs="Times New Roman"/>
                <w:i/>
              </w:rPr>
              <w:t>h</w:t>
            </w:r>
            <w:r w:rsidRPr="00FE25E1">
              <w:rPr>
                <w:rFonts w:cs="Times New Roman"/>
              </w:rPr>
              <w:t xml:space="preserve"> este cifra binară de rang 0, </w:t>
            </w:r>
            <w:r w:rsidRPr="005F381A">
              <w:rPr>
                <w:rFonts w:cs="Times New Roman"/>
                <w:i/>
              </w:rPr>
              <w:t>a</w:t>
            </w:r>
            <w:r w:rsidRPr="00FE25E1">
              <w:rPr>
                <w:rFonts w:cs="Times New Roman"/>
              </w:rPr>
              <w:t xml:space="preserve"> este cifra binară de rang 7, iar </w:t>
            </w:r>
            <w:r w:rsidRPr="005F381A">
              <w:rPr>
                <w:rFonts w:cs="Times New Roman"/>
                <w:i/>
              </w:rPr>
              <w:t>k</w:t>
            </w:r>
            <w:r w:rsidRPr="00FE25E1">
              <w:rPr>
                <w:rFonts w:cs="Times New Roman"/>
              </w:rPr>
              <w:t xml:space="preserve"> este valoarea existentă în CF (CF=k). </w:t>
            </w:r>
          </w:p>
          <w:p w14:paraId="3908EBC1" w14:textId="77777777" w:rsidR="005F381A" w:rsidRPr="00FE25E1" w:rsidRDefault="005F381A" w:rsidP="00BA49BA">
            <w:pPr>
              <w:rPr>
                <w:rFonts w:cs="Times New Roman"/>
              </w:rPr>
            </w:pPr>
          </w:p>
          <w:p w14:paraId="35BDB797" w14:textId="77777777" w:rsidR="001022C0" w:rsidRPr="00FE25E1" w:rsidRDefault="00E45E22" w:rsidP="00BA49BA">
            <w:pPr>
              <w:rPr>
                <w:rFonts w:cs="Times New Roman"/>
              </w:rPr>
            </w:pPr>
            <w:r w:rsidRPr="00FE25E1">
              <w:rPr>
                <w:rFonts w:cs="Times New Roman"/>
              </w:rPr>
              <w:t>Atunci avem:</w:t>
            </w:r>
          </w:p>
        </w:tc>
        <w:tc>
          <w:tcPr>
            <w:tcW w:w="439" w:type="dxa"/>
          </w:tcPr>
          <w:p w14:paraId="4A38FB8A" w14:textId="77777777" w:rsidR="001022C0" w:rsidRPr="00FE25E1" w:rsidRDefault="001022C0" w:rsidP="00BA49BA">
            <w:pPr>
              <w:rPr>
                <w:rFonts w:cs="Times New Roman"/>
              </w:rPr>
            </w:pPr>
          </w:p>
        </w:tc>
        <w:tc>
          <w:tcPr>
            <w:tcW w:w="4551" w:type="dxa"/>
          </w:tcPr>
          <w:p w14:paraId="3258FC98" w14:textId="6071E268" w:rsidR="00561DD3" w:rsidRDefault="005E14EC" w:rsidP="00561DD3">
            <w:pPr>
              <w:rPr>
                <w:rStyle w:val="tlid-translation"/>
                <w:lang w:val="de-DE"/>
              </w:rPr>
            </w:pPr>
            <w:r>
              <w:rPr>
                <w:rStyle w:val="tlid-translation"/>
                <w:lang w:val="de-DE"/>
              </w:rPr>
              <w:t xml:space="preserve">Die </w:t>
            </w:r>
            <w:r w:rsidR="00561DD3" w:rsidRPr="00AF52DB">
              <w:rPr>
                <w:rStyle w:val="tlid-translation"/>
                <w:i/>
                <w:lang w:val="de-DE"/>
              </w:rPr>
              <w:t>Verschiebung</w:t>
            </w:r>
            <w:r w:rsidR="00561DD3" w:rsidRPr="00561DD3">
              <w:rPr>
                <w:rStyle w:val="tlid-translation"/>
                <w:lang w:val="de-DE"/>
              </w:rPr>
              <w:t xml:space="preserve"> </w:t>
            </w:r>
            <w:r w:rsidR="00697B52">
              <w:rPr>
                <w:rStyle w:val="tlid-translation"/>
                <w:lang w:val="de-DE"/>
              </w:rPr>
              <w:t>Anweisung</w:t>
            </w:r>
            <w:r>
              <w:rPr>
                <w:rStyle w:val="tlid-translation"/>
                <w:lang w:val="de-DE"/>
              </w:rPr>
              <w:t>en sind unterteilt in:</w:t>
            </w:r>
          </w:p>
          <w:p w14:paraId="5B745695" w14:textId="1CF753BB" w:rsidR="00561DD3" w:rsidRPr="00561DD3" w:rsidRDefault="005E14EC" w:rsidP="00561DD3">
            <w:pPr>
              <w:pStyle w:val="ListParagraph"/>
              <w:numPr>
                <w:ilvl w:val="0"/>
                <w:numId w:val="25"/>
              </w:numPr>
              <w:rPr>
                <w:rStyle w:val="tlid-translation"/>
                <w:lang w:val="de-DE"/>
              </w:rPr>
            </w:pPr>
            <w:r w:rsidRPr="00561DD3">
              <w:rPr>
                <w:rStyle w:val="tlid-translation"/>
                <w:lang w:val="de-DE"/>
              </w:rPr>
              <w:t xml:space="preserve">Logische </w:t>
            </w:r>
            <w:r w:rsidR="00561DD3" w:rsidRPr="00561DD3">
              <w:rPr>
                <w:rStyle w:val="tlid-translation"/>
                <w:lang w:val="de-DE"/>
              </w:rPr>
              <w:t>Verschiebungs</w:t>
            </w:r>
            <w:r w:rsidR="00697B52">
              <w:rPr>
                <w:rStyle w:val="tlid-translation"/>
                <w:lang w:val="de-DE"/>
              </w:rPr>
              <w:t>Anweisung</w:t>
            </w:r>
            <w:r w:rsidR="00561DD3" w:rsidRPr="00561DD3">
              <w:rPr>
                <w:rStyle w:val="tlid-translation"/>
                <w:lang w:val="de-DE"/>
              </w:rPr>
              <w:t>en</w:t>
            </w:r>
            <w:r w:rsidRPr="00561DD3">
              <w:rPr>
                <w:rStyle w:val="tlid-translation"/>
                <w:lang w:val="de-DE"/>
              </w:rPr>
              <w:t>: left</w:t>
            </w:r>
            <w:r w:rsidR="00561DD3">
              <w:rPr>
                <w:rStyle w:val="tlid-translation"/>
                <w:lang w:val="de-DE"/>
              </w:rPr>
              <w:t xml:space="preserve"> (links)</w:t>
            </w:r>
            <w:r w:rsidRPr="00561DD3">
              <w:rPr>
                <w:rStyle w:val="tlid-translation"/>
                <w:lang w:val="de-DE"/>
              </w:rPr>
              <w:t xml:space="preserve"> </w:t>
            </w:r>
            <w:r w:rsidRPr="00561DD3">
              <w:rPr>
                <w:rStyle w:val="tlid-translation"/>
                <w:b/>
                <w:lang w:val="de-DE"/>
              </w:rPr>
              <w:t>SHL</w:t>
            </w:r>
            <w:r w:rsidRPr="00561DD3">
              <w:rPr>
                <w:rStyle w:val="tlid-translation"/>
                <w:lang w:val="de-DE"/>
              </w:rPr>
              <w:t xml:space="preserve">, right </w:t>
            </w:r>
            <w:r w:rsidR="00561DD3">
              <w:rPr>
                <w:rStyle w:val="tlid-translation"/>
                <w:lang w:val="de-DE"/>
              </w:rPr>
              <w:t xml:space="preserve">(rechts) </w:t>
            </w:r>
            <w:r w:rsidRPr="00561DD3">
              <w:rPr>
                <w:rStyle w:val="tlid-translation"/>
                <w:b/>
                <w:lang w:val="de-DE"/>
              </w:rPr>
              <w:t>SHR</w:t>
            </w:r>
          </w:p>
          <w:p w14:paraId="5B2678AA" w14:textId="4AFCA97A" w:rsidR="00561DD3" w:rsidRPr="00561DD3" w:rsidRDefault="005E14EC" w:rsidP="00561DD3">
            <w:pPr>
              <w:pStyle w:val="ListParagraph"/>
              <w:numPr>
                <w:ilvl w:val="0"/>
                <w:numId w:val="25"/>
              </w:numPr>
              <w:rPr>
                <w:rStyle w:val="tlid-translation"/>
                <w:lang w:val="de-DE"/>
              </w:rPr>
            </w:pPr>
            <w:r w:rsidRPr="00561DD3">
              <w:rPr>
                <w:rStyle w:val="tlid-translation"/>
                <w:lang w:val="de-DE"/>
              </w:rPr>
              <w:t>Arithmetische Verschiebungs</w:t>
            </w:r>
            <w:r w:rsidR="00697B52">
              <w:rPr>
                <w:rStyle w:val="tlid-translation"/>
                <w:lang w:val="de-DE"/>
              </w:rPr>
              <w:t>Anweisung</w:t>
            </w:r>
            <w:r w:rsidRPr="00561DD3">
              <w:rPr>
                <w:rStyle w:val="tlid-translation"/>
                <w:lang w:val="de-DE"/>
              </w:rPr>
              <w:t xml:space="preserve">en: </w:t>
            </w:r>
            <w:r w:rsidR="00561DD3" w:rsidRPr="00561DD3">
              <w:rPr>
                <w:rStyle w:val="tlid-translation"/>
                <w:lang w:val="de-DE"/>
              </w:rPr>
              <w:t>left</w:t>
            </w:r>
            <w:r w:rsidR="00561DD3">
              <w:rPr>
                <w:rStyle w:val="tlid-translation"/>
                <w:lang w:val="de-DE"/>
              </w:rPr>
              <w:t xml:space="preserve"> (links)</w:t>
            </w:r>
            <w:r w:rsidR="00561DD3" w:rsidRPr="00561DD3">
              <w:rPr>
                <w:rStyle w:val="tlid-translation"/>
                <w:lang w:val="de-DE"/>
              </w:rPr>
              <w:t xml:space="preserve"> </w:t>
            </w:r>
            <w:r w:rsidR="00561DD3" w:rsidRPr="00561DD3">
              <w:rPr>
                <w:rStyle w:val="tlid-translation"/>
                <w:b/>
                <w:lang w:val="de-DE"/>
              </w:rPr>
              <w:t>S</w:t>
            </w:r>
            <w:r w:rsidR="00561DD3">
              <w:rPr>
                <w:rStyle w:val="tlid-translation"/>
                <w:b/>
                <w:lang w:val="de-DE"/>
              </w:rPr>
              <w:t>A</w:t>
            </w:r>
            <w:r w:rsidR="00561DD3" w:rsidRPr="00561DD3">
              <w:rPr>
                <w:rStyle w:val="tlid-translation"/>
                <w:b/>
                <w:lang w:val="de-DE"/>
              </w:rPr>
              <w:t>L</w:t>
            </w:r>
            <w:r w:rsidR="00561DD3" w:rsidRPr="00561DD3">
              <w:rPr>
                <w:rStyle w:val="tlid-translation"/>
                <w:lang w:val="de-DE"/>
              </w:rPr>
              <w:t xml:space="preserve">, right </w:t>
            </w:r>
            <w:r w:rsidR="00561DD3">
              <w:rPr>
                <w:rStyle w:val="tlid-translation"/>
                <w:lang w:val="de-DE"/>
              </w:rPr>
              <w:t xml:space="preserve">(rechts) </w:t>
            </w:r>
            <w:r w:rsidR="00561DD3" w:rsidRPr="00561DD3">
              <w:rPr>
                <w:rStyle w:val="tlid-translation"/>
                <w:b/>
                <w:lang w:val="de-DE"/>
              </w:rPr>
              <w:t>S</w:t>
            </w:r>
            <w:r w:rsidR="00561DD3">
              <w:rPr>
                <w:rStyle w:val="tlid-translation"/>
                <w:b/>
                <w:lang w:val="de-DE"/>
              </w:rPr>
              <w:t>A</w:t>
            </w:r>
            <w:r w:rsidR="00561DD3" w:rsidRPr="00561DD3">
              <w:rPr>
                <w:rStyle w:val="tlid-translation"/>
                <w:b/>
                <w:lang w:val="de-DE"/>
              </w:rPr>
              <w:t>R</w:t>
            </w:r>
          </w:p>
          <w:p w14:paraId="28425893" w14:textId="1371AEA2" w:rsidR="00AF52DB" w:rsidRDefault="005E14EC" w:rsidP="00AF52DB">
            <w:pPr>
              <w:rPr>
                <w:rStyle w:val="tlid-translation"/>
                <w:lang w:val="de-DE"/>
              </w:rPr>
            </w:pPr>
            <w:r>
              <w:rPr>
                <w:rStyle w:val="tlid-translation"/>
                <w:lang w:val="de-DE"/>
              </w:rPr>
              <w:t xml:space="preserve">Die </w:t>
            </w:r>
            <w:r w:rsidR="009638CE" w:rsidRPr="009638CE">
              <w:rPr>
                <w:rStyle w:val="tlid-translation"/>
                <w:i/>
                <w:lang w:val="de-DE"/>
              </w:rPr>
              <w:t>Rotation</w:t>
            </w:r>
            <w:r w:rsidR="009638CE" w:rsidRPr="009638CE">
              <w:rPr>
                <w:rStyle w:val="tlid-translation"/>
                <w:lang w:val="de-DE"/>
              </w:rPr>
              <w:t xml:space="preserve"> </w:t>
            </w:r>
            <w:r w:rsidR="00697B52">
              <w:rPr>
                <w:rStyle w:val="tlid-translation"/>
                <w:lang w:val="de-DE"/>
              </w:rPr>
              <w:t>Anweisung</w:t>
            </w:r>
            <w:r w:rsidR="00AF52DB">
              <w:rPr>
                <w:rStyle w:val="tlid-translation"/>
                <w:lang w:val="de-DE"/>
              </w:rPr>
              <w:t xml:space="preserve">en </w:t>
            </w:r>
            <w:r>
              <w:rPr>
                <w:rStyle w:val="tlid-translation"/>
                <w:lang w:val="de-DE"/>
              </w:rPr>
              <w:t>von Bits in einem Operanden sind in folgende Kategorien unterteilt:</w:t>
            </w:r>
          </w:p>
          <w:p w14:paraId="21379B57" w14:textId="695B5446" w:rsidR="00AF52DB" w:rsidRPr="00166CBC" w:rsidRDefault="005E14EC" w:rsidP="009638CE">
            <w:pPr>
              <w:pStyle w:val="ListParagraph"/>
              <w:numPr>
                <w:ilvl w:val="0"/>
                <w:numId w:val="26"/>
              </w:numPr>
              <w:rPr>
                <w:rStyle w:val="tlid-translation"/>
                <w:spacing w:val="-4"/>
                <w:lang w:val="de-DE"/>
              </w:rPr>
            </w:pPr>
            <w:r w:rsidRPr="00166CBC">
              <w:rPr>
                <w:rStyle w:val="tlid-translation"/>
                <w:spacing w:val="-4"/>
                <w:lang w:val="de-DE"/>
              </w:rPr>
              <w:t>Anweisungen für Rotation ohne Transport: Linkslauf</w:t>
            </w:r>
            <w:r w:rsidR="009638CE" w:rsidRPr="00166CBC">
              <w:rPr>
                <w:rStyle w:val="tlid-translation"/>
                <w:spacing w:val="-4"/>
                <w:lang w:val="de-DE"/>
              </w:rPr>
              <w:t xml:space="preserve"> </w:t>
            </w:r>
            <w:r w:rsidR="009638CE" w:rsidRPr="00166CBC">
              <w:rPr>
                <w:rStyle w:val="tlid-translation"/>
                <w:b/>
                <w:spacing w:val="-4"/>
                <w:lang w:val="de-DE"/>
              </w:rPr>
              <w:t>ROL</w:t>
            </w:r>
            <w:r w:rsidRPr="00166CBC">
              <w:rPr>
                <w:rStyle w:val="tlid-translation"/>
                <w:spacing w:val="-4"/>
                <w:lang w:val="de-DE"/>
              </w:rPr>
              <w:t>, Rechtslauf</w:t>
            </w:r>
            <w:r w:rsidR="009638CE" w:rsidRPr="00166CBC">
              <w:rPr>
                <w:rStyle w:val="tlid-translation"/>
                <w:spacing w:val="-4"/>
                <w:lang w:val="de-DE"/>
              </w:rPr>
              <w:t xml:space="preserve"> </w:t>
            </w:r>
            <w:r w:rsidR="009638CE" w:rsidRPr="00166CBC">
              <w:rPr>
                <w:rStyle w:val="tlid-translation"/>
                <w:b/>
                <w:spacing w:val="-4"/>
                <w:lang w:val="de-DE"/>
              </w:rPr>
              <w:t>ROR</w:t>
            </w:r>
          </w:p>
          <w:p w14:paraId="2EBA2E72" w14:textId="2E8DC5AB" w:rsidR="00166CBC" w:rsidRDefault="00166CBC" w:rsidP="009638CE">
            <w:pPr>
              <w:pStyle w:val="ListParagraph"/>
              <w:numPr>
                <w:ilvl w:val="0"/>
                <w:numId w:val="26"/>
              </w:numPr>
              <w:rPr>
                <w:rStyle w:val="tlid-translation"/>
                <w:lang w:val="de-DE"/>
              </w:rPr>
            </w:pPr>
            <w:r w:rsidRPr="00166CBC">
              <w:rPr>
                <w:rStyle w:val="tlid-translation"/>
                <w:spacing w:val="-4"/>
                <w:lang w:val="de-DE"/>
              </w:rPr>
              <w:t>Anweisungen für Rotation</w:t>
            </w:r>
            <w:r w:rsidR="005E14EC" w:rsidRPr="009638CE">
              <w:rPr>
                <w:rStyle w:val="tlid-translation"/>
                <w:lang w:val="de-DE"/>
              </w:rPr>
              <w:t xml:space="preserve"> mit Carry: links </w:t>
            </w:r>
            <w:r w:rsidR="005E14EC" w:rsidRPr="00166CBC">
              <w:rPr>
                <w:rStyle w:val="tlid-translation"/>
                <w:b/>
                <w:lang w:val="de-DE"/>
              </w:rPr>
              <w:t>RCL</w:t>
            </w:r>
            <w:r w:rsidR="005E14EC" w:rsidRPr="009638CE">
              <w:rPr>
                <w:rStyle w:val="tlid-translation"/>
                <w:lang w:val="de-DE"/>
              </w:rPr>
              <w:t xml:space="preserve">, rechts </w:t>
            </w:r>
            <w:r w:rsidR="005E14EC" w:rsidRPr="00166CBC">
              <w:rPr>
                <w:rStyle w:val="tlid-translation"/>
                <w:b/>
                <w:lang w:val="de-DE"/>
              </w:rPr>
              <w:t>RCR</w:t>
            </w:r>
          </w:p>
          <w:p w14:paraId="5B2596E4" w14:textId="776D42EB" w:rsidR="005F381A" w:rsidRDefault="00697B52" w:rsidP="00E83A73">
            <w:pPr>
              <w:rPr>
                <w:rStyle w:val="tlid-translation"/>
                <w:lang w:val="de-DE"/>
              </w:rPr>
            </w:pPr>
            <w:r>
              <w:rPr>
                <w:rStyle w:val="tlid-translation"/>
                <w:lang w:val="de-DE"/>
              </w:rPr>
              <w:t>Anweisung</w:t>
            </w:r>
            <w:r w:rsidR="005E14EC">
              <w:rPr>
                <w:rStyle w:val="tlid-translation"/>
                <w:lang w:val="de-DE"/>
              </w:rPr>
              <w:t xml:space="preserve">en zum </w:t>
            </w:r>
            <w:r w:rsidR="00E83A73" w:rsidRPr="00AF52DB">
              <w:rPr>
                <w:rStyle w:val="tlid-translation"/>
                <w:i/>
                <w:lang w:val="de-DE"/>
              </w:rPr>
              <w:t>Verschiebung</w:t>
            </w:r>
            <w:r w:rsidR="00E83A73" w:rsidRPr="00561DD3">
              <w:rPr>
                <w:rStyle w:val="tlid-translation"/>
                <w:lang w:val="de-DE"/>
              </w:rPr>
              <w:t xml:space="preserve"> </w:t>
            </w:r>
            <w:r w:rsidR="005E14EC">
              <w:rPr>
                <w:rStyle w:val="tlid-translation"/>
                <w:lang w:val="de-DE"/>
              </w:rPr>
              <w:t xml:space="preserve">und </w:t>
            </w:r>
            <w:r w:rsidR="00E83A73" w:rsidRPr="00166CBC">
              <w:rPr>
                <w:rStyle w:val="tlid-translation"/>
                <w:spacing w:val="-4"/>
                <w:lang w:val="de-DE"/>
              </w:rPr>
              <w:t xml:space="preserve">Rotation </w:t>
            </w:r>
            <w:r w:rsidR="005E14EC">
              <w:rPr>
                <w:rStyle w:val="tlid-translation"/>
                <w:lang w:val="de-DE"/>
              </w:rPr>
              <w:t>von Bits - Tabelle - Seite 134 Kurs.</w:t>
            </w:r>
            <w:r w:rsidR="005E14EC">
              <w:rPr>
                <w:lang w:val="de-DE"/>
              </w:rPr>
              <w:br/>
            </w:r>
            <w:r w:rsidR="005E14EC">
              <w:rPr>
                <w:lang w:val="de-DE"/>
              </w:rPr>
              <w:br/>
            </w:r>
            <w:r w:rsidR="005E14EC">
              <w:rPr>
                <w:rStyle w:val="tlid-translation"/>
                <w:lang w:val="de-DE"/>
              </w:rPr>
              <w:t xml:space="preserve">Um die Verschiebungen und Rotationen zu definieren, betrachten wir als Anfangskonfiguration ein Oktett X = abcdefgh, wobei </w:t>
            </w:r>
            <w:r w:rsidR="005E14EC" w:rsidRPr="005F381A">
              <w:rPr>
                <w:rStyle w:val="tlid-translation"/>
                <w:i/>
                <w:lang w:val="de-DE"/>
              </w:rPr>
              <w:t>a</w:t>
            </w:r>
            <w:r w:rsidR="005F381A">
              <w:rPr>
                <w:rStyle w:val="tlid-translation"/>
                <w:lang w:val="de-DE"/>
              </w:rPr>
              <w:t>-</w:t>
            </w:r>
            <w:r w:rsidR="005E14EC" w:rsidRPr="005F381A">
              <w:rPr>
                <w:rStyle w:val="tlid-translation"/>
                <w:i/>
                <w:lang w:val="de-DE"/>
              </w:rPr>
              <w:t>h</w:t>
            </w:r>
            <w:r w:rsidR="005E14EC">
              <w:rPr>
                <w:rStyle w:val="tlid-translation"/>
                <w:lang w:val="de-DE"/>
              </w:rPr>
              <w:t xml:space="preserve"> Binärziffern sind, </w:t>
            </w:r>
            <w:r w:rsidR="005E14EC" w:rsidRPr="005F381A">
              <w:rPr>
                <w:rStyle w:val="tlid-translation"/>
                <w:i/>
                <w:lang w:val="de-DE"/>
              </w:rPr>
              <w:t>h</w:t>
            </w:r>
            <w:r w:rsidR="005E14EC">
              <w:rPr>
                <w:rStyle w:val="tlid-translation"/>
                <w:lang w:val="de-DE"/>
              </w:rPr>
              <w:t xml:space="preserve"> die Binärziffer von Rang 0 ist, a die Binärziffer von Rang 7 ist und </w:t>
            </w:r>
            <w:r w:rsidR="005E14EC" w:rsidRPr="005F381A">
              <w:rPr>
                <w:rStyle w:val="tlid-translation"/>
                <w:i/>
                <w:lang w:val="de-DE"/>
              </w:rPr>
              <w:t>k</w:t>
            </w:r>
            <w:r w:rsidR="005E14EC">
              <w:rPr>
                <w:rStyle w:val="tlid-translation"/>
                <w:lang w:val="de-DE"/>
              </w:rPr>
              <w:t xml:space="preserve"> der in CF </w:t>
            </w:r>
            <w:r w:rsidR="005F381A">
              <w:rPr>
                <w:rStyle w:val="tlid-translation"/>
                <w:lang w:val="de-DE"/>
              </w:rPr>
              <w:t xml:space="preserve">vorhandene Wert ist </w:t>
            </w:r>
            <w:r w:rsidR="005E14EC">
              <w:rPr>
                <w:rStyle w:val="tlid-translation"/>
                <w:lang w:val="de-DE"/>
              </w:rPr>
              <w:t xml:space="preserve">(CF = </w:t>
            </w:r>
            <w:r w:rsidR="005E14EC" w:rsidRPr="005F381A">
              <w:rPr>
                <w:rStyle w:val="tlid-translation"/>
                <w:i/>
                <w:lang w:val="de-DE"/>
              </w:rPr>
              <w:t>k</w:t>
            </w:r>
            <w:r w:rsidR="005E14EC">
              <w:rPr>
                <w:rStyle w:val="tlid-translation"/>
                <w:lang w:val="de-DE"/>
              </w:rPr>
              <w:t>).</w:t>
            </w:r>
          </w:p>
          <w:p w14:paraId="0716B541" w14:textId="33A002ED" w:rsidR="001022C0" w:rsidRPr="00FE25E1" w:rsidRDefault="005E14EC" w:rsidP="00E83A73">
            <w:pPr>
              <w:rPr>
                <w:rFonts w:cs="Times New Roman"/>
              </w:rPr>
            </w:pPr>
            <w:r>
              <w:rPr>
                <w:rStyle w:val="tlid-translation"/>
                <w:lang w:val="de-DE"/>
              </w:rPr>
              <w:t>Dann haben wir:</w:t>
            </w:r>
          </w:p>
        </w:tc>
      </w:tr>
      <w:tr w:rsidR="00E45E22" w:rsidRPr="00FE25E1" w14:paraId="75868E09" w14:textId="77777777" w:rsidTr="005522D4">
        <w:trPr>
          <w:jc w:val="center"/>
        </w:trPr>
        <w:tc>
          <w:tcPr>
            <w:tcW w:w="9450" w:type="dxa"/>
            <w:gridSpan w:val="3"/>
          </w:tcPr>
          <w:p w14:paraId="243387E5" w14:textId="77777777" w:rsidR="009E16BC" w:rsidRPr="00FE25E1" w:rsidRDefault="009E16BC" w:rsidP="00BA49BA">
            <w:pPr>
              <w:rPr>
                <w:rFonts w:cs="Times New Roman"/>
              </w:rPr>
            </w:pPr>
          </w:p>
          <w:p w14:paraId="67F121CC" w14:textId="6A851CC6" w:rsidR="00E45E22" w:rsidRPr="00FE25E1" w:rsidRDefault="009E16BC" w:rsidP="00BA49BA">
            <w:pPr>
              <w:ind w:left="2160"/>
              <w:rPr>
                <w:rFonts w:cs="Times New Roman"/>
              </w:rPr>
            </w:pPr>
            <w:r w:rsidRPr="00FE25E1">
              <w:rPr>
                <w:rFonts w:cs="Times New Roman"/>
              </w:rPr>
              <w:tab/>
            </w:r>
            <w:r w:rsidR="00E45E22" w:rsidRPr="00FE25E1">
              <w:rPr>
                <w:rFonts w:cs="Times New Roman"/>
                <w:b/>
              </w:rPr>
              <w:t>SHL</w:t>
            </w:r>
            <w:r w:rsidR="00E45E22" w:rsidRPr="00FE25E1">
              <w:rPr>
                <w:rFonts w:cs="Times New Roman"/>
              </w:rPr>
              <w:t xml:space="preserve"> X,1   ;</w:t>
            </w:r>
            <w:r w:rsidRPr="00FE25E1">
              <w:rPr>
                <w:rFonts w:cs="Times New Roman"/>
              </w:rPr>
              <w:t xml:space="preserve"> </w:t>
            </w:r>
            <w:r w:rsidR="008E7374" w:rsidRPr="00FE25E1">
              <w:rPr>
                <w:rFonts w:cs="Times New Roman"/>
              </w:rPr>
              <w:t xml:space="preserve">rezultă </w:t>
            </w:r>
            <w:r w:rsidR="008E7374">
              <w:rPr>
                <w:rFonts w:cs="Times New Roman"/>
              </w:rPr>
              <w:t>(</w:t>
            </w:r>
            <w:r w:rsidR="008E7374" w:rsidRPr="008E7374">
              <w:rPr>
                <w:rStyle w:val="tlid-translation"/>
                <w:i/>
                <w:lang w:val="de-DE"/>
              </w:rPr>
              <w:t>ergibt sich</w:t>
            </w:r>
            <w:r w:rsidR="008E7374">
              <w:rPr>
                <w:rStyle w:val="tlid-translation"/>
                <w:lang w:val="de-DE"/>
              </w:rPr>
              <w:t>)</w:t>
            </w:r>
            <w:r w:rsidR="008E7374" w:rsidRPr="00FE25E1">
              <w:rPr>
                <w:rFonts w:cs="Times New Roman"/>
              </w:rPr>
              <w:t xml:space="preserve"> </w:t>
            </w:r>
            <w:r w:rsidR="008E7374">
              <w:rPr>
                <w:rFonts w:cs="Times New Roman"/>
              </w:rPr>
              <w:t>X = bcdefgh0  und</w:t>
            </w:r>
            <w:r w:rsidR="00E45E22" w:rsidRPr="00FE25E1">
              <w:rPr>
                <w:rFonts w:cs="Times New Roman"/>
              </w:rPr>
              <w:t xml:space="preserve"> CF = a  </w:t>
            </w:r>
          </w:p>
          <w:p w14:paraId="28AA857F" w14:textId="18DD193F" w:rsidR="00E45E22" w:rsidRPr="00FE25E1" w:rsidRDefault="00E45E22" w:rsidP="00BA49BA">
            <w:pPr>
              <w:ind w:left="2160"/>
              <w:rPr>
                <w:rFonts w:cs="Times New Roman"/>
              </w:rPr>
            </w:pPr>
            <w:r w:rsidRPr="00FE25E1">
              <w:rPr>
                <w:rFonts w:cs="Times New Roman"/>
              </w:rPr>
              <w:tab/>
            </w:r>
            <w:r w:rsidRPr="00FE25E1">
              <w:rPr>
                <w:rFonts w:cs="Times New Roman"/>
                <w:b/>
              </w:rPr>
              <w:t>SHR</w:t>
            </w:r>
            <w:r w:rsidRPr="00FE25E1">
              <w:rPr>
                <w:rFonts w:cs="Times New Roman"/>
              </w:rPr>
              <w:t xml:space="preserve"> X,1   ;</w:t>
            </w:r>
            <w:r w:rsidR="009E16BC" w:rsidRPr="00FE25E1">
              <w:rPr>
                <w:rFonts w:cs="Times New Roman"/>
              </w:rPr>
              <w:t xml:space="preserve"> </w:t>
            </w:r>
            <w:r w:rsidR="008E7374" w:rsidRPr="00FE25E1">
              <w:rPr>
                <w:rFonts w:cs="Times New Roman"/>
              </w:rPr>
              <w:t xml:space="preserve">rezultă </w:t>
            </w:r>
            <w:r w:rsidR="008E7374">
              <w:rPr>
                <w:rFonts w:cs="Times New Roman"/>
              </w:rPr>
              <w:t>(</w:t>
            </w:r>
            <w:r w:rsidR="008E7374" w:rsidRPr="008E7374">
              <w:rPr>
                <w:rStyle w:val="tlid-translation"/>
                <w:i/>
                <w:lang w:val="de-DE"/>
              </w:rPr>
              <w:t>ergibt sich</w:t>
            </w:r>
            <w:r w:rsidR="008E7374">
              <w:rPr>
                <w:rStyle w:val="tlid-translation"/>
                <w:lang w:val="de-DE"/>
              </w:rPr>
              <w:t>)</w:t>
            </w:r>
            <w:r w:rsidR="008E7374" w:rsidRPr="00FE25E1">
              <w:rPr>
                <w:rFonts w:cs="Times New Roman"/>
              </w:rPr>
              <w:t xml:space="preserve"> </w:t>
            </w:r>
            <w:r w:rsidRPr="00FE25E1">
              <w:rPr>
                <w:rFonts w:cs="Times New Roman"/>
              </w:rPr>
              <w:t xml:space="preserve">X = 0abcdefg  </w:t>
            </w:r>
            <w:r w:rsidR="008E7374">
              <w:rPr>
                <w:rFonts w:cs="Times New Roman"/>
              </w:rPr>
              <w:t>und</w:t>
            </w:r>
            <w:r w:rsidRPr="00FE25E1">
              <w:rPr>
                <w:rFonts w:cs="Times New Roman"/>
              </w:rPr>
              <w:t xml:space="preserve">  CF = h</w:t>
            </w:r>
          </w:p>
          <w:p w14:paraId="30D032AD" w14:textId="5D08EF84" w:rsidR="00E45E22" w:rsidRPr="00FE25E1" w:rsidRDefault="00E45E22" w:rsidP="00BA49BA">
            <w:pPr>
              <w:ind w:left="2160"/>
              <w:rPr>
                <w:rFonts w:cs="Times New Roman"/>
              </w:rPr>
            </w:pPr>
            <w:r w:rsidRPr="00FE25E1">
              <w:rPr>
                <w:rFonts w:cs="Times New Roman"/>
              </w:rPr>
              <w:tab/>
            </w:r>
            <w:r w:rsidRPr="00FE25E1">
              <w:rPr>
                <w:rFonts w:cs="Times New Roman"/>
                <w:b/>
              </w:rPr>
              <w:t>SAL</w:t>
            </w:r>
            <w:r w:rsidRPr="00FE25E1">
              <w:rPr>
                <w:rFonts w:cs="Times New Roman"/>
              </w:rPr>
              <w:t xml:space="preserve"> X,1   ; </w:t>
            </w:r>
            <w:r w:rsidR="008E7374">
              <w:rPr>
                <w:rStyle w:val="tlid-translation"/>
                <w:lang w:val="de-DE"/>
              </w:rPr>
              <w:t>identisch mit</w:t>
            </w:r>
            <w:r w:rsidR="008E7374" w:rsidRPr="00FE25E1">
              <w:rPr>
                <w:rFonts w:cs="Times New Roman"/>
                <w:b/>
              </w:rPr>
              <w:t xml:space="preserve"> </w:t>
            </w:r>
            <w:r w:rsidRPr="00FE25E1">
              <w:rPr>
                <w:rFonts w:cs="Times New Roman"/>
                <w:b/>
              </w:rPr>
              <w:t>SHL</w:t>
            </w:r>
          </w:p>
          <w:p w14:paraId="3E34F303" w14:textId="128425D7" w:rsidR="00E45E22" w:rsidRPr="00FE25E1" w:rsidRDefault="00E45E22" w:rsidP="00BA49BA">
            <w:pPr>
              <w:ind w:left="2160"/>
              <w:rPr>
                <w:rFonts w:cs="Times New Roman"/>
              </w:rPr>
            </w:pPr>
            <w:r w:rsidRPr="00FE25E1">
              <w:rPr>
                <w:rFonts w:cs="Times New Roman"/>
              </w:rPr>
              <w:tab/>
            </w:r>
            <w:r w:rsidRPr="00FE25E1">
              <w:rPr>
                <w:rFonts w:cs="Times New Roman"/>
                <w:b/>
              </w:rPr>
              <w:t>SAR</w:t>
            </w:r>
            <w:r w:rsidRPr="00FE25E1">
              <w:rPr>
                <w:rFonts w:cs="Times New Roman"/>
              </w:rPr>
              <w:t xml:space="preserve"> X,1   ;</w:t>
            </w:r>
            <w:r w:rsidR="009E16BC" w:rsidRPr="00FE25E1">
              <w:rPr>
                <w:rFonts w:cs="Times New Roman"/>
              </w:rPr>
              <w:t xml:space="preserve"> </w:t>
            </w:r>
            <w:r w:rsidR="008E7374" w:rsidRPr="00FE25E1">
              <w:rPr>
                <w:rFonts w:cs="Times New Roman"/>
              </w:rPr>
              <w:t xml:space="preserve">rezultă </w:t>
            </w:r>
            <w:r w:rsidR="008E7374">
              <w:rPr>
                <w:rFonts w:cs="Times New Roman"/>
              </w:rPr>
              <w:t>(</w:t>
            </w:r>
            <w:r w:rsidR="008E7374" w:rsidRPr="008E7374">
              <w:rPr>
                <w:rStyle w:val="tlid-translation"/>
                <w:i/>
                <w:lang w:val="de-DE"/>
              </w:rPr>
              <w:t>ergibt sich</w:t>
            </w:r>
            <w:r w:rsidR="008E7374">
              <w:rPr>
                <w:rStyle w:val="tlid-translation"/>
                <w:lang w:val="de-DE"/>
              </w:rPr>
              <w:t>)</w:t>
            </w:r>
            <w:r w:rsidR="008E7374" w:rsidRPr="00FE25E1">
              <w:rPr>
                <w:rFonts w:cs="Times New Roman"/>
              </w:rPr>
              <w:t xml:space="preserve"> </w:t>
            </w:r>
            <w:r w:rsidRPr="00FE25E1">
              <w:rPr>
                <w:rFonts w:cs="Times New Roman"/>
              </w:rPr>
              <w:t xml:space="preserve">X = aabcdefg  </w:t>
            </w:r>
            <w:r w:rsidR="008E7374">
              <w:rPr>
                <w:rFonts w:cs="Times New Roman"/>
              </w:rPr>
              <w:t>und</w:t>
            </w:r>
            <w:r w:rsidRPr="00FE25E1">
              <w:rPr>
                <w:rFonts w:cs="Times New Roman"/>
              </w:rPr>
              <w:t xml:space="preserve">  CF = h</w:t>
            </w:r>
          </w:p>
          <w:p w14:paraId="105B7D9A" w14:textId="5903F653" w:rsidR="00E45E22" w:rsidRPr="00FE25E1" w:rsidRDefault="00E45E22" w:rsidP="00BA49BA">
            <w:pPr>
              <w:ind w:left="2160"/>
              <w:rPr>
                <w:rFonts w:cs="Times New Roman"/>
              </w:rPr>
            </w:pPr>
            <w:r w:rsidRPr="00FE25E1">
              <w:rPr>
                <w:rFonts w:cs="Times New Roman"/>
              </w:rPr>
              <w:tab/>
            </w:r>
            <w:r w:rsidRPr="00FE25E1">
              <w:rPr>
                <w:rFonts w:cs="Times New Roman"/>
                <w:b/>
              </w:rPr>
              <w:t>ROL</w:t>
            </w:r>
            <w:r w:rsidRPr="00FE25E1">
              <w:rPr>
                <w:rFonts w:cs="Times New Roman"/>
              </w:rPr>
              <w:t xml:space="preserve"> X,1   ;</w:t>
            </w:r>
            <w:r w:rsidR="009E16BC" w:rsidRPr="00FE25E1">
              <w:rPr>
                <w:rFonts w:cs="Times New Roman"/>
              </w:rPr>
              <w:t xml:space="preserve"> </w:t>
            </w:r>
            <w:r w:rsidR="008E7374" w:rsidRPr="00FE25E1">
              <w:rPr>
                <w:rFonts w:cs="Times New Roman"/>
              </w:rPr>
              <w:t xml:space="preserve">rezultă </w:t>
            </w:r>
            <w:r w:rsidR="008E7374">
              <w:rPr>
                <w:rFonts w:cs="Times New Roman"/>
              </w:rPr>
              <w:t>(</w:t>
            </w:r>
            <w:r w:rsidR="008E7374" w:rsidRPr="008E7374">
              <w:rPr>
                <w:rStyle w:val="tlid-translation"/>
                <w:i/>
                <w:lang w:val="de-DE"/>
              </w:rPr>
              <w:t>ergibt sich</w:t>
            </w:r>
            <w:r w:rsidR="008E7374">
              <w:rPr>
                <w:rStyle w:val="tlid-translation"/>
                <w:lang w:val="de-DE"/>
              </w:rPr>
              <w:t>)</w:t>
            </w:r>
            <w:r w:rsidR="008E7374" w:rsidRPr="00FE25E1">
              <w:rPr>
                <w:rFonts w:cs="Times New Roman"/>
              </w:rPr>
              <w:t xml:space="preserve"> </w:t>
            </w:r>
            <w:r w:rsidRPr="00FE25E1">
              <w:rPr>
                <w:rFonts w:cs="Times New Roman"/>
              </w:rPr>
              <w:t xml:space="preserve">X = bcdefgha  </w:t>
            </w:r>
            <w:r w:rsidR="008E7374">
              <w:rPr>
                <w:rFonts w:cs="Times New Roman"/>
              </w:rPr>
              <w:t>und</w:t>
            </w:r>
            <w:r w:rsidRPr="00FE25E1">
              <w:rPr>
                <w:rFonts w:cs="Times New Roman"/>
              </w:rPr>
              <w:t xml:space="preserve">  CF = a</w:t>
            </w:r>
          </w:p>
          <w:p w14:paraId="20EE49AD" w14:textId="13425B4A" w:rsidR="00E45E22" w:rsidRPr="00FE25E1" w:rsidRDefault="00E45E22" w:rsidP="00BA49BA">
            <w:pPr>
              <w:ind w:left="2160"/>
              <w:rPr>
                <w:rFonts w:cs="Times New Roman"/>
              </w:rPr>
            </w:pPr>
            <w:r w:rsidRPr="00FE25E1">
              <w:rPr>
                <w:rFonts w:cs="Times New Roman"/>
              </w:rPr>
              <w:tab/>
            </w:r>
            <w:r w:rsidRPr="00FE25E1">
              <w:rPr>
                <w:rFonts w:cs="Times New Roman"/>
                <w:b/>
              </w:rPr>
              <w:t>ROR</w:t>
            </w:r>
            <w:r w:rsidRPr="00FE25E1">
              <w:rPr>
                <w:rFonts w:cs="Times New Roman"/>
              </w:rPr>
              <w:t xml:space="preserve"> X,1   ;</w:t>
            </w:r>
            <w:r w:rsidR="009E16BC" w:rsidRPr="00FE25E1">
              <w:rPr>
                <w:rFonts w:cs="Times New Roman"/>
              </w:rPr>
              <w:t xml:space="preserve"> </w:t>
            </w:r>
            <w:r w:rsidR="008E7374" w:rsidRPr="00FE25E1">
              <w:rPr>
                <w:rFonts w:cs="Times New Roman"/>
              </w:rPr>
              <w:t xml:space="preserve">rezultă </w:t>
            </w:r>
            <w:r w:rsidR="008E7374">
              <w:rPr>
                <w:rFonts w:cs="Times New Roman"/>
              </w:rPr>
              <w:t>(</w:t>
            </w:r>
            <w:r w:rsidR="008E7374" w:rsidRPr="008E7374">
              <w:rPr>
                <w:rStyle w:val="tlid-translation"/>
                <w:i/>
                <w:lang w:val="de-DE"/>
              </w:rPr>
              <w:t>ergibt sich</w:t>
            </w:r>
            <w:r w:rsidR="008E7374">
              <w:rPr>
                <w:rStyle w:val="tlid-translation"/>
                <w:lang w:val="de-DE"/>
              </w:rPr>
              <w:t>)</w:t>
            </w:r>
            <w:r w:rsidR="008E7374" w:rsidRPr="00FE25E1">
              <w:rPr>
                <w:rFonts w:cs="Times New Roman"/>
              </w:rPr>
              <w:t xml:space="preserve"> </w:t>
            </w:r>
            <w:r w:rsidRPr="00FE25E1">
              <w:rPr>
                <w:rFonts w:cs="Times New Roman"/>
              </w:rPr>
              <w:t xml:space="preserve">X = habcdefg  </w:t>
            </w:r>
            <w:r w:rsidR="008E7374">
              <w:rPr>
                <w:rFonts w:cs="Times New Roman"/>
              </w:rPr>
              <w:t>und</w:t>
            </w:r>
            <w:r w:rsidRPr="00FE25E1">
              <w:rPr>
                <w:rFonts w:cs="Times New Roman"/>
              </w:rPr>
              <w:t xml:space="preserve">  CF = h</w:t>
            </w:r>
          </w:p>
          <w:p w14:paraId="708D2552" w14:textId="7A82416C" w:rsidR="00E45E22" w:rsidRPr="00FE25E1" w:rsidRDefault="00E45E22" w:rsidP="00BA49BA">
            <w:pPr>
              <w:ind w:left="2160"/>
              <w:rPr>
                <w:rFonts w:cs="Times New Roman"/>
              </w:rPr>
            </w:pPr>
            <w:r w:rsidRPr="00FE25E1">
              <w:rPr>
                <w:rFonts w:cs="Times New Roman"/>
              </w:rPr>
              <w:tab/>
            </w:r>
            <w:r w:rsidRPr="00FE25E1">
              <w:rPr>
                <w:rFonts w:cs="Times New Roman"/>
                <w:b/>
              </w:rPr>
              <w:t>RCL</w:t>
            </w:r>
            <w:r w:rsidRPr="00FE25E1">
              <w:rPr>
                <w:rFonts w:cs="Times New Roman"/>
              </w:rPr>
              <w:t xml:space="preserve"> X,1   ;</w:t>
            </w:r>
            <w:r w:rsidR="009E16BC" w:rsidRPr="00FE25E1">
              <w:rPr>
                <w:rFonts w:cs="Times New Roman"/>
              </w:rPr>
              <w:t xml:space="preserve"> </w:t>
            </w:r>
            <w:r w:rsidR="008E7374" w:rsidRPr="00FE25E1">
              <w:rPr>
                <w:rFonts w:cs="Times New Roman"/>
              </w:rPr>
              <w:t xml:space="preserve">rezultă </w:t>
            </w:r>
            <w:r w:rsidR="008E7374">
              <w:rPr>
                <w:rFonts w:cs="Times New Roman"/>
              </w:rPr>
              <w:t>(</w:t>
            </w:r>
            <w:r w:rsidR="008E7374" w:rsidRPr="008E7374">
              <w:rPr>
                <w:rStyle w:val="tlid-translation"/>
                <w:i/>
                <w:lang w:val="de-DE"/>
              </w:rPr>
              <w:t>ergibt sich</w:t>
            </w:r>
            <w:r w:rsidR="008E7374">
              <w:rPr>
                <w:rStyle w:val="tlid-translation"/>
                <w:lang w:val="de-DE"/>
              </w:rPr>
              <w:t>)</w:t>
            </w:r>
            <w:r w:rsidR="008E7374" w:rsidRPr="00FE25E1">
              <w:rPr>
                <w:rFonts w:cs="Times New Roman"/>
              </w:rPr>
              <w:t xml:space="preserve"> </w:t>
            </w:r>
            <w:r w:rsidRPr="00FE25E1">
              <w:rPr>
                <w:rFonts w:cs="Times New Roman"/>
              </w:rPr>
              <w:t xml:space="preserve">X = bcdefghk  </w:t>
            </w:r>
            <w:r w:rsidR="008E7374">
              <w:rPr>
                <w:rFonts w:cs="Times New Roman"/>
              </w:rPr>
              <w:t>und</w:t>
            </w:r>
            <w:r w:rsidRPr="00FE25E1">
              <w:rPr>
                <w:rFonts w:cs="Times New Roman"/>
              </w:rPr>
              <w:t xml:space="preserve">  CF = a</w:t>
            </w:r>
          </w:p>
          <w:p w14:paraId="71DDB2D2" w14:textId="1F675F4E" w:rsidR="00E45E22" w:rsidRPr="00FE25E1" w:rsidRDefault="00E45E22" w:rsidP="00BA49BA">
            <w:pPr>
              <w:ind w:left="2160"/>
              <w:rPr>
                <w:rFonts w:cs="Times New Roman"/>
              </w:rPr>
            </w:pPr>
            <w:r w:rsidRPr="00FE25E1">
              <w:rPr>
                <w:rFonts w:cs="Times New Roman"/>
              </w:rPr>
              <w:tab/>
            </w:r>
            <w:r w:rsidRPr="00FE25E1">
              <w:rPr>
                <w:rFonts w:cs="Times New Roman"/>
                <w:b/>
              </w:rPr>
              <w:t>RCR</w:t>
            </w:r>
            <w:r w:rsidRPr="00FE25E1">
              <w:rPr>
                <w:rFonts w:cs="Times New Roman"/>
              </w:rPr>
              <w:t xml:space="preserve"> X,1   ;</w:t>
            </w:r>
            <w:r w:rsidR="009E16BC" w:rsidRPr="00FE25E1">
              <w:rPr>
                <w:rFonts w:cs="Times New Roman"/>
              </w:rPr>
              <w:t xml:space="preserve"> </w:t>
            </w:r>
            <w:r w:rsidR="008E7374" w:rsidRPr="00FE25E1">
              <w:rPr>
                <w:rFonts w:cs="Times New Roman"/>
              </w:rPr>
              <w:t xml:space="preserve">rezultă </w:t>
            </w:r>
            <w:r w:rsidR="008E7374">
              <w:rPr>
                <w:rFonts w:cs="Times New Roman"/>
              </w:rPr>
              <w:t>(</w:t>
            </w:r>
            <w:r w:rsidR="008E7374" w:rsidRPr="008E7374">
              <w:rPr>
                <w:rStyle w:val="tlid-translation"/>
                <w:i/>
                <w:lang w:val="de-DE"/>
              </w:rPr>
              <w:t>ergibt sich</w:t>
            </w:r>
            <w:r w:rsidR="008E7374">
              <w:rPr>
                <w:rStyle w:val="tlid-translation"/>
                <w:lang w:val="de-DE"/>
              </w:rPr>
              <w:t>)</w:t>
            </w:r>
            <w:r w:rsidR="008E7374" w:rsidRPr="00FE25E1">
              <w:rPr>
                <w:rFonts w:cs="Times New Roman"/>
              </w:rPr>
              <w:t xml:space="preserve"> </w:t>
            </w:r>
            <w:r w:rsidRPr="00FE25E1">
              <w:rPr>
                <w:rFonts w:cs="Times New Roman"/>
              </w:rPr>
              <w:t xml:space="preserve">X = kabcdefg  </w:t>
            </w:r>
            <w:r w:rsidR="008E7374">
              <w:rPr>
                <w:rFonts w:cs="Times New Roman"/>
              </w:rPr>
              <w:t>und</w:t>
            </w:r>
            <w:r w:rsidRPr="00FE25E1">
              <w:rPr>
                <w:rFonts w:cs="Times New Roman"/>
              </w:rPr>
              <w:t xml:space="preserve">  CF = h</w:t>
            </w:r>
          </w:p>
          <w:p w14:paraId="61222231" w14:textId="77777777" w:rsidR="00E45E22" w:rsidRPr="00FE25E1" w:rsidRDefault="00E45E22" w:rsidP="00BA49BA">
            <w:pPr>
              <w:rPr>
                <w:rFonts w:cs="Times New Roman"/>
                <w:sz w:val="28"/>
                <w:szCs w:val="28"/>
              </w:rPr>
            </w:pPr>
            <w:r w:rsidRPr="00FE25E1">
              <w:rPr>
                <w:rFonts w:cs="Times New Roman"/>
                <w:sz w:val="28"/>
                <w:szCs w:val="28"/>
              </w:rPr>
              <w:tab/>
            </w:r>
          </w:p>
        </w:tc>
      </w:tr>
      <w:tr w:rsidR="001022C0" w:rsidRPr="00C5094D" w14:paraId="0C830B2E" w14:textId="77777777" w:rsidTr="005B0E27">
        <w:trPr>
          <w:jc w:val="center"/>
        </w:trPr>
        <w:tc>
          <w:tcPr>
            <w:tcW w:w="4460" w:type="dxa"/>
          </w:tcPr>
          <w:p w14:paraId="4603E01D" w14:textId="77777777" w:rsidR="001022C0" w:rsidRPr="00C5094D" w:rsidRDefault="0049137A" w:rsidP="00BA49BA">
            <w:pPr>
              <w:pStyle w:val="Heading1"/>
              <w:spacing w:before="0"/>
              <w:rPr>
                <w:rFonts w:ascii="Times New Roman" w:hAnsi="Times New Roman" w:cs="Times New Roman"/>
              </w:rPr>
            </w:pPr>
            <w:bookmarkStart w:id="28" w:name="_Toc26262646"/>
            <w:r w:rsidRPr="00C5094D">
              <w:rPr>
                <w:rFonts w:ascii="Times New Roman" w:hAnsi="Times New Roman" w:cs="Times New Roman"/>
              </w:rPr>
              <w:t>3. R</w:t>
            </w:r>
            <w:r w:rsidR="00FE25E1" w:rsidRPr="00C5094D">
              <w:rPr>
                <w:rFonts w:ascii="Times New Roman" w:hAnsi="Times New Roman" w:cs="Times New Roman"/>
              </w:rPr>
              <w:t>amificări, salturi, cicluri</w:t>
            </w:r>
            <w:bookmarkEnd w:id="28"/>
          </w:p>
        </w:tc>
        <w:tc>
          <w:tcPr>
            <w:tcW w:w="439" w:type="dxa"/>
          </w:tcPr>
          <w:p w14:paraId="1DB9814B" w14:textId="77777777" w:rsidR="001022C0" w:rsidRPr="00C5094D" w:rsidRDefault="001022C0" w:rsidP="00BA49BA">
            <w:pPr>
              <w:pStyle w:val="Heading1"/>
              <w:spacing w:before="0"/>
              <w:rPr>
                <w:rFonts w:ascii="Times New Roman" w:hAnsi="Times New Roman" w:cs="Times New Roman"/>
              </w:rPr>
            </w:pPr>
          </w:p>
        </w:tc>
        <w:tc>
          <w:tcPr>
            <w:tcW w:w="4551" w:type="dxa"/>
          </w:tcPr>
          <w:p w14:paraId="70A1DC08" w14:textId="2AD25B7A" w:rsidR="001022C0" w:rsidRPr="00C5094D" w:rsidRDefault="00C5094D" w:rsidP="00BA49BA">
            <w:pPr>
              <w:pStyle w:val="Heading1"/>
              <w:spacing w:before="0"/>
              <w:rPr>
                <w:rFonts w:ascii="Times New Roman" w:hAnsi="Times New Roman" w:cs="Times New Roman"/>
              </w:rPr>
            </w:pPr>
            <w:bookmarkStart w:id="29" w:name="_Toc26262647"/>
            <w:r w:rsidRPr="00C5094D">
              <w:rPr>
                <w:rStyle w:val="tlid-translation"/>
                <w:rFonts w:ascii="Times New Roman" w:hAnsi="Times New Roman" w:cs="Times New Roman"/>
                <w:lang w:val="de-DE"/>
              </w:rPr>
              <w:t>3. Äste, Sprünge, Zyklen</w:t>
            </w:r>
            <w:bookmarkEnd w:id="29"/>
          </w:p>
        </w:tc>
      </w:tr>
      <w:tr w:rsidR="001022C0" w:rsidRPr="00FE25E1" w14:paraId="4C502B8B" w14:textId="77777777" w:rsidTr="005B0E27">
        <w:trPr>
          <w:jc w:val="center"/>
        </w:trPr>
        <w:tc>
          <w:tcPr>
            <w:tcW w:w="4460" w:type="dxa"/>
          </w:tcPr>
          <w:p w14:paraId="1A50A952" w14:textId="77777777" w:rsidR="0049137A" w:rsidRPr="00FE25E1" w:rsidRDefault="0049137A" w:rsidP="00BA49BA">
            <w:pPr>
              <w:pStyle w:val="Heading2"/>
              <w:spacing w:before="0"/>
              <w:rPr>
                <w:rFonts w:ascii="Times New Roman" w:hAnsi="Times New Roman" w:cs="Times New Roman"/>
              </w:rPr>
            </w:pPr>
          </w:p>
          <w:p w14:paraId="237C7ED1" w14:textId="77777777" w:rsidR="001022C0" w:rsidRPr="00FE25E1" w:rsidRDefault="0049137A" w:rsidP="00BA49BA">
            <w:pPr>
              <w:pStyle w:val="Heading2"/>
              <w:spacing w:before="0"/>
              <w:rPr>
                <w:rFonts w:ascii="Times New Roman" w:hAnsi="Times New Roman" w:cs="Times New Roman"/>
              </w:rPr>
            </w:pPr>
            <w:bookmarkStart w:id="30" w:name="_Toc26262648"/>
            <w:r w:rsidRPr="00FE25E1">
              <w:rPr>
                <w:rFonts w:ascii="Times New Roman" w:hAnsi="Times New Roman" w:cs="Times New Roman"/>
              </w:rPr>
              <w:t>3.1 Saltul necondiţionat</w:t>
            </w:r>
            <w:bookmarkEnd w:id="30"/>
          </w:p>
          <w:p w14:paraId="7A19CB19" w14:textId="77777777" w:rsidR="0049137A" w:rsidRPr="00FE25E1" w:rsidRDefault="0049137A" w:rsidP="00BA49BA">
            <w:pPr>
              <w:rPr>
                <w:rFonts w:cs="Times New Roman"/>
              </w:rPr>
            </w:pPr>
          </w:p>
        </w:tc>
        <w:tc>
          <w:tcPr>
            <w:tcW w:w="439" w:type="dxa"/>
          </w:tcPr>
          <w:p w14:paraId="4A91809B" w14:textId="77777777" w:rsidR="001022C0" w:rsidRPr="00FE25E1" w:rsidRDefault="001022C0" w:rsidP="00BA49BA">
            <w:pPr>
              <w:pStyle w:val="Heading2"/>
              <w:spacing w:before="0"/>
              <w:rPr>
                <w:rFonts w:ascii="Times New Roman" w:hAnsi="Times New Roman" w:cs="Times New Roman"/>
              </w:rPr>
            </w:pPr>
          </w:p>
        </w:tc>
        <w:tc>
          <w:tcPr>
            <w:tcW w:w="4551" w:type="dxa"/>
          </w:tcPr>
          <w:p w14:paraId="442CC98E" w14:textId="77777777" w:rsidR="00C5094D" w:rsidRDefault="00C5094D" w:rsidP="00BA49BA">
            <w:pPr>
              <w:pStyle w:val="Heading2"/>
              <w:spacing w:before="0"/>
              <w:rPr>
                <w:rFonts w:ascii="Times New Roman" w:hAnsi="Times New Roman" w:cs="Times New Roman"/>
              </w:rPr>
            </w:pPr>
          </w:p>
          <w:p w14:paraId="4AFFA455" w14:textId="19758CE7" w:rsidR="001022C0" w:rsidRPr="00FE25E1" w:rsidRDefault="00C5094D" w:rsidP="00BA49BA">
            <w:pPr>
              <w:pStyle w:val="Heading2"/>
              <w:spacing w:before="0"/>
              <w:rPr>
                <w:rFonts w:ascii="Times New Roman" w:hAnsi="Times New Roman" w:cs="Times New Roman"/>
              </w:rPr>
            </w:pPr>
            <w:bookmarkStart w:id="31" w:name="_Toc26262649"/>
            <w:r w:rsidRPr="00C5094D">
              <w:rPr>
                <w:rFonts w:ascii="Times New Roman" w:hAnsi="Times New Roman" w:cs="Times New Roman"/>
              </w:rPr>
              <w:t>3.1 Der bedingungslose Sprung</w:t>
            </w:r>
            <w:bookmarkEnd w:id="31"/>
          </w:p>
        </w:tc>
      </w:tr>
      <w:tr w:rsidR="001022C0" w:rsidRPr="00FE25E1" w14:paraId="16CB8BD4" w14:textId="77777777" w:rsidTr="005B0E27">
        <w:trPr>
          <w:jc w:val="center"/>
        </w:trPr>
        <w:tc>
          <w:tcPr>
            <w:tcW w:w="4460" w:type="dxa"/>
          </w:tcPr>
          <w:p w14:paraId="3AA34518" w14:textId="77777777" w:rsidR="001022C0" w:rsidRPr="00FE25E1" w:rsidRDefault="004F4D34" w:rsidP="00BA49BA">
            <w:pPr>
              <w:tabs>
                <w:tab w:val="left" w:pos="-720"/>
              </w:tabs>
              <w:suppressAutoHyphens/>
              <w:rPr>
                <w:rFonts w:cs="Times New Roman"/>
                <w:spacing w:val="-3"/>
                <w:szCs w:val="32"/>
              </w:rPr>
            </w:pPr>
            <w:r w:rsidRPr="00FE25E1">
              <w:rPr>
                <w:rFonts w:cs="Times New Roman"/>
                <w:spacing w:val="-3"/>
                <w:szCs w:val="32"/>
              </w:rPr>
              <w:t xml:space="preserve">În această categorie intră instrucţiunile </w:t>
            </w:r>
            <w:r w:rsidRPr="00FE25E1">
              <w:rPr>
                <w:rFonts w:cs="Times New Roman"/>
                <w:b/>
                <w:spacing w:val="-3"/>
                <w:szCs w:val="32"/>
              </w:rPr>
              <w:t>JMP</w:t>
            </w:r>
            <w:r w:rsidRPr="00FE25E1">
              <w:rPr>
                <w:rFonts w:cs="Times New Roman"/>
                <w:spacing w:val="-3"/>
                <w:szCs w:val="32"/>
              </w:rPr>
              <w:t xml:space="preserve"> (echivalentul instrucţiunii </w:t>
            </w:r>
            <w:r w:rsidRPr="00FE25E1">
              <w:rPr>
                <w:rFonts w:cs="Times New Roman"/>
                <w:b/>
                <w:spacing w:val="-3"/>
                <w:szCs w:val="32"/>
              </w:rPr>
              <w:t>GOTO</w:t>
            </w:r>
            <w:r w:rsidRPr="00FE25E1">
              <w:rPr>
                <w:rFonts w:cs="Times New Roman"/>
                <w:spacing w:val="-3"/>
                <w:szCs w:val="32"/>
              </w:rPr>
              <w:t xml:space="preserve"> din alte limbaje), </w:t>
            </w:r>
            <w:r w:rsidRPr="00FE25E1">
              <w:rPr>
                <w:rFonts w:cs="Times New Roman"/>
                <w:b/>
                <w:spacing w:val="-3"/>
                <w:szCs w:val="32"/>
              </w:rPr>
              <w:t>CALL</w:t>
            </w:r>
            <w:r w:rsidRPr="00FE25E1">
              <w:rPr>
                <w:rFonts w:cs="Times New Roman"/>
                <w:spacing w:val="-3"/>
                <w:szCs w:val="32"/>
              </w:rPr>
              <w:t xml:space="preserve"> (apelul de procedură înseamnă transferul controlului din punctul apelului la prima instrucţiune din procedura apelată) şi </w:t>
            </w:r>
            <w:r w:rsidRPr="00FE25E1">
              <w:rPr>
                <w:rFonts w:cs="Times New Roman"/>
                <w:b/>
                <w:spacing w:val="-3"/>
                <w:szCs w:val="32"/>
              </w:rPr>
              <w:t>RET</w:t>
            </w:r>
            <w:r w:rsidRPr="00FE25E1">
              <w:rPr>
                <w:rFonts w:cs="Times New Roman"/>
                <w:spacing w:val="-3"/>
                <w:szCs w:val="32"/>
              </w:rPr>
              <w:t xml:space="preserve"> (transfer control la prima instrucţiune executabilă de după </w:t>
            </w:r>
            <w:r w:rsidRPr="00FE25E1">
              <w:rPr>
                <w:rFonts w:cs="Times New Roman"/>
                <w:b/>
                <w:spacing w:val="-3"/>
                <w:szCs w:val="32"/>
              </w:rPr>
              <w:t>CALL</w:t>
            </w:r>
            <w:r w:rsidRPr="00FE25E1">
              <w:rPr>
                <w:rFonts w:cs="Times New Roman"/>
                <w:spacing w:val="-3"/>
                <w:szCs w:val="32"/>
              </w:rPr>
              <w:t>).</w:t>
            </w:r>
          </w:p>
          <w:p w14:paraId="249E7C24" w14:textId="77777777" w:rsidR="00991135" w:rsidRDefault="00991135" w:rsidP="00BA49BA">
            <w:pPr>
              <w:tabs>
                <w:tab w:val="left" w:pos="-720"/>
              </w:tabs>
              <w:suppressAutoHyphens/>
              <w:rPr>
                <w:rFonts w:cs="Times New Roman"/>
                <w:spacing w:val="-3"/>
                <w:szCs w:val="32"/>
              </w:rPr>
            </w:pPr>
          </w:p>
          <w:p w14:paraId="686F4CF4" w14:textId="77777777" w:rsidR="009D59FD" w:rsidRPr="00FE25E1" w:rsidRDefault="009D59FD" w:rsidP="00BA49BA">
            <w:pPr>
              <w:tabs>
                <w:tab w:val="left" w:pos="-720"/>
              </w:tabs>
              <w:suppressAutoHyphens/>
              <w:rPr>
                <w:rFonts w:cs="Times New Roman"/>
                <w:spacing w:val="-3"/>
                <w:szCs w:val="32"/>
              </w:rPr>
            </w:pPr>
          </w:p>
          <w:p w14:paraId="6F0D436C" w14:textId="77777777" w:rsidR="00991135" w:rsidRPr="00FE25E1" w:rsidRDefault="00991135" w:rsidP="00BA49BA">
            <w:pPr>
              <w:rPr>
                <w:rFonts w:cs="Times New Roman"/>
                <w:spacing w:val="-3"/>
                <w:szCs w:val="32"/>
              </w:rPr>
            </w:pPr>
            <w:r w:rsidRPr="00FE25E1">
              <w:rPr>
                <w:rFonts w:cs="Times New Roman"/>
                <w:b/>
                <w:spacing w:val="-3"/>
                <w:szCs w:val="32"/>
              </w:rPr>
              <w:t>JMP</w:t>
            </w:r>
            <w:r w:rsidRPr="00FE25E1">
              <w:rPr>
                <w:rFonts w:cs="Times New Roman"/>
                <w:spacing w:val="-3"/>
                <w:szCs w:val="32"/>
              </w:rPr>
              <w:t xml:space="preserve">  </w:t>
            </w:r>
            <w:r w:rsidRPr="00FE25E1">
              <w:rPr>
                <w:rFonts w:cs="Times New Roman"/>
                <w:i/>
                <w:spacing w:val="-3"/>
                <w:szCs w:val="32"/>
              </w:rPr>
              <w:t>operand</w:t>
            </w:r>
            <w:r w:rsidRPr="00FE25E1">
              <w:rPr>
                <w:rFonts w:cs="Times New Roman"/>
                <w:spacing w:val="-3"/>
                <w:szCs w:val="32"/>
              </w:rPr>
              <w:tab/>
              <w:t xml:space="preserve">; Salt necondiţionat la adresa </w:t>
            </w:r>
          </w:p>
          <w:p w14:paraId="6AE077F9" w14:textId="77777777" w:rsidR="00991135" w:rsidRPr="00FE25E1" w:rsidRDefault="00991135" w:rsidP="00BA49BA">
            <w:pPr>
              <w:rPr>
                <w:rFonts w:cs="Times New Roman"/>
                <w:spacing w:val="-3"/>
                <w:szCs w:val="32"/>
              </w:rPr>
            </w:pPr>
            <w:r w:rsidRPr="00FE25E1">
              <w:rPr>
                <w:rFonts w:cs="Times New Roman"/>
                <w:spacing w:val="-3"/>
                <w:szCs w:val="32"/>
              </w:rPr>
              <w:tab/>
            </w:r>
            <w:r w:rsidRPr="00FE25E1">
              <w:rPr>
                <w:rFonts w:cs="Times New Roman"/>
                <w:spacing w:val="-3"/>
                <w:szCs w:val="32"/>
              </w:rPr>
              <w:tab/>
              <w:t>determinată de operand</w:t>
            </w:r>
          </w:p>
          <w:p w14:paraId="40678178" w14:textId="77777777" w:rsidR="00991135" w:rsidRPr="00FE25E1" w:rsidRDefault="00991135" w:rsidP="00BA49BA">
            <w:pPr>
              <w:rPr>
                <w:rFonts w:cs="Times New Roman"/>
                <w:spacing w:val="-3"/>
                <w:szCs w:val="32"/>
              </w:rPr>
            </w:pPr>
            <w:r w:rsidRPr="00FE25E1">
              <w:rPr>
                <w:rFonts w:cs="Times New Roman"/>
                <w:b/>
                <w:spacing w:val="-3"/>
                <w:szCs w:val="32"/>
              </w:rPr>
              <w:t xml:space="preserve">CALL </w:t>
            </w:r>
            <w:r w:rsidRPr="00FE25E1">
              <w:rPr>
                <w:rFonts w:cs="Times New Roman"/>
                <w:i/>
                <w:spacing w:val="-3"/>
                <w:szCs w:val="32"/>
              </w:rPr>
              <w:t>operand</w:t>
            </w:r>
            <w:r w:rsidRPr="00FE25E1">
              <w:rPr>
                <w:rFonts w:cs="Times New Roman"/>
                <w:spacing w:val="-3"/>
                <w:szCs w:val="32"/>
              </w:rPr>
              <w:t xml:space="preserve">; Transferă controlul </w:t>
            </w:r>
          </w:p>
          <w:p w14:paraId="5DDEB5BA" w14:textId="77777777" w:rsidR="00991135" w:rsidRPr="00FE25E1" w:rsidRDefault="00991135" w:rsidP="00BA49BA">
            <w:pPr>
              <w:rPr>
                <w:rFonts w:cs="Times New Roman"/>
                <w:spacing w:val="-3"/>
                <w:szCs w:val="32"/>
              </w:rPr>
            </w:pPr>
            <w:r w:rsidRPr="00FE25E1">
              <w:rPr>
                <w:rFonts w:cs="Times New Roman"/>
                <w:spacing w:val="-3"/>
                <w:szCs w:val="32"/>
              </w:rPr>
              <w:tab/>
            </w:r>
            <w:r w:rsidRPr="00FE25E1">
              <w:rPr>
                <w:rFonts w:cs="Times New Roman"/>
                <w:spacing w:val="-3"/>
                <w:szCs w:val="32"/>
              </w:rPr>
              <w:tab/>
              <w:t xml:space="preserve">procedurii determinată de </w:t>
            </w:r>
            <w:r w:rsidRPr="00FE25E1">
              <w:rPr>
                <w:rFonts w:cs="Times New Roman"/>
                <w:spacing w:val="-3"/>
                <w:szCs w:val="32"/>
              </w:rPr>
              <w:tab/>
            </w:r>
            <w:r w:rsidRPr="00FE25E1">
              <w:rPr>
                <w:rFonts w:cs="Times New Roman"/>
                <w:spacing w:val="-3"/>
                <w:szCs w:val="32"/>
              </w:rPr>
              <w:tab/>
              <w:t>operand</w:t>
            </w:r>
          </w:p>
          <w:p w14:paraId="43EE984E" w14:textId="77777777" w:rsidR="00991135" w:rsidRPr="00FE25E1" w:rsidRDefault="00991135" w:rsidP="00BA49BA">
            <w:pPr>
              <w:rPr>
                <w:rFonts w:cs="Times New Roman"/>
                <w:spacing w:val="-3"/>
                <w:szCs w:val="32"/>
              </w:rPr>
            </w:pPr>
            <w:r w:rsidRPr="00FE25E1">
              <w:rPr>
                <w:rFonts w:cs="Times New Roman"/>
                <w:b/>
                <w:spacing w:val="-3"/>
                <w:szCs w:val="32"/>
              </w:rPr>
              <w:t>RET</w:t>
            </w:r>
            <w:r w:rsidRPr="00FE25E1">
              <w:rPr>
                <w:rFonts w:cs="Times New Roman"/>
                <w:spacing w:val="-3"/>
                <w:szCs w:val="32"/>
              </w:rPr>
              <w:t xml:space="preserve">  [</w:t>
            </w:r>
            <w:r w:rsidRPr="00FE25E1">
              <w:rPr>
                <w:rFonts w:cs="Times New Roman"/>
                <w:i/>
                <w:spacing w:val="-3"/>
                <w:szCs w:val="32"/>
              </w:rPr>
              <w:t>n</w:t>
            </w:r>
            <w:r w:rsidRPr="00FE25E1">
              <w:rPr>
                <w:rFonts w:cs="Times New Roman"/>
                <w:spacing w:val="-3"/>
                <w:szCs w:val="32"/>
              </w:rPr>
              <w:t>]</w:t>
            </w:r>
            <w:r w:rsidRPr="00FE25E1">
              <w:rPr>
                <w:rFonts w:cs="Times New Roman"/>
                <w:spacing w:val="-3"/>
                <w:szCs w:val="32"/>
              </w:rPr>
              <w:tab/>
              <w:t xml:space="preserve">; Transferă controlul </w:t>
            </w:r>
          </w:p>
          <w:p w14:paraId="3355CC37" w14:textId="77777777" w:rsidR="00991135" w:rsidRPr="00FE25E1" w:rsidRDefault="00991135" w:rsidP="00BA49BA">
            <w:pPr>
              <w:rPr>
                <w:rFonts w:cs="Times New Roman"/>
                <w:spacing w:val="-3"/>
                <w:szCs w:val="32"/>
              </w:rPr>
            </w:pPr>
            <w:r w:rsidRPr="00FE25E1">
              <w:rPr>
                <w:rFonts w:cs="Times New Roman"/>
                <w:spacing w:val="-3"/>
                <w:szCs w:val="32"/>
              </w:rPr>
              <w:tab/>
            </w:r>
            <w:r w:rsidRPr="00FE25E1">
              <w:rPr>
                <w:rFonts w:cs="Times New Roman"/>
                <w:spacing w:val="-3"/>
                <w:szCs w:val="32"/>
              </w:rPr>
              <w:tab/>
              <w:t xml:space="preserve">instrucţiunii de după </w:t>
            </w:r>
            <w:r w:rsidRPr="00122B98">
              <w:rPr>
                <w:rFonts w:cs="Times New Roman"/>
                <w:b/>
                <w:spacing w:val="-3"/>
                <w:szCs w:val="32"/>
              </w:rPr>
              <w:t>CALL</w:t>
            </w:r>
          </w:p>
          <w:p w14:paraId="7D8838B0" w14:textId="77777777" w:rsidR="00991135" w:rsidRPr="00FE25E1" w:rsidRDefault="00991135" w:rsidP="00BA49BA">
            <w:pPr>
              <w:tabs>
                <w:tab w:val="left" w:pos="-720"/>
              </w:tabs>
              <w:suppressAutoHyphens/>
              <w:rPr>
                <w:rFonts w:cs="Times New Roman"/>
                <w:spacing w:val="-3"/>
                <w:szCs w:val="32"/>
              </w:rPr>
            </w:pPr>
          </w:p>
        </w:tc>
        <w:tc>
          <w:tcPr>
            <w:tcW w:w="439" w:type="dxa"/>
          </w:tcPr>
          <w:p w14:paraId="6DF3A88D" w14:textId="77777777" w:rsidR="001022C0" w:rsidRPr="00FE25E1" w:rsidRDefault="001022C0" w:rsidP="00BA49BA">
            <w:pPr>
              <w:rPr>
                <w:rFonts w:cs="Times New Roman"/>
              </w:rPr>
            </w:pPr>
          </w:p>
        </w:tc>
        <w:tc>
          <w:tcPr>
            <w:tcW w:w="4551" w:type="dxa"/>
          </w:tcPr>
          <w:p w14:paraId="133D30D2" w14:textId="29F1823C" w:rsidR="00122B98" w:rsidRDefault="00A1077F" w:rsidP="00122B98">
            <w:pPr>
              <w:rPr>
                <w:rStyle w:val="tlid-translation"/>
                <w:lang w:val="de-DE"/>
              </w:rPr>
            </w:pPr>
            <w:r>
              <w:rPr>
                <w:rStyle w:val="tlid-translation"/>
                <w:lang w:val="de-DE"/>
              </w:rPr>
              <w:t xml:space="preserve">Diese Kategorie umfasst die </w:t>
            </w:r>
            <w:r w:rsidR="00697B52">
              <w:rPr>
                <w:rStyle w:val="tlid-translation"/>
                <w:lang w:val="de-DE"/>
              </w:rPr>
              <w:t>Anweisung</w:t>
            </w:r>
            <w:r>
              <w:rPr>
                <w:rStyle w:val="tlid-translation"/>
                <w:lang w:val="de-DE"/>
              </w:rPr>
              <w:t xml:space="preserve"> </w:t>
            </w:r>
            <w:r w:rsidRPr="00122B98">
              <w:rPr>
                <w:rStyle w:val="tlid-translation"/>
                <w:b/>
                <w:lang w:val="de-DE"/>
              </w:rPr>
              <w:t>JMP</w:t>
            </w:r>
            <w:r w:rsidR="00122B98">
              <w:rPr>
                <w:rStyle w:val="tlid-translation"/>
                <w:lang w:val="de-DE"/>
              </w:rPr>
              <w:t xml:space="preserve"> (das Äquivalent der</w:t>
            </w:r>
            <w:r>
              <w:rPr>
                <w:rStyle w:val="tlid-translation"/>
                <w:lang w:val="de-DE"/>
              </w:rPr>
              <w:t xml:space="preserve"> </w:t>
            </w:r>
            <w:r w:rsidRPr="00122B98">
              <w:rPr>
                <w:rStyle w:val="tlid-translation"/>
                <w:b/>
                <w:lang w:val="de-DE"/>
              </w:rPr>
              <w:t>GOTO</w:t>
            </w:r>
            <w:r>
              <w:rPr>
                <w:rStyle w:val="tlid-translation"/>
                <w:lang w:val="de-DE"/>
              </w:rPr>
              <w:t>-</w:t>
            </w:r>
            <w:r w:rsidR="00697B52">
              <w:rPr>
                <w:rStyle w:val="tlid-translation"/>
                <w:lang w:val="de-DE"/>
              </w:rPr>
              <w:t>Anweisung</w:t>
            </w:r>
            <w:r w:rsidR="00122B98">
              <w:rPr>
                <w:rStyle w:val="tlid-translation"/>
                <w:lang w:val="de-DE"/>
              </w:rPr>
              <w:t xml:space="preserve"> </w:t>
            </w:r>
            <w:r>
              <w:rPr>
                <w:rStyle w:val="tlid-translation"/>
                <w:lang w:val="de-DE"/>
              </w:rPr>
              <w:t xml:space="preserve">in anderen Sprachen), </w:t>
            </w:r>
            <w:r w:rsidRPr="00122B98">
              <w:rPr>
                <w:rStyle w:val="tlid-translation"/>
                <w:b/>
                <w:lang w:val="de-DE"/>
              </w:rPr>
              <w:t>CALL</w:t>
            </w:r>
            <w:r>
              <w:rPr>
                <w:rStyle w:val="tlid-translation"/>
                <w:lang w:val="de-DE"/>
              </w:rPr>
              <w:t xml:space="preserve"> (der Prozeduraufruf bedeutet die Übertragung der Steuerung vom Aufrufpunkt zum ersten </w:t>
            </w:r>
            <w:r w:rsidR="00697B52">
              <w:rPr>
                <w:rStyle w:val="tlid-translation"/>
                <w:lang w:val="de-DE"/>
              </w:rPr>
              <w:t>Anweisung</w:t>
            </w:r>
            <w:r w:rsidR="00122B98">
              <w:rPr>
                <w:rStyle w:val="tlid-translation"/>
                <w:lang w:val="de-DE"/>
              </w:rPr>
              <w:t xml:space="preserve"> </w:t>
            </w:r>
            <w:r>
              <w:rPr>
                <w:rStyle w:val="tlid-translation"/>
                <w:lang w:val="de-DE"/>
              </w:rPr>
              <w:t xml:space="preserve">in der aufgerufenen Prozedur) und </w:t>
            </w:r>
            <w:r w:rsidRPr="00122B98">
              <w:rPr>
                <w:rStyle w:val="tlid-translation"/>
                <w:b/>
                <w:lang w:val="de-DE"/>
              </w:rPr>
              <w:t>RET</w:t>
            </w:r>
            <w:r>
              <w:rPr>
                <w:rStyle w:val="tlid-translation"/>
                <w:lang w:val="de-DE"/>
              </w:rPr>
              <w:t xml:space="preserve"> (Übertragung der Steuerung zum ersten ausführbaren </w:t>
            </w:r>
            <w:r w:rsidR="00697B52">
              <w:rPr>
                <w:rStyle w:val="tlid-translation"/>
                <w:lang w:val="de-DE"/>
              </w:rPr>
              <w:t>Anweisung</w:t>
            </w:r>
            <w:r w:rsidR="00122B98">
              <w:rPr>
                <w:rStyle w:val="tlid-translation"/>
                <w:lang w:val="de-DE"/>
              </w:rPr>
              <w:t xml:space="preserve"> </w:t>
            </w:r>
            <w:r>
              <w:rPr>
                <w:rStyle w:val="tlid-translation"/>
                <w:lang w:val="de-DE"/>
              </w:rPr>
              <w:t xml:space="preserve">nach </w:t>
            </w:r>
            <w:r w:rsidRPr="00122B98">
              <w:rPr>
                <w:rStyle w:val="tlid-translation"/>
                <w:b/>
                <w:lang w:val="de-DE"/>
              </w:rPr>
              <w:t>CALL</w:t>
            </w:r>
            <w:r>
              <w:rPr>
                <w:rStyle w:val="tlid-translation"/>
                <w:lang w:val="de-DE"/>
              </w:rPr>
              <w:t>).</w:t>
            </w:r>
            <w:r>
              <w:rPr>
                <w:lang w:val="de-DE"/>
              </w:rPr>
              <w:br/>
            </w:r>
            <w:r w:rsidRPr="00122B98">
              <w:rPr>
                <w:rStyle w:val="tlid-translation"/>
                <w:b/>
                <w:lang w:val="de-DE"/>
              </w:rPr>
              <w:t>JMP</w:t>
            </w:r>
            <w:r>
              <w:rPr>
                <w:rStyle w:val="tlid-translation"/>
                <w:lang w:val="de-DE"/>
              </w:rPr>
              <w:t xml:space="preserve">-Operand; Bedingungsloser Sprung zur </w:t>
            </w:r>
            <w:r w:rsidR="00122B98">
              <w:rPr>
                <w:rStyle w:val="tlid-translation"/>
                <w:lang w:val="de-DE"/>
              </w:rPr>
              <w:tab/>
            </w:r>
            <w:r>
              <w:rPr>
                <w:rStyle w:val="tlid-translation"/>
                <w:lang w:val="de-DE"/>
              </w:rPr>
              <w:t>Adresse</w:t>
            </w:r>
            <w:r w:rsidR="00122B98">
              <w:rPr>
                <w:rStyle w:val="tlid-translation"/>
                <w:lang w:val="de-DE"/>
              </w:rPr>
              <w:t xml:space="preserve"> </w:t>
            </w:r>
            <w:r>
              <w:rPr>
                <w:rStyle w:val="tlid-translation"/>
                <w:lang w:val="de-DE"/>
              </w:rPr>
              <w:t xml:space="preserve">bestimmt </w:t>
            </w:r>
            <w:r w:rsidR="00122B98">
              <w:rPr>
                <w:rStyle w:val="tlid-translation"/>
                <w:lang w:val="de-DE"/>
              </w:rPr>
              <w:t xml:space="preserve">von </w:t>
            </w:r>
            <w:r>
              <w:rPr>
                <w:rStyle w:val="tlid-translation"/>
                <w:lang w:val="de-DE"/>
              </w:rPr>
              <w:t>de</w:t>
            </w:r>
            <w:r w:rsidR="00122B98">
              <w:rPr>
                <w:rStyle w:val="tlid-translation"/>
                <w:lang w:val="de-DE"/>
              </w:rPr>
              <w:t>m Operand</w:t>
            </w:r>
          </w:p>
          <w:p w14:paraId="4A1C93A4" w14:textId="4217B2B0" w:rsidR="00122B98" w:rsidRDefault="00A1077F" w:rsidP="00122B98">
            <w:pPr>
              <w:rPr>
                <w:rStyle w:val="tlid-translation"/>
                <w:lang w:val="de-DE"/>
              </w:rPr>
            </w:pPr>
            <w:r w:rsidRPr="00122B98">
              <w:rPr>
                <w:rStyle w:val="tlid-translation"/>
                <w:b/>
                <w:lang w:val="de-DE"/>
              </w:rPr>
              <w:t>CALL</w:t>
            </w:r>
            <w:r>
              <w:rPr>
                <w:rStyle w:val="tlid-translation"/>
                <w:lang w:val="de-DE"/>
              </w:rPr>
              <w:t xml:space="preserve">-Operand; Übertragen Sie die </w:t>
            </w:r>
            <w:r w:rsidR="00122B98">
              <w:rPr>
                <w:rStyle w:val="tlid-translation"/>
                <w:lang w:val="de-DE"/>
              </w:rPr>
              <w:tab/>
            </w:r>
            <w:r w:rsidR="00122B98">
              <w:rPr>
                <w:rStyle w:val="tlid-translation"/>
                <w:lang w:val="de-DE"/>
              </w:rPr>
              <w:tab/>
            </w:r>
            <w:r>
              <w:rPr>
                <w:rStyle w:val="tlid-translation"/>
                <w:lang w:val="de-DE"/>
              </w:rPr>
              <w:t>Kontrolle</w:t>
            </w:r>
            <w:r w:rsidR="00122B98">
              <w:rPr>
                <w:lang w:val="de-DE"/>
              </w:rPr>
              <w:t xml:space="preserve"> der </w:t>
            </w:r>
            <w:r>
              <w:rPr>
                <w:rStyle w:val="tlid-translation"/>
                <w:lang w:val="de-DE"/>
              </w:rPr>
              <w:t xml:space="preserve">Prozedur </w:t>
            </w:r>
            <w:r w:rsidR="00122B98">
              <w:rPr>
                <w:rStyle w:val="tlid-translation"/>
                <w:lang w:val="de-DE"/>
              </w:rPr>
              <w:t xml:space="preserve">von den </w:t>
            </w:r>
            <w:r w:rsidR="00122B98">
              <w:rPr>
                <w:rStyle w:val="tlid-translation"/>
                <w:lang w:val="de-DE"/>
              </w:rPr>
              <w:tab/>
              <w:t>Operand</w:t>
            </w:r>
            <w:r>
              <w:rPr>
                <w:rStyle w:val="tlid-translation"/>
                <w:lang w:val="de-DE"/>
              </w:rPr>
              <w:t xml:space="preserve"> bestimmt</w:t>
            </w:r>
          </w:p>
          <w:p w14:paraId="379629BA" w14:textId="66A08E07" w:rsidR="001022C0" w:rsidRPr="00FE25E1" w:rsidRDefault="00A1077F" w:rsidP="00122B98">
            <w:pPr>
              <w:rPr>
                <w:rFonts w:cs="Times New Roman"/>
              </w:rPr>
            </w:pPr>
            <w:r w:rsidRPr="00122B98">
              <w:rPr>
                <w:rStyle w:val="tlid-translation"/>
                <w:b/>
                <w:lang w:val="de-DE"/>
              </w:rPr>
              <w:t>RET</w:t>
            </w:r>
            <w:r>
              <w:rPr>
                <w:rStyle w:val="tlid-translation"/>
                <w:lang w:val="de-DE"/>
              </w:rPr>
              <w:t xml:space="preserve"> [</w:t>
            </w:r>
            <w:r w:rsidRPr="00E813D0">
              <w:rPr>
                <w:rStyle w:val="tlid-translation"/>
                <w:i/>
                <w:lang w:val="de-DE"/>
              </w:rPr>
              <w:t>n</w:t>
            </w:r>
            <w:r>
              <w:rPr>
                <w:rStyle w:val="tlid-translation"/>
                <w:lang w:val="de-DE"/>
              </w:rPr>
              <w:t>]; Übertragen Sie die Kontrolle</w:t>
            </w:r>
            <w:r>
              <w:rPr>
                <w:lang w:val="de-DE"/>
              </w:rPr>
              <w:br/>
            </w:r>
            <w:r w:rsidR="00122B98">
              <w:rPr>
                <w:rStyle w:val="tlid-translation"/>
                <w:lang w:val="de-DE"/>
              </w:rPr>
              <w:tab/>
            </w:r>
            <w:r>
              <w:rPr>
                <w:rStyle w:val="tlid-translation"/>
                <w:lang w:val="de-DE"/>
              </w:rPr>
              <w:t xml:space="preserve">nach der </w:t>
            </w:r>
            <w:r w:rsidRPr="00122B98">
              <w:rPr>
                <w:rStyle w:val="tlid-translation"/>
                <w:b/>
                <w:lang w:val="de-DE"/>
              </w:rPr>
              <w:t>CALL</w:t>
            </w:r>
            <w:r>
              <w:rPr>
                <w:rStyle w:val="tlid-translation"/>
                <w:lang w:val="de-DE"/>
              </w:rPr>
              <w:t>-</w:t>
            </w:r>
            <w:r w:rsidR="00697B52">
              <w:rPr>
                <w:rStyle w:val="tlid-translation"/>
                <w:lang w:val="de-DE"/>
              </w:rPr>
              <w:t>Anweisung</w:t>
            </w:r>
          </w:p>
        </w:tc>
      </w:tr>
      <w:tr w:rsidR="001022C0" w:rsidRPr="00FE25E1" w14:paraId="12DDAA32" w14:textId="77777777" w:rsidTr="005B0E27">
        <w:trPr>
          <w:jc w:val="center"/>
        </w:trPr>
        <w:tc>
          <w:tcPr>
            <w:tcW w:w="4460" w:type="dxa"/>
          </w:tcPr>
          <w:p w14:paraId="19C013E4" w14:textId="77777777" w:rsidR="0035484B" w:rsidRPr="00FE25E1" w:rsidRDefault="0035484B" w:rsidP="00BA49BA">
            <w:pPr>
              <w:pStyle w:val="Heading3"/>
              <w:spacing w:before="0"/>
              <w:rPr>
                <w:rFonts w:ascii="Times New Roman" w:hAnsi="Times New Roman" w:cs="Times New Roman"/>
              </w:rPr>
            </w:pPr>
          </w:p>
          <w:p w14:paraId="78C7DD6D" w14:textId="77777777" w:rsidR="001022C0" w:rsidRPr="00FE25E1" w:rsidRDefault="008619EA" w:rsidP="00BA49BA">
            <w:pPr>
              <w:pStyle w:val="Heading3"/>
              <w:spacing w:before="0"/>
              <w:rPr>
                <w:rFonts w:ascii="Times New Roman" w:hAnsi="Times New Roman" w:cs="Times New Roman"/>
              </w:rPr>
            </w:pPr>
            <w:bookmarkStart w:id="32" w:name="_Toc26262650"/>
            <w:r w:rsidRPr="00FE25E1">
              <w:rPr>
                <w:rFonts w:ascii="Times New Roman" w:hAnsi="Times New Roman" w:cs="Times New Roman"/>
              </w:rPr>
              <w:t>3.1.1 Instrucţiunea JMP</w:t>
            </w:r>
            <w:bookmarkEnd w:id="32"/>
          </w:p>
          <w:p w14:paraId="2686A95E" w14:textId="77777777" w:rsidR="0035484B" w:rsidRPr="00FE25E1" w:rsidRDefault="0035484B" w:rsidP="00BA49BA">
            <w:pPr>
              <w:rPr>
                <w:rFonts w:cs="Times New Roman"/>
              </w:rPr>
            </w:pPr>
          </w:p>
        </w:tc>
        <w:tc>
          <w:tcPr>
            <w:tcW w:w="439" w:type="dxa"/>
          </w:tcPr>
          <w:p w14:paraId="171C3DEA" w14:textId="77777777" w:rsidR="001022C0" w:rsidRPr="00FE25E1" w:rsidRDefault="001022C0" w:rsidP="00BA49BA">
            <w:pPr>
              <w:pStyle w:val="Heading3"/>
              <w:spacing w:before="0"/>
              <w:rPr>
                <w:rFonts w:ascii="Times New Roman" w:hAnsi="Times New Roman" w:cs="Times New Roman"/>
              </w:rPr>
            </w:pPr>
          </w:p>
        </w:tc>
        <w:tc>
          <w:tcPr>
            <w:tcW w:w="4551" w:type="dxa"/>
          </w:tcPr>
          <w:p w14:paraId="31BF7CCA" w14:textId="77777777" w:rsidR="001022C0" w:rsidRDefault="001022C0" w:rsidP="00BA49BA">
            <w:pPr>
              <w:pStyle w:val="Heading3"/>
              <w:spacing w:before="0"/>
              <w:rPr>
                <w:rFonts w:ascii="Times New Roman" w:hAnsi="Times New Roman" w:cs="Times New Roman"/>
              </w:rPr>
            </w:pPr>
          </w:p>
          <w:p w14:paraId="1A231426" w14:textId="10313642" w:rsidR="003B706C" w:rsidRPr="00FE25E1" w:rsidRDefault="003B706C" w:rsidP="003B706C">
            <w:pPr>
              <w:pStyle w:val="Heading3"/>
              <w:spacing w:before="0"/>
              <w:rPr>
                <w:rFonts w:ascii="Times New Roman" w:hAnsi="Times New Roman" w:cs="Times New Roman"/>
              </w:rPr>
            </w:pPr>
            <w:bookmarkStart w:id="33" w:name="_Toc26262651"/>
            <w:r w:rsidRPr="00FE25E1">
              <w:rPr>
                <w:rFonts w:ascii="Times New Roman" w:hAnsi="Times New Roman" w:cs="Times New Roman"/>
              </w:rPr>
              <w:t xml:space="preserve">3.1.1 </w:t>
            </w:r>
            <w:r>
              <w:rPr>
                <w:rFonts w:ascii="Times New Roman" w:hAnsi="Times New Roman" w:cs="Times New Roman"/>
              </w:rPr>
              <w:t xml:space="preserve">Die </w:t>
            </w:r>
            <w:r w:rsidRPr="00FE25E1">
              <w:rPr>
                <w:rFonts w:ascii="Times New Roman" w:hAnsi="Times New Roman" w:cs="Times New Roman"/>
              </w:rPr>
              <w:t>JMP</w:t>
            </w:r>
            <w:r>
              <w:rPr>
                <w:rFonts w:ascii="Times New Roman" w:hAnsi="Times New Roman" w:cs="Times New Roman"/>
              </w:rPr>
              <w:t>-</w:t>
            </w:r>
            <w:r w:rsidR="00697B52">
              <w:rPr>
                <w:rFonts w:ascii="Times New Roman" w:hAnsi="Times New Roman" w:cs="Times New Roman"/>
              </w:rPr>
              <w:t>Anweisung</w:t>
            </w:r>
            <w:bookmarkEnd w:id="33"/>
          </w:p>
          <w:p w14:paraId="317FE76A" w14:textId="77777777" w:rsidR="003B706C" w:rsidRPr="003B706C" w:rsidRDefault="003B706C" w:rsidP="003B706C"/>
        </w:tc>
      </w:tr>
      <w:tr w:rsidR="001022C0" w:rsidRPr="00FE25E1" w14:paraId="6D7962E0" w14:textId="77777777" w:rsidTr="005B0E27">
        <w:trPr>
          <w:jc w:val="center"/>
        </w:trPr>
        <w:tc>
          <w:tcPr>
            <w:tcW w:w="4460" w:type="dxa"/>
          </w:tcPr>
          <w:p w14:paraId="5CD70E17" w14:textId="735A177A" w:rsidR="00B67CEE" w:rsidRPr="00FE25E1" w:rsidRDefault="00B67CEE" w:rsidP="00BA49BA">
            <w:pPr>
              <w:tabs>
                <w:tab w:val="left" w:pos="-720"/>
              </w:tabs>
              <w:suppressAutoHyphens/>
              <w:rPr>
                <w:rFonts w:cs="Times New Roman"/>
                <w:spacing w:val="-3"/>
                <w:szCs w:val="32"/>
              </w:rPr>
            </w:pPr>
            <w:r w:rsidRPr="00FE25E1">
              <w:rPr>
                <w:rFonts w:cs="Times New Roman"/>
                <w:spacing w:val="-3"/>
                <w:szCs w:val="32"/>
              </w:rPr>
              <w:t xml:space="preserve">Instrucţiunea de salt necondiţionat </w:t>
            </w:r>
            <w:r w:rsidRPr="00FE25E1">
              <w:rPr>
                <w:rFonts w:cs="Times New Roman"/>
                <w:b/>
                <w:spacing w:val="-3"/>
                <w:szCs w:val="32"/>
              </w:rPr>
              <w:t>JMP</w:t>
            </w:r>
            <w:r w:rsidR="003B706C">
              <w:rPr>
                <w:rFonts w:cs="Times New Roman"/>
                <w:spacing w:val="-3"/>
                <w:szCs w:val="32"/>
              </w:rPr>
              <w:t xml:space="preserve"> are sintaxa :</w:t>
            </w:r>
            <w:r w:rsidRPr="00FE25E1">
              <w:rPr>
                <w:rFonts w:cs="Times New Roman"/>
                <w:spacing w:val="-3"/>
                <w:szCs w:val="32"/>
              </w:rPr>
              <w:tab/>
            </w:r>
            <w:r w:rsidRPr="00FE25E1">
              <w:rPr>
                <w:rFonts w:cs="Times New Roman"/>
                <w:b/>
                <w:spacing w:val="-3"/>
                <w:szCs w:val="32"/>
              </w:rPr>
              <w:t>JMP</w:t>
            </w:r>
            <w:r w:rsidRPr="00FE25E1">
              <w:rPr>
                <w:rFonts w:cs="Times New Roman"/>
                <w:i/>
                <w:spacing w:val="-3"/>
                <w:szCs w:val="32"/>
              </w:rPr>
              <w:tab/>
              <w:t>operand</w:t>
            </w:r>
          </w:p>
          <w:p w14:paraId="41445E99" w14:textId="77777777" w:rsidR="00B67CEE" w:rsidRPr="00FE25E1" w:rsidRDefault="00B67CEE" w:rsidP="00BA49BA">
            <w:pPr>
              <w:tabs>
                <w:tab w:val="left" w:pos="-720"/>
              </w:tabs>
              <w:suppressAutoHyphens/>
              <w:rPr>
                <w:rFonts w:cs="Times New Roman"/>
                <w:spacing w:val="-3"/>
                <w:szCs w:val="32"/>
              </w:rPr>
            </w:pPr>
            <w:r w:rsidRPr="00FE25E1">
              <w:rPr>
                <w:rFonts w:cs="Times New Roman"/>
                <w:spacing w:val="-3"/>
                <w:szCs w:val="32"/>
              </w:rPr>
              <w:t xml:space="preserve">unde </w:t>
            </w:r>
            <w:r w:rsidRPr="00FE25E1">
              <w:rPr>
                <w:rFonts w:cs="Times New Roman"/>
                <w:i/>
                <w:spacing w:val="-3"/>
                <w:szCs w:val="32"/>
              </w:rPr>
              <w:t>operand</w:t>
            </w:r>
            <w:r w:rsidRPr="00FE25E1">
              <w:rPr>
                <w:rFonts w:cs="Times New Roman"/>
                <w:spacing w:val="-3"/>
                <w:szCs w:val="32"/>
              </w:rPr>
              <w:t xml:space="preserve"> este o </w:t>
            </w:r>
            <w:r w:rsidRPr="00FE25E1">
              <w:rPr>
                <w:rFonts w:cs="Times New Roman"/>
                <w:spacing w:val="-3"/>
                <w:szCs w:val="32"/>
                <w:u w:val="single"/>
              </w:rPr>
              <w:t>etichetă</w:t>
            </w:r>
            <w:r w:rsidRPr="00FE25E1">
              <w:rPr>
                <w:rFonts w:cs="Times New Roman"/>
                <w:spacing w:val="-3"/>
                <w:szCs w:val="32"/>
              </w:rPr>
              <w:t xml:space="preserve">, un </w:t>
            </w:r>
            <w:r w:rsidRPr="00FE25E1">
              <w:rPr>
                <w:rFonts w:cs="Times New Roman"/>
                <w:spacing w:val="-3"/>
                <w:szCs w:val="32"/>
                <w:u w:val="single"/>
              </w:rPr>
              <w:t>registru</w:t>
            </w:r>
            <w:r w:rsidRPr="00FE25E1">
              <w:rPr>
                <w:rFonts w:cs="Times New Roman"/>
                <w:spacing w:val="-3"/>
                <w:szCs w:val="32"/>
              </w:rPr>
              <w:t xml:space="preserve"> sau o </w:t>
            </w:r>
            <w:r w:rsidRPr="00FE25E1">
              <w:rPr>
                <w:rFonts w:cs="Times New Roman"/>
                <w:spacing w:val="-3"/>
                <w:szCs w:val="32"/>
                <w:u w:val="single"/>
              </w:rPr>
              <w:t>variabilă de memorie care conţine o adresă</w:t>
            </w:r>
            <w:r w:rsidRPr="00FE25E1">
              <w:rPr>
                <w:rFonts w:cs="Times New Roman"/>
                <w:spacing w:val="-3"/>
                <w:szCs w:val="32"/>
              </w:rPr>
              <w:t>. Efectul ei este transferul necondiţionat al controlului la instrucţiunea care urmează etichetei, la adresa dată de valoarea registrului sau constantei, respectiv la adresa conţinută în variabila de memorie. De exemplu, după execuţia secvenţei</w:t>
            </w:r>
          </w:p>
          <w:p w14:paraId="76EDF00A" w14:textId="77777777" w:rsidR="00B67CEE" w:rsidRDefault="00B67CEE" w:rsidP="00BA49BA">
            <w:pPr>
              <w:tabs>
                <w:tab w:val="left" w:pos="-720"/>
              </w:tabs>
              <w:suppressAutoHyphens/>
              <w:rPr>
                <w:rFonts w:cs="Times New Roman"/>
                <w:spacing w:val="-3"/>
                <w:szCs w:val="32"/>
              </w:rPr>
            </w:pPr>
          </w:p>
          <w:p w14:paraId="3549B4F0" w14:textId="77777777" w:rsidR="009D59FD" w:rsidRPr="00FE25E1" w:rsidRDefault="009D59FD" w:rsidP="00BA49BA">
            <w:pPr>
              <w:tabs>
                <w:tab w:val="left" w:pos="-720"/>
              </w:tabs>
              <w:suppressAutoHyphens/>
              <w:rPr>
                <w:rFonts w:cs="Times New Roman"/>
                <w:spacing w:val="-3"/>
                <w:szCs w:val="32"/>
              </w:rPr>
            </w:pPr>
          </w:p>
          <w:p w14:paraId="211EB562" w14:textId="77777777" w:rsidR="00B67CEE" w:rsidRPr="00FE25E1" w:rsidRDefault="00B67CEE" w:rsidP="00BA49BA">
            <w:pPr>
              <w:tabs>
                <w:tab w:val="left" w:pos="-720"/>
              </w:tabs>
              <w:suppressAutoHyphens/>
              <w:rPr>
                <w:rFonts w:cs="Times New Roman"/>
                <w:spacing w:val="-3"/>
                <w:szCs w:val="32"/>
              </w:rPr>
            </w:pPr>
            <w:r w:rsidRPr="00FE25E1">
              <w:rPr>
                <w:rFonts w:cs="Times New Roman"/>
                <w:spacing w:val="-3"/>
                <w:szCs w:val="32"/>
              </w:rPr>
              <w:tab/>
            </w:r>
            <w:r w:rsidRPr="00FE25E1">
              <w:rPr>
                <w:rFonts w:cs="Times New Roman"/>
                <w:spacing w:val="-3"/>
                <w:szCs w:val="32"/>
              </w:rPr>
              <w:tab/>
            </w:r>
            <w:r w:rsidRPr="00FE25E1">
              <w:rPr>
                <w:rFonts w:cs="Times New Roman"/>
                <w:b/>
                <w:spacing w:val="-3"/>
                <w:szCs w:val="32"/>
              </w:rPr>
              <w:t>mov</w:t>
            </w:r>
            <w:r w:rsidRPr="00FE25E1">
              <w:rPr>
                <w:rFonts w:cs="Times New Roman"/>
                <w:spacing w:val="-3"/>
                <w:szCs w:val="32"/>
              </w:rPr>
              <w:tab/>
              <w:t>AX, 1</w:t>
            </w:r>
          </w:p>
          <w:p w14:paraId="32212CEC" w14:textId="77777777" w:rsidR="00B67CEE" w:rsidRPr="00FE25E1" w:rsidRDefault="00B67CEE" w:rsidP="00BA49BA">
            <w:pPr>
              <w:tabs>
                <w:tab w:val="left" w:pos="-720"/>
              </w:tabs>
              <w:suppressAutoHyphens/>
              <w:rPr>
                <w:rFonts w:cs="Times New Roman"/>
                <w:spacing w:val="-3"/>
                <w:szCs w:val="32"/>
              </w:rPr>
            </w:pPr>
            <w:r w:rsidRPr="00FE25E1">
              <w:rPr>
                <w:rFonts w:cs="Times New Roman"/>
                <w:spacing w:val="-3"/>
                <w:szCs w:val="32"/>
              </w:rPr>
              <w:tab/>
            </w:r>
            <w:r w:rsidRPr="00FE25E1">
              <w:rPr>
                <w:rFonts w:cs="Times New Roman"/>
                <w:spacing w:val="-3"/>
                <w:szCs w:val="32"/>
              </w:rPr>
              <w:tab/>
            </w:r>
            <w:r w:rsidRPr="00FE25E1">
              <w:rPr>
                <w:rFonts w:cs="Times New Roman"/>
                <w:b/>
                <w:spacing w:val="-3"/>
                <w:szCs w:val="32"/>
              </w:rPr>
              <w:t>jmp</w:t>
            </w:r>
            <w:r w:rsidRPr="00FE25E1">
              <w:rPr>
                <w:rFonts w:cs="Times New Roman"/>
                <w:spacing w:val="-3"/>
                <w:szCs w:val="32"/>
              </w:rPr>
              <w:tab/>
            </w:r>
            <w:r w:rsidRPr="00212C80">
              <w:rPr>
                <w:rFonts w:cs="Times New Roman"/>
                <w:i/>
                <w:spacing w:val="-3"/>
                <w:szCs w:val="32"/>
              </w:rPr>
              <w:t>AdunaDoi</w:t>
            </w:r>
          </w:p>
          <w:p w14:paraId="3DC515AD" w14:textId="77777777" w:rsidR="00B67CEE" w:rsidRPr="00FE25E1" w:rsidRDefault="00B67CEE" w:rsidP="00BA49BA">
            <w:pPr>
              <w:tabs>
                <w:tab w:val="left" w:pos="-720"/>
              </w:tabs>
              <w:suppressAutoHyphens/>
              <w:rPr>
                <w:rFonts w:cs="Times New Roman"/>
                <w:spacing w:val="-3"/>
                <w:szCs w:val="32"/>
              </w:rPr>
            </w:pPr>
            <w:r w:rsidRPr="00212C80">
              <w:rPr>
                <w:rFonts w:cs="Times New Roman"/>
                <w:i/>
                <w:spacing w:val="-3"/>
                <w:szCs w:val="32"/>
              </w:rPr>
              <w:t>AdunaUnu</w:t>
            </w:r>
            <w:r w:rsidRPr="00FE25E1">
              <w:rPr>
                <w:rFonts w:cs="Times New Roman"/>
                <w:spacing w:val="-3"/>
                <w:szCs w:val="32"/>
              </w:rPr>
              <w:t xml:space="preserve">: </w:t>
            </w:r>
            <w:r w:rsidRPr="00FE25E1">
              <w:rPr>
                <w:rFonts w:cs="Times New Roman"/>
                <w:spacing w:val="-3"/>
                <w:szCs w:val="32"/>
              </w:rPr>
              <w:tab/>
            </w:r>
            <w:r w:rsidRPr="00FE25E1">
              <w:rPr>
                <w:rFonts w:cs="Times New Roman"/>
                <w:b/>
                <w:spacing w:val="-3"/>
                <w:szCs w:val="32"/>
              </w:rPr>
              <w:t>inc</w:t>
            </w:r>
            <w:r w:rsidRPr="00FE25E1">
              <w:rPr>
                <w:rFonts w:cs="Times New Roman"/>
                <w:spacing w:val="-3"/>
                <w:szCs w:val="32"/>
              </w:rPr>
              <w:tab/>
              <w:t>EAX</w:t>
            </w:r>
          </w:p>
          <w:p w14:paraId="4CDD73AD" w14:textId="77777777" w:rsidR="00B67CEE" w:rsidRPr="00FE25E1" w:rsidRDefault="00B67CEE" w:rsidP="00BA49BA">
            <w:pPr>
              <w:tabs>
                <w:tab w:val="left" w:pos="-720"/>
              </w:tabs>
              <w:suppressAutoHyphens/>
              <w:rPr>
                <w:rFonts w:cs="Times New Roman"/>
                <w:spacing w:val="-3"/>
                <w:szCs w:val="32"/>
              </w:rPr>
            </w:pPr>
            <w:r w:rsidRPr="00FE25E1">
              <w:rPr>
                <w:rFonts w:cs="Times New Roman"/>
                <w:spacing w:val="-3"/>
                <w:szCs w:val="32"/>
              </w:rPr>
              <w:tab/>
            </w:r>
            <w:r w:rsidRPr="00FE25E1">
              <w:rPr>
                <w:rFonts w:cs="Times New Roman"/>
                <w:spacing w:val="-3"/>
                <w:szCs w:val="32"/>
              </w:rPr>
              <w:tab/>
            </w:r>
            <w:r w:rsidRPr="00FE25E1">
              <w:rPr>
                <w:rFonts w:cs="Times New Roman"/>
                <w:b/>
                <w:spacing w:val="-3"/>
                <w:szCs w:val="32"/>
              </w:rPr>
              <w:t>jmp</w:t>
            </w:r>
            <w:r w:rsidRPr="00FE25E1">
              <w:rPr>
                <w:rFonts w:cs="Times New Roman"/>
                <w:spacing w:val="-3"/>
                <w:szCs w:val="32"/>
              </w:rPr>
              <w:tab/>
              <w:t>urmare</w:t>
            </w:r>
          </w:p>
          <w:p w14:paraId="66AB87EA" w14:textId="77777777" w:rsidR="00B67CEE" w:rsidRPr="00FE25E1" w:rsidRDefault="00B67CEE" w:rsidP="00BA49BA">
            <w:pPr>
              <w:tabs>
                <w:tab w:val="left" w:pos="-720"/>
              </w:tabs>
              <w:suppressAutoHyphens/>
              <w:rPr>
                <w:rFonts w:cs="Times New Roman"/>
                <w:spacing w:val="-3"/>
                <w:szCs w:val="32"/>
              </w:rPr>
            </w:pPr>
            <w:r w:rsidRPr="00212C80">
              <w:rPr>
                <w:rFonts w:cs="Times New Roman"/>
                <w:i/>
                <w:spacing w:val="-3"/>
                <w:szCs w:val="32"/>
              </w:rPr>
              <w:t>AdunaDoi</w:t>
            </w:r>
            <w:r w:rsidRPr="00FE25E1">
              <w:rPr>
                <w:rFonts w:cs="Times New Roman"/>
                <w:spacing w:val="-3"/>
                <w:szCs w:val="32"/>
              </w:rPr>
              <w:t xml:space="preserve">: </w:t>
            </w:r>
            <w:r w:rsidRPr="00FE25E1">
              <w:rPr>
                <w:rFonts w:cs="Times New Roman"/>
                <w:spacing w:val="-3"/>
                <w:szCs w:val="32"/>
              </w:rPr>
              <w:tab/>
            </w:r>
            <w:r w:rsidRPr="00FE25E1">
              <w:rPr>
                <w:rFonts w:cs="Times New Roman"/>
                <w:b/>
                <w:spacing w:val="-3"/>
                <w:szCs w:val="32"/>
              </w:rPr>
              <w:t>add</w:t>
            </w:r>
            <w:r w:rsidRPr="00FE25E1">
              <w:rPr>
                <w:rFonts w:cs="Times New Roman"/>
                <w:spacing w:val="-3"/>
                <w:szCs w:val="32"/>
              </w:rPr>
              <w:tab/>
              <w:t>EAX, 2</w:t>
            </w:r>
          </w:p>
          <w:p w14:paraId="5D8A1491" w14:textId="77777777" w:rsidR="00B67CEE" w:rsidRPr="00FE25E1" w:rsidRDefault="00B67CEE" w:rsidP="00BA49BA">
            <w:pPr>
              <w:tabs>
                <w:tab w:val="left" w:pos="-720"/>
              </w:tabs>
              <w:suppressAutoHyphens/>
              <w:rPr>
                <w:rFonts w:cs="Times New Roman"/>
                <w:spacing w:val="-3"/>
                <w:szCs w:val="32"/>
              </w:rPr>
            </w:pPr>
            <w:r w:rsidRPr="00FE25E1">
              <w:rPr>
                <w:rFonts w:cs="Times New Roman"/>
                <w:spacing w:val="-3"/>
                <w:szCs w:val="32"/>
              </w:rPr>
              <w:t>urmare:</w:t>
            </w:r>
            <w:r w:rsidRPr="00FE25E1">
              <w:rPr>
                <w:rFonts w:cs="Times New Roman"/>
                <w:spacing w:val="-3"/>
                <w:szCs w:val="32"/>
              </w:rPr>
              <w:tab/>
              <w:t>.</w:t>
            </w:r>
            <w:r w:rsidRPr="00FE25E1">
              <w:rPr>
                <w:rFonts w:cs="Times New Roman"/>
                <w:spacing w:val="-3"/>
                <w:szCs w:val="32"/>
              </w:rPr>
              <w:tab/>
              <w:t>.</w:t>
            </w:r>
            <w:r w:rsidRPr="00FE25E1">
              <w:rPr>
                <w:rFonts w:cs="Times New Roman"/>
                <w:spacing w:val="-3"/>
                <w:szCs w:val="32"/>
              </w:rPr>
              <w:tab/>
              <w:t>.</w:t>
            </w:r>
          </w:p>
          <w:p w14:paraId="1543E27C" w14:textId="77777777" w:rsidR="00B67CEE" w:rsidRPr="00FE25E1" w:rsidRDefault="00B67CEE" w:rsidP="00BA49BA">
            <w:pPr>
              <w:tabs>
                <w:tab w:val="left" w:pos="-720"/>
              </w:tabs>
              <w:suppressAutoHyphens/>
              <w:rPr>
                <w:rFonts w:cs="Times New Roman"/>
                <w:spacing w:val="-3"/>
                <w:szCs w:val="32"/>
              </w:rPr>
            </w:pPr>
          </w:p>
          <w:p w14:paraId="6854606C" w14:textId="77777777" w:rsidR="00B67CEE" w:rsidRPr="00FE25E1" w:rsidRDefault="00B67CEE" w:rsidP="00BA49BA">
            <w:pPr>
              <w:tabs>
                <w:tab w:val="left" w:pos="-720"/>
              </w:tabs>
              <w:suppressAutoHyphens/>
              <w:rPr>
                <w:rFonts w:cs="Times New Roman"/>
                <w:spacing w:val="-3"/>
                <w:szCs w:val="32"/>
              </w:rPr>
            </w:pPr>
            <w:r w:rsidRPr="00FE25E1">
              <w:rPr>
                <w:rFonts w:cs="Times New Roman"/>
                <w:spacing w:val="-3"/>
                <w:szCs w:val="32"/>
              </w:rPr>
              <w:t xml:space="preserve">registrul AX va conţine valoarea 3. Instrucţiunile </w:t>
            </w:r>
            <w:r w:rsidRPr="00FE25E1">
              <w:rPr>
                <w:rFonts w:cs="Times New Roman"/>
                <w:b/>
                <w:spacing w:val="-3"/>
                <w:szCs w:val="32"/>
              </w:rPr>
              <w:t xml:space="preserve">inc </w:t>
            </w:r>
            <w:r w:rsidRPr="00FE25E1">
              <w:rPr>
                <w:rFonts w:cs="Times New Roman"/>
                <w:spacing w:val="-3"/>
                <w:szCs w:val="32"/>
              </w:rPr>
              <w:t xml:space="preserve">şi </w:t>
            </w:r>
            <w:r w:rsidRPr="00FE25E1">
              <w:rPr>
                <w:rFonts w:cs="Times New Roman"/>
                <w:b/>
                <w:spacing w:val="-3"/>
                <w:szCs w:val="32"/>
              </w:rPr>
              <w:t>jmp</w:t>
            </w:r>
            <w:r w:rsidRPr="00FE25E1">
              <w:rPr>
                <w:rFonts w:cs="Times New Roman"/>
                <w:spacing w:val="-3"/>
                <w:szCs w:val="32"/>
              </w:rPr>
              <w:t xml:space="preserve"> dintre etichetele </w:t>
            </w:r>
            <w:r w:rsidRPr="00FE25E1">
              <w:rPr>
                <w:rFonts w:cs="Times New Roman"/>
                <w:i/>
                <w:spacing w:val="-3"/>
                <w:szCs w:val="32"/>
              </w:rPr>
              <w:t>AdunaUnu</w:t>
            </w:r>
            <w:r w:rsidRPr="00FE25E1">
              <w:rPr>
                <w:rFonts w:cs="Times New Roman"/>
                <w:spacing w:val="-3"/>
                <w:szCs w:val="32"/>
              </w:rPr>
              <w:t xml:space="preserve"> şi </w:t>
            </w:r>
            <w:r w:rsidRPr="00FE25E1">
              <w:rPr>
                <w:rFonts w:cs="Times New Roman"/>
                <w:i/>
                <w:spacing w:val="-3"/>
                <w:szCs w:val="32"/>
              </w:rPr>
              <w:t>AdunaDoi</w:t>
            </w:r>
            <w:r w:rsidRPr="00FE25E1">
              <w:rPr>
                <w:rFonts w:cs="Times New Roman"/>
                <w:spacing w:val="-3"/>
                <w:szCs w:val="32"/>
              </w:rPr>
              <w:t xml:space="preserve"> nu se vor executa, decât dacă se va face salt la </w:t>
            </w:r>
            <w:r w:rsidRPr="00FE25E1">
              <w:rPr>
                <w:rFonts w:cs="Times New Roman"/>
                <w:i/>
                <w:spacing w:val="-3"/>
                <w:szCs w:val="32"/>
              </w:rPr>
              <w:t>AdunaUnu</w:t>
            </w:r>
            <w:r w:rsidRPr="00FE25E1">
              <w:rPr>
                <w:rFonts w:cs="Times New Roman"/>
                <w:spacing w:val="-3"/>
                <w:szCs w:val="32"/>
              </w:rPr>
              <w:t xml:space="preserve"> de altundeva din program.</w:t>
            </w:r>
          </w:p>
          <w:p w14:paraId="080403FA" w14:textId="77777777" w:rsidR="00B67CEE" w:rsidRPr="00FE25E1" w:rsidRDefault="00B67CEE" w:rsidP="00BA49BA">
            <w:pPr>
              <w:tabs>
                <w:tab w:val="left" w:pos="-720"/>
              </w:tabs>
              <w:suppressAutoHyphens/>
              <w:rPr>
                <w:rFonts w:cs="Times New Roman"/>
                <w:spacing w:val="-3"/>
              </w:rPr>
            </w:pPr>
          </w:p>
          <w:p w14:paraId="1D194126" w14:textId="77777777" w:rsidR="00B67CEE" w:rsidRPr="00FE25E1" w:rsidRDefault="0085674F" w:rsidP="00BA49BA">
            <w:pPr>
              <w:tabs>
                <w:tab w:val="left" w:pos="-720"/>
              </w:tabs>
              <w:suppressAutoHyphens/>
              <w:rPr>
                <w:rFonts w:cs="Times New Roman"/>
                <w:spacing w:val="-3"/>
                <w:szCs w:val="32"/>
              </w:rPr>
            </w:pPr>
            <w:r w:rsidRPr="00FE25E1">
              <w:rPr>
                <w:rFonts w:cs="Times New Roman"/>
                <w:spacing w:val="-3"/>
                <w:szCs w:val="32"/>
              </w:rPr>
              <w:t>S</w:t>
            </w:r>
            <w:r w:rsidR="00B67CEE" w:rsidRPr="00FE25E1">
              <w:rPr>
                <w:rFonts w:cs="Times New Roman"/>
                <w:spacing w:val="-3"/>
                <w:szCs w:val="32"/>
              </w:rPr>
              <w:t>altul poate fi făcut şi la o adresă memorată într-un registru sau într-o variabilă de memorie. Exemple:</w:t>
            </w:r>
          </w:p>
          <w:p w14:paraId="6CE5128A" w14:textId="77777777" w:rsidR="001022C0" w:rsidRPr="00FE25E1" w:rsidRDefault="001022C0" w:rsidP="00BA49BA">
            <w:pPr>
              <w:rPr>
                <w:rFonts w:cs="Times New Roman"/>
              </w:rPr>
            </w:pPr>
          </w:p>
        </w:tc>
        <w:tc>
          <w:tcPr>
            <w:tcW w:w="439" w:type="dxa"/>
          </w:tcPr>
          <w:p w14:paraId="2B0519C4" w14:textId="77777777" w:rsidR="001022C0" w:rsidRPr="00FE25E1" w:rsidRDefault="001022C0" w:rsidP="00BA49BA">
            <w:pPr>
              <w:rPr>
                <w:rFonts w:cs="Times New Roman"/>
              </w:rPr>
            </w:pPr>
          </w:p>
        </w:tc>
        <w:tc>
          <w:tcPr>
            <w:tcW w:w="4551" w:type="dxa"/>
          </w:tcPr>
          <w:p w14:paraId="650E19C2" w14:textId="2D2E9914" w:rsidR="00F5364C" w:rsidRPr="00FE25E1" w:rsidRDefault="003B706C" w:rsidP="00F5364C">
            <w:pPr>
              <w:tabs>
                <w:tab w:val="left" w:pos="-720"/>
              </w:tabs>
              <w:suppressAutoHyphens/>
              <w:rPr>
                <w:rFonts w:cs="Times New Roman"/>
                <w:spacing w:val="-3"/>
                <w:szCs w:val="32"/>
              </w:rPr>
            </w:pPr>
            <w:r>
              <w:rPr>
                <w:rStyle w:val="tlid-translation"/>
                <w:lang w:val="de-DE"/>
              </w:rPr>
              <w:t>Der unbedingte JMP-Sprung</w:t>
            </w:r>
            <w:r w:rsidR="00697B52">
              <w:rPr>
                <w:rStyle w:val="tlid-translation"/>
                <w:lang w:val="de-DE"/>
              </w:rPr>
              <w:t>Anweisung</w:t>
            </w:r>
            <w:r>
              <w:rPr>
                <w:rStyle w:val="tlid-translation"/>
                <w:lang w:val="de-DE"/>
              </w:rPr>
              <w:t xml:space="preserve"> hat die folgende Syntax</w:t>
            </w:r>
            <w:r>
              <w:rPr>
                <w:lang w:val="de-DE"/>
              </w:rPr>
              <w:t xml:space="preserve">: </w:t>
            </w:r>
            <w:r w:rsidRPr="003B706C">
              <w:rPr>
                <w:rStyle w:val="tlid-translation"/>
                <w:b/>
                <w:lang w:val="de-DE"/>
              </w:rPr>
              <w:t>JMP</w:t>
            </w:r>
            <w:r>
              <w:rPr>
                <w:rStyle w:val="tlid-translation"/>
                <w:lang w:val="de-DE"/>
              </w:rPr>
              <w:t xml:space="preserve"> Operand</w:t>
            </w:r>
            <w:r>
              <w:rPr>
                <w:lang w:val="de-DE"/>
              </w:rPr>
              <w:br/>
            </w:r>
            <w:r>
              <w:rPr>
                <w:rStyle w:val="tlid-translation"/>
                <w:lang w:val="de-DE"/>
              </w:rPr>
              <w:t xml:space="preserve">Dabei ist </w:t>
            </w:r>
            <w:r w:rsidRPr="003B706C">
              <w:rPr>
                <w:rStyle w:val="tlid-translation"/>
                <w:i/>
                <w:lang w:val="de-DE"/>
              </w:rPr>
              <w:t>Operand</w:t>
            </w:r>
            <w:r>
              <w:rPr>
                <w:rStyle w:val="tlid-translation"/>
                <w:lang w:val="de-DE"/>
              </w:rPr>
              <w:t xml:space="preserve"> eine </w:t>
            </w:r>
            <w:r w:rsidRPr="003B706C">
              <w:rPr>
                <w:rStyle w:val="tlid-translation"/>
                <w:u w:val="single"/>
                <w:lang w:val="de-DE"/>
              </w:rPr>
              <w:t>Label</w:t>
            </w:r>
            <w:r>
              <w:rPr>
                <w:rStyle w:val="tlid-translation"/>
                <w:lang w:val="de-DE"/>
              </w:rPr>
              <w:t xml:space="preserve">, ein </w:t>
            </w:r>
            <w:r w:rsidRPr="003B706C">
              <w:rPr>
                <w:rStyle w:val="tlid-translation"/>
                <w:u w:val="single"/>
                <w:lang w:val="de-DE"/>
              </w:rPr>
              <w:t>Register</w:t>
            </w:r>
            <w:r>
              <w:rPr>
                <w:rStyle w:val="tlid-translation"/>
                <w:lang w:val="de-DE"/>
              </w:rPr>
              <w:t xml:space="preserve"> oder eine </w:t>
            </w:r>
            <w:r w:rsidRPr="003B706C">
              <w:rPr>
                <w:rStyle w:val="tlid-translation"/>
                <w:u w:val="single"/>
                <w:lang w:val="de-DE"/>
              </w:rPr>
              <w:t>Speichervariable, die eine Adresse enthält</w:t>
            </w:r>
            <w:r>
              <w:rPr>
                <w:rStyle w:val="tlid-translation"/>
                <w:lang w:val="de-DE"/>
              </w:rPr>
              <w:t>. Seine Wirkung ist die bedingungslo</w:t>
            </w:r>
            <w:r w:rsidR="00F5364C">
              <w:rPr>
                <w:rStyle w:val="tlid-translation"/>
                <w:lang w:val="de-DE"/>
              </w:rPr>
              <w:t>se Übergabe der Steuerung an die</w:t>
            </w:r>
            <w:r>
              <w:rPr>
                <w:rStyle w:val="tlid-translation"/>
                <w:lang w:val="de-DE"/>
              </w:rPr>
              <w:t xml:space="preserve"> </w:t>
            </w:r>
            <w:r w:rsidR="00697B52">
              <w:rPr>
                <w:rStyle w:val="tlid-translation"/>
                <w:lang w:val="de-DE"/>
              </w:rPr>
              <w:t>Anweisung</w:t>
            </w:r>
            <w:r>
              <w:rPr>
                <w:rStyle w:val="tlid-translation"/>
                <w:lang w:val="de-DE"/>
              </w:rPr>
              <w:t xml:space="preserve">, der auf das </w:t>
            </w:r>
            <w:r w:rsidR="00F5364C">
              <w:rPr>
                <w:rStyle w:val="tlid-translation"/>
                <w:lang w:val="de-DE"/>
              </w:rPr>
              <w:t>Label</w:t>
            </w:r>
            <w:r>
              <w:rPr>
                <w:rStyle w:val="tlid-translation"/>
                <w:lang w:val="de-DE"/>
              </w:rPr>
              <w:t xml:space="preserve"> folgt, an die Adresse, die durch den Wert des Registers bzw. der Konstante an die in der Speichervariablen enthaltene Adresse gegeben ist. Zum Beispiel nach der Sequenzausführung</w:t>
            </w:r>
            <w:r w:rsidR="001E4986">
              <w:rPr>
                <w:rStyle w:val="tlid-translation"/>
                <w:lang w:val="de-DE"/>
              </w:rPr>
              <w:t>:</w:t>
            </w:r>
            <w:r>
              <w:rPr>
                <w:lang w:val="de-DE"/>
              </w:rPr>
              <w:br/>
            </w:r>
            <w:r w:rsidR="00F5364C">
              <w:rPr>
                <w:rFonts w:cs="Times New Roman"/>
                <w:b/>
                <w:spacing w:val="-3"/>
                <w:szCs w:val="32"/>
              </w:rPr>
              <w:tab/>
            </w:r>
            <w:r w:rsidR="00F5364C">
              <w:rPr>
                <w:rFonts w:cs="Times New Roman"/>
                <w:b/>
                <w:spacing w:val="-3"/>
                <w:szCs w:val="32"/>
              </w:rPr>
              <w:tab/>
            </w:r>
            <w:r w:rsidR="00F5364C" w:rsidRPr="00FE25E1">
              <w:rPr>
                <w:rFonts w:cs="Times New Roman"/>
                <w:b/>
                <w:spacing w:val="-3"/>
                <w:szCs w:val="32"/>
              </w:rPr>
              <w:t>mov</w:t>
            </w:r>
            <w:r w:rsidR="00F5364C" w:rsidRPr="00FE25E1">
              <w:rPr>
                <w:rFonts w:cs="Times New Roman"/>
                <w:spacing w:val="-3"/>
                <w:szCs w:val="32"/>
              </w:rPr>
              <w:tab/>
              <w:t>AX, 1</w:t>
            </w:r>
          </w:p>
          <w:p w14:paraId="68FF0FED" w14:textId="77777777" w:rsidR="00F5364C" w:rsidRPr="00FE25E1" w:rsidRDefault="00F5364C" w:rsidP="00F5364C">
            <w:pPr>
              <w:tabs>
                <w:tab w:val="left" w:pos="-720"/>
              </w:tabs>
              <w:suppressAutoHyphens/>
              <w:rPr>
                <w:rFonts w:cs="Times New Roman"/>
                <w:spacing w:val="-3"/>
                <w:szCs w:val="32"/>
              </w:rPr>
            </w:pPr>
            <w:r w:rsidRPr="00FE25E1">
              <w:rPr>
                <w:rFonts w:cs="Times New Roman"/>
                <w:spacing w:val="-3"/>
                <w:szCs w:val="32"/>
              </w:rPr>
              <w:tab/>
            </w:r>
            <w:r w:rsidRPr="00FE25E1">
              <w:rPr>
                <w:rFonts w:cs="Times New Roman"/>
                <w:spacing w:val="-3"/>
                <w:szCs w:val="32"/>
              </w:rPr>
              <w:tab/>
            </w:r>
            <w:r w:rsidRPr="00FE25E1">
              <w:rPr>
                <w:rFonts w:cs="Times New Roman"/>
                <w:b/>
                <w:spacing w:val="-3"/>
                <w:szCs w:val="32"/>
              </w:rPr>
              <w:t>jmp</w:t>
            </w:r>
            <w:r w:rsidRPr="00FE25E1">
              <w:rPr>
                <w:rFonts w:cs="Times New Roman"/>
                <w:spacing w:val="-3"/>
                <w:szCs w:val="32"/>
              </w:rPr>
              <w:tab/>
            </w:r>
            <w:r w:rsidRPr="00212C80">
              <w:rPr>
                <w:rFonts w:cs="Times New Roman"/>
                <w:i/>
                <w:spacing w:val="-3"/>
                <w:szCs w:val="32"/>
              </w:rPr>
              <w:t>AdunaDoi</w:t>
            </w:r>
          </w:p>
          <w:p w14:paraId="1C12D8E2" w14:textId="77777777" w:rsidR="00F5364C" w:rsidRPr="00FE25E1" w:rsidRDefault="00F5364C" w:rsidP="00F5364C">
            <w:pPr>
              <w:tabs>
                <w:tab w:val="left" w:pos="-720"/>
              </w:tabs>
              <w:suppressAutoHyphens/>
              <w:rPr>
                <w:rFonts w:cs="Times New Roman"/>
                <w:spacing w:val="-3"/>
                <w:szCs w:val="32"/>
              </w:rPr>
            </w:pPr>
            <w:r w:rsidRPr="00212C80">
              <w:rPr>
                <w:rFonts w:cs="Times New Roman"/>
                <w:i/>
                <w:spacing w:val="-3"/>
                <w:szCs w:val="32"/>
              </w:rPr>
              <w:t>AdunaUnu</w:t>
            </w:r>
            <w:r w:rsidRPr="00FE25E1">
              <w:rPr>
                <w:rFonts w:cs="Times New Roman"/>
                <w:spacing w:val="-3"/>
                <w:szCs w:val="32"/>
              </w:rPr>
              <w:t xml:space="preserve">: </w:t>
            </w:r>
            <w:r w:rsidRPr="00FE25E1">
              <w:rPr>
                <w:rFonts w:cs="Times New Roman"/>
                <w:spacing w:val="-3"/>
                <w:szCs w:val="32"/>
              </w:rPr>
              <w:tab/>
            </w:r>
            <w:r w:rsidRPr="00FE25E1">
              <w:rPr>
                <w:rFonts w:cs="Times New Roman"/>
                <w:b/>
                <w:spacing w:val="-3"/>
                <w:szCs w:val="32"/>
              </w:rPr>
              <w:t>inc</w:t>
            </w:r>
            <w:r w:rsidRPr="00FE25E1">
              <w:rPr>
                <w:rFonts w:cs="Times New Roman"/>
                <w:spacing w:val="-3"/>
                <w:szCs w:val="32"/>
              </w:rPr>
              <w:tab/>
              <w:t>EAX</w:t>
            </w:r>
          </w:p>
          <w:p w14:paraId="1A170B27" w14:textId="34951F15" w:rsidR="00F5364C" w:rsidRPr="00FE25E1" w:rsidRDefault="00F5364C" w:rsidP="00F5364C">
            <w:pPr>
              <w:tabs>
                <w:tab w:val="left" w:pos="-720"/>
              </w:tabs>
              <w:suppressAutoHyphens/>
              <w:rPr>
                <w:rFonts w:cs="Times New Roman"/>
                <w:spacing w:val="-3"/>
                <w:szCs w:val="32"/>
              </w:rPr>
            </w:pPr>
            <w:r w:rsidRPr="00FE25E1">
              <w:rPr>
                <w:rFonts w:cs="Times New Roman"/>
                <w:spacing w:val="-3"/>
                <w:szCs w:val="32"/>
              </w:rPr>
              <w:tab/>
            </w:r>
            <w:r w:rsidRPr="00FE25E1">
              <w:rPr>
                <w:rFonts w:cs="Times New Roman"/>
                <w:spacing w:val="-3"/>
                <w:szCs w:val="32"/>
              </w:rPr>
              <w:tab/>
            </w:r>
            <w:r w:rsidRPr="00FE25E1">
              <w:rPr>
                <w:rFonts w:cs="Times New Roman"/>
                <w:b/>
                <w:spacing w:val="-3"/>
                <w:szCs w:val="32"/>
              </w:rPr>
              <w:t>jmp</w:t>
            </w:r>
            <w:r w:rsidRPr="00FE25E1">
              <w:rPr>
                <w:rFonts w:cs="Times New Roman"/>
                <w:spacing w:val="-3"/>
                <w:szCs w:val="32"/>
              </w:rPr>
              <w:tab/>
              <w:t>urmare</w:t>
            </w:r>
            <w:r>
              <w:rPr>
                <w:rFonts w:cs="Times New Roman"/>
                <w:spacing w:val="-3"/>
                <w:szCs w:val="32"/>
              </w:rPr>
              <w:t xml:space="preserve"> (</w:t>
            </w:r>
            <w:r w:rsidRPr="00F5364C">
              <w:rPr>
                <w:rStyle w:val="tlid-translation"/>
                <w:i/>
                <w:lang w:val="de-DE"/>
              </w:rPr>
              <w:t>Ergebnis</w:t>
            </w:r>
            <w:r>
              <w:rPr>
                <w:rStyle w:val="tlid-translation"/>
                <w:lang w:val="de-DE"/>
              </w:rPr>
              <w:t>)</w:t>
            </w:r>
          </w:p>
          <w:p w14:paraId="0113A1BA" w14:textId="77777777" w:rsidR="00F5364C" w:rsidRPr="00FE25E1" w:rsidRDefault="00F5364C" w:rsidP="00F5364C">
            <w:pPr>
              <w:tabs>
                <w:tab w:val="left" w:pos="-720"/>
              </w:tabs>
              <w:suppressAutoHyphens/>
              <w:rPr>
                <w:rFonts w:cs="Times New Roman"/>
                <w:spacing w:val="-3"/>
                <w:szCs w:val="32"/>
              </w:rPr>
            </w:pPr>
            <w:r w:rsidRPr="00212C80">
              <w:rPr>
                <w:rFonts w:cs="Times New Roman"/>
                <w:i/>
                <w:spacing w:val="-3"/>
                <w:szCs w:val="32"/>
              </w:rPr>
              <w:t>AdunaDoi</w:t>
            </w:r>
            <w:r w:rsidRPr="00FE25E1">
              <w:rPr>
                <w:rFonts w:cs="Times New Roman"/>
                <w:spacing w:val="-3"/>
                <w:szCs w:val="32"/>
              </w:rPr>
              <w:t xml:space="preserve">: </w:t>
            </w:r>
            <w:r w:rsidRPr="00FE25E1">
              <w:rPr>
                <w:rFonts w:cs="Times New Roman"/>
                <w:spacing w:val="-3"/>
                <w:szCs w:val="32"/>
              </w:rPr>
              <w:tab/>
            </w:r>
            <w:r w:rsidRPr="00FE25E1">
              <w:rPr>
                <w:rFonts w:cs="Times New Roman"/>
                <w:b/>
                <w:spacing w:val="-3"/>
                <w:szCs w:val="32"/>
              </w:rPr>
              <w:t>add</w:t>
            </w:r>
            <w:r w:rsidRPr="00FE25E1">
              <w:rPr>
                <w:rFonts w:cs="Times New Roman"/>
                <w:spacing w:val="-3"/>
                <w:szCs w:val="32"/>
              </w:rPr>
              <w:tab/>
              <w:t>EAX, 2</w:t>
            </w:r>
          </w:p>
          <w:p w14:paraId="693005C7" w14:textId="4B4B9812" w:rsidR="00F5364C" w:rsidRPr="00FE25E1" w:rsidRDefault="00F5364C" w:rsidP="00F5364C">
            <w:pPr>
              <w:tabs>
                <w:tab w:val="left" w:pos="-720"/>
              </w:tabs>
              <w:suppressAutoHyphens/>
              <w:rPr>
                <w:rFonts w:cs="Times New Roman"/>
                <w:spacing w:val="-3"/>
                <w:szCs w:val="32"/>
              </w:rPr>
            </w:pPr>
            <w:r w:rsidRPr="00F5364C">
              <w:rPr>
                <w:rStyle w:val="tlid-translation"/>
                <w:i/>
                <w:lang w:val="de-DE"/>
              </w:rPr>
              <w:t>Ergebnis</w:t>
            </w:r>
            <w:r w:rsidRPr="00FE25E1">
              <w:rPr>
                <w:rFonts w:cs="Times New Roman"/>
                <w:spacing w:val="-3"/>
                <w:szCs w:val="32"/>
              </w:rPr>
              <w:t>:</w:t>
            </w:r>
            <w:r w:rsidRPr="00FE25E1">
              <w:rPr>
                <w:rFonts w:cs="Times New Roman"/>
                <w:spacing w:val="-3"/>
                <w:szCs w:val="32"/>
              </w:rPr>
              <w:tab/>
              <w:t>.</w:t>
            </w:r>
            <w:r w:rsidRPr="00FE25E1">
              <w:rPr>
                <w:rFonts w:cs="Times New Roman"/>
                <w:spacing w:val="-3"/>
                <w:szCs w:val="32"/>
              </w:rPr>
              <w:tab/>
              <w:t>.</w:t>
            </w:r>
            <w:r w:rsidRPr="00FE25E1">
              <w:rPr>
                <w:rFonts w:cs="Times New Roman"/>
                <w:spacing w:val="-3"/>
                <w:szCs w:val="32"/>
              </w:rPr>
              <w:tab/>
              <w:t>.</w:t>
            </w:r>
          </w:p>
          <w:p w14:paraId="67AF19E6" w14:textId="77777777" w:rsidR="009D59FD" w:rsidRDefault="009D59FD" w:rsidP="00212C80">
            <w:pPr>
              <w:rPr>
                <w:rStyle w:val="tlid-translation"/>
                <w:lang w:val="de-DE"/>
              </w:rPr>
            </w:pPr>
          </w:p>
          <w:p w14:paraId="7576F0CF" w14:textId="50DBDBC2" w:rsidR="006C5AA7" w:rsidRDefault="003B706C" w:rsidP="00212C80">
            <w:pPr>
              <w:rPr>
                <w:rStyle w:val="tlid-translation"/>
                <w:lang w:val="de-DE"/>
              </w:rPr>
            </w:pPr>
            <w:r>
              <w:rPr>
                <w:rStyle w:val="tlid-translation"/>
                <w:lang w:val="de-DE"/>
              </w:rPr>
              <w:t>Das AX-Regi</w:t>
            </w:r>
            <w:r w:rsidR="003E4EC7">
              <w:rPr>
                <w:rStyle w:val="tlid-translation"/>
                <w:lang w:val="de-DE"/>
              </w:rPr>
              <w:t xml:space="preserve">ster enthält den Wert 3. Die </w:t>
            </w:r>
            <w:r w:rsidR="00697B52">
              <w:rPr>
                <w:rStyle w:val="tlid-translation"/>
                <w:lang w:val="de-DE"/>
              </w:rPr>
              <w:t>Anweisung</w:t>
            </w:r>
            <w:r>
              <w:rPr>
                <w:rStyle w:val="tlid-translation"/>
                <w:lang w:val="de-DE"/>
              </w:rPr>
              <w:t xml:space="preserve">en </w:t>
            </w:r>
            <w:r w:rsidRPr="003E4EC7">
              <w:rPr>
                <w:rStyle w:val="tlid-translation"/>
                <w:b/>
                <w:lang w:val="de-DE"/>
              </w:rPr>
              <w:t>inc</w:t>
            </w:r>
            <w:r>
              <w:rPr>
                <w:rStyle w:val="tlid-translation"/>
                <w:lang w:val="de-DE"/>
              </w:rPr>
              <w:t xml:space="preserve"> und </w:t>
            </w:r>
            <w:r w:rsidRPr="003E4EC7">
              <w:rPr>
                <w:rStyle w:val="tlid-translation"/>
                <w:b/>
                <w:lang w:val="de-DE"/>
              </w:rPr>
              <w:t>jmp</w:t>
            </w:r>
            <w:r>
              <w:rPr>
                <w:rStyle w:val="tlid-translation"/>
                <w:lang w:val="de-DE"/>
              </w:rPr>
              <w:t xml:space="preserve"> zwischen den </w:t>
            </w:r>
            <w:r w:rsidR="00212C80">
              <w:rPr>
                <w:rStyle w:val="tlid-translation"/>
                <w:lang w:val="de-DE"/>
              </w:rPr>
              <w:t>Labels</w:t>
            </w:r>
            <w:r>
              <w:rPr>
                <w:rStyle w:val="tlid-translation"/>
                <w:lang w:val="de-DE"/>
              </w:rPr>
              <w:t xml:space="preserve"> </w:t>
            </w:r>
            <w:r w:rsidRPr="00212C80">
              <w:rPr>
                <w:rStyle w:val="tlid-translation"/>
                <w:i/>
                <w:lang w:val="de-DE"/>
              </w:rPr>
              <w:t>AdunaUnu</w:t>
            </w:r>
            <w:r>
              <w:rPr>
                <w:rStyle w:val="tlid-translation"/>
                <w:lang w:val="de-DE"/>
              </w:rPr>
              <w:t xml:space="preserve"> und </w:t>
            </w:r>
            <w:r w:rsidRPr="00212C80">
              <w:rPr>
                <w:rStyle w:val="tlid-translation"/>
                <w:i/>
                <w:lang w:val="de-DE"/>
              </w:rPr>
              <w:t>AdunaDoi</w:t>
            </w:r>
            <w:r>
              <w:rPr>
                <w:rStyle w:val="tlid-translation"/>
                <w:lang w:val="de-DE"/>
              </w:rPr>
              <w:t xml:space="preserve"> werden nur ausgeführt, wenn von einer anderen Stelle im Programm aus zu </w:t>
            </w:r>
            <w:r w:rsidRPr="00CF1623">
              <w:rPr>
                <w:rStyle w:val="tlid-translation"/>
                <w:i/>
                <w:lang w:val="de-DE"/>
              </w:rPr>
              <w:t>AdunaUnu</w:t>
            </w:r>
            <w:r>
              <w:rPr>
                <w:rStyle w:val="tlid-translation"/>
                <w:lang w:val="de-DE"/>
              </w:rPr>
              <w:t xml:space="preserve"> gesprungen wird.</w:t>
            </w:r>
          </w:p>
          <w:p w14:paraId="7DBA41C0" w14:textId="4CC3FAA1" w:rsidR="001022C0" w:rsidRPr="00FE25E1" w:rsidRDefault="003B706C" w:rsidP="00212C80">
            <w:pPr>
              <w:rPr>
                <w:rFonts w:cs="Times New Roman"/>
              </w:rPr>
            </w:pPr>
            <w:r>
              <w:rPr>
                <w:rStyle w:val="tlid-translation"/>
                <w:lang w:val="de-DE"/>
              </w:rPr>
              <w:t>Der Sprung kann auch zu einer Adresse erfolgen, die in einem Register oder in einer Speichervariablen gespeichert ist. Beispiele:</w:t>
            </w:r>
          </w:p>
        </w:tc>
      </w:tr>
      <w:tr w:rsidR="00910F3F" w:rsidRPr="00FE25E1" w14:paraId="0FC57DC5" w14:textId="77777777" w:rsidTr="005522D4">
        <w:trPr>
          <w:jc w:val="center"/>
        </w:trPr>
        <w:tc>
          <w:tcPr>
            <w:tcW w:w="9450" w:type="dxa"/>
            <w:gridSpan w:val="3"/>
          </w:tcPr>
          <w:p w14:paraId="64D31C97" w14:textId="77777777" w:rsidR="00910F3F" w:rsidRPr="00FE25E1" w:rsidRDefault="00910F3F" w:rsidP="00BA49BA">
            <w:pPr>
              <w:rPr>
                <w:rFonts w:cs="Times New Roman"/>
              </w:rPr>
            </w:pPr>
            <w:r w:rsidRPr="00FE25E1">
              <w:rPr>
                <w:rFonts w:cs="Times New Roman"/>
              </w:rPr>
              <w:t>(1)</w:t>
            </w:r>
            <w:r w:rsidRPr="00FE25E1">
              <w:rPr>
                <w:rFonts w:cs="Times New Roman"/>
              </w:rPr>
              <w:tab/>
            </w:r>
            <w:r w:rsidRPr="00FE25E1">
              <w:rPr>
                <w:rFonts w:cs="Times New Roman"/>
                <w:b/>
              </w:rPr>
              <w:t>mov</w:t>
            </w:r>
            <w:r w:rsidRPr="00FE25E1">
              <w:rPr>
                <w:rFonts w:cs="Times New Roman"/>
              </w:rPr>
              <w:t xml:space="preserve">  EAX, etich</w:t>
            </w:r>
            <w:r w:rsidRPr="00FE25E1">
              <w:rPr>
                <w:rFonts w:cs="Times New Roman"/>
              </w:rPr>
              <w:tab/>
            </w:r>
            <w:r w:rsidRPr="00FE25E1">
              <w:rPr>
                <w:rFonts w:cs="Times New Roman"/>
              </w:rPr>
              <w:tab/>
            </w:r>
          </w:p>
          <w:p w14:paraId="11FCB861" w14:textId="77777777" w:rsidR="00910F3F" w:rsidRPr="00FE25E1" w:rsidRDefault="00910F3F" w:rsidP="00BA49BA">
            <w:pPr>
              <w:rPr>
                <w:rFonts w:cs="Times New Roman"/>
              </w:rPr>
            </w:pPr>
            <w:r w:rsidRPr="00FE25E1">
              <w:rPr>
                <w:rFonts w:cs="Times New Roman"/>
              </w:rPr>
              <w:tab/>
            </w:r>
            <w:r w:rsidRPr="00FE25E1">
              <w:rPr>
                <w:rFonts w:cs="Times New Roman"/>
                <w:b/>
              </w:rPr>
              <w:t>jmp</w:t>
            </w:r>
            <w:r w:rsidRPr="00FE25E1">
              <w:rPr>
                <w:rFonts w:cs="Times New Roman"/>
              </w:rPr>
              <w:t xml:space="preserve">  EAX</w:t>
            </w:r>
            <w:r w:rsidRPr="00FE25E1">
              <w:rPr>
                <w:rFonts w:cs="Times New Roman"/>
              </w:rPr>
              <w:tab/>
              <w:t>;operand registru</w:t>
            </w:r>
          </w:p>
          <w:p w14:paraId="273A2DD1" w14:textId="77777777" w:rsidR="00910F3F" w:rsidRPr="00FE25E1" w:rsidRDefault="00910F3F" w:rsidP="00BA49BA">
            <w:pPr>
              <w:rPr>
                <w:rFonts w:cs="Times New Roman"/>
              </w:rPr>
            </w:pPr>
            <w:r w:rsidRPr="00FE25E1">
              <w:rPr>
                <w:rFonts w:cs="Times New Roman"/>
              </w:rPr>
              <w:tab/>
              <w:t>etich:</w:t>
            </w:r>
            <w:r w:rsidRPr="00FE25E1">
              <w:rPr>
                <w:rFonts w:cs="Times New Roman"/>
              </w:rPr>
              <w:tab/>
              <w:t>.  .  .</w:t>
            </w:r>
            <w:r w:rsidRPr="00FE25E1">
              <w:rPr>
                <w:rFonts w:cs="Times New Roman"/>
              </w:rPr>
              <w:tab/>
            </w:r>
            <w:r w:rsidRPr="00FE25E1">
              <w:rPr>
                <w:rFonts w:cs="Times New Roman"/>
              </w:rPr>
              <w:tab/>
            </w:r>
          </w:p>
          <w:p w14:paraId="7DFC76D3" w14:textId="77777777" w:rsidR="00910F3F" w:rsidRPr="00FE25E1" w:rsidRDefault="00910F3F" w:rsidP="00BA49BA">
            <w:pPr>
              <w:rPr>
                <w:rFonts w:cs="Times New Roman"/>
              </w:rPr>
            </w:pPr>
            <w:r w:rsidRPr="00FE25E1">
              <w:rPr>
                <w:rFonts w:cs="Times New Roman"/>
              </w:rPr>
              <w:tab/>
            </w:r>
            <w:r w:rsidRPr="00FE25E1">
              <w:rPr>
                <w:rFonts w:cs="Times New Roman"/>
              </w:rPr>
              <w:tab/>
            </w:r>
            <w:r w:rsidRPr="00FE25E1">
              <w:rPr>
                <w:rFonts w:cs="Times New Roman"/>
              </w:rPr>
              <w:tab/>
            </w:r>
            <w:r w:rsidRPr="00FE25E1">
              <w:rPr>
                <w:rFonts w:cs="Times New Roman"/>
              </w:rPr>
              <w:tab/>
            </w:r>
            <w:r w:rsidRPr="00FE25E1">
              <w:rPr>
                <w:rFonts w:cs="Times New Roman"/>
              </w:rPr>
              <w:tab/>
            </w:r>
            <w:r w:rsidRPr="00FE25E1">
              <w:rPr>
                <w:rFonts w:cs="Times New Roman"/>
              </w:rPr>
              <w:tab/>
            </w:r>
          </w:p>
          <w:p w14:paraId="59677CEE" w14:textId="77777777" w:rsidR="00910F3F" w:rsidRPr="00FE25E1" w:rsidRDefault="00910F3F" w:rsidP="00BA49BA">
            <w:pPr>
              <w:rPr>
                <w:rFonts w:cs="Times New Roman"/>
              </w:rPr>
            </w:pPr>
            <w:r w:rsidRPr="00FE25E1">
              <w:rPr>
                <w:rFonts w:cs="Times New Roman"/>
              </w:rPr>
              <w:t>(2)</w:t>
            </w:r>
            <w:r w:rsidRPr="00FE25E1">
              <w:rPr>
                <w:rFonts w:cs="Times New Roman"/>
              </w:rPr>
              <w:tab/>
            </w:r>
            <w:r w:rsidRPr="00FE25E1">
              <w:rPr>
                <w:rFonts w:cs="Times New Roman"/>
                <w:b/>
              </w:rPr>
              <w:t>segment</w:t>
            </w:r>
            <w:r w:rsidRPr="00FE25E1">
              <w:rPr>
                <w:rFonts w:cs="Times New Roman"/>
              </w:rPr>
              <w:t xml:space="preserve"> data</w:t>
            </w:r>
            <w:r w:rsidRPr="00FE25E1">
              <w:rPr>
                <w:rFonts w:cs="Times New Roman"/>
              </w:rPr>
              <w:tab/>
            </w:r>
          </w:p>
          <w:p w14:paraId="72308F19" w14:textId="77777777" w:rsidR="00910F3F" w:rsidRPr="00FE25E1" w:rsidRDefault="00910F3F" w:rsidP="00BA49BA">
            <w:pPr>
              <w:rPr>
                <w:rFonts w:cs="Times New Roman"/>
              </w:rPr>
            </w:pPr>
            <w:r w:rsidRPr="00FE25E1">
              <w:rPr>
                <w:rFonts w:cs="Times New Roman"/>
              </w:rPr>
              <w:tab/>
              <w:t>Salt</w:t>
            </w:r>
            <w:r w:rsidRPr="00FE25E1">
              <w:rPr>
                <w:rFonts w:cs="Times New Roman"/>
              </w:rPr>
              <w:tab/>
              <w:t>DD</w:t>
            </w:r>
            <w:r w:rsidRPr="00FE25E1">
              <w:rPr>
                <w:rFonts w:cs="Times New Roman"/>
              </w:rPr>
              <w:tab/>
              <w:t>Dest</w:t>
            </w:r>
            <w:r w:rsidRPr="00FE25E1">
              <w:rPr>
                <w:rFonts w:cs="Times New Roman"/>
              </w:rPr>
              <w:tab/>
              <w:t>; Salt := offset Dest</w:t>
            </w:r>
          </w:p>
          <w:p w14:paraId="26CABB6F" w14:textId="4A8565FE" w:rsidR="00E65B37" w:rsidRPr="00FE25E1" w:rsidRDefault="00910F3F" w:rsidP="00BA49BA">
            <w:pPr>
              <w:rPr>
                <w:rFonts w:cs="Times New Roman"/>
              </w:rPr>
            </w:pPr>
            <w:r w:rsidRPr="00FE25E1">
              <w:rPr>
                <w:rFonts w:cs="Times New Roman"/>
              </w:rPr>
              <w:tab/>
            </w:r>
            <w:r w:rsidRPr="00FE25E1">
              <w:rPr>
                <w:rFonts w:cs="Times New Roman"/>
              </w:rPr>
              <w:tab/>
              <w:t>.</w:t>
            </w:r>
            <w:r w:rsidRPr="00FE25E1">
              <w:rPr>
                <w:rFonts w:cs="Times New Roman"/>
              </w:rPr>
              <w:tab/>
              <w:t>.</w:t>
            </w:r>
            <w:r w:rsidRPr="00FE25E1">
              <w:rPr>
                <w:rFonts w:cs="Times New Roman"/>
              </w:rPr>
              <w:tab/>
              <w:t>.</w:t>
            </w:r>
          </w:p>
          <w:p w14:paraId="1E8B143C" w14:textId="77777777" w:rsidR="00910F3F" w:rsidRPr="00FE25E1" w:rsidRDefault="00910F3F" w:rsidP="00BA49BA">
            <w:pPr>
              <w:rPr>
                <w:rFonts w:cs="Times New Roman"/>
              </w:rPr>
            </w:pPr>
            <w:r w:rsidRPr="00FE25E1">
              <w:rPr>
                <w:rFonts w:cs="Times New Roman"/>
              </w:rPr>
              <w:tab/>
            </w:r>
            <w:r w:rsidRPr="00FE25E1">
              <w:rPr>
                <w:rFonts w:cs="Times New Roman"/>
                <w:b/>
              </w:rPr>
              <w:t>segment</w:t>
            </w:r>
            <w:r w:rsidRPr="00FE25E1">
              <w:rPr>
                <w:rFonts w:cs="Times New Roman"/>
              </w:rPr>
              <w:t xml:space="preserve"> cod</w:t>
            </w:r>
            <w:r w:rsidRPr="00FE25E1">
              <w:rPr>
                <w:rFonts w:cs="Times New Roman"/>
              </w:rPr>
              <w:tab/>
            </w:r>
          </w:p>
          <w:p w14:paraId="5893F19A" w14:textId="77777777" w:rsidR="00910F3F" w:rsidRPr="00FE25E1" w:rsidRDefault="00910F3F" w:rsidP="00BA49BA">
            <w:pPr>
              <w:rPr>
                <w:rFonts w:cs="Times New Roman"/>
              </w:rPr>
            </w:pPr>
            <w:r w:rsidRPr="00FE25E1">
              <w:rPr>
                <w:rFonts w:cs="Times New Roman"/>
              </w:rPr>
              <w:tab/>
            </w:r>
            <w:r w:rsidRPr="00FE25E1">
              <w:rPr>
                <w:rFonts w:cs="Times New Roman"/>
              </w:rPr>
              <w:tab/>
              <w:t>.</w:t>
            </w:r>
            <w:r w:rsidRPr="00FE25E1">
              <w:rPr>
                <w:rFonts w:cs="Times New Roman"/>
              </w:rPr>
              <w:tab/>
              <w:t>.</w:t>
            </w:r>
            <w:r w:rsidRPr="00FE25E1">
              <w:rPr>
                <w:rFonts w:cs="Times New Roman"/>
              </w:rPr>
              <w:tab/>
              <w:t>.</w:t>
            </w:r>
          </w:p>
          <w:p w14:paraId="3EA87670" w14:textId="77777777" w:rsidR="00910F3F" w:rsidRPr="00FE25E1" w:rsidRDefault="00910F3F" w:rsidP="00BA49BA">
            <w:pPr>
              <w:rPr>
                <w:rFonts w:cs="Times New Roman"/>
              </w:rPr>
            </w:pPr>
            <w:r w:rsidRPr="00FE25E1">
              <w:rPr>
                <w:rFonts w:cs="Times New Roman"/>
              </w:rPr>
              <w:tab/>
            </w:r>
            <w:r w:rsidRPr="00FE25E1">
              <w:rPr>
                <w:rFonts w:cs="Times New Roman"/>
                <w:b/>
              </w:rPr>
              <w:t>jmp</w:t>
            </w:r>
            <w:r w:rsidRPr="00FE25E1">
              <w:rPr>
                <w:rFonts w:cs="Times New Roman"/>
              </w:rPr>
              <w:tab/>
              <w:t>[Salt]</w:t>
            </w:r>
            <w:r w:rsidRPr="00FE25E1">
              <w:rPr>
                <w:rFonts w:cs="Times New Roman"/>
              </w:rPr>
              <w:tab/>
              <w:t>;</w:t>
            </w:r>
            <w:r w:rsidR="00CE0455" w:rsidRPr="00FE25E1">
              <w:rPr>
                <w:rFonts w:cs="Times New Roman"/>
              </w:rPr>
              <w:t xml:space="preserve"> </w:t>
            </w:r>
            <w:r w:rsidRPr="00FE25E1">
              <w:rPr>
                <w:rFonts w:cs="Times New Roman"/>
              </w:rPr>
              <w:t>salt NEAR</w:t>
            </w:r>
          </w:p>
          <w:p w14:paraId="5FD48A31" w14:textId="410F068A" w:rsidR="00910F3F" w:rsidRPr="00FE25E1" w:rsidRDefault="00910F3F" w:rsidP="00BA49BA">
            <w:pPr>
              <w:rPr>
                <w:rFonts w:cs="Times New Roman"/>
              </w:rPr>
            </w:pPr>
            <w:r w:rsidRPr="00FE25E1">
              <w:rPr>
                <w:rFonts w:cs="Times New Roman"/>
              </w:rPr>
              <w:tab/>
              <w:t>.</w:t>
            </w:r>
            <w:r w:rsidRPr="00FE25E1">
              <w:rPr>
                <w:rFonts w:cs="Times New Roman"/>
              </w:rPr>
              <w:tab/>
              <w:t>. ; operand variabilă de memorie</w:t>
            </w:r>
            <w:r w:rsidR="00CF1623">
              <w:rPr>
                <w:rFonts w:cs="Times New Roman"/>
              </w:rPr>
              <w:t xml:space="preserve"> (</w:t>
            </w:r>
            <w:r w:rsidR="00CF1623" w:rsidRPr="00A72B07">
              <w:rPr>
                <w:rStyle w:val="tlid-translation"/>
                <w:i/>
                <w:lang w:val="en-US"/>
              </w:rPr>
              <w:t>Speichervariable</w:t>
            </w:r>
            <w:r w:rsidR="00CF1623">
              <w:rPr>
                <w:rFonts w:cs="Times New Roman"/>
              </w:rPr>
              <w:t>)</w:t>
            </w:r>
          </w:p>
          <w:p w14:paraId="77C65C07" w14:textId="77777777" w:rsidR="00910F3F" w:rsidRPr="00FE25E1" w:rsidRDefault="00910F3F" w:rsidP="00BA49BA">
            <w:pPr>
              <w:rPr>
                <w:rFonts w:cs="Times New Roman"/>
              </w:rPr>
            </w:pPr>
            <w:r w:rsidRPr="00FE25E1">
              <w:rPr>
                <w:rFonts w:cs="Times New Roman"/>
              </w:rPr>
              <w:tab/>
              <w:t>Dest :</w:t>
            </w:r>
            <w:r w:rsidRPr="00FE25E1">
              <w:rPr>
                <w:rFonts w:cs="Times New Roman"/>
              </w:rPr>
              <w:tab/>
              <w:t>.  .  .</w:t>
            </w:r>
          </w:p>
        </w:tc>
      </w:tr>
      <w:tr w:rsidR="001022C0" w:rsidRPr="00FE25E1" w14:paraId="3EE2C556" w14:textId="77777777" w:rsidTr="005B0E27">
        <w:trPr>
          <w:jc w:val="center"/>
        </w:trPr>
        <w:tc>
          <w:tcPr>
            <w:tcW w:w="4460" w:type="dxa"/>
          </w:tcPr>
          <w:p w14:paraId="2676A08C" w14:textId="77777777" w:rsidR="0011125B" w:rsidRPr="00FE25E1" w:rsidRDefault="0011125B" w:rsidP="00BA49BA">
            <w:pPr>
              <w:tabs>
                <w:tab w:val="left" w:pos="-720"/>
              </w:tabs>
              <w:suppressAutoHyphens/>
              <w:rPr>
                <w:rFonts w:cs="Times New Roman"/>
                <w:spacing w:val="-3"/>
                <w:szCs w:val="32"/>
              </w:rPr>
            </w:pPr>
            <w:r w:rsidRPr="00FE25E1">
              <w:rPr>
                <w:rFonts w:cs="Times New Roman"/>
                <w:spacing w:val="-3"/>
                <w:szCs w:val="32"/>
              </w:rPr>
              <w:t>Dacă în cazul (1) dorim înlocuirea operandului destinaţie registru cu un operand destinaţie variabilă de memorie, o soluţie posibilă este:</w:t>
            </w:r>
          </w:p>
          <w:p w14:paraId="2FF9D441" w14:textId="77777777" w:rsidR="001022C0" w:rsidRPr="00FE25E1" w:rsidRDefault="001022C0" w:rsidP="00BA49BA">
            <w:pPr>
              <w:rPr>
                <w:rFonts w:cs="Times New Roman"/>
              </w:rPr>
            </w:pPr>
          </w:p>
          <w:p w14:paraId="1E50A0B3" w14:textId="77777777" w:rsidR="0011125B" w:rsidRPr="00FE25E1" w:rsidRDefault="0011125B" w:rsidP="00BA49BA">
            <w:pPr>
              <w:rPr>
                <w:rFonts w:cs="Times New Roman"/>
              </w:rPr>
            </w:pPr>
            <w:r w:rsidRPr="00FE25E1">
              <w:rPr>
                <w:rFonts w:cs="Times New Roman"/>
              </w:rPr>
              <w:t xml:space="preserve">b   </w:t>
            </w:r>
            <w:r w:rsidRPr="006B35F8">
              <w:rPr>
                <w:rFonts w:cs="Times New Roman"/>
                <w:b/>
              </w:rPr>
              <w:t>resd</w:t>
            </w:r>
            <w:r w:rsidRPr="00FE25E1">
              <w:rPr>
                <w:rFonts w:cs="Times New Roman"/>
              </w:rPr>
              <w:t xml:space="preserve">  1 ; </w:t>
            </w:r>
            <w:r w:rsidRPr="006B35F8">
              <w:rPr>
                <w:rFonts w:cs="Times New Roman"/>
                <w:i/>
              </w:rPr>
              <w:t>reserve double</w:t>
            </w:r>
            <w:r w:rsidRPr="00FE25E1">
              <w:rPr>
                <w:rFonts w:cs="Times New Roman"/>
              </w:rPr>
              <w:t>, 1 dublucuvânt</w:t>
            </w:r>
          </w:p>
          <w:p w14:paraId="1631B9C3" w14:textId="77777777" w:rsidR="0011125B" w:rsidRPr="00FE25E1" w:rsidRDefault="0011125B" w:rsidP="00BA49BA">
            <w:pPr>
              <w:rPr>
                <w:rFonts w:cs="Times New Roman"/>
              </w:rPr>
            </w:pPr>
            <w:r w:rsidRPr="00FE25E1">
              <w:rPr>
                <w:rFonts w:cs="Times New Roman"/>
              </w:rPr>
              <w:t>. . .</w:t>
            </w:r>
            <w:r w:rsidRPr="00FE25E1">
              <w:rPr>
                <w:rFonts w:cs="Times New Roman"/>
              </w:rPr>
              <w:tab/>
            </w:r>
            <w:r w:rsidRPr="00FE25E1">
              <w:rPr>
                <w:rFonts w:cs="Times New Roman"/>
              </w:rPr>
              <w:tab/>
            </w:r>
            <w:r w:rsidRPr="00FE25E1">
              <w:rPr>
                <w:rFonts w:cs="Times New Roman"/>
              </w:rPr>
              <w:tab/>
            </w:r>
          </w:p>
          <w:p w14:paraId="0CB0334D" w14:textId="77777777" w:rsidR="0011125B" w:rsidRPr="00FE25E1" w:rsidRDefault="0011125B" w:rsidP="00BA49BA">
            <w:pPr>
              <w:rPr>
                <w:rFonts w:cs="Times New Roman"/>
              </w:rPr>
            </w:pPr>
            <w:r w:rsidRPr="00FE25E1">
              <w:rPr>
                <w:rFonts w:cs="Times New Roman"/>
                <w:b/>
              </w:rPr>
              <w:t>mov</w:t>
            </w:r>
            <w:r w:rsidR="00D67062" w:rsidRPr="00FE25E1">
              <w:rPr>
                <w:rFonts w:cs="Times New Roman"/>
              </w:rPr>
              <w:t xml:space="preserve">  [b], DWORD etich  </w:t>
            </w:r>
            <w:r w:rsidRPr="00FE25E1">
              <w:rPr>
                <w:rFonts w:cs="Times New Roman"/>
              </w:rPr>
              <w:t>;</w:t>
            </w:r>
            <w:r w:rsidRPr="00FE25E1">
              <w:rPr>
                <w:rFonts w:cs="Times New Roman"/>
                <w:i/>
              </w:rPr>
              <w:t xml:space="preserve"> b </w:t>
            </w:r>
            <w:r w:rsidRPr="00FE25E1">
              <w:rPr>
                <w:rFonts w:cs="Times New Roman"/>
              </w:rPr>
              <w:t>:= offset etich</w:t>
            </w:r>
          </w:p>
          <w:p w14:paraId="7AA6A4DA" w14:textId="77777777" w:rsidR="00E65B37" w:rsidRDefault="0011125B" w:rsidP="00BA49BA">
            <w:pPr>
              <w:rPr>
                <w:rFonts w:cs="Times New Roman"/>
              </w:rPr>
            </w:pPr>
            <w:r w:rsidRPr="00FE25E1">
              <w:rPr>
                <w:rFonts w:cs="Times New Roman"/>
                <w:b/>
              </w:rPr>
              <w:t>jmp</w:t>
            </w:r>
            <w:r w:rsidR="00D67062" w:rsidRPr="00FE25E1">
              <w:rPr>
                <w:rFonts w:cs="Times New Roman"/>
              </w:rPr>
              <w:t xml:space="preserve"> [b] </w:t>
            </w:r>
            <w:r w:rsidRPr="00FE25E1">
              <w:rPr>
                <w:rFonts w:cs="Times New Roman"/>
              </w:rPr>
              <w:t>;</w:t>
            </w:r>
            <w:r w:rsidRPr="00FE25E1">
              <w:rPr>
                <w:rFonts w:cs="Times New Roman"/>
                <w:i/>
              </w:rPr>
              <w:t xml:space="preserve"> </w:t>
            </w:r>
            <w:r w:rsidRPr="00FE25E1">
              <w:rPr>
                <w:rFonts w:cs="Times New Roman"/>
              </w:rPr>
              <w:t xml:space="preserve">salt NEAR – operand variabilă de </w:t>
            </w:r>
          </w:p>
          <w:p w14:paraId="5EACD30F" w14:textId="5226D4B0" w:rsidR="0011125B" w:rsidRPr="00FE25E1" w:rsidRDefault="00E65B37" w:rsidP="00BA49BA">
            <w:pPr>
              <w:rPr>
                <w:rFonts w:cs="Times New Roman"/>
              </w:rPr>
            </w:pPr>
            <w:r>
              <w:rPr>
                <w:rFonts w:cs="Times New Roman"/>
              </w:rPr>
              <w:tab/>
              <w:t>;</w:t>
            </w:r>
            <w:r w:rsidR="0011125B" w:rsidRPr="00FE25E1">
              <w:rPr>
                <w:rFonts w:cs="Times New Roman"/>
              </w:rPr>
              <w:t xml:space="preserve">memorie JMP DWORD PTR </w:t>
            </w:r>
            <w:r>
              <w:rPr>
                <w:rFonts w:cs="Times New Roman"/>
              </w:rPr>
              <w:tab/>
              <w:t>;</w:t>
            </w:r>
            <w:r w:rsidR="0011125B" w:rsidRPr="00FE25E1">
              <w:rPr>
                <w:rFonts w:cs="Times New Roman"/>
              </w:rPr>
              <w:t>DS:[offset_b]</w:t>
            </w:r>
          </w:p>
          <w:p w14:paraId="2729C83C" w14:textId="77777777" w:rsidR="00862DA8" w:rsidRPr="00FE25E1" w:rsidRDefault="00862DA8" w:rsidP="00BA49BA">
            <w:pPr>
              <w:rPr>
                <w:rFonts w:cs="Times New Roman"/>
              </w:rPr>
            </w:pPr>
          </w:p>
          <w:p w14:paraId="7AF10162" w14:textId="7B767E56" w:rsidR="00862DA8" w:rsidRPr="00FE25E1" w:rsidRDefault="00862DA8" w:rsidP="00BA49BA">
            <w:pPr>
              <w:rPr>
                <w:rFonts w:cs="Times New Roman"/>
              </w:rPr>
            </w:pPr>
          </w:p>
        </w:tc>
        <w:tc>
          <w:tcPr>
            <w:tcW w:w="439" w:type="dxa"/>
          </w:tcPr>
          <w:p w14:paraId="0ACF028B" w14:textId="77777777" w:rsidR="001022C0" w:rsidRPr="00FE25E1" w:rsidRDefault="001022C0" w:rsidP="00BA49BA">
            <w:pPr>
              <w:rPr>
                <w:rFonts w:cs="Times New Roman"/>
              </w:rPr>
            </w:pPr>
          </w:p>
        </w:tc>
        <w:tc>
          <w:tcPr>
            <w:tcW w:w="4551" w:type="dxa"/>
          </w:tcPr>
          <w:p w14:paraId="0D597721" w14:textId="77777777" w:rsidR="00A72B07" w:rsidRDefault="00A72B07" w:rsidP="00A72B07">
            <w:pPr>
              <w:rPr>
                <w:lang w:val="de-DE"/>
              </w:rPr>
            </w:pPr>
            <w:r>
              <w:rPr>
                <w:rStyle w:val="tlid-translation"/>
                <w:lang w:val="de-DE"/>
              </w:rPr>
              <w:t>Wenn in Falle (1) der Registrierungszieloperand durch einen variablen Speicherzieloperanden ersetzt werden soll, ist eine mögliche Lösung:</w:t>
            </w:r>
          </w:p>
          <w:p w14:paraId="610ABC4C" w14:textId="77777777" w:rsidR="00A72B07" w:rsidRDefault="00A72B07" w:rsidP="00A72B07"/>
          <w:p w14:paraId="4FEAC1A4" w14:textId="77777777" w:rsidR="00B6477D" w:rsidRDefault="00A72B07" w:rsidP="00B6477D">
            <w:pPr>
              <w:rPr>
                <w:rStyle w:val="tlid-translation"/>
              </w:rPr>
            </w:pPr>
            <w:r w:rsidRPr="00A72B07">
              <w:rPr>
                <w:rStyle w:val="tlid-translation"/>
              </w:rPr>
              <w:t xml:space="preserve">b </w:t>
            </w:r>
            <w:r w:rsidRPr="006B35F8">
              <w:rPr>
                <w:rStyle w:val="tlid-translation"/>
                <w:b/>
              </w:rPr>
              <w:t>resd</w:t>
            </w:r>
            <w:r w:rsidRPr="00A72B07">
              <w:rPr>
                <w:rStyle w:val="tlid-translation"/>
              </w:rPr>
              <w:t xml:space="preserve"> 1; </w:t>
            </w:r>
            <w:r w:rsidRPr="006B35F8">
              <w:rPr>
                <w:rFonts w:cs="Times New Roman"/>
                <w:i/>
              </w:rPr>
              <w:t>reserve double</w:t>
            </w:r>
            <w:r w:rsidRPr="00FE25E1">
              <w:rPr>
                <w:rFonts w:cs="Times New Roman"/>
              </w:rPr>
              <w:t xml:space="preserve">, 1 </w:t>
            </w:r>
            <w:r w:rsidRPr="00A72B07">
              <w:rPr>
                <w:rStyle w:val="tlid-translation"/>
              </w:rPr>
              <w:t>Doppel</w:t>
            </w:r>
            <w:r>
              <w:rPr>
                <w:rStyle w:val="tlid-translation"/>
              </w:rPr>
              <w:t>wort</w:t>
            </w:r>
            <w:r w:rsidRPr="00A72B07">
              <w:br/>
            </w:r>
            <w:r w:rsidRPr="00A72B07">
              <w:rPr>
                <w:rStyle w:val="tlid-translation"/>
              </w:rPr>
              <w:t>. . .</w:t>
            </w:r>
          </w:p>
          <w:p w14:paraId="03F257C3" w14:textId="77777777" w:rsidR="00E74B9C" w:rsidRDefault="00A72B07" w:rsidP="00B6477D">
            <w:pPr>
              <w:rPr>
                <w:rStyle w:val="tlid-translation"/>
              </w:rPr>
            </w:pPr>
            <w:r w:rsidRPr="00B6477D">
              <w:rPr>
                <w:rStyle w:val="tlid-translation"/>
                <w:b/>
              </w:rPr>
              <w:t>mov</w:t>
            </w:r>
            <w:r w:rsidRPr="00A72B07">
              <w:rPr>
                <w:rStyle w:val="tlid-translation"/>
              </w:rPr>
              <w:t xml:space="preserve"> [b], DWORD</w:t>
            </w:r>
            <w:r w:rsidR="00B6477D">
              <w:rPr>
                <w:rStyle w:val="tlid-translation"/>
              </w:rPr>
              <w:t xml:space="preserve"> e</w:t>
            </w:r>
            <w:r w:rsidRPr="00A72B07">
              <w:rPr>
                <w:rStyle w:val="tlid-translation"/>
              </w:rPr>
              <w:t>thi</w:t>
            </w:r>
            <w:r w:rsidR="00B6477D">
              <w:rPr>
                <w:rStyle w:val="tlid-translation"/>
              </w:rPr>
              <w:t>c</w:t>
            </w:r>
            <w:r w:rsidRPr="00A72B07">
              <w:rPr>
                <w:rStyle w:val="tlid-translation"/>
              </w:rPr>
              <w:t>; b: = Offset</w:t>
            </w:r>
            <w:r w:rsidR="00B6477D">
              <w:rPr>
                <w:rStyle w:val="tlid-translation"/>
              </w:rPr>
              <w:t xml:space="preserve"> e</w:t>
            </w:r>
            <w:r w:rsidR="00B6477D" w:rsidRPr="00A72B07">
              <w:rPr>
                <w:rStyle w:val="tlid-translation"/>
              </w:rPr>
              <w:t>thi</w:t>
            </w:r>
            <w:r w:rsidR="00B6477D">
              <w:rPr>
                <w:rStyle w:val="tlid-translation"/>
              </w:rPr>
              <w:t>c</w:t>
            </w:r>
            <w:r w:rsidRPr="00A72B07">
              <w:br/>
            </w:r>
            <w:r w:rsidRPr="00B6477D">
              <w:rPr>
                <w:rStyle w:val="tlid-translation"/>
                <w:b/>
              </w:rPr>
              <w:t>jmp</w:t>
            </w:r>
            <w:r w:rsidRPr="00A72B07">
              <w:rPr>
                <w:rStyle w:val="tlid-translation"/>
              </w:rPr>
              <w:t xml:space="preserve"> [b]; NEAR springen - Operand </w:t>
            </w:r>
            <w:r w:rsidR="00E74B9C">
              <w:rPr>
                <w:rStyle w:val="tlid-translation"/>
              </w:rPr>
              <w:tab/>
            </w:r>
          </w:p>
          <w:p w14:paraId="42A13E60" w14:textId="4097DCA5" w:rsidR="001022C0" w:rsidRPr="00FE25E1" w:rsidRDefault="00E74B9C" w:rsidP="00E74B9C">
            <w:pPr>
              <w:rPr>
                <w:rFonts w:cs="Times New Roman"/>
              </w:rPr>
            </w:pPr>
            <w:r>
              <w:rPr>
                <w:rStyle w:val="tlid-translation"/>
              </w:rPr>
              <w:tab/>
              <w:t xml:space="preserve">; </w:t>
            </w:r>
            <w:r w:rsidRPr="00A72B07">
              <w:rPr>
                <w:rStyle w:val="tlid-translation"/>
              </w:rPr>
              <w:t xml:space="preserve">Speichervariable </w:t>
            </w:r>
            <w:r w:rsidR="00A72B07" w:rsidRPr="00A72B07">
              <w:rPr>
                <w:rStyle w:val="tlid-translation"/>
              </w:rPr>
              <w:t xml:space="preserve">JMP DWORD </w:t>
            </w:r>
            <w:r w:rsidR="002B5994">
              <w:rPr>
                <w:rStyle w:val="tlid-translation"/>
              </w:rPr>
              <w:tab/>
            </w:r>
            <w:r>
              <w:rPr>
                <w:rStyle w:val="tlid-translation"/>
              </w:rPr>
              <w:tab/>
            </w:r>
            <w:r w:rsidR="002B5994">
              <w:rPr>
                <w:rStyle w:val="tlid-translation"/>
              </w:rPr>
              <w:t xml:space="preserve">; </w:t>
            </w:r>
            <w:r>
              <w:rPr>
                <w:rStyle w:val="tlid-translation"/>
              </w:rPr>
              <w:t>PTR DS</w:t>
            </w:r>
            <w:r w:rsidR="00A72B07" w:rsidRPr="00A72B07">
              <w:rPr>
                <w:rStyle w:val="tlid-translation"/>
              </w:rPr>
              <w:t>:[offset_b]</w:t>
            </w:r>
          </w:p>
        </w:tc>
      </w:tr>
      <w:tr w:rsidR="001022C0" w:rsidRPr="00FE25E1" w14:paraId="5F160199" w14:textId="77777777" w:rsidTr="005B0E27">
        <w:trPr>
          <w:jc w:val="center"/>
        </w:trPr>
        <w:tc>
          <w:tcPr>
            <w:tcW w:w="4460" w:type="dxa"/>
          </w:tcPr>
          <w:p w14:paraId="1CB953A1" w14:textId="77777777" w:rsidR="00360AEB" w:rsidRPr="00FE25E1" w:rsidRDefault="00360AEB" w:rsidP="00BA49BA">
            <w:pPr>
              <w:pStyle w:val="Heading3"/>
              <w:spacing w:before="0"/>
              <w:rPr>
                <w:rFonts w:ascii="Times New Roman" w:hAnsi="Times New Roman" w:cs="Times New Roman"/>
              </w:rPr>
            </w:pPr>
          </w:p>
          <w:p w14:paraId="0CCA03BC" w14:textId="1B0DE62C" w:rsidR="00862DA8" w:rsidRPr="00FE25E1" w:rsidRDefault="007F60AE" w:rsidP="007F60AE">
            <w:pPr>
              <w:pStyle w:val="Heading3"/>
              <w:spacing w:before="0"/>
              <w:rPr>
                <w:rFonts w:ascii="Times New Roman" w:hAnsi="Times New Roman" w:cs="Times New Roman"/>
              </w:rPr>
            </w:pPr>
            <w:bookmarkStart w:id="34" w:name="_Toc26262652"/>
            <w:r>
              <w:rPr>
                <w:rFonts w:ascii="Times New Roman" w:hAnsi="Times New Roman" w:cs="Times New Roman"/>
              </w:rPr>
              <w:t xml:space="preserve">3.1.2 </w:t>
            </w:r>
            <w:r w:rsidR="00B21014" w:rsidRPr="00FE25E1">
              <w:rPr>
                <w:rFonts w:ascii="Times New Roman" w:hAnsi="Times New Roman" w:cs="Times New Roman"/>
              </w:rPr>
              <w:t>Instrucţiuni de salt condiţionat</w:t>
            </w:r>
            <w:r w:rsidR="00CB1B2F" w:rsidRPr="00FE25E1">
              <w:rPr>
                <w:rFonts w:ascii="Times New Roman" w:hAnsi="Times New Roman" w:cs="Times New Roman"/>
              </w:rPr>
              <w:t xml:space="preserve"> şi </w:t>
            </w:r>
            <w:r w:rsidR="00B9480C" w:rsidRPr="00FE25E1">
              <w:rPr>
                <w:rFonts w:ascii="Times New Roman" w:hAnsi="Times New Roman" w:cs="Times New Roman"/>
              </w:rPr>
              <w:t>ne</w:t>
            </w:r>
            <w:r w:rsidR="00CB1B2F" w:rsidRPr="00FE25E1">
              <w:rPr>
                <w:rFonts w:ascii="Times New Roman" w:hAnsi="Times New Roman" w:cs="Times New Roman"/>
              </w:rPr>
              <w:t>condiţionat</w:t>
            </w:r>
            <w:bookmarkEnd w:id="34"/>
          </w:p>
          <w:p w14:paraId="3CFDF846" w14:textId="77777777" w:rsidR="00360AEB" w:rsidRPr="00FE25E1" w:rsidRDefault="00360AEB" w:rsidP="00BA49BA">
            <w:pPr>
              <w:rPr>
                <w:rFonts w:cs="Times New Roman"/>
              </w:rPr>
            </w:pPr>
          </w:p>
        </w:tc>
        <w:tc>
          <w:tcPr>
            <w:tcW w:w="439" w:type="dxa"/>
          </w:tcPr>
          <w:p w14:paraId="762A5903" w14:textId="77777777" w:rsidR="001022C0" w:rsidRPr="00FE25E1" w:rsidRDefault="001022C0" w:rsidP="00BA49BA">
            <w:pPr>
              <w:pStyle w:val="Heading3"/>
              <w:spacing w:before="0"/>
              <w:rPr>
                <w:rFonts w:ascii="Times New Roman" w:hAnsi="Times New Roman" w:cs="Times New Roman"/>
              </w:rPr>
            </w:pPr>
          </w:p>
        </w:tc>
        <w:tc>
          <w:tcPr>
            <w:tcW w:w="4551" w:type="dxa"/>
          </w:tcPr>
          <w:p w14:paraId="40C74432" w14:textId="77777777" w:rsidR="006579A7" w:rsidRPr="00F558B9" w:rsidRDefault="006579A7" w:rsidP="00BA49BA">
            <w:pPr>
              <w:pStyle w:val="Heading3"/>
              <w:spacing w:before="0"/>
              <w:rPr>
                <w:rStyle w:val="tlid-translation"/>
                <w:rFonts w:ascii="Times New Roman" w:hAnsi="Times New Roman" w:cs="Times New Roman"/>
                <w:lang w:val="fr-FR"/>
              </w:rPr>
            </w:pPr>
          </w:p>
          <w:p w14:paraId="51A5C226" w14:textId="63E06D26" w:rsidR="001022C0" w:rsidRPr="006579A7" w:rsidRDefault="006579A7" w:rsidP="006579A7">
            <w:pPr>
              <w:pStyle w:val="Heading3"/>
              <w:spacing w:before="0"/>
              <w:rPr>
                <w:rFonts w:ascii="Times New Roman" w:hAnsi="Times New Roman" w:cs="Times New Roman"/>
              </w:rPr>
            </w:pPr>
            <w:bookmarkStart w:id="35" w:name="_Toc26262653"/>
            <w:r w:rsidRPr="006579A7">
              <w:rPr>
                <w:rStyle w:val="tlid-translation"/>
                <w:rFonts w:ascii="Times New Roman" w:hAnsi="Times New Roman" w:cs="Times New Roman"/>
                <w:lang w:val="de-DE"/>
              </w:rPr>
              <w:t>3.1.2 Bedingte und unbedingte Sprung</w:t>
            </w:r>
            <w:r w:rsidR="00697B52">
              <w:rPr>
                <w:rStyle w:val="tlid-translation"/>
                <w:rFonts w:ascii="Times New Roman" w:hAnsi="Times New Roman" w:cs="Times New Roman"/>
                <w:lang w:val="de-DE"/>
              </w:rPr>
              <w:t>Anweisung</w:t>
            </w:r>
            <w:r w:rsidRPr="006579A7">
              <w:rPr>
                <w:rStyle w:val="tlid-translation"/>
                <w:rFonts w:ascii="Times New Roman" w:hAnsi="Times New Roman" w:cs="Times New Roman"/>
                <w:lang w:val="de-DE"/>
              </w:rPr>
              <w:t>en</w:t>
            </w:r>
            <w:bookmarkEnd w:id="35"/>
          </w:p>
        </w:tc>
      </w:tr>
      <w:tr w:rsidR="001022C0" w:rsidRPr="00FE25E1" w14:paraId="293C4C1F" w14:textId="77777777" w:rsidTr="005B0E27">
        <w:trPr>
          <w:jc w:val="center"/>
        </w:trPr>
        <w:tc>
          <w:tcPr>
            <w:tcW w:w="4460" w:type="dxa"/>
          </w:tcPr>
          <w:p w14:paraId="6A482398" w14:textId="77777777" w:rsidR="00275B16" w:rsidRPr="00FE25E1" w:rsidRDefault="00275B16" w:rsidP="00BA49BA">
            <w:pPr>
              <w:pStyle w:val="Default"/>
              <w:jc w:val="both"/>
              <w:rPr>
                <w:lang w:val="ro-RO"/>
              </w:rPr>
            </w:pPr>
            <w:r w:rsidRPr="00FE25E1">
              <w:rPr>
                <w:lang w:val="ro-RO"/>
              </w:rPr>
              <w:t>Următoarele instrucţiuni au ca efect realizarea unui salt în cadrul programului doar dacă anumite condiţii sunt îndeplinite.</w:t>
            </w:r>
          </w:p>
          <w:p w14:paraId="6C8A7654" w14:textId="77777777" w:rsidR="00275B16" w:rsidRPr="00FE25E1" w:rsidRDefault="00275B16" w:rsidP="00BA49BA">
            <w:pPr>
              <w:pStyle w:val="Default"/>
              <w:jc w:val="both"/>
              <w:rPr>
                <w:lang w:val="ro-RO"/>
              </w:rPr>
            </w:pPr>
          </w:p>
          <w:p w14:paraId="16EA54E0" w14:textId="77777777" w:rsidR="00275B16" w:rsidRPr="00FE25E1" w:rsidRDefault="00275B16" w:rsidP="00BA49BA">
            <w:pPr>
              <w:pStyle w:val="Default"/>
              <w:jc w:val="both"/>
              <w:rPr>
                <w:lang w:val="ro-RO"/>
              </w:rPr>
            </w:pPr>
            <w:r w:rsidRPr="00FE25E1">
              <w:rPr>
                <w:b/>
                <w:lang w:val="ro-RO"/>
              </w:rPr>
              <w:t>Jcc</w:t>
            </w:r>
            <w:r w:rsidRPr="00FE25E1">
              <w:rPr>
                <w:lang w:val="ro-RO"/>
              </w:rPr>
              <w:t xml:space="preserve"> - salt dacă condiția ‘cc’ este îndeplinită; în caz contrar se trece la instrucțiunea următoare </w:t>
            </w:r>
          </w:p>
          <w:p w14:paraId="36C6DFA1" w14:textId="77777777" w:rsidR="00275B16" w:rsidRPr="00FE25E1" w:rsidRDefault="00275B16" w:rsidP="00BA49BA">
            <w:pPr>
              <w:pStyle w:val="Default"/>
              <w:rPr>
                <w:lang w:val="ro-RO"/>
              </w:rPr>
            </w:pPr>
            <w:r w:rsidRPr="00FE25E1">
              <w:rPr>
                <w:lang w:val="ro-RO"/>
              </w:rPr>
              <w:t xml:space="preserve">Sintaxa: </w:t>
            </w:r>
            <w:r w:rsidRPr="00FE25E1">
              <w:rPr>
                <w:b/>
                <w:lang w:val="ro-RO"/>
              </w:rPr>
              <w:t>Jcc</w:t>
            </w:r>
            <w:r w:rsidRPr="00FE25E1">
              <w:rPr>
                <w:lang w:val="ro-RO"/>
              </w:rPr>
              <w:t xml:space="preserve"> &lt;eticheta&gt; , unde:</w:t>
            </w:r>
          </w:p>
          <w:p w14:paraId="067DFD8E" w14:textId="0E7787AE" w:rsidR="00275B16" w:rsidRPr="00FE25E1" w:rsidRDefault="00275B16" w:rsidP="00BA49BA">
            <w:pPr>
              <w:pStyle w:val="Default"/>
              <w:jc w:val="both"/>
              <w:rPr>
                <w:lang w:val="ro-RO"/>
              </w:rPr>
            </w:pPr>
            <w:r w:rsidRPr="00FE25E1">
              <w:rPr>
                <w:lang w:val="ro-RO"/>
              </w:rPr>
              <w:t>– &lt;eticheta&gt; - se traduce printr-o distanţă relativ</w:t>
            </w:r>
            <w:r w:rsidR="00880426">
              <w:rPr>
                <w:lang w:val="ro-RO"/>
              </w:rPr>
              <w:t>ă</w:t>
            </w:r>
            <w:r w:rsidRPr="00FE25E1">
              <w:rPr>
                <w:lang w:val="ro-RO"/>
              </w:rPr>
              <w:t xml:space="preserve"> pe 8 biţi </w:t>
            </w:r>
          </w:p>
          <w:p w14:paraId="2A74F0CD" w14:textId="77777777" w:rsidR="00275B16" w:rsidRPr="00FE25E1" w:rsidRDefault="00275B16" w:rsidP="00BA49BA">
            <w:pPr>
              <w:pStyle w:val="Default"/>
              <w:jc w:val="both"/>
              <w:rPr>
                <w:lang w:val="ro-RO"/>
              </w:rPr>
            </w:pPr>
            <w:r w:rsidRPr="00FE25E1">
              <w:rPr>
                <w:lang w:val="ro-RO"/>
              </w:rPr>
              <w:t>– condiţia este dată de starea unui sau a unor indicatoare de condiţie (</w:t>
            </w:r>
            <w:r w:rsidRPr="00FE25E1">
              <w:rPr>
                <w:i/>
                <w:lang w:val="ro-RO"/>
              </w:rPr>
              <w:t>flag</w:t>
            </w:r>
            <w:r w:rsidRPr="00FE25E1">
              <w:rPr>
                <w:lang w:val="ro-RO"/>
              </w:rPr>
              <w:t xml:space="preserve">-uri): CF, ZF, SF, PF, OF </w:t>
            </w:r>
          </w:p>
          <w:p w14:paraId="6346B57F" w14:textId="77777777" w:rsidR="00275B16" w:rsidRPr="00FE25E1" w:rsidRDefault="00275B16" w:rsidP="00BA49BA">
            <w:pPr>
              <w:pStyle w:val="Default"/>
              <w:jc w:val="both"/>
              <w:rPr>
                <w:lang w:val="ro-RO"/>
              </w:rPr>
            </w:pPr>
            <w:r w:rsidRPr="00FE25E1">
              <w:rPr>
                <w:lang w:val="ro-RO"/>
              </w:rPr>
              <w:t xml:space="preserve">– pentru aceeași condiție pot exista mnemonici diferite (ex: JZ, JE) </w:t>
            </w:r>
          </w:p>
          <w:p w14:paraId="2AADBEDA" w14:textId="77777777" w:rsidR="00275B16" w:rsidRPr="00FE25E1" w:rsidRDefault="00275B16" w:rsidP="00BA49BA">
            <w:pPr>
              <w:pStyle w:val="Default"/>
              <w:jc w:val="both"/>
              <w:rPr>
                <w:lang w:val="ro-RO"/>
              </w:rPr>
            </w:pPr>
            <w:r w:rsidRPr="00FE25E1">
              <w:rPr>
                <w:lang w:val="ro-RO"/>
              </w:rPr>
              <w:t xml:space="preserve">– Atenție: la 8086/286 salturile pot fi doar in intervalul -128 .. +127; </w:t>
            </w:r>
          </w:p>
          <w:p w14:paraId="667F7262" w14:textId="77777777" w:rsidR="00275B16" w:rsidRPr="00FE25E1" w:rsidRDefault="00275B16" w:rsidP="00BA49BA">
            <w:pPr>
              <w:pStyle w:val="Default"/>
              <w:rPr>
                <w:lang w:val="ro-RO"/>
              </w:rPr>
            </w:pPr>
            <w:r w:rsidRPr="00FE25E1">
              <w:rPr>
                <w:lang w:val="ro-RO"/>
              </w:rPr>
              <w:t xml:space="preserve">– De la ‘386 salturile se pot face oriunde în interiorul unui segment </w:t>
            </w:r>
          </w:p>
          <w:p w14:paraId="4253F47D" w14:textId="77777777" w:rsidR="00275B16" w:rsidRPr="00FE25E1" w:rsidRDefault="00275B16" w:rsidP="00BA49BA">
            <w:pPr>
              <w:pStyle w:val="Default"/>
              <w:rPr>
                <w:lang w:val="ro-RO"/>
              </w:rPr>
            </w:pPr>
          </w:p>
          <w:p w14:paraId="29D745EA" w14:textId="77777777" w:rsidR="001022C0" w:rsidRPr="00FE25E1" w:rsidRDefault="001022C0" w:rsidP="00BA49BA">
            <w:pPr>
              <w:rPr>
                <w:rFonts w:cs="Times New Roman"/>
                <w:szCs w:val="24"/>
              </w:rPr>
            </w:pPr>
          </w:p>
        </w:tc>
        <w:tc>
          <w:tcPr>
            <w:tcW w:w="439" w:type="dxa"/>
          </w:tcPr>
          <w:p w14:paraId="42A1E811" w14:textId="77777777" w:rsidR="001022C0" w:rsidRPr="00FE25E1" w:rsidRDefault="001022C0" w:rsidP="00BA49BA">
            <w:pPr>
              <w:rPr>
                <w:rFonts w:cs="Times New Roman"/>
              </w:rPr>
            </w:pPr>
          </w:p>
        </w:tc>
        <w:tc>
          <w:tcPr>
            <w:tcW w:w="4551" w:type="dxa"/>
          </w:tcPr>
          <w:p w14:paraId="5EF27018" w14:textId="231DFDFE" w:rsidR="00880426" w:rsidRDefault="00880426" w:rsidP="00880426">
            <w:pPr>
              <w:rPr>
                <w:lang w:val="de-DE"/>
              </w:rPr>
            </w:pPr>
            <w:r>
              <w:rPr>
                <w:rStyle w:val="tlid-translation"/>
                <w:lang w:val="de-DE"/>
              </w:rPr>
              <w:t xml:space="preserve">Die folgenden </w:t>
            </w:r>
            <w:r w:rsidR="00697B52">
              <w:rPr>
                <w:rStyle w:val="tlid-translation"/>
                <w:lang w:val="de-DE"/>
              </w:rPr>
              <w:t>Anweisung</w:t>
            </w:r>
            <w:r>
              <w:rPr>
                <w:rStyle w:val="tlid-translation"/>
                <w:lang w:val="de-DE"/>
              </w:rPr>
              <w:t>en bewirken nur dann einen Sprung innerhalb des Programms, wenn bestimmte Bedingungen erfüllt sind.</w:t>
            </w:r>
          </w:p>
          <w:p w14:paraId="3D67870C" w14:textId="7F374F8A" w:rsidR="00880426" w:rsidRDefault="00880426" w:rsidP="00880426">
            <w:pPr>
              <w:rPr>
                <w:rStyle w:val="tlid-translation"/>
                <w:lang w:val="de-DE"/>
              </w:rPr>
            </w:pPr>
            <w:r w:rsidRPr="00880426">
              <w:rPr>
                <w:rStyle w:val="tlid-translation"/>
                <w:b/>
                <w:lang w:val="de-DE"/>
              </w:rPr>
              <w:t>Jcc</w:t>
            </w:r>
            <w:r>
              <w:rPr>
                <w:rStyle w:val="tlid-translation"/>
                <w:lang w:val="de-DE"/>
              </w:rPr>
              <w:t xml:space="preserve"> - Sprung, wenn die Bedingung 'cc' erfüllt ist; Fahren Sie andernfalls mit der folgenden </w:t>
            </w:r>
            <w:r w:rsidR="00697B52">
              <w:rPr>
                <w:rStyle w:val="tlid-translation"/>
                <w:lang w:val="de-DE"/>
              </w:rPr>
              <w:t>Anweisung</w:t>
            </w:r>
            <w:r>
              <w:rPr>
                <w:rStyle w:val="tlid-translation"/>
                <w:lang w:val="de-DE"/>
              </w:rPr>
              <w:t xml:space="preserve"> fort</w:t>
            </w:r>
          </w:p>
          <w:p w14:paraId="1B93D1A7" w14:textId="49E15B0D" w:rsidR="00880426" w:rsidRDefault="00880426" w:rsidP="00880426">
            <w:pPr>
              <w:rPr>
                <w:rStyle w:val="tlid-translation"/>
                <w:lang w:val="de-DE"/>
              </w:rPr>
            </w:pPr>
            <w:r>
              <w:rPr>
                <w:rStyle w:val="tlid-translation"/>
                <w:lang w:val="de-DE"/>
              </w:rPr>
              <w:t xml:space="preserve">Syntax: </w:t>
            </w:r>
            <w:r w:rsidRPr="00880426">
              <w:rPr>
                <w:rStyle w:val="tlid-translation"/>
                <w:b/>
                <w:lang w:val="de-DE"/>
              </w:rPr>
              <w:t>Jcc</w:t>
            </w:r>
            <w:r>
              <w:rPr>
                <w:rStyle w:val="tlid-translation"/>
                <w:lang w:val="de-DE"/>
              </w:rPr>
              <w:t xml:space="preserve"> &lt;label&gt;, wobei:</w:t>
            </w:r>
          </w:p>
          <w:p w14:paraId="69B60BCD" w14:textId="0EBA43D0" w:rsidR="00880426" w:rsidRDefault="00880426" w:rsidP="00880426">
            <w:pPr>
              <w:rPr>
                <w:rStyle w:val="tlid-translation"/>
                <w:lang w:val="de-DE"/>
              </w:rPr>
            </w:pPr>
            <w:r>
              <w:rPr>
                <w:rStyle w:val="tlid-translation"/>
                <w:lang w:val="de-DE"/>
              </w:rPr>
              <w:t>- &lt;label&gt; - übersetzt in einen relativen Abstand von 8 Bits</w:t>
            </w:r>
          </w:p>
          <w:p w14:paraId="2C0D9600" w14:textId="77777777" w:rsidR="00D724C2" w:rsidRDefault="00880426" w:rsidP="00D724C2">
            <w:pPr>
              <w:rPr>
                <w:rStyle w:val="tlid-translation"/>
                <w:lang w:val="de-DE"/>
              </w:rPr>
            </w:pPr>
            <w:r>
              <w:rPr>
                <w:rStyle w:val="tlid-translation"/>
                <w:lang w:val="de-DE"/>
              </w:rPr>
              <w:t>- Die Bedingung wird durch den Status eines oder mehrerer Bedingungsindikatoren (</w:t>
            </w:r>
            <w:r w:rsidRPr="00D724C2">
              <w:rPr>
                <w:rStyle w:val="tlid-translation"/>
                <w:i/>
                <w:lang w:val="de-DE"/>
              </w:rPr>
              <w:t>Flags</w:t>
            </w:r>
            <w:r>
              <w:rPr>
                <w:rStyle w:val="tlid-translation"/>
                <w:lang w:val="de-DE"/>
              </w:rPr>
              <w:t>) angegeben: CF, ZF, SF, PF, OF</w:t>
            </w:r>
          </w:p>
          <w:p w14:paraId="5C7722AF" w14:textId="77777777" w:rsidR="00D724C2" w:rsidRDefault="00880426" w:rsidP="00D724C2">
            <w:pPr>
              <w:rPr>
                <w:rStyle w:val="tlid-translation"/>
                <w:lang w:val="de-DE"/>
              </w:rPr>
            </w:pPr>
            <w:r w:rsidRPr="00D724C2">
              <w:rPr>
                <w:rStyle w:val="tlid-translation"/>
                <w:spacing w:val="-4"/>
                <w:lang w:val="de-DE"/>
              </w:rPr>
              <w:t>- für den gleichen Zustand kann es verschiedene Mnemoniken geben (zB: JZ, JE)</w:t>
            </w:r>
            <w:r>
              <w:rPr>
                <w:lang w:val="de-DE"/>
              </w:rPr>
              <w:br/>
            </w:r>
            <w:r>
              <w:rPr>
                <w:rStyle w:val="tlid-translation"/>
                <w:lang w:val="de-DE"/>
              </w:rPr>
              <w:t>- Achtung: bei 8086/286 können Sprünge nur im Bereich -128 .. +127 liegen;</w:t>
            </w:r>
          </w:p>
          <w:p w14:paraId="5850A7A5" w14:textId="617A6EC3" w:rsidR="001022C0" w:rsidRPr="00FE25E1" w:rsidRDefault="00880426" w:rsidP="00D724C2">
            <w:pPr>
              <w:rPr>
                <w:rFonts w:cs="Times New Roman"/>
              </w:rPr>
            </w:pPr>
            <w:r>
              <w:rPr>
                <w:rStyle w:val="tlid-translation"/>
                <w:lang w:val="de-DE"/>
              </w:rPr>
              <w:t>- Ab '386 können Sprünge an beliebiger Stelle innerhalb eines Segments ausgeführt werden</w:t>
            </w:r>
          </w:p>
        </w:tc>
      </w:tr>
      <w:tr w:rsidR="00A01607" w:rsidRPr="00FE25E1" w14:paraId="17B4C84A" w14:textId="77777777" w:rsidTr="005522D4">
        <w:trPr>
          <w:jc w:val="center"/>
        </w:trPr>
        <w:tc>
          <w:tcPr>
            <w:tcW w:w="9450" w:type="dxa"/>
            <w:gridSpan w:val="3"/>
          </w:tcPr>
          <w:p w14:paraId="380D4545" w14:textId="1D910183" w:rsidR="00A01607" w:rsidRPr="00E92E7A" w:rsidRDefault="00CE52A2" w:rsidP="00BA49BA">
            <w:pPr>
              <w:rPr>
                <w:rFonts w:cs="Times New Roman"/>
                <w:i/>
                <w:lang w:val="de-DE"/>
              </w:rPr>
            </w:pPr>
            <w:bookmarkStart w:id="36" w:name="_Ref15067562"/>
            <w:r w:rsidRPr="00FE25E1">
              <w:rPr>
                <w:rFonts w:cs="Times New Roman"/>
                <w:b/>
              </w:rPr>
              <w:t>Tabel</w:t>
            </w:r>
            <w:r w:rsidR="009511BC">
              <w:rPr>
                <w:rFonts w:cs="Times New Roman"/>
                <w:b/>
              </w:rPr>
              <w:t>ul</w:t>
            </w:r>
            <w:r w:rsidRPr="00FE25E1">
              <w:rPr>
                <w:rFonts w:cs="Times New Roman"/>
                <w:b/>
              </w:rPr>
              <w:t xml:space="preserve"> </w:t>
            </w:r>
            <w:r w:rsidRPr="00FE25E1">
              <w:rPr>
                <w:rFonts w:cs="Times New Roman"/>
                <w:b/>
              </w:rPr>
              <w:fldChar w:fldCharType="begin"/>
            </w:r>
            <w:r w:rsidRPr="00FE25E1">
              <w:rPr>
                <w:rFonts w:cs="Times New Roman"/>
                <w:b/>
              </w:rPr>
              <w:instrText xml:space="preserve"> SEQ Tabel \* ARABIC </w:instrText>
            </w:r>
            <w:r w:rsidRPr="00FE25E1">
              <w:rPr>
                <w:rFonts w:cs="Times New Roman"/>
                <w:b/>
              </w:rPr>
              <w:fldChar w:fldCharType="separate"/>
            </w:r>
            <w:r w:rsidR="002E3571" w:rsidRPr="00FE25E1">
              <w:rPr>
                <w:rFonts w:cs="Times New Roman"/>
                <w:b/>
                <w:noProof/>
              </w:rPr>
              <w:t>2</w:t>
            </w:r>
            <w:r w:rsidRPr="00FE25E1">
              <w:rPr>
                <w:rFonts w:cs="Times New Roman"/>
                <w:b/>
              </w:rPr>
              <w:fldChar w:fldCharType="end"/>
            </w:r>
            <w:bookmarkEnd w:id="36"/>
            <w:r w:rsidRPr="00FE25E1">
              <w:rPr>
                <w:rFonts w:cs="Times New Roman"/>
                <w:b/>
              </w:rPr>
              <w:t>.</w:t>
            </w:r>
            <w:r w:rsidRPr="00FE25E1">
              <w:rPr>
                <w:rFonts w:cs="Times New Roman"/>
              </w:rPr>
              <w:t xml:space="preserve"> </w:t>
            </w:r>
            <w:r w:rsidRPr="00FE25E1">
              <w:rPr>
                <w:rFonts w:cs="Times New Roman"/>
                <w:i/>
              </w:rPr>
              <w:t xml:space="preserve">Instrucțiuni de salt condiționat </w:t>
            </w:r>
            <w:r w:rsidR="00B3717B" w:rsidRPr="00FE25E1">
              <w:rPr>
                <w:rFonts w:cs="Times New Roman"/>
                <w:i/>
              </w:rPr>
              <w:t>din perspectiva</w:t>
            </w:r>
            <w:r w:rsidRPr="00FE25E1">
              <w:rPr>
                <w:rFonts w:cs="Times New Roman"/>
                <w:i/>
              </w:rPr>
              <w:t xml:space="preserve"> </w:t>
            </w:r>
            <w:r w:rsidR="00B3717B" w:rsidRPr="00FE25E1">
              <w:rPr>
                <w:rFonts w:cs="Times New Roman"/>
                <w:i/>
              </w:rPr>
              <w:t>indicatorilor</w:t>
            </w:r>
            <w:r w:rsidRPr="00FE25E1">
              <w:rPr>
                <w:rFonts w:cs="Times New Roman"/>
                <w:i/>
              </w:rPr>
              <w:t xml:space="preserve"> de condiție</w:t>
            </w:r>
            <w:r w:rsidR="00E92E7A">
              <w:rPr>
                <w:rFonts w:cs="Times New Roman"/>
                <w:i/>
              </w:rPr>
              <w:t xml:space="preserve"> (</w:t>
            </w:r>
            <w:r w:rsidR="00697B52">
              <w:rPr>
                <w:rStyle w:val="tlid-translation"/>
                <w:lang w:val="de-DE"/>
              </w:rPr>
              <w:t>Anweisung</w:t>
            </w:r>
            <w:r w:rsidR="00E92E7A">
              <w:rPr>
                <w:rStyle w:val="tlid-translation"/>
                <w:lang w:val="de-DE"/>
              </w:rPr>
              <w:t>en für bedingte Sprünge aus der Perspektive der Bedingungsindikatoren</w:t>
            </w:r>
            <w:r w:rsidR="00E92E7A">
              <w:rPr>
                <w:rFonts w:cs="Times New Roman"/>
                <w:i/>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2674"/>
              <w:gridCol w:w="2394"/>
              <w:gridCol w:w="702"/>
            </w:tblGrid>
            <w:tr w:rsidR="00A01607" w:rsidRPr="00FE25E1" w14:paraId="7667A5D4" w14:textId="77777777" w:rsidTr="00E92E7A">
              <w:trPr>
                <w:trHeight w:val="345"/>
                <w:jc w:val="center"/>
              </w:trPr>
              <w:tc>
                <w:tcPr>
                  <w:tcW w:w="2674" w:type="dxa"/>
                  <w:shd w:val="clear" w:color="auto" w:fill="FFFFFF"/>
                </w:tcPr>
                <w:p w14:paraId="7027481F" w14:textId="465C23D7" w:rsidR="00C740DB" w:rsidRPr="00F558B9" w:rsidRDefault="00A01607" w:rsidP="00E92E7A">
                  <w:pPr>
                    <w:shd w:val="clear" w:color="auto" w:fill="FFFFFF"/>
                    <w:autoSpaceDE w:val="0"/>
                    <w:autoSpaceDN w:val="0"/>
                    <w:adjustRightInd w:val="0"/>
                    <w:jc w:val="center"/>
                    <w:rPr>
                      <w:rFonts w:cs="Times New Roman"/>
                      <w:b/>
                      <w:szCs w:val="24"/>
                      <w:lang w:val="de-DE"/>
                    </w:rPr>
                  </w:pPr>
                  <w:r w:rsidRPr="00FE25E1">
                    <w:rPr>
                      <w:rFonts w:cs="Times New Roman"/>
                      <w:b/>
                      <w:szCs w:val="54"/>
                    </w:rPr>
                    <w:t>Instr</w:t>
                  </w:r>
                  <w:r w:rsidR="00215092" w:rsidRPr="00FE25E1">
                    <w:rPr>
                      <w:rFonts w:cs="Times New Roman"/>
                      <w:b/>
                      <w:szCs w:val="54"/>
                    </w:rPr>
                    <w:t>ucţiune</w:t>
                  </w:r>
                  <w:r w:rsidR="00E92E7A">
                    <w:rPr>
                      <w:rFonts w:cs="Times New Roman"/>
                      <w:b/>
                      <w:szCs w:val="54"/>
                    </w:rPr>
                    <w:t xml:space="preserve"> </w:t>
                  </w:r>
                  <w:r w:rsidR="00C740DB">
                    <w:rPr>
                      <w:rFonts w:cs="Times New Roman"/>
                      <w:b/>
                      <w:szCs w:val="54"/>
                    </w:rPr>
                    <w:t>(</w:t>
                  </w:r>
                  <w:r w:rsidR="00697B52">
                    <w:rPr>
                      <w:rFonts w:cs="Times New Roman"/>
                      <w:b/>
                      <w:i/>
                      <w:szCs w:val="54"/>
                    </w:rPr>
                    <w:t>Anweisung</w:t>
                  </w:r>
                  <w:r w:rsidR="00C740DB">
                    <w:rPr>
                      <w:rFonts w:cs="Times New Roman"/>
                      <w:b/>
                      <w:szCs w:val="54"/>
                    </w:rPr>
                    <w:t>)</w:t>
                  </w:r>
                </w:p>
              </w:tc>
              <w:tc>
                <w:tcPr>
                  <w:tcW w:w="2394" w:type="dxa"/>
                  <w:shd w:val="clear" w:color="auto" w:fill="FFFFFF"/>
                </w:tcPr>
                <w:p w14:paraId="2E06C838" w14:textId="1EBD2C74" w:rsidR="00A01607" w:rsidRPr="00F558B9" w:rsidRDefault="00A01607" w:rsidP="00BA49BA">
                  <w:pPr>
                    <w:shd w:val="clear" w:color="auto" w:fill="FFFFFF"/>
                    <w:autoSpaceDE w:val="0"/>
                    <w:autoSpaceDN w:val="0"/>
                    <w:adjustRightInd w:val="0"/>
                    <w:jc w:val="center"/>
                    <w:rPr>
                      <w:rFonts w:cs="Times New Roman"/>
                      <w:b/>
                      <w:szCs w:val="24"/>
                      <w:lang w:val="de-DE"/>
                    </w:rPr>
                  </w:pPr>
                  <w:r w:rsidRPr="00FE25E1">
                    <w:rPr>
                      <w:rFonts w:cs="Times New Roman"/>
                      <w:b/>
                      <w:szCs w:val="54"/>
                    </w:rPr>
                    <w:t>Condi</w:t>
                  </w:r>
                  <w:r w:rsidR="00215092" w:rsidRPr="00FE25E1">
                    <w:rPr>
                      <w:rFonts w:eastAsia="Times New Roman" w:cs="Times New Roman"/>
                      <w:b/>
                      <w:szCs w:val="54"/>
                    </w:rPr>
                    <w:t>ţie</w:t>
                  </w:r>
                  <w:r w:rsidR="00C740DB">
                    <w:rPr>
                      <w:rFonts w:eastAsia="Times New Roman" w:cs="Times New Roman"/>
                      <w:b/>
                      <w:szCs w:val="54"/>
                    </w:rPr>
                    <w:t xml:space="preserve"> (</w:t>
                  </w:r>
                  <w:r w:rsidR="00C740DB" w:rsidRPr="00C740DB">
                    <w:rPr>
                      <w:rStyle w:val="tlid-translation"/>
                      <w:b/>
                      <w:i/>
                      <w:lang w:val="de-DE"/>
                    </w:rPr>
                    <w:t>Bedingung</w:t>
                  </w:r>
                  <w:r w:rsidR="00C740DB">
                    <w:rPr>
                      <w:rFonts w:eastAsia="Times New Roman" w:cs="Times New Roman"/>
                      <w:b/>
                      <w:szCs w:val="54"/>
                    </w:rPr>
                    <w:t>)</w:t>
                  </w:r>
                </w:p>
              </w:tc>
              <w:tc>
                <w:tcPr>
                  <w:tcW w:w="702" w:type="dxa"/>
                  <w:shd w:val="clear" w:color="auto" w:fill="FFFFFF"/>
                </w:tcPr>
                <w:p w14:paraId="553BE907" w14:textId="77777777" w:rsidR="00A01607" w:rsidRPr="00F558B9" w:rsidRDefault="00A01607" w:rsidP="00BA49BA">
                  <w:pPr>
                    <w:shd w:val="clear" w:color="auto" w:fill="FFFFFF"/>
                    <w:autoSpaceDE w:val="0"/>
                    <w:autoSpaceDN w:val="0"/>
                    <w:adjustRightInd w:val="0"/>
                    <w:jc w:val="center"/>
                    <w:rPr>
                      <w:rFonts w:cs="Times New Roman"/>
                      <w:b/>
                      <w:szCs w:val="24"/>
                      <w:lang w:val="de-DE"/>
                    </w:rPr>
                  </w:pPr>
                  <w:r w:rsidRPr="00FE25E1">
                    <w:rPr>
                      <w:rFonts w:cs="Times New Roman"/>
                      <w:b/>
                      <w:szCs w:val="54"/>
                    </w:rPr>
                    <w:t>Alias</w:t>
                  </w:r>
                </w:p>
              </w:tc>
            </w:tr>
            <w:tr w:rsidR="00A01607" w:rsidRPr="00FE25E1" w14:paraId="5340F651" w14:textId="77777777" w:rsidTr="00E92E7A">
              <w:trPr>
                <w:trHeight w:val="354"/>
                <w:jc w:val="center"/>
              </w:trPr>
              <w:tc>
                <w:tcPr>
                  <w:tcW w:w="2674" w:type="dxa"/>
                  <w:shd w:val="clear" w:color="auto" w:fill="FFFFFF"/>
                </w:tcPr>
                <w:p w14:paraId="0151B2A0" w14:textId="77777777" w:rsidR="00A01607" w:rsidRPr="00F558B9" w:rsidRDefault="00A01607" w:rsidP="00BA49BA">
                  <w:pPr>
                    <w:shd w:val="clear" w:color="auto" w:fill="FFFFFF"/>
                    <w:autoSpaceDE w:val="0"/>
                    <w:autoSpaceDN w:val="0"/>
                    <w:adjustRightInd w:val="0"/>
                    <w:jc w:val="left"/>
                    <w:rPr>
                      <w:rFonts w:cs="Times New Roman"/>
                      <w:szCs w:val="24"/>
                      <w:lang w:val="de-DE"/>
                    </w:rPr>
                  </w:pPr>
                  <w:r w:rsidRPr="00FE25E1">
                    <w:rPr>
                      <w:rFonts w:cs="Times New Roman"/>
                      <w:szCs w:val="54"/>
                    </w:rPr>
                    <w:t>JC</w:t>
                  </w:r>
                </w:p>
              </w:tc>
              <w:tc>
                <w:tcPr>
                  <w:tcW w:w="2394" w:type="dxa"/>
                  <w:shd w:val="clear" w:color="auto" w:fill="FFFFFF"/>
                </w:tcPr>
                <w:p w14:paraId="363E5A4D" w14:textId="77777777" w:rsidR="00A01607" w:rsidRPr="00F558B9" w:rsidRDefault="00A01607" w:rsidP="00BA49BA">
                  <w:pPr>
                    <w:shd w:val="clear" w:color="auto" w:fill="FFFFFF"/>
                    <w:autoSpaceDE w:val="0"/>
                    <w:autoSpaceDN w:val="0"/>
                    <w:adjustRightInd w:val="0"/>
                    <w:jc w:val="left"/>
                    <w:rPr>
                      <w:rFonts w:cs="Times New Roman"/>
                      <w:szCs w:val="24"/>
                      <w:lang w:val="de-DE"/>
                    </w:rPr>
                  </w:pPr>
                  <w:r w:rsidRPr="00FE25E1">
                    <w:rPr>
                      <w:rFonts w:cs="Times New Roman"/>
                      <w:szCs w:val="54"/>
                    </w:rPr>
                    <w:t>CF</w:t>
                  </w:r>
                  <w:r w:rsidR="008B4B71" w:rsidRPr="00FE25E1">
                    <w:rPr>
                      <w:rFonts w:cs="Times New Roman"/>
                      <w:szCs w:val="54"/>
                    </w:rPr>
                    <w:t xml:space="preserve"> </w:t>
                  </w:r>
                  <w:r w:rsidRPr="00FE25E1">
                    <w:rPr>
                      <w:rFonts w:cs="Times New Roman"/>
                      <w:szCs w:val="54"/>
                    </w:rPr>
                    <w:t>=</w:t>
                  </w:r>
                  <w:r w:rsidR="008B4B71" w:rsidRPr="00FE25E1">
                    <w:rPr>
                      <w:rFonts w:cs="Times New Roman"/>
                      <w:szCs w:val="54"/>
                    </w:rPr>
                    <w:t xml:space="preserve"> </w:t>
                  </w:r>
                  <w:r w:rsidRPr="00FE25E1">
                    <w:rPr>
                      <w:rFonts w:cs="Times New Roman"/>
                      <w:szCs w:val="54"/>
                    </w:rPr>
                    <w:t>1</w:t>
                  </w:r>
                </w:p>
              </w:tc>
              <w:tc>
                <w:tcPr>
                  <w:tcW w:w="702" w:type="dxa"/>
                  <w:shd w:val="clear" w:color="auto" w:fill="FFFFFF"/>
                </w:tcPr>
                <w:p w14:paraId="111AFBF7" w14:textId="77777777" w:rsidR="00A01607" w:rsidRPr="00F558B9" w:rsidRDefault="009E1DD4" w:rsidP="00BA49BA">
                  <w:pPr>
                    <w:shd w:val="clear" w:color="auto" w:fill="FFFFFF"/>
                    <w:autoSpaceDE w:val="0"/>
                    <w:autoSpaceDN w:val="0"/>
                    <w:adjustRightInd w:val="0"/>
                    <w:jc w:val="left"/>
                    <w:rPr>
                      <w:rFonts w:cs="Times New Roman"/>
                      <w:szCs w:val="24"/>
                      <w:lang w:val="de-DE"/>
                    </w:rPr>
                  </w:pPr>
                  <w:r w:rsidRPr="00FE25E1">
                    <w:rPr>
                      <w:rFonts w:cs="Times New Roman"/>
                      <w:szCs w:val="54"/>
                    </w:rPr>
                    <w:t>JB, J</w:t>
                  </w:r>
                  <w:r w:rsidR="00A01607" w:rsidRPr="00FE25E1">
                    <w:rPr>
                      <w:rFonts w:cs="Times New Roman"/>
                      <w:szCs w:val="54"/>
                    </w:rPr>
                    <w:t>N</w:t>
                  </w:r>
                  <w:r w:rsidRPr="00FE25E1">
                    <w:rPr>
                      <w:rFonts w:cs="Times New Roman"/>
                      <w:szCs w:val="54"/>
                    </w:rPr>
                    <w:t>A</w:t>
                  </w:r>
                  <w:r w:rsidR="00A01607" w:rsidRPr="00FE25E1">
                    <w:rPr>
                      <w:rFonts w:cs="Times New Roman"/>
                      <w:szCs w:val="54"/>
                    </w:rPr>
                    <w:t>E</w:t>
                  </w:r>
                </w:p>
              </w:tc>
            </w:tr>
            <w:tr w:rsidR="00A01607" w:rsidRPr="00FE25E1" w14:paraId="1F24734E" w14:textId="77777777" w:rsidTr="00E92E7A">
              <w:trPr>
                <w:trHeight w:val="351"/>
                <w:jc w:val="center"/>
              </w:trPr>
              <w:tc>
                <w:tcPr>
                  <w:tcW w:w="2674" w:type="dxa"/>
                  <w:shd w:val="clear" w:color="auto" w:fill="FFFFFF"/>
                </w:tcPr>
                <w:p w14:paraId="7E36551E" w14:textId="77777777" w:rsidR="00A01607" w:rsidRPr="00F558B9" w:rsidRDefault="00A01607" w:rsidP="00BA49BA">
                  <w:pPr>
                    <w:shd w:val="clear" w:color="auto" w:fill="FFFFFF"/>
                    <w:autoSpaceDE w:val="0"/>
                    <w:autoSpaceDN w:val="0"/>
                    <w:adjustRightInd w:val="0"/>
                    <w:jc w:val="left"/>
                    <w:rPr>
                      <w:rFonts w:cs="Times New Roman"/>
                      <w:szCs w:val="24"/>
                      <w:lang w:val="de-DE"/>
                    </w:rPr>
                  </w:pPr>
                  <w:r w:rsidRPr="00FE25E1">
                    <w:rPr>
                      <w:rFonts w:cs="Times New Roman"/>
                      <w:szCs w:val="54"/>
                    </w:rPr>
                    <w:t>JNC</w:t>
                  </w:r>
                </w:p>
              </w:tc>
              <w:tc>
                <w:tcPr>
                  <w:tcW w:w="2394" w:type="dxa"/>
                  <w:shd w:val="clear" w:color="auto" w:fill="FFFFFF"/>
                </w:tcPr>
                <w:p w14:paraId="056C5BFC" w14:textId="77777777" w:rsidR="00A01607" w:rsidRPr="00F558B9" w:rsidRDefault="00A01607" w:rsidP="00BA49BA">
                  <w:pPr>
                    <w:shd w:val="clear" w:color="auto" w:fill="FFFFFF"/>
                    <w:autoSpaceDE w:val="0"/>
                    <w:autoSpaceDN w:val="0"/>
                    <w:adjustRightInd w:val="0"/>
                    <w:jc w:val="left"/>
                    <w:rPr>
                      <w:rFonts w:cs="Times New Roman"/>
                      <w:szCs w:val="24"/>
                      <w:lang w:val="de-DE"/>
                    </w:rPr>
                  </w:pPr>
                  <w:r w:rsidRPr="00FE25E1">
                    <w:rPr>
                      <w:rFonts w:cs="Times New Roman"/>
                      <w:szCs w:val="54"/>
                    </w:rPr>
                    <w:t>CF</w:t>
                  </w:r>
                  <w:r w:rsidR="008B4B71" w:rsidRPr="00FE25E1">
                    <w:rPr>
                      <w:rFonts w:cs="Times New Roman"/>
                      <w:szCs w:val="54"/>
                    </w:rPr>
                    <w:t xml:space="preserve"> </w:t>
                  </w:r>
                  <w:r w:rsidRPr="00FE25E1">
                    <w:rPr>
                      <w:rFonts w:cs="Times New Roman"/>
                      <w:szCs w:val="54"/>
                    </w:rPr>
                    <w:t>=</w:t>
                  </w:r>
                  <w:r w:rsidR="008B4B71" w:rsidRPr="00FE25E1">
                    <w:rPr>
                      <w:rFonts w:cs="Times New Roman"/>
                      <w:szCs w:val="54"/>
                    </w:rPr>
                    <w:t xml:space="preserve"> </w:t>
                  </w:r>
                  <w:r w:rsidRPr="00FE25E1">
                    <w:rPr>
                      <w:rFonts w:cs="Times New Roman"/>
                      <w:szCs w:val="54"/>
                    </w:rPr>
                    <w:t>0</w:t>
                  </w:r>
                </w:p>
              </w:tc>
              <w:tc>
                <w:tcPr>
                  <w:tcW w:w="702" w:type="dxa"/>
                  <w:shd w:val="clear" w:color="auto" w:fill="FFFFFF"/>
                </w:tcPr>
                <w:p w14:paraId="29117E3B" w14:textId="77777777" w:rsidR="00A01607" w:rsidRPr="00F558B9" w:rsidRDefault="00A01607" w:rsidP="00BA49BA">
                  <w:pPr>
                    <w:shd w:val="clear" w:color="auto" w:fill="FFFFFF"/>
                    <w:autoSpaceDE w:val="0"/>
                    <w:autoSpaceDN w:val="0"/>
                    <w:adjustRightInd w:val="0"/>
                    <w:jc w:val="left"/>
                    <w:rPr>
                      <w:rFonts w:cs="Times New Roman"/>
                      <w:szCs w:val="24"/>
                      <w:lang w:val="de-DE"/>
                    </w:rPr>
                  </w:pPr>
                  <w:r w:rsidRPr="00FE25E1">
                    <w:rPr>
                      <w:rFonts w:cs="Times New Roman"/>
                      <w:szCs w:val="54"/>
                    </w:rPr>
                    <w:t>JNB</w:t>
                  </w:r>
                  <w:r w:rsidR="009E1DD4" w:rsidRPr="00FE25E1">
                    <w:rPr>
                      <w:rFonts w:cs="Times New Roman"/>
                      <w:szCs w:val="54"/>
                    </w:rPr>
                    <w:t xml:space="preserve">, </w:t>
                  </w:r>
                  <w:r w:rsidRPr="00FE25E1">
                    <w:rPr>
                      <w:rFonts w:cs="Times New Roman"/>
                      <w:szCs w:val="54"/>
                    </w:rPr>
                    <w:t>JAE</w:t>
                  </w:r>
                </w:p>
              </w:tc>
            </w:tr>
            <w:tr w:rsidR="00A01607" w:rsidRPr="00FE25E1" w14:paraId="758A4249" w14:textId="77777777" w:rsidTr="00E92E7A">
              <w:trPr>
                <w:trHeight w:val="279"/>
                <w:jc w:val="center"/>
              </w:trPr>
              <w:tc>
                <w:tcPr>
                  <w:tcW w:w="2674" w:type="dxa"/>
                  <w:shd w:val="clear" w:color="auto" w:fill="FFFFFF"/>
                </w:tcPr>
                <w:p w14:paraId="546830F4" w14:textId="77777777" w:rsidR="00A01607" w:rsidRPr="00F558B9" w:rsidRDefault="00A01607" w:rsidP="00BA49BA">
                  <w:pPr>
                    <w:shd w:val="clear" w:color="auto" w:fill="FFFFFF"/>
                    <w:autoSpaceDE w:val="0"/>
                    <w:autoSpaceDN w:val="0"/>
                    <w:adjustRightInd w:val="0"/>
                    <w:jc w:val="left"/>
                    <w:rPr>
                      <w:rFonts w:cs="Times New Roman"/>
                      <w:szCs w:val="24"/>
                      <w:lang w:val="de-DE"/>
                    </w:rPr>
                  </w:pPr>
                  <w:r w:rsidRPr="00FE25E1">
                    <w:rPr>
                      <w:rFonts w:cs="Times New Roman"/>
                      <w:szCs w:val="54"/>
                    </w:rPr>
                    <w:t>JZ</w:t>
                  </w:r>
                </w:p>
              </w:tc>
              <w:tc>
                <w:tcPr>
                  <w:tcW w:w="2394" w:type="dxa"/>
                  <w:shd w:val="clear" w:color="auto" w:fill="FFFFFF"/>
                </w:tcPr>
                <w:p w14:paraId="3C2AF4A1" w14:textId="77777777" w:rsidR="00A01607" w:rsidRPr="00F558B9" w:rsidRDefault="00A01607" w:rsidP="00BA49BA">
                  <w:pPr>
                    <w:shd w:val="clear" w:color="auto" w:fill="FFFFFF"/>
                    <w:autoSpaceDE w:val="0"/>
                    <w:autoSpaceDN w:val="0"/>
                    <w:adjustRightInd w:val="0"/>
                    <w:jc w:val="left"/>
                    <w:rPr>
                      <w:rFonts w:cs="Times New Roman"/>
                      <w:szCs w:val="24"/>
                      <w:lang w:val="de-DE"/>
                    </w:rPr>
                  </w:pPr>
                  <w:r w:rsidRPr="00FE25E1">
                    <w:rPr>
                      <w:rFonts w:cs="Times New Roman"/>
                      <w:szCs w:val="54"/>
                    </w:rPr>
                    <w:t>ZF</w:t>
                  </w:r>
                  <w:r w:rsidR="008B4B71" w:rsidRPr="00FE25E1">
                    <w:rPr>
                      <w:rFonts w:cs="Times New Roman"/>
                      <w:szCs w:val="54"/>
                    </w:rPr>
                    <w:t xml:space="preserve"> </w:t>
                  </w:r>
                  <w:r w:rsidRPr="00FE25E1">
                    <w:rPr>
                      <w:rFonts w:cs="Times New Roman"/>
                      <w:szCs w:val="54"/>
                    </w:rPr>
                    <w:t>=</w:t>
                  </w:r>
                  <w:r w:rsidR="008B4B71" w:rsidRPr="00FE25E1">
                    <w:rPr>
                      <w:rFonts w:cs="Times New Roman"/>
                      <w:szCs w:val="54"/>
                    </w:rPr>
                    <w:t xml:space="preserve"> </w:t>
                  </w:r>
                  <w:r w:rsidRPr="00FE25E1">
                    <w:rPr>
                      <w:rFonts w:cs="Times New Roman"/>
                      <w:szCs w:val="54"/>
                    </w:rPr>
                    <w:t>1</w:t>
                  </w:r>
                </w:p>
              </w:tc>
              <w:tc>
                <w:tcPr>
                  <w:tcW w:w="702" w:type="dxa"/>
                  <w:shd w:val="clear" w:color="auto" w:fill="FFFFFF"/>
                </w:tcPr>
                <w:p w14:paraId="56F7A538" w14:textId="77777777" w:rsidR="00A01607" w:rsidRPr="00F558B9" w:rsidRDefault="00A01607" w:rsidP="00BA49BA">
                  <w:pPr>
                    <w:shd w:val="clear" w:color="auto" w:fill="FFFFFF"/>
                    <w:autoSpaceDE w:val="0"/>
                    <w:autoSpaceDN w:val="0"/>
                    <w:adjustRightInd w:val="0"/>
                    <w:jc w:val="left"/>
                    <w:rPr>
                      <w:rFonts w:cs="Times New Roman"/>
                      <w:szCs w:val="24"/>
                      <w:lang w:val="de-DE"/>
                    </w:rPr>
                  </w:pPr>
                  <w:r w:rsidRPr="00FE25E1">
                    <w:rPr>
                      <w:rFonts w:cs="Times New Roman"/>
                      <w:szCs w:val="48"/>
                    </w:rPr>
                    <w:t>JE</w:t>
                  </w:r>
                </w:p>
              </w:tc>
            </w:tr>
            <w:tr w:rsidR="00A01607" w:rsidRPr="00FE25E1" w14:paraId="1CFDAE0E" w14:textId="77777777" w:rsidTr="00E92E7A">
              <w:trPr>
                <w:trHeight w:val="360"/>
                <w:jc w:val="center"/>
              </w:trPr>
              <w:tc>
                <w:tcPr>
                  <w:tcW w:w="2674" w:type="dxa"/>
                  <w:shd w:val="clear" w:color="auto" w:fill="FFFFFF"/>
                </w:tcPr>
                <w:p w14:paraId="541DEEC4" w14:textId="77777777" w:rsidR="00A01607" w:rsidRPr="00F558B9" w:rsidRDefault="00A01607" w:rsidP="00BA49BA">
                  <w:pPr>
                    <w:shd w:val="clear" w:color="auto" w:fill="FFFFFF"/>
                    <w:autoSpaceDE w:val="0"/>
                    <w:autoSpaceDN w:val="0"/>
                    <w:adjustRightInd w:val="0"/>
                    <w:jc w:val="left"/>
                    <w:rPr>
                      <w:rFonts w:cs="Times New Roman"/>
                      <w:szCs w:val="24"/>
                      <w:lang w:val="de-DE"/>
                    </w:rPr>
                  </w:pPr>
                  <w:r w:rsidRPr="00FE25E1">
                    <w:rPr>
                      <w:rFonts w:cs="Times New Roman"/>
                      <w:szCs w:val="54"/>
                    </w:rPr>
                    <w:t>JNZ</w:t>
                  </w:r>
                </w:p>
              </w:tc>
              <w:tc>
                <w:tcPr>
                  <w:tcW w:w="2394" w:type="dxa"/>
                  <w:shd w:val="clear" w:color="auto" w:fill="FFFFFF"/>
                </w:tcPr>
                <w:p w14:paraId="1B5DC5F9" w14:textId="77777777" w:rsidR="00A01607" w:rsidRPr="00F558B9" w:rsidRDefault="00A01607" w:rsidP="00BA49BA">
                  <w:pPr>
                    <w:shd w:val="clear" w:color="auto" w:fill="FFFFFF"/>
                    <w:autoSpaceDE w:val="0"/>
                    <w:autoSpaceDN w:val="0"/>
                    <w:adjustRightInd w:val="0"/>
                    <w:jc w:val="left"/>
                    <w:rPr>
                      <w:rFonts w:cs="Times New Roman"/>
                      <w:szCs w:val="24"/>
                      <w:lang w:val="de-DE"/>
                    </w:rPr>
                  </w:pPr>
                  <w:r w:rsidRPr="00FE25E1">
                    <w:rPr>
                      <w:rFonts w:cs="Times New Roman"/>
                      <w:szCs w:val="54"/>
                    </w:rPr>
                    <w:t>ZF</w:t>
                  </w:r>
                  <w:r w:rsidR="008B4B71" w:rsidRPr="00FE25E1">
                    <w:rPr>
                      <w:rFonts w:cs="Times New Roman"/>
                      <w:szCs w:val="54"/>
                    </w:rPr>
                    <w:t xml:space="preserve"> </w:t>
                  </w:r>
                  <w:r w:rsidRPr="00FE25E1">
                    <w:rPr>
                      <w:rFonts w:cs="Times New Roman"/>
                      <w:szCs w:val="54"/>
                    </w:rPr>
                    <w:t>=</w:t>
                  </w:r>
                  <w:r w:rsidR="008B4B71" w:rsidRPr="00FE25E1">
                    <w:rPr>
                      <w:rFonts w:cs="Times New Roman"/>
                      <w:szCs w:val="54"/>
                    </w:rPr>
                    <w:t xml:space="preserve"> </w:t>
                  </w:r>
                  <w:r w:rsidRPr="00FE25E1">
                    <w:rPr>
                      <w:rFonts w:cs="Times New Roman"/>
                      <w:szCs w:val="54"/>
                    </w:rPr>
                    <w:t>0</w:t>
                  </w:r>
                </w:p>
              </w:tc>
              <w:tc>
                <w:tcPr>
                  <w:tcW w:w="702" w:type="dxa"/>
                  <w:shd w:val="clear" w:color="auto" w:fill="FFFFFF"/>
                </w:tcPr>
                <w:p w14:paraId="7780A317" w14:textId="77777777" w:rsidR="00A01607" w:rsidRPr="00F558B9" w:rsidRDefault="00A01607" w:rsidP="00BA49BA">
                  <w:pPr>
                    <w:shd w:val="clear" w:color="auto" w:fill="FFFFFF"/>
                    <w:autoSpaceDE w:val="0"/>
                    <w:autoSpaceDN w:val="0"/>
                    <w:adjustRightInd w:val="0"/>
                    <w:jc w:val="left"/>
                    <w:rPr>
                      <w:rFonts w:cs="Times New Roman"/>
                      <w:szCs w:val="24"/>
                      <w:lang w:val="de-DE"/>
                    </w:rPr>
                  </w:pPr>
                </w:p>
              </w:tc>
            </w:tr>
            <w:tr w:rsidR="00A01607" w:rsidRPr="00FE25E1" w14:paraId="4D030FC9" w14:textId="77777777" w:rsidTr="00E92E7A">
              <w:trPr>
                <w:trHeight w:val="351"/>
                <w:jc w:val="center"/>
              </w:trPr>
              <w:tc>
                <w:tcPr>
                  <w:tcW w:w="2674" w:type="dxa"/>
                  <w:shd w:val="clear" w:color="auto" w:fill="FFFFFF"/>
                </w:tcPr>
                <w:p w14:paraId="4B0B1CF0" w14:textId="77777777" w:rsidR="00A01607" w:rsidRPr="00F558B9" w:rsidRDefault="00A01607" w:rsidP="00BA49BA">
                  <w:pPr>
                    <w:shd w:val="clear" w:color="auto" w:fill="FFFFFF"/>
                    <w:autoSpaceDE w:val="0"/>
                    <w:autoSpaceDN w:val="0"/>
                    <w:adjustRightInd w:val="0"/>
                    <w:jc w:val="left"/>
                    <w:rPr>
                      <w:rFonts w:cs="Times New Roman"/>
                      <w:szCs w:val="24"/>
                      <w:lang w:val="de-DE"/>
                    </w:rPr>
                  </w:pPr>
                  <w:r w:rsidRPr="00FE25E1">
                    <w:rPr>
                      <w:rFonts w:cs="Times New Roman"/>
                      <w:szCs w:val="54"/>
                    </w:rPr>
                    <w:t>JS</w:t>
                  </w:r>
                </w:p>
              </w:tc>
              <w:tc>
                <w:tcPr>
                  <w:tcW w:w="2394" w:type="dxa"/>
                  <w:shd w:val="clear" w:color="auto" w:fill="FFFFFF"/>
                </w:tcPr>
                <w:p w14:paraId="0461F277" w14:textId="77777777" w:rsidR="00A01607" w:rsidRPr="00F558B9" w:rsidRDefault="00A01607" w:rsidP="00BA49BA">
                  <w:pPr>
                    <w:shd w:val="clear" w:color="auto" w:fill="FFFFFF"/>
                    <w:autoSpaceDE w:val="0"/>
                    <w:autoSpaceDN w:val="0"/>
                    <w:adjustRightInd w:val="0"/>
                    <w:jc w:val="left"/>
                    <w:rPr>
                      <w:rFonts w:cs="Times New Roman"/>
                      <w:szCs w:val="24"/>
                      <w:lang w:val="de-DE"/>
                    </w:rPr>
                  </w:pPr>
                  <w:r w:rsidRPr="00FE25E1">
                    <w:rPr>
                      <w:rFonts w:cs="Times New Roman"/>
                      <w:szCs w:val="54"/>
                    </w:rPr>
                    <w:t>SF</w:t>
                  </w:r>
                  <w:r w:rsidR="008B4B71" w:rsidRPr="00FE25E1">
                    <w:rPr>
                      <w:rFonts w:cs="Times New Roman"/>
                      <w:szCs w:val="54"/>
                    </w:rPr>
                    <w:t xml:space="preserve"> </w:t>
                  </w:r>
                  <w:r w:rsidRPr="00FE25E1">
                    <w:rPr>
                      <w:rFonts w:cs="Times New Roman"/>
                      <w:szCs w:val="54"/>
                    </w:rPr>
                    <w:t>=</w:t>
                  </w:r>
                  <w:r w:rsidR="008B4B71" w:rsidRPr="00FE25E1">
                    <w:rPr>
                      <w:rFonts w:cs="Times New Roman"/>
                      <w:szCs w:val="54"/>
                    </w:rPr>
                    <w:t xml:space="preserve"> </w:t>
                  </w:r>
                  <w:r w:rsidRPr="00FE25E1">
                    <w:rPr>
                      <w:rFonts w:cs="Times New Roman"/>
                      <w:szCs w:val="54"/>
                    </w:rPr>
                    <w:t>1</w:t>
                  </w:r>
                </w:p>
              </w:tc>
              <w:tc>
                <w:tcPr>
                  <w:tcW w:w="702" w:type="dxa"/>
                  <w:shd w:val="clear" w:color="auto" w:fill="FFFFFF"/>
                </w:tcPr>
                <w:p w14:paraId="3C9F7973" w14:textId="77777777" w:rsidR="00A01607" w:rsidRPr="00F558B9" w:rsidRDefault="00A01607" w:rsidP="00BA49BA">
                  <w:pPr>
                    <w:shd w:val="clear" w:color="auto" w:fill="FFFFFF"/>
                    <w:autoSpaceDE w:val="0"/>
                    <w:autoSpaceDN w:val="0"/>
                    <w:adjustRightInd w:val="0"/>
                    <w:jc w:val="left"/>
                    <w:rPr>
                      <w:rFonts w:cs="Times New Roman"/>
                      <w:szCs w:val="24"/>
                      <w:lang w:val="de-DE"/>
                    </w:rPr>
                  </w:pPr>
                </w:p>
              </w:tc>
            </w:tr>
            <w:tr w:rsidR="00A01607" w:rsidRPr="00FE25E1" w14:paraId="752F9826" w14:textId="77777777" w:rsidTr="00E92E7A">
              <w:trPr>
                <w:trHeight w:val="360"/>
                <w:jc w:val="center"/>
              </w:trPr>
              <w:tc>
                <w:tcPr>
                  <w:tcW w:w="2674" w:type="dxa"/>
                  <w:shd w:val="clear" w:color="auto" w:fill="FFFFFF"/>
                </w:tcPr>
                <w:p w14:paraId="09817827" w14:textId="77777777" w:rsidR="00A01607" w:rsidRPr="00F558B9" w:rsidRDefault="00A01607" w:rsidP="00BA49BA">
                  <w:pPr>
                    <w:shd w:val="clear" w:color="auto" w:fill="FFFFFF"/>
                    <w:autoSpaceDE w:val="0"/>
                    <w:autoSpaceDN w:val="0"/>
                    <w:adjustRightInd w:val="0"/>
                    <w:jc w:val="left"/>
                    <w:rPr>
                      <w:rFonts w:cs="Times New Roman"/>
                      <w:szCs w:val="24"/>
                      <w:lang w:val="de-DE"/>
                    </w:rPr>
                  </w:pPr>
                  <w:r w:rsidRPr="00FE25E1">
                    <w:rPr>
                      <w:rFonts w:cs="Times New Roman"/>
                      <w:szCs w:val="54"/>
                    </w:rPr>
                    <w:t>JNS</w:t>
                  </w:r>
                </w:p>
              </w:tc>
              <w:tc>
                <w:tcPr>
                  <w:tcW w:w="2394" w:type="dxa"/>
                  <w:shd w:val="clear" w:color="auto" w:fill="FFFFFF"/>
                </w:tcPr>
                <w:p w14:paraId="46EB1362" w14:textId="77777777" w:rsidR="00A01607" w:rsidRPr="00F558B9" w:rsidRDefault="00A01607" w:rsidP="00BA49BA">
                  <w:pPr>
                    <w:shd w:val="clear" w:color="auto" w:fill="FFFFFF"/>
                    <w:autoSpaceDE w:val="0"/>
                    <w:autoSpaceDN w:val="0"/>
                    <w:adjustRightInd w:val="0"/>
                    <w:jc w:val="left"/>
                    <w:rPr>
                      <w:rFonts w:cs="Times New Roman"/>
                      <w:szCs w:val="24"/>
                      <w:lang w:val="de-DE"/>
                    </w:rPr>
                  </w:pPr>
                  <w:r w:rsidRPr="00FE25E1">
                    <w:rPr>
                      <w:rFonts w:cs="Times New Roman"/>
                      <w:szCs w:val="54"/>
                    </w:rPr>
                    <w:t>SF</w:t>
                  </w:r>
                  <w:r w:rsidR="008B4B71" w:rsidRPr="00FE25E1">
                    <w:rPr>
                      <w:rFonts w:cs="Times New Roman"/>
                      <w:szCs w:val="54"/>
                    </w:rPr>
                    <w:t xml:space="preserve"> </w:t>
                  </w:r>
                  <w:r w:rsidRPr="00FE25E1">
                    <w:rPr>
                      <w:rFonts w:cs="Times New Roman"/>
                      <w:szCs w:val="54"/>
                    </w:rPr>
                    <w:t>=</w:t>
                  </w:r>
                  <w:r w:rsidR="008B4B71" w:rsidRPr="00FE25E1">
                    <w:rPr>
                      <w:rFonts w:cs="Times New Roman"/>
                      <w:szCs w:val="54"/>
                    </w:rPr>
                    <w:t xml:space="preserve"> </w:t>
                  </w:r>
                  <w:r w:rsidRPr="00FE25E1">
                    <w:rPr>
                      <w:rFonts w:cs="Times New Roman"/>
                      <w:szCs w:val="54"/>
                    </w:rPr>
                    <w:t>0</w:t>
                  </w:r>
                </w:p>
              </w:tc>
              <w:tc>
                <w:tcPr>
                  <w:tcW w:w="702" w:type="dxa"/>
                  <w:shd w:val="clear" w:color="auto" w:fill="FFFFFF"/>
                </w:tcPr>
                <w:p w14:paraId="43537EAD" w14:textId="77777777" w:rsidR="00A01607" w:rsidRPr="00F558B9" w:rsidRDefault="00A01607" w:rsidP="00BA49BA">
                  <w:pPr>
                    <w:shd w:val="clear" w:color="auto" w:fill="FFFFFF"/>
                    <w:autoSpaceDE w:val="0"/>
                    <w:autoSpaceDN w:val="0"/>
                    <w:adjustRightInd w:val="0"/>
                    <w:jc w:val="left"/>
                    <w:rPr>
                      <w:rFonts w:cs="Times New Roman"/>
                      <w:szCs w:val="24"/>
                      <w:lang w:val="de-DE"/>
                    </w:rPr>
                  </w:pPr>
                </w:p>
              </w:tc>
            </w:tr>
            <w:tr w:rsidR="00A01607" w:rsidRPr="00FE25E1" w14:paraId="40281BBC" w14:textId="77777777" w:rsidTr="00E92E7A">
              <w:trPr>
                <w:trHeight w:val="279"/>
                <w:jc w:val="center"/>
              </w:trPr>
              <w:tc>
                <w:tcPr>
                  <w:tcW w:w="2674" w:type="dxa"/>
                  <w:shd w:val="clear" w:color="auto" w:fill="FFFFFF"/>
                </w:tcPr>
                <w:p w14:paraId="3DECD9D3" w14:textId="77777777" w:rsidR="00A01607" w:rsidRPr="00F558B9" w:rsidRDefault="00A01607" w:rsidP="00BA49BA">
                  <w:pPr>
                    <w:shd w:val="clear" w:color="auto" w:fill="FFFFFF"/>
                    <w:autoSpaceDE w:val="0"/>
                    <w:autoSpaceDN w:val="0"/>
                    <w:adjustRightInd w:val="0"/>
                    <w:jc w:val="left"/>
                    <w:rPr>
                      <w:rFonts w:cs="Times New Roman"/>
                      <w:szCs w:val="24"/>
                      <w:lang w:val="de-DE"/>
                    </w:rPr>
                  </w:pPr>
                  <w:r w:rsidRPr="00FE25E1">
                    <w:rPr>
                      <w:rFonts w:cs="Times New Roman"/>
                      <w:szCs w:val="54"/>
                    </w:rPr>
                    <w:t>JO</w:t>
                  </w:r>
                </w:p>
              </w:tc>
              <w:tc>
                <w:tcPr>
                  <w:tcW w:w="2394" w:type="dxa"/>
                  <w:shd w:val="clear" w:color="auto" w:fill="FFFFFF"/>
                </w:tcPr>
                <w:p w14:paraId="426D3C68" w14:textId="77777777" w:rsidR="00A01607" w:rsidRPr="00F558B9" w:rsidRDefault="00A01607" w:rsidP="00BA49BA">
                  <w:pPr>
                    <w:shd w:val="clear" w:color="auto" w:fill="FFFFFF"/>
                    <w:autoSpaceDE w:val="0"/>
                    <w:autoSpaceDN w:val="0"/>
                    <w:adjustRightInd w:val="0"/>
                    <w:jc w:val="left"/>
                    <w:rPr>
                      <w:rFonts w:cs="Times New Roman"/>
                      <w:szCs w:val="24"/>
                      <w:lang w:val="de-DE"/>
                    </w:rPr>
                  </w:pPr>
                  <w:r w:rsidRPr="00FE25E1">
                    <w:rPr>
                      <w:rFonts w:cs="Times New Roman"/>
                      <w:szCs w:val="54"/>
                    </w:rPr>
                    <w:t>OF</w:t>
                  </w:r>
                  <w:r w:rsidR="008B4B71" w:rsidRPr="00FE25E1">
                    <w:rPr>
                      <w:rFonts w:cs="Times New Roman"/>
                      <w:szCs w:val="54"/>
                    </w:rPr>
                    <w:t xml:space="preserve"> </w:t>
                  </w:r>
                  <w:r w:rsidRPr="00FE25E1">
                    <w:rPr>
                      <w:rFonts w:cs="Times New Roman"/>
                      <w:szCs w:val="54"/>
                    </w:rPr>
                    <w:t>=</w:t>
                  </w:r>
                  <w:r w:rsidR="008B4B71" w:rsidRPr="00FE25E1">
                    <w:rPr>
                      <w:rFonts w:cs="Times New Roman"/>
                      <w:szCs w:val="54"/>
                    </w:rPr>
                    <w:t xml:space="preserve"> </w:t>
                  </w:r>
                  <w:r w:rsidRPr="00FE25E1">
                    <w:rPr>
                      <w:rFonts w:cs="Times New Roman"/>
                      <w:szCs w:val="54"/>
                    </w:rPr>
                    <w:t>l</w:t>
                  </w:r>
                </w:p>
              </w:tc>
              <w:tc>
                <w:tcPr>
                  <w:tcW w:w="702" w:type="dxa"/>
                  <w:shd w:val="clear" w:color="auto" w:fill="FFFFFF"/>
                </w:tcPr>
                <w:p w14:paraId="73B349EE" w14:textId="77777777" w:rsidR="00A01607" w:rsidRPr="00F558B9" w:rsidRDefault="00A01607" w:rsidP="00BA49BA">
                  <w:pPr>
                    <w:shd w:val="clear" w:color="auto" w:fill="FFFFFF"/>
                    <w:autoSpaceDE w:val="0"/>
                    <w:autoSpaceDN w:val="0"/>
                    <w:adjustRightInd w:val="0"/>
                    <w:jc w:val="left"/>
                    <w:rPr>
                      <w:rFonts w:cs="Times New Roman"/>
                      <w:szCs w:val="24"/>
                      <w:lang w:val="de-DE"/>
                    </w:rPr>
                  </w:pPr>
                  <w:r w:rsidRPr="00FE25E1">
                    <w:rPr>
                      <w:rFonts w:cs="Times New Roman"/>
                      <w:szCs w:val="54"/>
                    </w:rPr>
                    <w:t>JPE</w:t>
                  </w:r>
                </w:p>
              </w:tc>
            </w:tr>
            <w:tr w:rsidR="00A01607" w:rsidRPr="00FE25E1" w14:paraId="06BD268A" w14:textId="77777777" w:rsidTr="00E92E7A">
              <w:trPr>
                <w:trHeight w:val="288"/>
                <w:jc w:val="center"/>
              </w:trPr>
              <w:tc>
                <w:tcPr>
                  <w:tcW w:w="2674" w:type="dxa"/>
                  <w:shd w:val="clear" w:color="auto" w:fill="FFFFFF"/>
                </w:tcPr>
                <w:p w14:paraId="5DBCC0E7" w14:textId="77777777" w:rsidR="00A01607" w:rsidRPr="00F558B9" w:rsidRDefault="00A01607" w:rsidP="00BA49BA">
                  <w:pPr>
                    <w:shd w:val="clear" w:color="auto" w:fill="FFFFFF"/>
                    <w:autoSpaceDE w:val="0"/>
                    <w:autoSpaceDN w:val="0"/>
                    <w:adjustRightInd w:val="0"/>
                    <w:jc w:val="left"/>
                    <w:rPr>
                      <w:rFonts w:cs="Times New Roman"/>
                      <w:szCs w:val="24"/>
                      <w:lang w:val="de-DE"/>
                    </w:rPr>
                  </w:pPr>
                  <w:r w:rsidRPr="00FE25E1">
                    <w:rPr>
                      <w:rFonts w:cs="Times New Roman"/>
                      <w:szCs w:val="54"/>
                    </w:rPr>
                    <w:t>JNO</w:t>
                  </w:r>
                </w:p>
              </w:tc>
              <w:tc>
                <w:tcPr>
                  <w:tcW w:w="2394" w:type="dxa"/>
                  <w:shd w:val="clear" w:color="auto" w:fill="FFFFFF"/>
                </w:tcPr>
                <w:p w14:paraId="2D41544E" w14:textId="77777777" w:rsidR="00A01607" w:rsidRPr="00F558B9" w:rsidRDefault="00A01607" w:rsidP="00BA49BA">
                  <w:pPr>
                    <w:shd w:val="clear" w:color="auto" w:fill="FFFFFF"/>
                    <w:autoSpaceDE w:val="0"/>
                    <w:autoSpaceDN w:val="0"/>
                    <w:adjustRightInd w:val="0"/>
                    <w:jc w:val="left"/>
                    <w:rPr>
                      <w:rFonts w:cs="Times New Roman"/>
                      <w:szCs w:val="24"/>
                      <w:lang w:val="de-DE"/>
                    </w:rPr>
                  </w:pPr>
                  <w:r w:rsidRPr="00FE25E1">
                    <w:rPr>
                      <w:rFonts w:cs="Times New Roman"/>
                      <w:szCs w:val="54"/>
                    </w:rPr>
                    <w:t>OF</w:t>
                  </w:r>
                  <w:r w:rsidR="008B4B71" w:rsidRPr="00FE25E1">
                    <w:rPr>
                      <w:rFonts w:cs="Times New Roman"/>
                      <w:szCs w:val="54"/>
                    </w:rPr>
                    <w:t xml:space="preserve"> </w:t>
                  </w:r>
                  <w:r w:rsidRPr="00FE25E1">
                    <w:rPr>
                      <w:rFonts w:cs="Times New Roman"/>
                      <w:szCs w:val="54"/>
                    </w:rPr>
                    <w:t>=</w:t>
                  </w:r>
                  <w:r w:rsidR="008B4B71" w:rsidRPr="00FE25E1">
                    <w:rPr>
                      <w:rFonts w:cs="Times New Roman"/>
                      <w:szCs w:val="54"/>
                    </w:rPr>
                    <w:t xml:space="preserve"> </w:t>
                  </w:r>
                  <w:r w:rsidRPr="00FE25E1">
                    <w:rPr>
                      <w:rFonts w:cs="Times New Roman"/>
                      <w:szCs w:val="54"/>
                    </w:rPr>
                    <w:t>0</w:t>
                  </w:r>
                </w:p>
              </w:tc>
              <w:tc>
                <w:tcPr>
                  <w:tcW w:w="702" w:type="dxa"/>
                  <w:shd w:val="clear" w:color="auto" w:fill="FFFFFF"/>
                </w:tcPr>
                <w:p w14:paraId="3E4C0DE0" w14:textId="77777777" w:rsidR="00A01607" w:rsidRPr="00F558B9" w:rsidRDefault="00A01607" w:rsidP="00BA49BA">
                  <w:pPr>
                    <w:shd w:val="clear" w:color="auto" w:fill="FFFFFF"/>
                    <w:autoSpaceDE w:val="0"/>
                    <w:autoSpaceDN w:val="0"/>
                    <w:adjustRightInd w:val="0"/>
                    <w:jc w:val="left"/>
                    <w:rPr>
                      <w:rFonts w:cs="Times New Roman"/>
                      <w:szCs w:val="24"/>
                      <w:lang w:val="de-DE"/>
                    </w:rPr>
                  </w:pPr>
                  <w:r w:rsidRPr="00FE25E1">
                    <w:rPr>
                      <w:rFonts w:cs="Times New Roman"/>
                      <w:szCs w:val="54"/>
                    </w:rPr>
                    <w:t>JP</w:t>
                  </w:r>
                </w:p>
              </w:tc>
            </w:tr>
            <w:tr w:rsidR="00A01607" w:rsidRPr="00FE25E1" w14:paraId="522B150A" w14:textId="77777777" w:rsidTr="00E92E7A">
              <w:trPr>
                <w:trHeight w:val="297"/>
                <w:jc w:val="center"/>
              </w:trPr>
              <w:tc>
                <w:tcPr>
                  <w:tcW w:w="2674" w:type="dxa"/>
                  <w:shd w:val="clear" w:color="auto" w:fill="FFFFFF"/>
                </w:tcPr>
                <w:p w14:paraId="217C3FA5" w14:textId="77777777" w:rsidR="00A01607" w:rsidRPr="00F558B9" w:rsidRDefault="00A01607" w:rsidP="00BA49BA">
                  <w:pPr>
                    <w:shd w:val="clear" w:color="auto" w:fill="FFFFFF"/>
                    <w:autoSpaceDE w:val="0"/>
                    <w:autoSpaceDN w:val="0"/>
                    <w:adjustRightInd w:val="0"/>
                    <w:jc w:val="left"/>
                    <w:rPr>
                      <w:rFonts w:cs="Times New Roman"/>
                      <w:szCs w:val="24"/>
                      <w:lang w:val="de-DE"/>
                    </w:rPr>
                  </w:pPr>
                  <w:r w:rsidRPr="00FE25E1">
                    <w:rPr>
                      <w:rFonts w:cs="Times New Roman"/>
                      <w:szCs w:val="54"/>
                    </w:rPr>
                    <w:t>JP</w:t>
                  </w:r>
                </w:p>
              </w:tc>
              <w:tc>
                <w:tcPr>
                  <w:tcW w:w="2394" w:type="dxa"/>
                  <w:shd w:val="clear" w:color="auto" w:fill="FFFFFF"/>
                </w:tcPr>
                <w:p w14:paraId="36A269AB" w14:textId="77777777" w:rsidR="00A01607" w:rsidRPr="00F558B9" w:rsidRDefault="00A01607" w:rsidP="00BA49BA">
                  <w:pPr>
                    <w:shd w:val="clear" w:color="auto" w:fill="FFFFFF"/>
                    <w:autoSpaceDE w:val="0"/>
                    <w:autoSpaceDN w:val="0"/>
                    <w:adjustRightInd w:val="0"/>
                    <w:jc w:val="left"/>
                    <w:rPr>
                      <w:rFonts w:cs="Times New Roman"/>
                      <w:szCs w:val="24"/>
                      <w:lang w:val="de-DE"/>
                    </w:rPr>
                  </w:pPr>
                  <w:r w:rsidRPr="00FE25E1">
                    <w:rPr>
                      <w:rFonts w:cs="Times New Roman"/>
                      <w:szCs w:val="54"/>
                    </w:rPr>
                    <w:t>PF</w:t>
                  </w:r>
                  <w:r w:rsidR="008B4B71" w:rsidRPr="00FE25E1">
                    <w:rPr>
                      <w:rFonts w:cs="Times New Roman"/>
                      <w:szCs w:val="54"/>
                    </w:rPr>
                    <w:t xml:space="preserve"> </w:t>
                  </w:r>
                  <w:r w:rsidRPr="00FE25E1">
                    <w:rPr>
                      <w:rFonts w:cs="Times New Roman"/>
                      <w:szCs w:val="54"/>
                    </w:rPr>
                    <w:t>=</w:t>
                  </w:r>
                  <w:r w:rsidR="008B4B71" w:rsidRPr="00FE25E1">
                    <w:rPr>
                      <w:rFonts w:cs="Times New Roman"/>
                      <w:szCs w:val="54"/>
                    </w:rPr>
                    <w:t xml:space="preserve"> </w:t>
                  </w:r>
                  <w:r w:rsidRPr="00FE25E1">
                    <w:rPr>
                      <w:rFonts w:cs="Times New Roman"/>
                      <w:szCs w:val="54"/>
                    </w:rPr>
                    <w:t>1</w:t>
                  </w:r>
                </w:p>
              </w:tc>
              <w:tc>
                <w:tcPr>
                  <w:tcW w:w="702" w:type="dxa"/>
                  <w:shd w:val="clear" w:color="auto" w:fill="FFFFFF"/>
                </w:tcPr>
                <w:p w14:paraId="0FBC9EF7" w14:textId="77777777" w:rsidR="00A01607" w:rsidRPr="00F558B9" w:rsidRDefault="00A01607" w:rsidP="00BA49BA">
                  <w:pPr>
                    <w:shd w:val="clear" w:color="auto" w:fill="FFFFFF"/>
                    <w:autoSpaceDE w:val="0"/>
                    <w:autoSpaceDN w:val="0"/>
                    <w:adjustRightInd w:val="0"/>
                    <w:jc w:val="left"/>
                    <w:rPr>
                      <w:rFonts w:cs="Times New Roman"/>
                      <w:szCs w:val="24"/>
                      <w:lang w:val="de-DE"/>
                    </w:rPr>
                  </w:pPr>
                  <w:r w:rsidRPr="00FE25E1">
                    <w:rPr>
                      <w:rFonts w:cs="Times New Roman"/>
                      <w:szCs w:val="54"/>
                    </w:rPr>
                    <w:t>JPO</w:t>
                  </w:r>
                </w:p>
              </w:tc>
            </w:tr>
            <w:tr w:rsidR="00A01607" w:rsidRPr="00FE25E1" w14:paraId="74EBC6BE" w14:textId="77777777" w:rsidTr="00E92E7A">
              <w:trPr>
                <w:trHeight w:val="396"/>
                <w:jc w:val="center"/>
              </w:trPr>
              <w:tc>
                <w:tcPr>
                  <w:tcW w:w="2674" w:type="dxa"/>
                  <w:shd w:val="clear" w:color="auto" w:fill="FFFFFF"/>
                </w:tcPr>
                <w:p w14:paraId="59D2FA05" w14:textId="77777777" w:rsidR="00A01607" w:rsidRPr="00F558B9" w:rsidRDefault="00A01607" w:rsidP="00BA49BA">
                  <w:pPr>
                    <w:shd w:val="clear" w:color="auto" w:fill="FFFFFF"/>
                    <w:autoSpaceDE w:val="0"/>
                    <w:autoSpaceDN w:val="0"/>
                    <w:adjustRightInd w:val="0"/>
                    <w:jc w:val="left"/>
                    <w:rPr>
                      <w:rFonts w:cs="Times New Roman"/>
                      <w:szCs w:val="24"/>
                      <w:lang w:val="de-DE"/>
                    </w:rPr>
                  </w:pPr>
                  <w:r w:rsidRPr="00FE25E1">
                    <w:rPr>
                      <w:rFonts w:cs="Times New Roman"/>
                      <w:szCs w:val="54"/>
                    </w:rPr>
                    <w:t>JNP</w:t>
                  </w:r>
                </w:p>
              </w:tc>
              <w:tc>
                <w:tcPr>
                  <w:tcW w:w="2394" w:type="dxa"/>
                  <w:shd w:val="clear" w:color="auto" w:fill="FFFFFF"/>
                </w:tcPr>
                <w:p w14:paraId="0DCE8669" w14:textId="77777777" w:rsidR="00A01607" w:rsidRPr="00F558B9" w:rsidRDefault="00A01607" w:rsidP="00BA49BA">
                  <w:pPr>
                    <w:shd w:val="clear" w:color="auto" w:fill="FFFFFF"/>
                    <w:autoSpaceDE w:val="0"/>
                    <w:autoSpaceDN w:val="0"/>
                    <w:adjustRightInd w:val="0"/>
                    <w:jc w:val="left"/>
                    <w:rPr>
                      <w:rFonts w:cs="Times New Roman"/>
                      <w:szCs w:val="24"/>
                      <w:lang w:val="de-DE"/>
                    </w:rPr>
                  </w:pPr>
                  <w:r w:rsidRPr="00FE25E1">
                    <w:rPr>
                      <w:rFonts w:cs="Times New Roman"/>
                      <w:szCs w:val="54"/>
                    </w:rPr>
                    <w:t>PF</w:t>
                  </w:r>
                  <w:r w:rsidR="008B4B71" w:rsidRPr="00FE25E1">
                    <w:rPr>
                      <w:rFonts w:cs="Times New Roman"/>
                      <w:szCs w:val="54"/>
                    </w:rPr>
                    <w:t xml:space="preserve"> </w:t>
                  </w:r>
                  <w:r w:rsidRPr="00FE25E1">
                    <w:rPr>
                      <w:rFonts w:cs="Times New Roman"/>
                      <w:szCs w:val="54"/>
                    </w:rPr>
                    <w:t>=</w:t>
                  </w:r>
                  <w:r w:rsidR="008B4B71" w:rsidRPr="00FE25E1">
                    <w:rPr>
                      <w:rFonts w:cs="Times New Roman"/>
                      <w:szCs w:val="54"/>
                    </w:rPr>
                    <w:t xml:space="preserve"> </w:t>
                  </w:r>
                  <w:r w:rsidRPr="00FE25E1">
                    <w:rPr>
                      <w:rFonts w:cs="Times New Roman"/>
                      <w:szCs w:val="54"/>
                    </w:rPr>
                    <w:t>0</w:t>
                  </w:r>
                </w:p>
              </w:tc>
              <w:tc>
                <w:tcPr>
                  <w:tcW w:w="702" w:type="dxa"/>
                  <w:shd w:val="clear" w:color="auto" w:fill="FFFFFF"/>
                </w:tcPr>
                <w:p w14:paraId="47070F89" w14:textId="77777777" w:rsidR="00A01607" w:rsidRPr="00F558B9" w:rsidRDefault="00A01607" w:rsidP="00BA49BA">
                  <w:pPr>
                    <w:shd w:val="clear" w:color="auto" w:fill="FFFFFF"/>
                    <w:autoSpaceDE w:val="0"/>
                    <w:autoSpaceDN w:val="0"/>
                    <w:adjustRightInd w:val="0"/>
                    <w:jc w:val="left"/>
                    <w:rPr>
                      <w:rFonts w:cs="Times New Roman"/>
                      <w:szCs w:val="24"/>
                      <w:lang w:val="de-DE"/>
                    </w:rPr>
                  </w:pPr>
                  <w:r w:rsidRPr="00FE25E1">
                    <w:rPr>
                      <w:rFonts w:cs="Times New Roman"/>
                      <w:szCs w:val="54"/>
                    </w:rPr>
                    <w:t>JNP</w:t>
                  </w:r>
                </w:p>
              </w:tc>
            </w:tr>
          </w:tbl>
          <w:p w14:paraId="14346E46" w14:textId="77777777" w:rsidR="00A01607" w:rsidRDefault="00A01607" w:rsidP="00BA49BA">
            <w:pPr>
              <w:rPr>
                <w:rFonts w:cs="Times New Roman"/>
              </w:rPr>
            </w:pPr>
          </w:p>
          <w:p w14:paraId="13103771" w14:textId="77777777" w:rsidR="00395DC8" w:rsidRDefault="00395DC8" w:rsidP="00BA49BA">
            <w:pPr>
              <w:rPr>
                <w:rFonts w:cs="Times New Roman"/>
              </w:rPr>
            </w:pPr>
          </w:p>
          <w:p w14:paraId="702BA3AB" w14:textId="77777777" w:rsidR="00395DC8" w:rsidRDefault="00395DC8" w:rsidP="00BA49BA">
            <w:pPr>
              <w:rPr>
                <w:rFonts w:cs="Times New Roman"/>
              </w:rPr>
            </w:pPr>
          </w:p>
          <w:p w14:paraId="5532CB1C" w14:textId="77777777" w:rsidR="00395DC8" w:rsidRPr="00FE25E1" w:rsidRDefault="00395DC8" w:rsidP="00BA49BA">
            <w:pPr>
              <w:rPr>
                <w:rFonts w:cs="Times New Roman"/>
              </w:rPr>
            </w:pPr>
          </w:p>
          <w:p w14:paraId="3A7721A9" w14:textId="00822D7D" w:rsidR="002E3571" w:rsidRPr="00FE25E1" w:rsidRDefault="002E3571" w:rsidP="00BA49BA">
            <w:pPr>
              <w:rPr>
                <w:rFonts w:cs="Times New Roman"/>
                <w:i/>
              </w:rPr>
            </w:pPr>
            <w:bookmarkStart w:id="37" w:name="_Ref15067566"/>
            <w:r w:rsidRPr="00FE25E1">
              <w:rPr>
                <w:rFonts w:cs="Times New Roman"/>
                <w:b/>
              </w:rPr>
              <w:t>Tabel</w:t>
            </w:r>
            <w:r w:rsidR="009511BC">
              <w:rPr>
                <w:rFonts w:cs="Times New Roman"/>
                <w:b/>
              </w:rPr>
              <w:t>ul</w:t>
            </w:r>
            <w:r w:rsidRPr="00FE25E1">
              <w:rPr>
                <w:rFonts w:cs="Times New Roman"/>
                <w:b/>
              </w:rPr>
              <w:t xml:space="preserve"> </w:t>
            </w:r>
            <w:r w:rsidRPr="00FE25E1">
              <w:rPr>
                <w:rFonts w:cs="Times New Roman"/>
                <w:b/>
              </w:rPr>
              <w:fldChar w:fldCharType="begin"/>
            </w:r>
            <w:r w:rsidRPr="00FE25E1">
              <w:rPr>
                <w:rFonts w:cs="Times New Roman"/>
                <w:b/>
              </w:rPr>
              <w:instrText xml:space="preserve"> SEQ Tabel \* ARABIC </w:instrText>
            </w:r>
            <w:r w:rsidRPr="00FE25E1">
              <w:rPr>
                <w:rFonts w:cs="Times New Roman"/>
                <w:b/>
              </w:rPr>
              <w:fldChar w:fldCharType="separate"/>
            </w:r>
            <w:r w:rsidRPr="00FE25E1">
              <w:rPr>
                <w:rFonts w:cs="Times New Roman"/>
                <w:b/>
                <w:noProof/>
              </w:rPr>
              <w:t>3</w:t>
            </w:r>
            <w:r w:rsidRPr="00FE25E1">
              <w:rPr>
                <w:rFonts w:cs="Times New Roman"/>
                <w:b/>
              </w:rPr>
              <w:fldChar w:fldCharType="end"/>
            </w:r>
            <w:bookmarkEnd w:id="37"/>
            <w:r w:rsidRPr="00FE25E1">
              <w:rPr>
                <w:rFonts w:cs="Times New Roman"/>
                <w:b/>
              </w:rPr>
              <w:t>.</w:t>
            </w:r>
            <w:r w:rsidRPr="00FE25E1">
              <w:rPr>
                <w:rFonts w:cs="Times New Roman"/>
              </w:rPr>
              <w:t xml:space="preserve"> </w:t>
            </w:r>
            <w:r w:rsidRPr="00FE25E1">
              <w:rPr>
                <w:rFonts w:cs="Times New Roman"/>
                <w:i/>
              </w:rPr>
              <w:t xml:space="preserve">Instrucțiuni de salt condiționat </w:t>
            </w:r>
            <w:r w:rsidR="001171E2" w:rsidRPr="00FE25E1">
              <w:rPr>
                <w:rFonts w:cs="Times New Roman"/>
                <w:i/>
              </w:rPr>
              <w:t>–</w:t>
            </w:r>
            <w:r w:rsidR="00EC7BBF" w:rsidRPr="00FE25E1">
              <w:rPr>
                <w:rFonts w:cs="Times New Roman"/>
                <w:i/>
              </w:rPr>
              <w:t xml:space="preserve"> comparare</w:t>
            </w:r>
            <w:r w:rsidR="001171E2" w:rsidRPr="00FE25E1">
              <w:rPr>
                <w:rFonts w:cs="Times New Roman"/>
                <w:i/>
              </w:rPr>
              <w:t xml:space="preserve"> </w:t>
            </w:r>
            <w:r w:rsidR="00EC7BBF" w:rsidRPr="00FE25E1">
              <w:rPr>
                <w:rFonts w:cs="Times New Roman"/>
                <w:i/>
              </w:rPr>
              <w:t>numere fără semn</w:t>
            </w:r>
            <w:r w:rsidR="00E92E7A">
              <w:rPr>
                <w:rFonts w:cs="Times New Roman"/>
                <w:i/>
              </w:rPr>
              <w:t xml:space="preserve"> (</w:t>
            </w:r>
            <w:r w:rsidR="00E92E7A">
              <w:rPr>
                <w:rStyle w:val="tlid-translation"/>
                <w:lang w:val="de-DE"/>
              </w:rPr>
              <w:t>Bedingte Sprunganweisungen – Vergleich von Zahlen ohne Vorzeichen</w:t>
            </w:r>
            <w:r w:rsidR="00E92E7A">
              <w:rPr>
                <w:rFonts w:cs="Times New Roman"/>
                <w:i/>
              </w:rPr>
              <w:t>)</w:t>
            </w:r>
          </w:p>
          <w:tbl>
            <w:tblPr>
              <w:tblW w:w="81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2674"/>
              <w:gridCol w:w="2394"/>
              <w:gridCol w:w="1858"/>
              <w:gridCol w:w="1174"/>
            </w:tblGrid>
            <w:tr w:rsidR="00E92E7A" w:rsidRPr="00215092" w14:paraId="0BF70E57" w14:textId="77777777" w:rsidTr="00E92E7A">
              <w:trPr>
                <w:trHeight w:val="422"/>
                <w:jc w:val="center"/>
              </w:trPr>
              <w:tc>
                <w:tcPr>
                  <w:tcW w:w="2674" w:type="dxa"/>
                  <w:shd w:val="clear" w:color="auto" w:fill="FFFFFF"/>
                </w:tcPr>
                <w:p w14:paraId="07532D02" w14:textId="0A4DB439" w:rsidR="00E92E7A" w:rsidRPr="00FE25E1" w:rsidRDefault="00E92E7A" w:rsidP="00BA49BA">
                  <w:pPr>
                    <w:shd w:val="clear" w:color="auto" w:fill="FFFFFF"/>
                    <w:autoSpaceDE w:val="0"/>
                    <w:autoSpaceDN w:val="0"/>
                    <w:adjustRightInd w:val="0"/>
                    <w:jc w:val="center"/>
                    <w:rPr>
                      <w:rFonts w:cs="Times New Roman"/>
                      <w:b/>
                      <w:szCs w:val="24"/>
                    </w:rPr>
                  </w:pPr>
                  <w:r w:rsidRPr="00FE25E1">
                    <w:rPr>
                      <w:rFonts w:cs="Times New Roman"/>
                      <w:b/>
                      <w:szCs w:val="54"/>
                    </w:rPr>
                    <w:t>Instrucţiune</w:t>
                  </w:r>
                  <w:r>
                    <w:rPr>
                      <w:rFonts w:cs="Times New Roman"/>
                      <w:b/>
                      <w:szCs w:val="54"/>
                    </w:rPr>
                    <w:t xml:space="preserve"> (</w:t>
                  </w:r>
                  <w:r w:rsidR="00697B52">
                    <w:rPr>
                      <w:rFonts w:cs="Times New Roman"/>
                      <w:b/>
                      <w:i/>
                      <w:szCs w:val="54"/>
                    </w:rPr>
                    <w:t>Anweisung</w:t>
                  </w:r>
                  <w:r>
                    <w:rPr>
                      <w:rFonts w:cs="Times New Roman"/>
                      <w:b/>
                      <w:szCs w:val="54"/>
                    </w:rPr>
                    <w:t>)</w:t>
                  </w:r>
                </w:p>
              </w:tc>
              <w:tc>
                <w:tcPr>
                  <w:tcW w:w="2394" w:type="dxa"/>
                  <w:shd w:val="clear" w:color="auto" w:fill="FFFFFF"/>
                </w:tcPr>
                <w:p w14:paraId="1CF26CB0" w14:textId="598A15E7" w:rsidR="00E92E7A" w:rsidRPr="00FE25E1" w:rsidRDefault="00E92E7A" w:rsidP="00BA49BA">
                  <w:pPr>
                    <w:shd w:val="clear" w:color="auto" w:fill="FFFFFF"/>
                    <w:autoSpaceDE w:val="0"/>
                    <w:autoSpaceDN w:val="0"/>
                    <w:adjustRightInd w:val="0"/>
                    <w:jc w:val="center"/>
                    <w:rPr>
                      <w:rFonts w:cs="Times New Roman"/>
                      <w:b/>
                      <w:szCs w:val="24"/>
                    </w:rPr>
                  </w:pPr>
                  <w:r w:rsidRPr="00FE25E1">
                    <w:rPr>
                      <w:rFonts w:cs="Times New Roman"/>
                      <w:b/>
                      <w:szCs w:val="54"/>
                    </w:rPr>
                    <w:t>Condi</w:t>
                  </w:r>
                  <w:r w:rsidRPr="00FE25E1">
                    <w:rPr>
                      <w:rFonts w:eastAsia="Times New Roman" w:cs="Times New Roman"/>
                      <w:b/>
                      <w:szCs w:val="54"/>
                    </w:rPr>
                    <w:t>ţie</w:t>
                  </w:r>
                  <w:r>
                    <w:rPr>
                      <w:rFonts w:eastAsia="Times New Roman" w:cs="Times New Roman"/>
                      <w:b/>
                      <w:szCs w:val="54"/>
                    </w:rPr>
                    <w:t xml:space="preserve"> (</w:t>
                  </w:r>
                  <w:r w:rsidRPr="00C740DB">
                    <w:rPr>
                      <w:rStyle w:val="tlid-translation"/>
                      <w:b/>
                      <w:i/>
                      <w:lang w:val="de-DE"/>
                    </w:rPr>
                    <w:t>Bedingung</w:t>
                  </w:r>
                  <w:r>
                    <w:rPr>
                      <w:rFonts w:eastAsia="Times New Roman" w:cs="Times New Roman"/>
                      <w:b/>
                      <w:szCs w:val="54"/>
                    </w:rPr>
                    <w:t>)</w:t>
                  </w:r>
                </w:p>
              </w:tc>
              <w:tc>
                <w:tcPr>
                  <w:tcW w:w="1858" w:type="dxa"/>
                  <w:shd w:val="clear" w:color="auto" w:fill="FFFFFF"/>
                </w:tcPr>
                <w:p w14:paraId="1B404FF1" w14:textId="77777777" w:rsidR="00E92E7A" w:rsidRPr="00215092" w:rsidRDefault="00E92E7A" w:rsidP="00BA49BA">
                  <w:pPr>
                    <w:shd w:val="clear" w:color="auto" w:fill="FFFFFF"/>
                    <w:autoSpaceDE w:val="0"/>
                    <w:autoSpaceDN w:val="0"/>
                    <w:adjustRightInd w:val="0"/>
                    <w:jc w:val="center"/>
                    <w:rPr>
                      <w:rFonts w:cs="Times New Roman"/>
                      <w:b/>
                      <w:szCs w:val="24"/>
                    </w:rPr>
                  </w:pPr>
                  <w:r w:rsidRPr="00215092">
                    <w:rPr>
                      <w:rFonts w:cs="Times New Roman"/>
                      <w:b/>
                      <w:szCs w:val="24"/>
                    </w:rPr>
                    <w:t>Indicator</w:t>
                  </w:r>
                </w:p>
              </w:tc>
              <w:tc>
                <w:tcPr>
                  <w:tcW w:w="1174" w:type="dxa"/>
                  <w:shd w:val="clear" w:color="auto" w:fill="FFFFFF"/>
                </w:tcPr>
                <w:p w14:paraId="0D478647" w14:textId="77777777" w:rsidR="00E92E7A" w:rsidRPr="00215092" w:rsidRDefault="00E92E7A" w:rsidP="00BA49BA">
                  <w:pPr>
                    <w:shd w:val="clear" w:color="auto" w:fill="FFFFFF"/>
                    <w:autoSpaceDE w:val="0"/>
                    <w:autoSpaceDN w:val="0"/>
                    <w:adjustRightInd w:val="0"/>
                    <w:jc w:val="center"/>
                    <w:rPr>
                      <w:rFonts w:cs="Times New Roman"/>
                      <w:b/>
                      <w:szCs w:val="24"/>
                    </w:rPr>
                  </w:pPr>
                  <w:r w:rsidRPr="00215092">
                    <w:rPr>
                      <w:rFonts w:cs="Times New Roman"/>
                      <w:b/>
                      <w:szCs w:val="24"/>
                    </w:rPr>
                    <w:t>Alias</w:t>
                  </w:r>
                </w:p>
              </w:tc>
            </w:tr>
            <w:tr w:rsidR="00E92E7A" w:rsidRPr="00215092" w14:paraId="2B262D11" w14:textId="77777777" w:rsidTr="00E92E7A">
              <w:trPr>
                <w:trHeight w:val="350"/>
                <w:jc w:val="center"/>
              </w:trPr>
              <w:tc>
                <w:tcPr>
                  <w:tcW w:w="2674" w:type="dxa"/>
                  <w:shd w:val="clear" w:color="auto" w:fill="FFFFFF"/>
                </w:tcPr>
                <w:p w14:paraId="1FEDCA18" w14:textId="77777777" w:rsidR="00E92E7A" w:rsidRPr="00215092" w:rsidRDefault="00E92E7A" w:rsidP="00BA49BA">
                  <w:pPr>
                    <w:shd w:val="clear" w:color="auto" w:fill="FFFFFF"/>
                    <w:autoSpaceDE w:val="0"/>
                    <w:autoSpaceDN w:val="0"/>
                    <w:adjustRightInd w:val="0"/>
                    <w:jc w:val="left"/>
                    <w:rPr>
                      <w:rFonts w:cs="Times New Roman"/>
                      <w:szCs w:val="24"/>
                    </w:rPr>
                  </w:pPr>
                  <w:r w:rsidRPr="00215092">
                    <w:rPr>
                      <w:rFonts w:cs="Times New Roman"/>
                      <w:szCs w:val="24"/>
                    </w:rPr>
                    <w:t>JA</w:t>
                  </w:r>
                </w:p>
              </w:tc>
              <w:tc>
                <w:tcPr>
                  <w:tcW w:w="2394" w:type="dxa"/>
                  <w:shd w:val="clear" w:color="auto" w:fill="FFFFFF"/>
                </w:tcPr>
                <w:p w14:paraId="006EADD3" w14:textId="77777777" w:rsidR="00E92E7A" w:rsidRPr="00215092" w:rsidRDefault="00E92E7A" w:rsidP="00BA49BA">
                  <w:pPr>
                    <w:shd w:val="clear" w:color="auto" w:fill="FFFFFF"/>
                    <w:autoSpaceDE w:val="0"/>
                    <w:autoSpaceDN w:val="0"/>
                    <w:adjustRightInd w:val="0"/>
                    <w:jc w:val="center"/>
                    <w:rPr>
                      <w:rFonts w:cs="Times New Roman"/>
                      <w:szCs w:val="24"/>
                    </w:rPr>
                  </w:pPr>
                  <w:r w:rsidRPr="00215092">
                    <w:rPr>
                      <w:rFonts w:cs="Times New Roman"/>
                      <w:szCs w:val="24"/>
                    </w:rPr>
                    <w:t>&gt;</w:t>
                  </w:r>
                </w:p>
              </w:tc>
              <w:tc>
                <w:tcPr>
                  <w:tcW w:w="1858" w:type="dxa"/>
                  <w:shd w:val="clear" w:color="auto" w:fill="FFFFFF"/>
                </w:tcPr>
                <w:p w14:paraId="310F267C" w14:textId="77777777" w:rsidR="00E92E7A" w:rsidRPr="00215092" w:rsidRDefault="00E92E7A" w:rsidP="00BA49BA">
                  <w:pPr>
                    <w:shd w:val="clear" w:color="auto" w:fill="FFFFFF"/>
                    <w:autoSpaceDE w:val="0"/>
                    <w:autoSpaceDN w:val="0"/>
                    <w:adjustRightInd w:val="0"/>
                    <w:jc w:val="left"/>
                    <w:rPr>
                      <w:rFonts w:cs="Times New Roman"/>
                      <w:szCs w:val="24"/>
                    </w:rPr>
                  </w:pPr>
                  <w:r w:rsidRPr="00215092">
                    <w:rPr>
                      <w:rFonts w:cs="Times New Roman"/>
                      <w:szCs w:val="24"/>
                    </w:rPr>
                    <w:t>CF</w:t>
                  </w:r>
                  <w:r w:rsidRPr="00FE25E1">
                    <w:rPr>
                      <w:rFonts w:cs="Times New Roman"/>
                      <w:szCs w:val="24"/>
                    </w:rPr>
                    <w:t xml:space="preserve"> </w:t>
                  </w:r>
                  <w:r w:rsidRPr="00215092">
                    <w:rPr>
                      <w:rFonts w:cs="Times New Roman"/>
                      <w:szCs w:val="24"/>
                    </w:rPr>
                    <w:t>=</w:t>
                  </w:r>
                  <w:r w:rsidRPr="00FE25E1">
                    <w:rPr>
                      <w:rFonts w:cs="Times New Roman"/>
                      <w:szCs w:val="24"/>
                    </w:rPr>
                    <w:t xml:space="preserve"> </w:t>
                  </w:r>
                  <w:r w:rsidRPr="00215092">
                    <w:rPr>
                      <w:rFonts w:cs="Times New Roman"/>
                      <w:szCs w:val="24"/>
                    </w:rPr>
                    <w:t>0; ZF</w:t>
                  </w:r>
                  <w:r w:rsidRPr="00FE25E1">
                    <w:rPr>
                      <w:rFonts w:cs="Times New Roman"/>
                      <w:szCs w:val="24"/>
                    </w:rPr>
                    <w:t xml:space="preserve"> </w:t>
                  </w:r>
                  <w:r w:rsidRPr="00215092">
                    <w:rPr>
                      <w:rFonts w:cs="Times New Roman"/>
                      <w:szCs w:val="24"/>
                    </w:rPr>
                    <w:t>=</w:t>
                  </w:r>
                  <w:r w:rsidRPr="00FE25E1">
                    <w:rPr>
                      <w:rFonts w:cs="Times New Roman"/>
                      <w:szCs w:val="24"/>
                    </w:rPr>
                    <w:t xml:space="preserve"> </w:t>
                  </w:r>
                  <w:r w:rsidRPr="00215092">
                    <w:rPr>
                      <w:rFonts w:cs="Times New Roman"/>
                      <w:szCs w:val="24"/>
                    </w:rPr>
                    <w:t>0</w:t>
                  </w:r>
                </w:p>
              </w:tc>
              <w:tc>
                <w:tcPr>
                  <w:tcW w:w="1174" w:type="dxa"/>
                  <w:shd w:val="clear" w:color="auto" w:fill="FFFFFF"/>
                </w:tcPr>
                <w:p w14:paraId="2D442AAE" w14:textId="77777777" w:rsidR="00E92E7A" w:rsidRPr="00215092" w:rsidRDefault="00E92E7A" w:rsidP="00BA49BA">
                  <w:pPr>
                    <w:shd w:val="clear" w:color="auto" w:fill="FFFFFF"/>
                    <w:autoSpaceDE w:val="0"/>
                    <w:autoSpaceDN w:val="0"/>
                    <w:adjustRightInd w:val="0"/>
                    <w:jc w:val="left"/>
                    <w:rPr>
                      <w:rFonts w:cs="Times New Roman"/>
                      <w:szCs w:val="24"/>
                    </w:rPr>
                  </w:pPr>
                  <w:r w:rsidRPr="00215092">
                    <w:rPr>
                      <w:rFonts w:cs="Times New Roman"/>
                      <w:szCs w:val="24"/>
                    </w:rPr>
                    <w:t>JNBE</w:t>
                  </w:r>
                </w:p>
              </w:tc>
            </w:tr>
            <w:tr w:rsidR="00E92E7A" w:rsidRPr="00215092" w14:paraId="48ECC1DB" w14:textId="77777777" w:rsidTr="00E92E7A">
              <w:trPr>
                <w:trHeight w:val="359"/>
                <w:jc w:val="center"/>
              </w:trPr>
              <w:tc>
                <w:tcPr>
                  <w:tcW w:w="2674" w:type="dxa"/>
                  <w:shd w:val="clear" w:color="auto" w:fill="FFFFFF"/>
                </w:tcPr>
                <w:p w14:paraId="729BAAD2" w14:textId="77777777" w:rsidR="00E92E7A" w:rsidRPr="00215092" w:rsidRDefault="00E92E7A" w:rsidP="00BA49BA">
                  <w:pPr>
                    <w:shd w:val="clear" w:color="auto" w:fill="FFFFFF"/>
                    <w:autoSpaceDE w:val="0"/>
                    <w:autoSpaceDN w:val="0"/>
                    <w:adjustRightInd w:val="0"/>
                    <w:jc w:val="left"/>
                    <w:rPr>
                      <w:rFonts w:cs="Times New Roman"/>
                      <w:szCs w:val="24"/>
                    </w:rPr>
                  </w:pPr>
                  <w:r w:rsidRPr="00215092">
                    <w:rPr>
                      <w:rFonts w:cs="Times New Roman"/>
                      <w:szCs w:val="24"/>
                    </w:rPr>
                    <w:t>JAE</w:t>
                  </w:r>
                </w:p>
              </w:tc>
              <w:tc>
                <w:tcPr>
                  <w:tcW w:w="2394" w:type="dxa"/>
                  <w:shd w:val="clear" w:color="auto" w:fill="FFFFFF"/>
                </w:tcPr>
                <w:p w14:paraId="58F520FA" w14:textId="77777777" w:rsidR="00E92E7A" w:rsidRPr="00215092" w:rsidRDefault="00E92E7A" w:rsidP="00BA49BA">
                  <w:pPr>
                    <w:shd w:val="clear" w:color="auto" w:fill="FFFFFF"/>
                    <w:autoSpaceDE w:val="0"/>
                    <w:autoSpaceDN w:val="0"/>
                    <w:adjustRightInd w:val="0"/>
                    <w:jc w:val="center"/>
                    <w:rPr>
                      <w:rFonts w:cs="Times New Roman"/>
                      <w:szCs w:val="24"/>
                    </w:rPr>
                  </w:pPr>
                  <w:r w:rsidRPr="00215092">
                    <w:rPr>
                      <w:rFonts w:cs="Times New Roman"/>
                      <w:szCs w:val="24"/>
                    </w:rPr>
                    <w:t>&gt;=</w:t>
                  </w:r>
                </w:p>
              </w:tc>
              <w:tc>
                <w:tcPr>
                  <w:tcW w:w="1858" w:type="dxa"/>
                  <w:shd w:val="clear" w:color="auto" w:fill="FFFFFF"/>
                </w:tcPr>
                <w:p w14:paraId="4EFF0198" w14:textId="77777777" w:rsidR="00E92E7A" w:rsidRPr="00215092" w:rsidRDefault="00E92E7A" w:rsidP="00BA49BA">
                  <w:pPr>
                    <w:shd w:val="clear" w:color="auto" w:fill="FFFFFF"/>
                    <w:autoSpaceDE w:val="0"/>
                    <w:autoSpaceDN w:val="0"/>
                    <w:adjustRightInd w:val="0"/>
                    <w:jc w:val="left"/>
                    <w:rPr>
                      <w:rFonts w:cs="Times New Roman"/>
                      <w:szCs w:val="24"/>
                    </w:rPr>
                  </w:pPr>
                  <w:r w:rsidRPr="00215092">
                    <w:rPr>
                      <w:rFonts w:cs="Times New Roman"/>
                      <w:szCs w:val="24"/>
                    </w:rPr>
                    <w:t>CF</w:t>
                  </w:r>
                  <w:r w:rsidRPr="00FE25E1">
                    <w:rPr>
                      <w:rFonts w:cs="Times New Roman"/>
                      <w:szCs w:val="24"/>
                    </w:rPr>
                    <w:t xml:space="preserve"> </w:t>
                  </w:r>
                  <w:r w:rsidRPr="00215092">
                    <w:rPr>
                      <w:rFonts w:cs="Times New Roman"/>
                      <w:szCs w:val="24"/>
                    </w:rPr>
                    <w:t>=</w:t>
                  </w:r>
                  <w:r w:rsidRPr="00FE25E1">
                    <w:rPr>
                      <w:rFonts w:cs="Times New Roman"/>
                      <w:szCs w:val="24"/>
                    </w:rPr>
                    <w:t xml:space="preserve"> </w:t>
                  </w:r>
                  <w:r w:rsidRPr="00215092">
                    <w:rPr>
                      <w:rFonts w:cs="Times New Roman"/>
                      <w:szCs w:val="24"/>
                    </w:rPr>
                    <w:t>0</w:t>
                  </w:r>
                </w:p>
              </w:tc>
              <w:tc>
                <w:tcPr>
                  <w:tcW w:w="1174" w:type="dxa"/>
                  <w:shd w:val="clear" w:color="auto" w:fill="FFFFFF"/>
                </w:tcPr>
                <w:p w14:paraId="27ECF7D7" w14:textId="77777777" w:rsidR="00E92E7A" w:rsidRPr="00215092" w:rsidRDefault="00E92E7A" w:rsidP="00BA49BA">
                  <w:pPr>
                    <w:shd w:val="clear" w:color="auto" w:fill="FFFFFF"/>
                    <w:autoSpaceDE w:val="0"/>
                    <w:autoSpaceDN w:val="0"/>
                    <w:adjustRightInd w:val="0"/>
                    <w:jc w:val="left"/>
                    <w:rPr>
                      <w:rFonts w:cs="Times New Roman"/>
                      <w:szCs w:val="24"/>
                    </w:rPr>
                  </w:pPr>
                  <w:r w:rsidRPr="00215092">
                    <w:rPr>
                      <w:rFonts w:cs="Times New Roman"/>
                      <w:szCs w:val="24"/>
                    </w:rPr>
                    <w:t>JNB, JNC</w:t>
                  </w:r>
                </w:p>
              </w:tc>
            </w:tr>
            <w:tr w:rsidR="00E92E7A" w:rsidRPr="00215092" w14:paraId="2A74BAE4" w14:textId="77777777" w:rsidTr="00E92E7A">
              <w:trPr>
                <w:trHeight w:val="341"/>
                <w:jc w:val="center"/>
              </w:trPr>
              <w:tc>
                <w:tcPr>
                  <w:tcW w:w="2674" w:type="dxa"/>
                  <w:shd w:val="clear" w:color="auto" w:fill="FFFFFF"/>
                </w:tcPr>
                <w:p w14:paraId="3DD5C4BA" w14:textId="77777777" w:rsidR="00E92E7A" w:rsidRPr="00215092" w:rsidRDefault="00E92E7A" w:rsidP="00BA49BA">
                  <w:pPr>
                    <w:shd w:val="clear" w:color="auto" w:fill="FFFFFF"/>
                    <w:autoSpaceDE w:val="0"/>
                    <w:autoSpaceDN w:val="0"/>
                    <w:adjustRightInd w:val="0"/>
                    <w:jc w:val="left"/>
                    <w:rPr>
                      <w:rFonts w:cs="Times New Roman"/>
                      <w:szCs w:val="24"/>
                    </w:rPr>
                  </w:pPr>
                  <w:r w:rsidRPr="00215092">
                    <w:rPr>
                      <w:rFonts w:cs="Times New Roman"/>
                      <w:szCs w:val="24"/>
                    </w:rPr>
                    <w:t>JB</w:t>
                  </w:r>
                </w:p>
              </w:tc>
              <w:tc>
                <w:tcPr>
                  <w:tcW w:w="2394" w:type="dxa"/>
                  <w:shd w:val="clear" w:color="auto" w:fill="FFFFFF"/>
                </w:tcPr>
                <w:p w14:paraId="4CE8E910" w14:textId="77777777" w:rsidR="00E92E7A" w:rsidRPr="00215092" w:rsidRDefault="00E92E7A" w:rsidP="00BA49BA">
                  <w:pPr>
                    <w:shd w:val="clear" w:color="auto" w:fill="FFFFFF"/>
                    <w:autoSpaceDE w:val="0"/>
                    <w:autoSpaceDN w:val="0"/>
                    <w:adjustRightInd w:val="0"/>
                    <w:jc w:val="center"/>
                    <w:rPr>
                      <w:rFonts w:cs="Times New Roman"/>
                      <w:szCs w:val="24"/>
                    </w:rPr>
                  </w:pPr>
                  <w:r w:rsidRPr="00215092">
                    <w:rPr>
                      <w:rFonts w:cs="Times New Roman"/>
                      <w:szCs w:val="24"/>
                    </w:rPr>
                    <w:t>&lt;</w:t>
                  </w:r>
                </w:p>
              </w:tc>
              <w:tc>
                <w:tcPr>
                  <w:tcW w:w="1858" w:type="dxa"/>
                  <w:shd w:val="clear" w:color="auto" w:fill="FFFFFF"/>
                </w:tcPr>
                <w:p w14:paraId="1E41EE52" w14:textId="77777777" w:rsidR="00E92E7A" w:rsidRPr="00215092" w:rsidRDefault="00E92E7A" w:rsidP="00BA49BA">
                  <w:pPr>
                    <w:shd w:val="clear" w:color="auto" w:fill="FFFFFF"/>
                    <w:autoSpaceDE w:val="0"/>
                    <w:autoSpaceDN w:val="0"/>
                    <w:adjustRightInd w:val="0"/>
                    <w:jc w:val="left"/>
                    <w:rPr>
                      <w:rFonts w:cs="Times New Roman"/>
                      <w:szCs w:val="24"/>
                    </w:rPr>
                  </w:pPr>
                  <w:r w:rsidRPr="00215092">
                    <w:rPr>
                      <w:rFonts w:cs="Times New Roman"/>
                      <w:szCs w:val="24"/>
                    </w:rPr>
                    <w:t>CF</w:t>
                  </w:r>
                  <w:r w:rsidRPr="00FE25E1">
                    <w:rPr>
                      <w:rFonts w:cs="Times New Roman"/>
                      <w:szCs w:val="24"/>
                    </w:rPr>
                    <w:t xml:space="preserve"> </w:t>
                  </w:r>
                  <w:r w:rsidRPr="00215092">
                    <w:rPr>
                      <w:rFonts w:cs="Times New Roman"/>
                      <w:szCs w:val="24"/>
                    </w:rPr>
                    <w:t>=</w:t>
                  </w:r>
                  <w:r w:rsidRPr="00FE25E1">
                    <w:rPr>
                      <w:rFonts w:cs="Times New Roman"/>
                      <w:szCs w:val="24"/>
                    </w:rPr>
                    <w:t xml:space="preserve"> </w:t>
                  </w:r>
                  <w:r w:rsidRPr="00215092">
                    <w:rPr>
                      <w:rFonts w:cs="Times New Roman"/>
                      <w:szCs w:val="24"/>
                    </w:rPr>
                    <w:t>1</w:t>
                  </w:r>
                </w:p>
              </w:tc>
              <w:tc>
                <w:tcPr>
                  <w:tcW w:w="1174" w:type="dxa"/>
                  <w:shd w:val="clear" w:color="auto" w:fill="FFFFFF"/>
                </w:tcPr>
                <w:p w14:paraId="62607BA8" w14:textId="77777777" w:rsidR="00E92E7A" w:rsidRPr="00215092" w:rsidRDefault="00E92E7A" w:rsidP="00BA49BA">
                  <w:pPr>
                    <w:shd w:val="clear" w:color="auto" w:fill="FFFFFF"/>
                    <w:autoSpaceDE w:val="0"/>
                    <w:autoSpaceDN w:val="0"/>
                    <w:adjustRightInd w:val="0"/>
                    <w:jc w:val="left"/>
                    <w:rPr>
                      <w:rFonts w:cs="Times New Roman"/>
                      <w:szCs w:val="24"/>
                    </w:rPr>
                  </w:pPr>
                  <w:r w:rsidRPr="00215092">
                    <w:rPr>
                      <w:rFonts w:cs="Times New Roman"/>
                      <w:szCs w:val="24"/>
                    </w:rPr>
                    <w:t>JNAE, JC</w:t>
                  </w:r>
                </w:p>
              </w:tc>
            </w:tr>
            <w:tr w:rsidR="00E92E7A" w:rsidRPr="00215092" w14:paraId="104D9B30" w14:textId="77777777" w:rsidTr="00E92E7A">
              <w:trPr>
                <w:trHeight w:val="359"/>
                <w:jc w:val="center"/>
              </w:trPr>
              <w:tc>
                <w:tcPr>
                  <w:tcW w:w="2674" w:type="dxa"/>
                  <w:shd w:val="clear" w:color="auto" w:fill="FFFFFF"/>
                </w:tcPr>
                <w:p w14:paraId="5B329504" w14:textId="77777777" w:rsidR="00E92E7A" w:rsidRPr="00215092" w:rsidRDefault="00E92E7A" w:rsidP="00BA49BA">
                  <w:pPr>
                    <w:shd w:val="clear" w:color="auto" w:fill="FFFFFF"/>
                    <w:autoSpaceDE w:val="0"/>
                    <w:autoSpaceDN w:val="0"/>
                    <w:adjustRightInd w:val="0"/>
                    <w:jc w:val="left"/>
                    <w:rPr>
                      <w:rFonts w:cs="Times New Roman"/>
                      <w:szCs w:val="24"/>
                    </w:rPr>
                  </w:pPr>
                  <w:r w:rsidRPr="00215092">
                    <w:rPr>
                      <w:rFonts w:cs="Times New Roman"/>
                      <w:szCs w:val="24"/>
                    </w:rPr>
                    <w:t>JBE</w:t>
                  </w:r>
                </w:p>
              </w:tc>
              <w:tc>
                <w:tcPr>
                  <w:tcW w:w="2394" w:type="dxa"/>
                  <w:shd w:val="clear" w:color="auto" w:fill="FFFFFF"/>
                </w:tcPr>
                <w:p w14:paraId="3E8BB2A3" w14:textId="77777777" w:rsidR="00E92E7A" w:rsidRPr="00215092" w:rsidRDefault="00E92E7A" w:rsidP="00BA49BA">
                  <w:pPr>
                    <w:shd w:val="clear" w:color="auto" w:fill="FFFFFF"/>
                    <w:autoSpaceDE w:val="0"/>
                    <w:autoSpaceDN w:val="0"/>
                    <w:adjustRightInd w:val="0"/>
                    <w:jc w:val="center"/>
                    <w:rPr>
                      <w:rFonts w:cs="Times New Roman"/>
                      <w:szCs w:val="24"/>
                    </w:rPr>
                  </w:pPr>
                  <w:r w:rsidRPr="00215092">
                    <w:rPr>
                      <w:rFonts w:cs="Times New Roman"/>
                      <w:szCs w:val="24"/>
                    </w:rPr>
                    <w:t>&lt;=</w:t>
                  </w:r>
                </w:p>
              </w:tc>
              <w:tc>
                <w:tcPr>
                  <w:tcW w:w="1858" w:type="dxa"/>
                  <w:shd w:val="clear" w:color="auto" w:fill="FFFFFF"/>
                </w:tcPr>
                <w:p w14:paraId="1050FE8B" w14:textId="6D2DD0B5" w:rsidR="00E92E7A" w:rsidRPr="00215092" w:rsidRDefault="00E92E7A" w:rsidP="00E92E7A">
                  <w:pPr>
                    <w:shd w:val="clear" w:color="auto" w:fill="FFFFFF"/>
                    <w:autoSpaceDE w:val="0"/>
                    <w:autoSpaceDN w:val="0"/>
                    <w:adjustRightInd w:val="0"/>
                    <w:jc w:val="left"/>
                    <w:rPr>
                      <w:rFonts w:cs="Times New Roman"/>
                      <w:szCs w:val="24"/>
                    </w:rPr>
                  </w:pPr>
                  <w:r w:rsidRPr="00215092">
                    <w:rPr>
                      <w:rFonts w:cs="Times New Roman"/>
                      <w:szCs w:val="24"/>
                    </w:rPr>
                    <w:t>CF</w:t>
                  </w:r>
                  <w:r w:rsidRPr="00FE25E1">
                    <w:rPr>
                      <w:rFonts w:cs="Times New Roman"/>
                      <w:szCs w:val="24"/>
                    </w:rPr>
                    <w:t xml:space="preserve"> </w:t>
                  </w:r>
                  <w:r w:rsidRPr="00215092">
                    <w:rPr>
                      <w:rFonts w:cs="Times New Roman"/>
                      <w:szCs w:val="24"/>
                    </w:rPr>
                    <w:t>=</w:t>
                  </w:r>
                  <w:r w:rsidRPr="00FE25E1">
                    <w:rPr>
                      <w:rFonts w:cs="Times New Roman"/>
                      <w:szCs w:val="24"/>
                    </w:rPr>
                    <w:t xml:space="preserve"> </w:t>
                  </w:r>
                  <w:r w:rsidRPr="00215092">
                    <w:rPr>
                      <w:rFonts w:cs="Times New Roman"/>
                      <w:szCs w:val="24"/>
                    </w:rPr>
                    <w:t>l</w:t>
                  </w:r>
                  <w:r w:rsidRPr="00FE25E1">
                    <w:rPr>
                      <w:rFonts w:cs="Times New Roman"/>
                      <w:szCs w:val="24"/>
                    </w:rPr>
                    <w:t xml:space="preserve"> </w:t>
                  </w:r>
                  <w:r>
                    <w:rPr>
                      <w:rFonts w:cs="Times New Roman"/>
                      <w:szCs w:val="24"/>
                    </w:rPr>
                    <w:t>oder</w:t>
                  </w:r>
                  <w:r w:rsidRPr="00FE25E1">
                    <w:rPr>
                      <w:rFonts w:cs="Times New Roman"/>
                      <w:szCs w:val="24"/>
                    </w:rPr>
                    <w:t xml:space="preserve"> </w:t>
                  </w:r>
                  <w:r w:rsidRPr="00215092">
                    <w:rPr>
                      <w:rFonts w:cs="Times New Roman"/>
                      <w:szCs w:val="24"/>
                    </w:rPr>
                    <w:t>ZF</w:t>
                  </w:r>
                  <w:r w:rsidRPr="00FE25E1">
                    <w:rPr>
                      <w:rFonts w:cs="Times New Roman"/>
                      <w:szCs w:val="24"/>
                    </w:rPr>
                    <w:t xml:space="preserve"> </w:t>
                  </w:r>
                  <w:r w:rsidRPr="00215092">
                    <w:rPr>
                      <w:rFonts w:cs="Times New Roman"/>
                      <w:szCs w:val="24"/>
                    </w:rPr>
                    <w:t>=</w:t>
                  </w:r>
                  <w:r w:rsidRPr="00FE25E1">
                    <w:rPr>
                      <w:rFonts w:cs="Times New Roman"/>
                      <w:szCs w:val="24"/>
                    </w:rPr>
                    <w:t xml:space="preserve"> </w:t>
                  </w:r>
                  <w:r w:rsidRPr="00215092">
                    <w:rPr>
                      <w:rFonts w:cs="Times New Roman"/>
                      <w:szCs w:val="24"/>
                    </w:rPr>
                    <w:t>l</w:t>
                  </w:r>
                </w:p>
              </w:tc>
              <w:tc>
                <w:tcPr>
                  <w:tcW w:w="1174" w:type="dxa"/>
                  <w:shd w:val="clear" w:color="auto" w:fill="FFFFFF"/>
                </w:tcPr>
                <w:p w14:paraId="0E41E07C" w14:textId="77777777" w:rsidR="00E92E7A" w:rsidRPr="00215092" w:rsidRDefault="00E92E7A" w:rsidP="00BA49BA">
                  <w:pPr>
                    <w:shd w:val="clear" w:color="auto" w:fill="FFFFFF"/>
                    <w:autoSpaceDE w:val="0"/>
                    <w:autoSpaceDN w:val="0"/>
                    <w:adjustRightInd w:val="0"/>
                    <w:jc w:val="left"/>
                    <w:rPr>
                      <w:rFonts w:cs="Times New Roman"/>
                      <w:szCs w:val="24"/>
                    </w:rPr>
                  </w:pPr>
                  <w:r w:rsidRPr="00215092">
                    <w:rPr>
                      <w:rFonts w:cs="Times New Roman"/>
                      <w:szCs w:val="24"/>
                    </w:rPr>
                    <w:t>JNA</w:t>
                  </w:r>
                </w:p>
              </w:tc>
            </w:tr>
            <w:tr w:rsidR="00E92E7A" w:rsidRPr="00215092" w14:paraId="36FCDBB7" w14:textId="77777777" w:rsidTr="00E92E7A">
              <w:trPr>
                <w:trHeight w:val="341"/>
                <w:jc w:val="center"/>
              </w:trPr>
              <w:tc>
                <w:tcPr>
                  <w:tcW w:w="2674" w:type="dxa"/>
                  <w:shd w:val="clear" w:color="auto" w:fill="FFFFFF"/>
                </w:tcPr>
                <w:p w14:paraId="0C474560" w14:textId="77777777" w:rsidR="00E92E7A" w:rsidRPr="00215092" w:rsidRDefault="00E92E7A" w:rsidP="00BA49BA">
                  <w:pPr>
                    <w:shd w:val="clear" w:color="auto" w:fill="FFFFFF"/>
                    <w:autoSpaceDE w:val="0"/>
                    <w:autoSpaceDN w:val="0"/>
                    <w:adjustRightInd w:val="0"/>
                    <w:jc w:val="left"/>
                    <w:rPr>
                      <w:rFonts w:cs="Times New Roman"/>
                      <w:szCs w:val="24"/>
                    </w:rPr>
                  </w:pPr>
                  <w:r w:rsidRPr="00215092">
                    <w:rPr>
                      <w:rFonts w:cs="Times New Roman"/>
                      <w:szCs w:val="24"/>
                    </w:rPr>
                    <w:t>JE</w:t>
                  </w:r>
                </w:p>
              </w:tc>
              <w:tc>
                <w:tcPr>
                  <w:tcW w:w="2394" w:type="dxa"/>
                  <w:shd w:val="clear" w:color="auto" w:fill="FFFFFF"/>
                </w:tcPr>
                <w:p w14:paraId="253D2B8C" w14:textId="77777777" w:rsidR="00E92E7A" w:rsidRPr="00215092" w:rsidRDefault="00E92E7A" w:rsidP="00BA49BA">
                  <w:pPr>
                    <w:shd w:val="clear" w:color="auto" w:fill="FFFFFF"/>
                    <w:autoSpaceDE w:val="0"/>
                    <w:autoSpaceDN w:val="0"/>
                    <w:adjustRightInd w:val="0"/>
                    <w:jc w:val="center"/>
                    <w:rPr>
                      <w:rFonts w:cs="Times New Roman"/>
                      <w:szCs w:val="24"/>
                    </w:rPr>
                  </w:pPr>
                  <w:r w:rsidRPr="00FE25E1">
                    <w:rPr>
                      <w:rFonts w:eastAsia="Times New Roman" w:cs="Times New Roman"/>
                      <w:szCs w:val="24"/>
                    </w:rPr>
                    <w:t>=</w:t>
                  </w:r>
                </w:p>
              </w:tc>
              <w:tc>
                <w:tcPr>
                  <w:tcW w:w="1858" w:type="dxa"/>
                  <w:shd w:val="clear" w:color="auto" w:fill="FFFFFF"/>
                </w:tcPr>
                <w:p w14:paraId="36BC7220" w14:textId="77777777" w:rsidR="00E92E7A" w:rsidRPr="00215092" w:rsidRDefault="00E92E7A" w:rsidP="00BA49BA">
                  <w:pPr>
                    <w:shd w:val="clear" w:color="auto" w:fill="FFFFFF"/>
                    <w:autoSpaceDE w:val="0"/>
                    <w:autoSpaceDN w:val="0"/>
                    <w:adjustRightInd w:val="0"/>
                    <w:jc w:val="left"/>
                    <w:rPr>
                      <w:rFonts w:cs="Times New Roman"/>
                      <w:szCs w:val="24"/>
                    </w:rPr>
                  </w:pPr>
                  <w:r w:rsidRPr="00215092">
                    <w:rPr>
                      <w:rFonts w:cs="Times New Roman"/>
                      <w:szCs w:val="24"/>
                    </w:rPr>
                    <w:t>ZF</w:t>
                  </w:r>
                  <w:r w:rsidRPr="00FE25E1">
                    <w:rPr>
                      <w:rFonts w:cs="Times New Roman"/>
                      <w:szCs w:val="24"/>
                    </w:rPr>
                    <w:t xml:space="preserve"> </w:t>
                  </w:r>
                  <w:r w:rsidRPr="00215092">
                    <w:rPr>
                      <w:rFonts w:cs="Times New Roman"/>
                      <w:szCs w:val="24"/>
                    </w:rPr>
                    <w:t>=</w:t>
                  </w:r>
                  <w:r w:rsidRPr="00FE25E1">
                    <w:rPr>
                      <w:rFonts w:cs="Times New Roman"/>
                      <w:szCs w:val="24"/>
                    </w:rPr>
                    <w:t xml:space="preserve"> </w:t>
                  </w:r>
                  <w:r w:rsidRPr="00215092">
                    <w:rPr>
                      <w:rFonts w:cs="Times New Roman"/>
                      <w:szCs w:val="24"/>
                    </w:rPr>
                    <w:t>1</w:t>
                  </w:r>
                </w:p>
              </w:tc>
              <w:tc>
                <w:tcPr>
                  <w:tcW w:w="1174" w:type="dxa"/>
                  <w:shd w:val="clear" w:color="auto" w:fill="FFFFFF"/>
                </w:tcPr>
                <w:p w14:paraId="76730E69" w14:textId="77777777" w:rsidR="00E92E7A" w:rsidRPr="00215092" w:rsidRDefault="00E92E7A" w:rsidP="00BA49BA">
                  <w:pPr>
                    <w:shd w:val="clear" w:color="auto" w:fill="FFFFFF"/>
                    <w:autoSpaceDE w:val="0"/>
                    <w:autoSpaceDN w:val="0"/>
                    <w:adjustRightInd w:val="0"/>
                    <w:jc w:val="left"/>
                    <w:rPr>
                      <w:rFonts w:cs="Times New Roman"/>
                      <w:szCs w:val="24"/>
                    </w:rPr>
                  </w:pPr>
                  <w:r w:rsidRPr="00215092">
                    <w:rPr>
                      <w:rFonts w:cs="Times New Roman"/>
                      <w:szCs w:val="24"/>
                    </w:rPr>
                    <w:t>JZ</w:t>
                  </w:r>
                </w:p>
              </w:tc>
            </w:tr>
            <w:tr w:rsidR="00E92E7A" w:rsidRPr="00215092" w14:paraId="5B50B8B4" w14:textId="77777777" w:rsidTr="00E92E7A">
              <w:trPr>
                <w:trHeight w:val="449"/>
                <w:jc w:val="center"/>
              </w:trPr>
              <w:tc>
                <w:tcPr>
                  <w:tcW w:w="2674" w:type="dxa"/>
                  <w:shd w:val="clear" w:color="auto" w:fill="FFFFFF"/>
                </w:tcPr>
                <w:p w14:paraId="1D85C1D7" w14:textId="77777777" w:rsidR="00E92E7A" w:rsidRPr="00215092" w:rsidRDefault="00E92E7A" w:rsidP="00BA49BA">
                  <w:pPr>
                    <w:shd w:val="clear" w:color="auto" w:fill="FFFFFF"/>
                    <w:autoSpaceDE w:val="0"/>
                    <w:autoSpaceDN w:val="0"/>
                    <w:adjustRightInd w:val="0"/>
                    <w:jc w:val="left"/>
                    <w:rPr>
                      <w:rFonts w:cs="Times New Roman"/>
                      <w:szCs w:val="24"/>
                    </w:rPr>
                  </w:pPr>
                  <w:r w:rsidRPr="00215092">
                    <w:rPr>
                      <w:rFonts w:cs="Times New Roman"/>
                      <w:szCs w:val="24"/>
                    </w:rPr>
                    <w:t>JNE</w:t>
                  </w:r>
                </w:p>
              </w:tc>
              <w:tc>
                <w:tcPr>
                  <w:tcW w:w="2394" w:type="dxa"/>
                  <w:shd w:val="clear" w:color="auto" w:fill="FFFFFF"/>
                </w:tcPr>
                <w:p w14:paraId="2F6A1E16" w14:textId="77777777" w:rsidR="00E92E7A" w:rsidRPr="00215092" w:rsidRDefault="00E92E7A" w:rsidP="00BA49BA">
                  <w:pPr>
                    <w:shd w:val="clear" w:color="auto" w:fill="FFFFFF"/>
                    <w:autoSpaceDE w:val="0"/>
                    <w:autoSpaceDN w:val="0"/>
                    <w:adjustRightInd w:val="0"/>
                    <w:jc w:val="center"/>
                    <w:rPr>
                      <w:rFonts w:cs="Times New Roman"/>
                      <w:szCs w:val="24"/>
                    </w:rPr>
                  </w:pPr>
                  <w:r w:rsidRPr="00215092">
                    <w:rPr>
                      <w:rFonts w:cs="Times New Roman"/>
                      <w:szCs w:val="24"/>
                    </w:rPr>
                    <w:t>!=</w:t>
                  </w:r>
                </w:p>
              </w:tc>
              <w:tc>
                <w:tcPr>
                  <w:tcW w:w="1858" w:type="dxa"/>
                  <w:shd w:val="clear" w:color="auto" w:fill="FFFFFF"/>
                </w:tcPr>
                <w:p w14:paraId="151108B0" w14:textId="77777777" w:rsidR="00E92E7A" w:rsidRPr="00215092" w:rsidRDefault="00E92E7A" w:rsidP="00BA49BA">
                  <w:pPr>
                    <w:shd w:val="clear" w:color="auto" w:fill="FFFFFF"/>
                    <w:autoSpaceDE w:val="0"/>
                    <w:autoSpaceDN w:val="0"/>
                    <w:adjustRightInd w:val="0"/>
                    <w:jc w:val="left"/>
                    <w:rPr>
                      <w:rFonts w:cs="Times New Roman"/>
                      <w:szCs w:val="24"/>
                    </w:rPr>
                  </w:pPr>
                  <w:r w:rsidRPr="00215092">
                    <w:rPr>
                      <w:rFonts w:cs="Times New Roman"/>
                      <w:szCs w:val="24"/>
                    </w:rPr>
                    <w:t>ZF</w:t>
                  </w:r>
                  <w:r w:rsidRPr="00FE25E1">
                    <w:rPr>
                      <w:rFonts w:cs="Times New Roman"/>
                      <w:szCs w:val="24"/>
                    </w:rPr>
                    <w:t xml:space="preserve"> </w:t>
                  </w:r>
                  <w:r w:rsidRPr="00215092">
                    <w:rPr>
                      <w:rFonts w:cs="Times New Roman"/>
                      <w:szCs w:val="24"/>
                    </w:rPr>
                    <w:t>=</w:t>
                  </w:r>
                  <w:r w:rsidRPr="00FE25E1">
                    <w:rPr>
                      <w:rFonts w:cs="Times New Roman"/>
                      <w:szCs w:val="24"/>
                    </w:rPr>
                    <w:t xml:space="preserve"> </w:t>
                  </w:r>
                  <w:r w:rsidRPr="00215092">
                    <w:rPr>
                      <w:rFonts w:cs="Times New Roman"/>
                      <w:szCs w:val="24"/>
                    </w:rPr>
                    <w:t>0</w:t>
                  </w:r>
                </w:p>
              </w:tc>
              <w:tc>
                <w:tcPr>
                  <w:tcW w:w="1174" w:type="dxa"/>
                  <w:shd w:val="clear" w:color="auto" w:fill="FFFFFF"/>
                </w:tcPr>
                <w:p w14:paraId="4987017B" w14:textId="77777777" w:rsidR="00E92E7A" w:rsidRPr="00215092" w:rsidRDefault="00E92E7A" w:rsidP="00BA49BA">
                  <w:pPr>
                    <w:shd w:val="clear" w:color="auto" w:fill="FFFFFF"/>
                    <w:autoSpaceDE w:val="0"/>
                    <w:autoSpaceDN w:val="0"/>
                    <w:adjustRightInd w:val="0"/>
                    <w:jc w:val="left"/>
                    <w:rPr>
                      <w:rFonts w:cs="Times New Roman"/>
                      <w:szCs w:val="24"/>
                    </w:rPr>
                  </w:pPr>
                  <w:r w:rsidRPr="00215092">
                    <w:rPr>
                      <w:rFonts w:cs="Times New Roman"/>
                      <w:szCs w:val="24"/>
                    </w:rPr>
                    <w:t>JNZ</w:t>
                  </w:r>
                </w:p>
              </w:tc>
            </w:tr>
          </w:tbl>
          <w:p w14:paraId="42CAB63F" w14:textId="77777777" w:rsidR="00215092" w:rsidRPr="00FE25E1" w:rsidRDefault="00215092" w:rsidP="00BA49BA">
            <w:pPr>
              <w:rPr>
                <w:rFonts w:cs="Times New Roman"/>
              </w:rPr>
            </w:pPr>
          </w:p>
          <w:p w14:paraId="75BE5517" w14:textId="1B0E92F9" w:rsidR="001171E2" w:rsidRPr="00FE25E1" w:rsidRDefault="001171E2" w:rsidP="00BA49BA">
            <w:pPr>
              <w:rPr>
                <w:rFonts w:cs="Times New Roman"/>
                <w:i/>
              </w:rPr>
            </w:pPr>
            <w:bookmarkStart w:id="38" w:name="_Ref15067568"/>
            <w:r w:rsidRPr="00FE25E1">
              <w:rPr>
                <w:rFonts w:cs="Times New Roman"/>
                <w:b/>
              </w:rPr>
              <w:t>Tabel</w:t>
            </w:r>
            <w:r w:rsidR="009511BC">
              <w:rPr>
                <w:rFonts w:cs="Times New Roman"/>
                <w:b/>
              </w:rPr>
              <w:t>ul</w:t>
            </w:r>
            <w:r w:rsidRPr="00FE25E1">
              <w:rPr>
                <w:rFonts w:cs="Times New Roman"/>
                <w:b/>
              </w:rPr>
              <w:t xml:space="preserve"> </w:t>
            </w:r>
            <w:r w:rsidRPr="00FE25E1">
              <w:rPr>
                <w:rFonts w:cs="Times New Roman"/>
                <w:b/>
              </w:rPr>
              <w:fldChar w:fldCharType="begin"/>
            </w:r>
            <w:r w:rsidRPr="00FE25E1">
              <w:rPr>
                <w:rFonts w:cs="Times New Roman"/>
                <w:b/>
              </w:rPr>
              <w:instrText xml:space="preserve"> SEQ Tabel \* ARABIC </w:instrText>
            </w:r>
            <w:r w:rsidRPr="00FE25E1">
              <w:rPr>
                <w:rFonts w:cs="Times New Roman"/>
                <w:b/>
              </w:rPr>
              <w:fldChar w:fldCharType="separate"/>
            </w:r>
            <w:r w:rsidRPr="00FE25E1">
              <w:rPr>
                <w:rFonts w:cs="Times New Roman"/>
                <w:b/>
                <w:noProof/>
              </w:rPr>
              <w:t>4</w:t>
            </w:r>
            <w:r w:rsidRPr="00FE25E1">
              <w:rPr>
                <w:rFonts w:cs="Times New Roman"/>
                <w:b/>
              </w:rPr>
              <w:fldChar w:fldCharType="end"/>
            </w:r>
            <w:bookmarkEnd w:id="38"/>
            <w:r w:rsidRPr="00FE25E1">
              <w:rPr>
                <w:rFonts w:cs="Times New Roman"/>
                <w:b/>
              </w:rPr>
              <w:t>.</w:t>
            </w:r>
            <w:r w:rsidRPr="00FE25E1">
              <w:rPr>
                <w:rFonts w:cs="Times New Roman"/>
              </w:rPr>
              <w:t xml:space="preserve"> </w:t>
            </w:r>
            <w:r w:rsidRPr="00FE25E1">
              <w:rPr>
                <w:rFonts w:cs="Times New Roman"/>
                <w:i/>
              </w:rPr>
              <w:t>Instrucțiuni de salt condiționat – comparare numere cu semn</w:t>
            </w:r>
            <w:r w:rsidR="008C5776">
              <w:rPr>
                <w:rFonts w:cs="Times New Roman"/>
                <w:i/>
              </w:rPr>
              <w:t xml:space="preserve"> (</w:t>
            </w:r>
            <w:r w:rsidR="008C5776">
              <w:rPr>
                <w:rStyle w:val="tlid-translation"/>
                <w:lang w:val="de-DE"/>
              </w:rPr>
              <w:t>Bedingte Sprunganweisungen – Vergleich von Zahlen mit Vorzeichen</w:t>
            </w:r>
            <w:r w:rsidR="008C5776">
              <w:rPr>
                <w:rFonts w:cs="Times New Roman"/>
                <w:i/>
              </w:rPr>
              <w:t>)</w:t>
            </w:r>
          </w:p>
          <w:tbl>
            <w:tblPr>
              <w:tblW w:w="83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2674"/>
              <w:gridCol w:w="2394"/>
              <w:gridCol w:w="2125"/>
              <w:gridCol w:w="1170"/>
            </w:tblGrid>
            <w:tr w:rsidR="008C5776" w:rsidRPr="00FE25E1" w14:paraId="034F07B7" w14:textId="77777777" w:rsidTr="008C5776">
              <w:trPr>
                <w:trHeight w:val="422"/>
                <w:jc w:val="center"/>
              </w:trPr>
              <w:tc>
                <w:tcPr>
                  <w:tcW w:w="2674" w:type="dxa"/>
                  <w:shd w:val="clear" w:color="auto" w:fill="FFFFFF"/>
                </w:tcPr>
                <w:p w14:paraId="21D35B21" w14:textId="58AC64D7" w:rsidR="008C5776" w:rsidRPr="00FE25E1" w:rsidRDefault="008C5776" w:rsidP="00BA49BA">
                  <w:pPr>
                    <w:shd w:val="clear" w:color="auto" w:fill="FFFFFF"/>
                    <w:autoSpaceDE w:val="0"/>
                    <w:autoSpaceDN w:val="0"/>
                    <w:adjustRightInd w:val="0"/>
                    <w:jc w:val="center"/>
                    <w:rPr>
                      <w:rFonts w:cs="Times New Roman"/>
                      <w:b/>
                      <w:szCs w:val="24"/>
                    </w:rPr>
                  </w:pPr>
                  <w:r w:rsidRPr="00FE25E1">
                    <w:rPr>
                      <w:rFonts w:cs="Times New Roman"/>
                      <w:b/>
                      <w:szCs w:val="54"/>
                    </w:rPr>
                    <w:t>Instrucţiune</w:t>
                  </w:r>
                  <w:r>
                    <w:rPr>
                      <w:rFonts w:cs="Times New Roman"/>
                      <w:b/>
                      <w:szCs w:val="54"/>
                    </w:rPr>
                    <w:t xml:space="preserve"> (</w:t>
                  </w:r>
                  <w:r w:rsidR="00697B52">
                    <w:rPr>
                      <w:rFonts w:cs="Times New Roman"/>
                      <w:b/>
                      <w:i/>
                      <w:szCs w:val="54"/>
                    </w:rPr>
                    <w:t>Anweisung</w:t>
                  </w:r>
                  <w:r>
                    <w:rPr>
                      <w:rFonts w:cs="Times New Roman"/>
                      <w:b/>
                      <w:szCs w:val="54"/>
                    </w:rPr>
                    <w:t>)</w:t>
                  </w:r>
                </w:p>
              </w:tc>
              <w:tc>
                <w:tcPr>
                  <w:tcW w:w="2394" w:type="dxa"/>
                  <w:shd w:val="clear" w:color="auto" w:fill="FFFFFF"/>
                </w:tcPr>
                <w:p w14:paraId="445BB98F" w14:textId="5DDA252D" w:rsidR="008C5776" w:rsidRPr="00FE25E1" w:rsidRDefault="008C5776" w:rsidP="00BA49BA">
                  <w:pPr>
                    <w:shd w:val="clear" w:color="auto" w:fill="FFFFFF"/>
                    <w:autoSpaceDE w:val="0"/>
                    <w:autoSpaceDN w:val="0"/>
                    <w:adjustRightInd w:val="0"/>
                    <w:jc w:val="center"/>
                    <w:rPr>
                      <w:rFonts w:cs="Times New Roman"/>
                      <w:b/>
                      <w:szCs w:val="24"/>
                    </w:rPr>
                  </w:pPr>
                  <w:r w:rsidRPr="00FE25E1">
                    <w:rPr>
                      <w:rFonts w:cs="Times New Roman"/>
                      <w:b/>
                      <w:szCs w:val="54"/>
                    </w:rPr>
                    <w:t>Condi</w:t>
                  </w:r>
                  <w:r w:rsidRPr="00FE25E1">
                    <w:rPr>
                      <w:rFonts w:eastAsia="Times New Roman" w:cs="Times New Roman"/>
                      <w:b/>
                      <w:szCs w:val="54"/>
                    </w:rPr>
                    <w:t>ţie</w:t>
                  </w:r>
                  <w:r>
                    <w:rPr>
                      <w:rFonts w:eastAsia="Times New Roman" w:cs="Times New Roman"/>
                      <w:b/>
                      <w:szCs w:val="54"/>
                    </w:rPr>
                    <w:t xml:space="preserve"> (</w:t>
                  </w:r>
                  <w:r w:rsidRPr="00C740DB">
                    <w:rPr>
                      <w:rStyle w:val="tlid-translation"/>
                      <w:b/>
                      <w:i/>
                      <w:lang w:val="de-DE"/>
                    </w:rPr>
                    <w:t>Bedingung</w:t>
                  </w:r>
                  <w:r>
                    <w:rPr>
                      <w:rFonts w:eastAsia="Times New Roman" w:cs="Times New Roman"/>
                      <w:b/>
                      <w:szCs w:val="54"/>
                    </w:rPr>
                    <w:t>)</w:t>
                  </w:r>
                </w:p>
              </w:tc>
              <w:tc>
                <w:tcPr>
                  <w:tcW w:w="2125" w:type="dxa"/>
                  <w:shd w:val="clear" w:color="auto" w:fill="FFFFFF"/>
                </w:tcPr>
                <w:p w14:paraId="0DEA821D" w14:textId="77777777" w:rsidR="008C5776" w:rsidRPr="00215092" w:rsidRDefault="008C5776" w:rsidP="00BA49BA">
                  <w:pPr>
                    <w:shd w:val="clear" w:color="auto" w:fill="FFFFFF"/>
                    <w:autoSpaceDE w:val="0"/>
                    <w:autoSpaceDN w:val="0"/>
                    <w:adjustRightInd w:val="0"/>
                    <w:jc w:val="center"/>
                    <w:rPr>
                      <w:rFonts w:cs="Times New Roman"/>
                      <w:b/>
                      <w:szCs w:val="24"/>
                    </w:rPr>
                  </w:pPr>
                  <w:r w:rsidRPr="00215092">
                    <w:rPr>
                      <w:rFonts w:cs="Times New Roman"/>
                      <w:b/>
                      <w:szCs w:val="24"/>
                    </w:rPr>
                    <w:t>Indicator</w:t>
                  </w:r>
                </w:p>
              </w:tc>
              <w:tc>
                <w:tcPr>
                  <w:tcW w:w="1170" w:type="dxa"/>
                  <w:shd w:val="clear" w:color="auto" w:fill="FFFFFF"/>
                </w:tcPr>
                <w:p w14:paraId="788E39DF" w14:textId="77777777" w:rsidR="008C5776" w:rsidRPr="00215092" w:rsidRDefault="008C5776" w:rsidP="00BA49BA">
                  <w:pPr>
                    <w:shd w:val="clear" w:color="auto" w:fill="FFFFFF"/>
                    <w:autoSpaceDE w:val="0"/>
                    <w:autoSpaceDN w:val="0"/>
                    <w:adjustRightInd w:val="0"/>
                    <w:jc w:val="center"/>
                    <w:rPr>
                      <w:rFonts w:cs="Times New Roman"/>
                      <w:b/>
                      <w:szCs w:val="24"/>
                    </w:rPr>
                  </w:pPr>
                  <w:r w:rsidRPr="00215092">
                    <w:rPr>
                      <w:rFonts w:cs="Times New Roman"/>
                      <w:b/>
                      <w:szCs w:val="24"/>
                    </w:rPr>
                    <w:t>Alias</w:t>
                  </w:r>
                </w:p>
              </w:tc>
            </w:tr>
            <w:tr w:rsidR="008C5776" w:rsidRPr="00FE25E1" w14:paraId="1BB040B3" w14:textId="77777777" w:rsidTr="008C5776">
              <w:trPr>
                <w:trHeight w:val="332"/>
                <w:jc w:val="center"/>
              </w:trPr>
              <w:tc>
                <w:tcPr>
                  <w:tcW w:w="2674" w:type="dxa"/>
                  <w:shd w:val="clear" w:color="auto" w:fill="FFFFFF"/>
                </w:tcPr>
                <w:p w14:paraId="09E7B9F2" w14:textId="77777777" w:rsidR="008C5776" w:rsidRPr="001171E2" w:rsidRDefault="008C5776" w:rsidP="00BA49BA">
                  <w:pPr>
                    <w:shd w:val="clear" w:color="auto" w:fill="FFFFFF"/>
                    <w:autoSpaceDE w:val="0"/>
                    <w:autoSpaceDN w:val="0"/>
                    <w:adjustRightInd w:val="0"/>
                    <w:jc w:val="left"/>
                    <w:rPr>
                      <w:rFonts w:cs="Times New Roman"/>
                      <w:szCs w:val="24"/>
                      <w:lang w:val="en-US"/>
                    </w:rPr>
                  </w:pPr>
                  <w:r w:rsidRPr="001171E2">
                    <w:rPr>
                      <w:rFonts w:cs="Times New Roman"/>
                      <w:szCs w:val="24"/>
                    </w:rPr>
                    <w:t>JG</w:t>
                  </w:r>
                </w:p>
              </w:tc>
              <w:tc>
                <w:tcPr>
                  <w:tcW w:w="2394" w:type="dxa"/>
                  <w:shd w:val="clear" w:color="auto" w:fill="FFFFFF"/>
                </w:tcPr>
                <w:p w14:paraId="19D530D1" w14:textId="77777777" w:rsidR="008C5776" w:rsidRPr="001171E2" w:rsidRDefault="008C5776" w:rsidP="00BA49BA">
                  <w:pPr>
                    <w:shd w:val="clear" w:color="auto" w:fill="FFFFFF"/>
                    <w:autoSpaceDE w:val="0"/>
                    <w:autoSpaceDN w:val="0"/>
                    <w:adjustRightInd w:val="0"/>
                    <w:jc w:val="center"/>
                    <w:rPr>
                      <w:rFonts w:cs="Times New Roman"/>
                      <w:szCs w:val="24"/>
                      <w:lang w:val="en-US"/>
                    </w:rPr>
                  </w:pPr>
                  <w:r w:rsidRPr="001171E2">
                    <w:rPr>
                      <w:rFonts w:cs="Times New Roman"/>
                      <w:szCs w:val="24"/>
                    </w:rPr>
                    <w:t>&gt;</w:t>
                  </w:r>
                </w:p>
              </w:tc>
              <w:tc>
                <w:tcPr>
                  <w:tcW w:w="2125" w:type="dxa"/>
                  <w:shd w:val="clear" w:color="auto" w:fill="FFFFFF"/>
                </w:tcPr>
                <w:p w14:paraId="22BE795E" w14:textId="77777777" w:rsidR="008C5776" w:rsidRPr="001171E2" w:rsidRDefault="008C5776" w:rsidP="00BA49BA">
                  <w:pPr>
                    <w:shd w:val="clear" w:color="auto" w:fill="FFFFFF"/>
                    <w:autoSpaceDE w:val="0"/>
                    <w:autoSpaceDN w:val="0"/>
                    <w:adjustRightInd w:val="0"/>
                    <w:jc w:val="left"/>
                    <w:rPr>
                      <w:rFonts w:cs="Times New Roman"/>
                      <w:szCs w:val="24"/>
                      <w:lang w:val="en-US"/>
                    </w:rPr>
                  </w:pPr>
                  <w:r w:rsidRPr="001171E2">
                    <w:rPr>
                      <w:rFonts w:cs="Times New Roman"/>
                      <w:szCs w:val="24"/>
                    </w:rPr>
                    <w:t>SF</w:t>
                  </w:r>
                  <w:r w:rsidRPr="00FE25E1">
                    <w:rPr>
                      <w:rFonts w:cs="Times New Roman"/>
                      <w:szCs w:val="24"/>
                    </w:rPr>
                    <w:t xml:space="preserve"> </w:t>
                  </w:r>
                  <w:r w:rsidRPr="001171E2">
                    <w:rPr>
                      <w:rFonts w:cs="Times New Roman"/>
                      <w:szCs w:val="24"/>
                    </w:rPr>
                    <w:t>=</w:t>
                  </w:r>
                  <w:r w:rsidRPr="00FE25E1">
                    <w:rPr>
                      <w:rFonts w:cs="Times New Roman"/>
                      <w:szCs w:val="24"/>
                    </w:rPr>
                    <w:t xml:space="preserve"> </w:t>
                  </w:r>
                  <w:r w:rsidRPr="001171E2">
                    <w:rPr>
                      <w:rFonts w:cs="Times New Roman"/>
                      <w:szCs w:val="24"/>
                    </w:rPr>
                    <w:t>OF sau ZF</w:t>
                  </w:r>
                  <w:r w:rsidRPr="00FE25E1">
                    <w:rPr>
                      <w:rFonts w:cs="Times New Roman"/>
                      <w:szCs w:val="24"/>
                    </w:rPr>
                    <w:t xml:space="preserve"> </w:t>
                  </w:r>
                  <w:r w:rsidRPr="001171E2">
                    <w:rPr>
                      <w:rFonts w:cs="Times New Roman"/>
                      <w:szCs w:val="24"/>
                    </w:rPr>
                    <w:t>=</w:t>
                  </w:r>
                  <w:r w:rsidRPr="00FE25E1">
                    <w:rPr>
                      <w:rFonts w:cs="Times New Roman"/>
                      <w:szCs w:val="24"/>
                    </w:rPr>
                    <w:t xml:space="preserve"> </w:t>
                  </w:r>
                  <w:r w:rsidRPr="001171E2">
                    <w:rPr>
                      <w:rFonts w:cs="Times New Roman"/>
                      <w:szCs w:val="24"/>
                    </w:rPr>
                    <w:t>0</w:t>
                  </w:r>
                </w:p>
              </w:tc>
              <w:tc>
                <w:tcPr>
                  <w:tcW w:w="1170" w:type="dxa"/>
                  <w:shd w:val="clear" w:color="auto" w:fill="FFFFFF"/>
                </w:tcPr>
                <w:p w14:paraId="0042BF44" w14:textId="77777777" w:rsidR="008C5776" w:rsidRPr="001171E2" w:rsidRDefault="008C5776" w:rsidP="00BA49BA">
                  <w:pPr>
                    <w:shd w:val="clear" w:color="auto" w:fill="FFFFFF"/>
                    <w:autoSpaceDE w:val="0"/>
                    <w:autoSpaceDN w:val="0"/>
                    <w:adjustRightInd w:val="0"/>
                    <w:jc w:val="left"/>
                    <w:rPr>
                      <w:rFonts w:cs="Times New Roman"/>
                      <w:szCs w:val="24"/>
                      <w:lang w:val="en-US"/>
                    </w:rPr>
                  </w:pPr>
                  <w:r w:rsidRPr="001171E2">
                    <w:rPr>
                      <w:rFonts w:cs="Times New Roman"/>
                      <w:szCs w:val="24"/>
                    </w:rPr>
                    <w:t>JNLE</w:t>
                  </w:r>
                </w:p>
              </w:tc>
            </w:tr>
            <w:tr w:rsidR="008C5776" w:rsidRPr="00FE25E1" w14:paraId="3CE9630F" w14:textId="77777777" w:rsidTr="008C5776">
              <w:trPr>
                <w:trHeight w:val="260"/>
                <w:jc w:val="center"/>
              </w:trPr>
              <w:tc>
                <w:tcPr>
                  <w:tcW w:w="2674" w:type="dxa"/>
                  <w:shd w:val="clear" w:color="auto" w:fill="FFFFFF"/>
                </w:tcPr>
                <w:p w14:paraId="53AEDC92" w14:textId="77777777" w:rsidR="008C5776" w:rsidRPr="001171E2" w:rsidRDefault="008C5776" w:rsidP="00BA49BA">
                  <w:pPr>
                    <w:shd w:val="clear" w:color="auto" w:fill="FFFFFF"/>
                    <w:autoSpaceDE w:val="0"/>
                    <w:autoSpaceDN w:val="0"/>
                    <w:adjustRightInd w:val="0"/>
                    <w:jc w:val="left"/>
                    <w:rPr>
                      <w:rFonts w:cs="Times New Roman"/>
                      <w:szCs w:val="24"/>
                      <w:lang w:val="en-US"/>
                    </w:rPr>
                  </w:pPr>
                  <w:r w:rsidRPr="001171E2">
                    <w:rPr>
                      <w:rFonts w:cs="Times New Roman"/>
                      <w:szCs w:val="24"/>
                    </w:rPr>
                    <w:t>JGE</w:t>
                  </w:r>
                </w:p>
              </w:tc>
              <w:tc>
                <w:tcPr>
                  <w:tcW w:w="2394" w:type="dxa"/>
                  <w:shd w:val="clear" w:color="auto" w:fill="FFFFFF"/>
                </w:tcPr>
                <w:p w14:paraId="7650ACD5" w14:textId="77777777" w:rsidR="008C5776" w:rsidRPr="001171E2" w:rsidRDefault="008C5776" w:rsidP="00BA49BA">
                  <w:pPr>
                    <w:shd w:val="clear" w:color="auto" w:fill="FFFFFF"/>
                    <w:autoSpaceDE w:val="0"/>
                    <w:autoSpaceDN w:val="0"/>
                    <w:adjustRightInd w:val="0"/>
                    <w:jc w:val="center"/>
                    <w:rPr>
                      <w:rFonts w:cs="Times New Roman"/>
                      <w:szCs w:val="24"/>
                      <w:lang w:val="en-US"/>
                    </w:rPr>
                  </w:pPr>
                  <w:r w:rsidRPr="001171E2">
                    <w:rPr>
                      <w:rFonts w:cs="Times New Roman"/>
                      <w:szCs w:val="24"/>
                    </w:rPr>
                    <w:t>&gt;=</w:t>
                  </w:r>
                </w:p>
              </w:tc>
              <w:tc>
                <w:tcPr>
                  <w:tcW w:w="2125" w:type="dxa"/>
                  <w:shd w:val="clear" w:color="auto" w:fill="FFFFFF"/>
                </w:tcPr>
                <w:p w14:paraId="10035D2B" w14:textId="77777777" w:rsidR="008C5776" w:rsidRPr="001171E2" w:rsidRDefault="008C5776" w:rsidP="00BA49BA">
                  <w:pPr>
                    <w:shd w:val="clear" w:color="auto" w:fill="FFFFFF"/>
                    <w:autoSpaceDE w:val="0"/>
                    <w:autoSpaceDN w:val="0"/>
                    <w:adjustRightInd w:val="0"/>
                    <w:jc w:val="left"/>
                    <w:rPr>
                      <w:rFonts w:cs="Times New Roman"/>
                      <w:szCs w:val="24"/>
                      <w:lang w:val="en-US"/>
                    </w:rPr>
                  </w:pPr>
                  <w:r w:rsidRPr="001171E2">
                    <w:rPr>
                      <w:rFonts w:cs="Times New Roman"/>
                      <w:szCs w:val="24"/>
                    </w:rPr>
                    <w:t>SF</w:t>
                  </w:r>
                  <w:r w:rsidRPr="00FE25E1">
                    <w:rPr>
                      <w:rFonts w:cs="Times New Roman"/>
                      <w:szCs w:val="24"/>
                    </w:rPr>
                    <w:t xml:space="preserve"> </w:t>
                  </w:r>
                  <w:r w:rsidRPr="001171E2">
                    <w:rPr>
                      <w:rFonts w:cs="Times New Roman"/>
                      <w:szCs w:val="24"/>
                    </w:rPr>
                    <w:t>=</w:t>
                  </w:r>
                  <w:r w:rsidRPr="00FE25E1">
                    <w:rPr>
                      <w:rFonts w:cs="Times New Roman"/>
                      <w:szCs w:val="24"/>
                    </w:rPr>
                    <w:t xml:space="preserve"> </w:t>
                  </w:r>
                  <w:r w:rsidRPr="001171E2">
                    <w:rPr>
                      <w:rFonts w:cs="Times New Roman"/>
                      <w:szCs w:val="24"/>
                    </w:rPr>
                    <w:t>OF</w:t>
                  </w:r>
                </w:p>
              </w:tc>
              <w:tc>
                <w:tcPr>
                  <w:tcW w:w="1170" w:type="dxa"/>
                  <w:shd w:val="clear" w:color="auto" w:fill="FFFFFF"/>
                </w:tcPr>
                <w:p w14:paraId="6C1A02C6" w14:textId="77777777" w:rsidR="008C5776" w:rsidRPr="001171E2" w:rsidRDefault="008C5776" w:rsidP="00BA49BA">
                  <w:pPr>
                    <w:shd w:val="clear" w:color="auto" w:fill="FFFFFF"/>
                    <w:autoSpaceDE w:val="0"/>
                    <w:autoSpaceDN w:val="0"/>
                    <w:adjustRightInd w:val="0"/>
                    <w:jc w:val="left"/>
                    <w:rPr>
                      <w:rFonts w:cs="Times New Roman"/>
                      <w:szCs w:val="24"/>
                      <w:lang w:val="en-US"/>
                    </w:rPr>
                  </w:pPr>
                  <w:r w:rsidRPr="001171E2">
                    <w:rPr>
                      <w:rFonts w:cs="Times New Roman"/>
                      <w:szCs w:val="24"/>
                    </w:rPr>
                    <w:t>JNL</w:t>
                  </w:r>
                </w:p>
              </w:tc>
            </w:tr>
            <w:tr w:rsidR="008C5776" w:rsidRPr="00FE25E1" w14:paraId="2A6D720F" w14:textId="77777777" w:rsidTr="008C5776">
              <w:trPr>
                <w:trHeight w:val="314"/>
                <w:jc w:val="center"/>
              </w:trPr>
              <w:tc>
                <w:tcPr>
                  <w:tcW w:w="2674" w:type="dxa"/>
                  <w:shd w:val="clear" w:color="auto" w:fill="FFFFFF"/>
                </w:tcPr>
                <w:p w14:paraId="608A1D79" w14:textId="77777777" w:rsidR="008C5776" w:rsidRPr="001171E2" w:rsidRDefault="008C5776" w:rsidP="00BA49BA">
                  <w:pPr>
                    <w:shd w:val="clear" w:color="auto" w:fill="FFFFFF"/>
                    <w:autoSpaceDE w:val="0"/>
                    <w:autoSpaceDN w:val="0"/>
                    <w:adjustRightInd w:val="0"/>
                    <w:jc w:val="left"/>
                    <w:rPr>
                      <w:rFonts w:cs="Times New Roman"/>
                      <w:szCs w:val="24"/>
                      <w:lang w:val="en-US"/>
                    </w:rPr>
                  </w:pPr>
                  <w:r w:rsidRPr="001171E2">
                    <w:rPr>
                      <w:rFonts w:cs="Times New Roman"/>
                      <w:szCs w:val="24"/>
                    </w:rPr>
                    <w:t>JL</w:t>
                  </w:r>
                </w:p>
              </w:tc>
              <w:tc>
                <w:tcPr>
                  <w:tcW w:w="2394" w:type="dxa"/>
                  <w:shd w:val="clear" w:color="auto" w:fill="FFFFFF"/>
                </w:tcPr>
                <w:p w14:paraId="2D99A1CB" w14:textId="77777777" w:rsidR="008C5776" w:rsidRPr="001171E2" w:rsidRDefault="008C5776" w:rsidP="00BA49BA">
                  <w:pPr>
                    <w:shd w:val="clear" w:color="auto" w:fill="FFFFFF"/>
                    <w:autoSpaceDE w:val="0"/>
                    <w:autoSpaceDN w:val="0"/>
                    <w:adjustRightInd w:val="0"/>
                    <w:jc w:val="center"/>
                    <w:rPr>
                      <w:rFonts w:cs="Times New Roman"/>
                      <w:szCs w:val="24"/>
                      <w:lang w:val="en-US"/>
                    </w:rPr>
                  </w:pPr>
                  <w:r w:rsidRPr="001171E2">
                    <w:rPr>
                      <w:rFonts w:cs="Times New Roman"/>
                      <w:szCs w:val="24"/>
                    </w:rPr>
                    <w:t>&lt;</w:t>
                  </w:r>
                </w:p>
              </w:tc>
              <w:tc>
                <w:tcPr>
                  <w:tcW w:w="2125" w:type="dxa"/>
                  <w:shd w:val="clear" w:color="auto" w:fill="FFFFFF"/>
                </w:tcPr>
                <w:p w14:paraId="79E0C5BB" w14:textId="77777777" w:rsidR="008C5776" w:rsidRPr="001171E2" w:rsidRDefault="008C5776" w:rsidP="00BA49BA">
                  <w:pPr>
                    <w:shd w:val="clear" w:color="auto" w:fill="FFFFFF"/>
                    <w:autoSpaceDE w:val="0"/>
                    <w:autoSpaceDN w:val="0"/>
                    <w:adjustRightInd w:val="0"/>
                    <w:jc w:val="left"/>
                    <w:rPr>
                      <w:rFonts w:cs="Times New Roman"/>
                      <w:szCs w:val="24"/>
                      <w:lang w:val="en-US"/>
                    </w:rPr>
                  </w:pPr>
                  <w:r w:rsidRPr="001171E2">
                    <w:rPr>
                      <w:rFonts w:cs="Times New Roman"/>
                      <w:szCs w:val="24"/>
                    </w:rPr>
                    <w:t>SF</w:t>
                  </w:r>
                  <w:r w:rsidRPr="00FE25E1">
                    <w:rPr>
                      <w:rFonts w:cs="Times New Roman"/>
                      <w:szCs w:val="24"/>
                    </w:rPr>
                    <w:t xml:space="preserve"> </w:t>
                  </w:r>
                  <w:r w:rsidRPr="001171E2">
                    <w:rPr>
                      <w:rFonts w:cs="Times New Roman"/>
                      <w:szCs w:val="24"/>
                    </w:rPr>
                    <w:t>!=</w:t>
                  </w:r>
                  <w:r w:rsidRPr="00FE25E1">
                    <w:rPr>
                      <w:rFonts w:cs="Times New Roman"/>
                      <w:szCs w:val="24"/>
                    </w:rPr>
                    <w:t xml:space="preserve"> </w:t>
                  </w:r>
                  <w:r w:rsidRPr="001171E2">
                    <w:rPr>
                      <w:rFonts w:cs="Times New Roman"/>
                      <w:szCs w:val="24"/>
                    </w:rPr>
                    <w:t>OF</w:t>
                  </w:r>
                </w:p>
              </w:tc>
              <w:tc>
                <w:tcPr>
                  <w:tcW w:w="1170" w:type="dxa"/>
                  <w:shd w:val="clear" w:color="auto" w:fill="FFFFFF"/>
                </w:tcPr>
                <w:p w14:paraId="3F0E80BC" w14:textId="77777777" w:rsidR="008C5776" w:rsidRPr="001171E2" w:rsidRDefault="008C5776" w:rsidP="00BA49BA">
                  <w:pPr>
                    <w:shd w:val="clear" w:color="auto" w:fill="FFFFFF"/>
                    <w:autoSpaceDE w:val="0"/>
                    <w:autoSpaceDN w:val="0"/>
                    <w:adjustRightInd w:val="0"/>
                    <w:jc w:val="left"/>
                    <w:rPr>
                      <w:rFonts w:cs="Times New Roman"/>
                      <w:szCs w:val="24"/>
                      <w:lang w:val="en-US"/>
                    </w:rPr>
                  </w:pPr>
                  <w:r w:rsidRPr="001171E2">
                    <w:rPr>
                      <w:rFonts w:cs="Times New Roman"/>
                      <w:szCs w:val="24"/>
                    </w:rPr>
                    <w:t>JNGE</w:t>
                  </w:r>
                </w:p>
              </w:tc>
            </w:tr>
            <w:tr w:rsidR="008C5776" w:rsidRPr="00FE25E1" w14:paraId="56FECC8E" w14:textId="77777777" w:rsidTr="008C5776">
              <w:trPr>
                <w:trHeight w:val="278"/>
                <w:jc w:val="center"/>
              </w:trPr>
              <w:tc>
                <w:tcPr>
                  <w:tcW w:w="2674" w:type="dxa"/>
                  <w:shd w:val="clear" w:color="auto" w:fill="FFFFFF"/>
                </w:tcPr>
                <w:p w14:paraId="43BD610C" w14:textId="77777777" w:rsidR="008C5776" w:rsidRPr="001171E2" w:rsidRDefault="008C5776" w:rsidP="00BA49BA">
                  <w:pPr>
                    <w:shd w:val="clear" w:color="auto" w:fill="FFFFFF"/>
                    <w:autoSpaceDE w:val="0"/>
                    <w:autoSpaceDN w:val="0"/>
                    <w:adjustRightInd w:val="0"/>
                    <w:jc w:val="left"/>
                    <w:rPr>
                      <w:rFonts w:cs="Times New Roman"/>
                      <w:szCs w:val="24"/>
                      <w:lang w:val="en-US"/>
                    </w:rPr>
                  </w:pPr>
                  <w:r w:rsidRPr="001171E2">
                    <w:rPr>
                      <w:rFonts w:cs="Times New Roman"/>
                      <w:szCs w:val="24"/>
                    </w:rPr>
                    <w:t>JLE</w:t>
                  </w:r>
                </w:p>
              </w:tc>
              <w:tc>
                <w:tcPr>
                  <w:tcW w:w="2394" w:type="dxa"/>
                  <w:shd w:val="clear" w:color="auto" w:fill="FFFFFF"/>
                </w:tcPr>
                <w:p w14:paraId="5340DAA8" w14:textId="77777777" w:rsidR="008C5776" w:rsidRPr="001171E2" w:rsidRDefault="008C5776" w:rsidP="00BA49BA">
                  <w:pPr>
                    <w:shd w:val="clear" w:color="auto" w:fill="FFFFFF"/>
                    <w:autoSpaceDE w:val="0"/>
                    <w:autoSpaceDN w:val="0"/>
                    <w:adjustRightInd w:val="0"/>
                    <w:jc w:val="center"/>
                    <w:rPr>
                      <w:rFonts w:cs="Times New Roman"/>
                      <w:szCs w:val="24"/>
                      <w:lang w:val="en-US"/>
                    </w:rPr>
                  </w:pPr>
                  <w:r w:rsidRPr="001171E2">
                    <w:rPr>
                      <w:rFonts w:cs="Times New Roman"/>
                      <w:szCs w:val="24"/>
                    </w:rPr>
                    <w:t>&lt;=</w:t>
                  </w:r>
                </w:p>
              </w:tc>
              <w:tc>
                <w:tcPr>
                  <w:tcW w:w="2125" w:type="dxa"/>
                  <w:shd w:val="clear" w:color="auto" w:fill="FFFFFF"/>
                </w:tcPr>
                <w:p w14:paraId="7A113BF0" w14:textId="77777777" w:rsidR="008C5776" w:rsidRPr="001171E2" w:rsidRDefault="008C5776" w:rsidP="00BA49BA">
                  <w:pPr>
                    <w:shd w:val="clear" w:color="auto" w:fill="FFFFFF"/>
                    <w:autoSpaceDE w:val="0"/>
                    <w:autoSpaceDN w:val="0"/>
                    <w:adjustRightInd w:val="0"/>
                    <w:jc w:val="left"/>
                    <w:rPr>
                      <w:rFonts w:cs="Times New Roman"/>
                      <w:szCs w:val="24"/>
                      <w:lang w:val="en-US"/>
                    </w:rPr>
                  </w:pPr>
                  <w:r w:rsidRPr="001171E2">
                    <w:rPr>
                      <w:rFonts w:cs="Times New Roman"/>
                      <w:szCs w:val="24"/>
                    </w:rPr>
                    <w:t>SF</w:t>
                  </w:r>
                  <w:r w:rsidRPr="00FE25E1">
                    <w:rPr>
                      <w:rFonts w:cs="Times New Roman"/>
                      <w:szCs w:val="24"/>
                    </w:rPr>
                    <w:t xml:space="preserve"> </w:t>
                  </w:r>
                  <w:r w:rsidRPr="001171E2">
                    <w:rPr>
                      <w:rFonts w:cs="Times New Roman"/>
                      <w:szCs w:val="24"/>
                    </w:rPr>
                    <w:t>!=</w:t>
                  </w:r>
                  <w:r w:rsidRPr="00FE25E1">
                    <w:rPr>
                      <w:rFonts w:cs="Times New Roman"/>
                      <w:szCs w:val="24"/>
                    </w:rPr>
                    <w:t xml:space="preserve"> </w:t>
                  </w:r>
                  <w:r w:rsidRPr="001171E2">
                    <w:rPr>
                      <w:rFonts w:cs="Times New Roman"/>
                      <w:szCs w:val="24"/>
                    </w:rPr>
                    <w:t>OF sau ZF</w:t>
                  </w:r>
                  <w:r w:rsidRPr="00FE25E1">
                    <w:rPr>
                      <w:rFonts w:cs="Times New Roman"/>
                      <w:szCs w:val="24"/>
                    </w:rPr>
                    <w:t xml:space="preserve"> </w:t>
                  </w:r>
                  <w:r w:rsidRPr="001171E2">
                    <w:rPr>
                      <w:rFonts w:cs="Times New Roman"/>
                      <w:szCs w:val="24"/>
                    </w:rPr>
                    <w:t>=</w:t>
                  </w:r>
                  <w:r w:rsidRPr="00FE25E1">
                    <w:rPr>
                      <w:rFonts w:cs="Times New Roman"/>
                      <w:szCs w:val="24"/>
                    </w:rPr>
                    <w:t xml:space="preserve"> </w:t>
                  </w:r>
                  <w:r w:rsidRPr="001171E2">
                    <w:rPr>
                      <w:rFonts w:cs="Times New Roman"/>
                      <w:szCs w:val="24"/>
                    </w:rPr>
                    <w:t>1</w:t>
                  </w:r>
                </w:p>
              </w:tc>
              <w:tc>
                <w:tcPr>
                  <w:tcW w:w="1170" w:type="dxa"/>
                  <w:shd w:val="clear" w:color="auto" w:fill="FFFFFF"/>
                </w:tcPr>
                <w:p w14:paraId="02356F63" w14:textId="77777777" w:rsidR="008C5776" w:rsidRPr="001171E2" w:rsidRDefault="008C5776" w:rsidP="00BA49BA">
                  <w:pPr>
                    <w:shd w:val="clear" w:color="auto" w:fill="FFFFFF"/>
                    <w:autoSpaceDE w:val="0"/>
                    <w:autoSpaceDN w:val="0"/>
                    <w:adjustRightInd w:val="0"/>
                    <w:jc w:val="left"/>
                    <w:rPr>
                      <w:rFonts w:cs="Times New Roman"/>
                      <w:szCs w:val="24"/>
                      <w:lang w:val="en-US"/>
                    </w:rPr>
                  </w:pPr>
                  <w:r w:rsidRPr="001171E2">
                    <w:rPr>
                      <w:rFonts w:cs="Times New Roman"/>
                      <w:szCs w:val="24"/>
                    </w:rPr>
                    <w:t>JNG</w:t>
                  </w:r>
                </w:p>
              </w:tc>
            </w:tr>
            <w:tr w:rsidR="008C5776" w:rsidRPr="00FE25E1" w14:paraId="16D3CBB4" w14:textId="77777777" w:rsidTr="008C5776">
              <w:trPr>
                <w:trHeight w:val="332"/>
                <w:jc w:val="center"/>
              </w:trPr>
              <w:tc>
                <w:tcPr>
                  <w:tcW w:w="2674" w:type="dxa"/>
                  <w:shd w:val="clear" w:color="auto" w:fill="FFFFFF"/>
                </w:tcPr>
                <w:p w14:paraId="07FA4825" w14:textId="77777777" w:rsidR="008C5776" w:rsidRPr="001171E2" w:rsidRDefault="008C5776" w:rsidP="00BA49BA">
                  <w:pPr>
                    <w:shd w:val="clear" w:color="auto" w:fill="FFFFFF"/>
                    <w:autoSpaceDE w:val="0"/>
                    <w:autoSpaceDN w:val="0"/>
                    <w:adjustRightInd w:val="0"/>
                    <w:jc w:val="left"/>
                    <w:rPr>
                      <w:rFonts w:cs="Times New Roman"/>
                      <w:szCs w:val="24"/>
                      <w:lang w:val="en-US"/>
                    </w:rPr>
                  </w:pPr>
                  <w:r w:rsidRPr="001171E2">
                    <w:rPr>
                      <w:rFonts w:cs="Times New Roman"/>
                      <w:szCs w:val="24"/>
                    </w:rPr>
                    <w:t>JE</w:t>
                  </w:r>
                </w:p>
              </w:tc>
              <w:tc>
                <w:tcPr>
                  <w:tcW w:w="2394" w:type="dxa"/>
                  <w:shd w:val="clear" w:color="auto" w:fill="FFFFFF"/>
                </w:tcPr>
                <w:p w14:paraId="27AE74C8" w14:textId="77777777" w:rsidR="008C5776" w:rsidRPr="001171E2" w:rsidRDefault="008C5776" w:rsidP="00BA49BA">
                  <w:pPr>
                    <w:shd w:val="clear" w:color="auto" w:fill="FFFFFF"/>
                    <w:autoSpaceDE w:val="0"/>
                    <w:autoSpaceDN w:val="0"/>
                    <w:adjustRightInd w:val="0"/>
                    <w:jc w:val="center"/>
                    <w:rPr>
                      <w:rFonts w:cs="Times New Roman"/>
                      <w:szCs w:val="24"/>
                      <w:lang w:val="en-US"/>
                    </w:rPr>
                  </w:pPr>
                  <w:r w:rsidRPr="00FE25E1">
                    <w:rPr>
                      <w:rFonts w:eastAsia="Times New Roman" w:cs="Times New Roman"/>
                      <w:szCs w:val="24"/>
                    </w:rPr>
                    <w:t>=</w:t>
                  </w:r>
                </w:p>
              </w:tc>
              <w:tc>
                <w:tcPr>
                  <w:tcW w:w="2125" w:type="dxa"/>
                  <w:shd w:val="clear" w:color="auto" w:fill="FFFFFF"/>
                </w:tcPr>
                <w:p w14:paraId="6AC2DF1E" w14:textId="77777777" w:rsidR="008C5776" w:rsidRPr="001171E2" w:rsidRDefault="008C5776" w:rsidP="00BA49BA">
                  <w:pPr>
                    <w:shd w:val="clear" w:color="auto" w:fill="FFFFFF"/>
                    <w:autoSpaceDE w:val="0"/>
                    <w:autoSpaceDN w:val="0"/>
                    <w:adjustRightInd w:val="0"/>
                    <w:jc w:val="left"/>
                    <w:rPr>
                      <w:rFonts w:cs="Times New Roman"/>
                      <w:szCs w:val="24"/>
                      <w:lang w:val="en-US"/>
                    </w:rPr>
                  </w:pPr>
                  <w:r w:rsidRPr="001171E2">
                    <w:rPr>
                      <w:rFonts w:cs="Times New Roman"/>
                      <w:szCs w:val="24"/>
                    </w:rPr>
                    <w:t>ZF</w:t>
                  </w:r>
                  <w:r w:rsidRPr="00FE25E1">
                    <w:rPr>
                      <w:rFonts w:cs="Times New Roman"/>
                      <w:szCs w:val="24"/>
                    </w:rPr>
                    <w:t xml:space="preserve"> </w:t>
                  </w:r>
                  <w:r w:rsidRPr="001171E2">
                    <w:rPr>
                      <w:rFonts w:cs="Times New Roman"/>
                      <w:szCs w:val="24"/>
                    </w:rPr>
                    <w:t>=</w:t>
                  </w:r>
                  <w:r w:rsidRPr="00FE25E1">
                    <w:rPr>
                      <w:rFonts w:cs="Times New Roman"/>
                      <w:szCs w:val="24"/>
                    </w:rPr>
                    <w:t xml:space="preserve"> </w:t>
                  </w:r>
                  <w:r w:rsidRPr="001171E2">
                    <w:rPr>
                      <w:rFonts w:cs="Times New Roman"/>
                      <w:szCs w:val="24"/>
                    </w:rPr>
                    <w:t>1</w:t>
                  </w:r>
                </w:p>
              </w:tc>
              <w:tc>
                <w:tcPr>
                  <w:tcW w:w="1170" w:type="dxa"/>
                  <w:shd w:val="clear" w:color="auto" w:fill="FFFFFF"/>
                </w:tcPr>
                <w:p w14:paraId="50F66028" w14:textId="77777777" w:rsidR="008C5776" w:rsidRPr="001171E2" w:rsidRDefault="008C5776" w:rsidP="00BA49BA">
                  <w:pPr>
                    <w:shd w:val="clear" w:color="auto" w:fill="FFFFFF"/>
                    <w:autoSpaceDE w:val="0"/>
                    <w:autoSpaceDN w:val="0"/>
                    <w:adjustRightInd w:val="0"/>
                    <w:jc w:val="left"/>
                    <w:rPr>
                      <w:rFonts w:cs="Times New Roman"/>
                      <w:szCs w:val="24"/>
                      <w:lang w:val="en-US"/>
                    </w:rPr>
                  </w:pPr>
                  <w:r w:rsidRPr="001171E2">
                    <w:rPr>
                      <w:rFonts w:cs="Times New Roman"/>
                      <w:szCs w:val="24"/>
                    </w:rPr>
                    <w:t>JZ</w:t>
                  </w:r>
                </w:p>
              </w:tc>
            </w:tr>
            <w:tr w:rsidR="008C5776" w:rsidRPr="00FE25E1" w14:paraId="6164D6E4" w14:textId="77777777" w:rsidTr="008C5776">
              <w:trPr>
                <w:trHeight w:val="269"/>
                <w:jc w:val="center"/>
              </w:trPr>
              <w:tc>
                <w:tcPr>
                  <w:tcW w:w="2674" w:type="dxa"/>
                  <w:shd w:val="clear" w:color="auto" w:fill="FFFFFF"/>
                </w:tcPr>
                <w:p w14:paraId="563A84D1" w14:textId="77777777" w:rsidR="008C5776" w:rsidRPr="001171E2" w:rsidRDefault="008C5776" w:rsidP="00BA49BA">
                  <w:pPr>
                    <w:shd w:val="clear" w:color="auto" w:fill="FFFFFF"/>
                    <w:autoSpaceDE w:val="0"/>
                    <w:autoSpaceDN w:val="0"/>
                    <w:adjustRightInd w:val="0"/>
                    <w:jc w:val="left"/>
                    <w:rPr>
                      <w:rFonts w:cs="Times New Roman"/>
                      <w:szCs w:val="24"/>
                      <w:lang w:val="en-US"/>
                    </w:rPr>
                  </w:pPr>
                  <w:r w:rsidRPr="001171E2">
                    <w:rPr>
                      <w:rFonts w:cs="Times New Roman"/>
                      <w:szCs w:val="24"/>
                    </w:rPr>
                    <w:t>JNE</w:t>
                  </w:r>
                </w:p>
              </w:tc>
              <w:tc>
                <w:tcPr>
                  <w:tcW w:w="2394" w:type="dxa"/>
                  <w:shd w:val="clear" w:color="auto" w:fill="FFFFFF"/>
                </w:tcPr>
                <w:p w14:paraId="1E062A42" w14:textId="77777777" w:rsidR="008C5776" w:rsidRPr="001171E2" w:rsidRDefault="008C5776" w:rsidP="00BA49BA">
                  <w:pPr>
                    <w:shd w:val="clear" w:color="auto" w:fill="FFFFFF"/>
                    <w:autoSpaceDE w:val="0"/>
                    <w:autoSpaceDN w:val="0"/>
                    <w:adjustRightInd w:val="0"/>
                    <w:jc w:val="center"/>
                    <w:rPr>
                      <w:rFonts w:cs="Times New Roman"/>
                      <w:szCs w:val="24"/>
                      <w:lang w:val="en-US"/>
                    </w:rPr>
                  </w:pPr>
                  <w:r w:rsidRPr="001171E2">
                    <w:rPr>
                      <w:rFonts w:cs="Times New Roman"/>
                      <w:szCs w:val="24"/>
                    </w:rPr>
                    <w:t>!=</w:t>
                  </w:r>
                </w:p>
              </w:tc>
              <w:tc>
                <w:tcPr>
                  <w:tcW w:w="2125" w:type="dxa"/>
                  <w:shd w:val="clear" w:color="auto" w:fill="FFFFFF"/>
                </w:tcPr>
                <w:p w14:paraId="6D8FE1C4" w14:textId="77777777" w:rsidR="008C5776" w:rsidRPr="001171E2" w:rsidRDefault="008C5776" w:rsidP="00BA49BA">
                  <w:pPr>
                    <w:shd w:val="clear" w:color="auto" w:fill="FFFFFF"/>
                    <w:autoSpaceDE w:val="0"/>
                    <w:autoSpaceDN w:val="0"/>
                    <w:adjustRightInd w:val="0"/>
                    <w:jc w:val="left"/>
                    <w:rPr>
                      <w:rFonts w:cs="Times New Roman"/>
                      <w:szCs w:val="24"/>
                      <w:lang w:val="en-US"/>
                    </w:rPr>
                  </w:pPr>
                  <w:r w:rsidRPr="001171E2">
                    <w:rPr>
                      <w:rFonts w:cs="Times New Roman"/>
                      <w:szCs w:val="24"/>
                    </w:rPr>
                    <w:t>ZF</w:t>
                  </w:r>
                  <w:r w:rsidRPr="00FE25E1">
                    <w:rPr>
                      <w:rFonts w:cs="Times New Roman"/>
                      <w:szCs w:val="24"/>
                    </w:rPr>
                    <w:t xml:space="preserve"> </w:t>
                  </w:r>
                  <w:r w:rsidRPr="001171E2">
                    <w:rPr>
                      <w:rFonts w:cs="Times New Roman"/>
                      <w:szCs w:val="24"/>
                    </w:rPr>
                    <w:t>=</w:t>
                  </w:r>
                  <w:r w:rsidRPr="00FE25E1">
                    <w:rPr>
                      <w:rFonts w:cs="Times New Roman"/>
                      <w:szCs w:val="24"/>
                    </w:rPr>
                    <w:t xml:space="preserve"> </w:t>
                  </w:r>
                  <w:r w:rsidRPr="001171E2">
                    <w:rPr>
                      <w:rFonts w:cs="Times New Roman"/>
                      <w:szCs w:val="24"/>
                    </w:rPr>
                    <w:t>0</w:t>
                  </w:r>
                </w:p>
              </w:tc>
              <w:tc>
                <w:tcPr>
                  <w:tcW w:w="1170" w:type="dxa"/>
                  <w:shd w:val="clear" w:color="auto" w:fill="FFFFFF"/>
                </w:tcPr>
                <w:p w14:paraId="43D51A75" w14:textId="77777777" w:rsidR="008C5776" w:rsidRPr="001171E2" w:rsidRDefault="008C5776" w:rsidP="00BA49BA">
                  <w:pPr>
                    <w:shd w:val="clear" w:color="auto" w:fill="FFFFFF"/>
                    <w:autoSpaceDE w:val="0"/>
                    <w:autoSpaceDN w:val="0"/>
                    <w:adjustRightInd w:val="0"/>
                    <w:jc w:val="left"/>
                    <w:rPr>
                      <w:rFonts w:cs="Times New Roman"/>
                      <w:szCs w:val="24"/>
                      <w:lang w:val="en-US"/>
                    </w:rPr>
                  </w:pPr>
                  <w:r w:rsidRPr="001171E2">
                    <w:rPr>
                      <w:rFonts w:cs="Times New Roman"/>
                      <w:szCs w:val="24"/>
                    </w:rPr>
                    <w:t>JNZ</w:t>
                  </w:r>
                </w:p>
              </w:tc>
            </w:tr>
          </w:tbl>
          <w:p w14:paraId="7494C13E" w14:textId="77777777" w:rsidR="001171E2" w:rsidRPr="00FE25E1" w:rsidRDefault="001171E2" w:rsidP="00BA49BA">
            <w:pPr>
              <w:rPr>
                <w:rFonts w:cs="Times New Roman"/>
              </w:rPr>
            </w:pPr>
          </w:p>
          <w:p w14:paraId="09C64E41" w14:textId="77777777" w:rsidR="00215092" w:rsidRPr="00FE25E1" w:rsidRDefault="00215092" w:rsidP="00BA49BA">
            <w:pPr>
              <w:rPr>
                <w:rFonts w:cs="Times New Roman"/>
              </w:rPr>
            </w:pPr>
          </w:p>
        </w:tc>
      </w:tr>
      <w:tr w:rsidR="00BA4FF0" w:rsidRPr="00FE25E1" w14:paraId="6484BEA7" w14:textId="77777777" w:rsidTr="005B0E27">
        <w:trPr>
          <w:jc w:val="center"/>
        </w:trPr>
        <w:tc>
          <w:tcPr>
            <w:tcW w:w="4460" w:type="dxa"/>
          </w:tcPr>
          <w:p w14:paraId="0D748CF6" w14:textId="77777777" w:rsidR="00BA4FF0" w:rsidRPr="00FE25E1" w:rsidRDefault="00BA4FF0" w:rsidP="00BA49BA">
            <w:pPr>
              <w:tabs>
                <w:tab w:val="left" w:pos="-720"/>
              </w:tabs>
              <w:suppressAutoHyphens/>
              <w:rPr>
                <w:rFonts w:cs="Times New Roman"/>
                <w:spacing w:val="-3"/>
                <w:szCs w:val="32"/>
              </w:rPr>
            </w:pPr>
            <w:r w:rsidRPr="00FE25E1">
              <w:rPr>
                <w:rFonts w:cs="Times New Roman"/>
                <w:spacing w:val="-3"/>
                <w:szCs w:val="32"/>
              </w:rPr>
              <w:t xml:space="preserve">În </w:t>
            </w:r>
            <w:r w:rsidRPr="00FE25E1">
              <w:rPr>
                <w:rFonts w:cs="Times New Roman"/>
                <w:spacing w:val="-3"/>
                <w:szCs w:val="32"/>
              </w:rPr>
              <w:fldChar w:fldCharType="begin"/>
            </w:r>
            <w:r w:rsidRPr="00FE25E1">
              <w:rPr>
                <w:rFonts w:cs="Times New Roman"/>
                <w:spacing w:val="-3"/>
                <w:szCs w:val="32"/>
              </w:rPr>
              <w:instrText xml:space="preserve"> REF _Ref15067562 \h  \* MERGEFORMAT </w:instrText>
            </w:r>
            <w:r w:rsidRPr="00FE25E1">
              <w:rPr>
                <w:rFonts w:cs="Times New Roman"/>
                <w:spacing w:val="-3"/>
                <w:szCs w:val="32"/>
              </w:rPr>
            </w:r>
            <w:r w:rsidRPr="00FE25E1">
              <w:rPr>
                <w:rFonts w:cs="Times New Roman"/>
                <w:spacing w:val="-3"/>
                <w:szCs w:val="32"/>
              </w:rPr>
              <w:fldChar w:fldCharType="separate"/>
            </w:r>
            <w:r w:rsidRPr="00FE25E1">
              <w:rPr>
                <w:rFonts w:cs="Times New Roman"/>
              </w:rPr>
              <w:t xml:space="preserve">Tabelul </w:t>
            </w:r>
            <w:r w:rsidRPr="00FE25E1">
              <w:rPr>
                <w:rFonts w:cs="Times New Roman"/>
                <w:noProof/>
              </w:rPr>
              <w:t>2</w:t>
            </w:r>
            <w:r w:rsidRPr="00FE25E1">
              <w:rPr>
                <w:rFonts w:cs="Times New Roman"/>
                <w:spacing w:val="-3"/>
                <w:szCs w:val="32"/>
              </w:rPr>
              <w:fldChar w:fldCharType="end"/>
            </w:r>
            <w:r w:rsidRPr="00FE25E1">
              <w:rPr>
                <w:rFonts w:cs="Times New Roman"/>
                <w:spacing w:val="-3"/>
                <w:szCs w:val="32"/>
              </w:rPr>
              <w:t xml:space="preserve">, </w:t>
            </w:r>
            <w:r w:rsidRPr="00FE25E1">
              <w:rPr>
                <w:rFonts w:cs="Times New Roman"/>
                <w:spacing w:val="-3"/>
                <w:szCs w:val="32"/>
              </w:rPr>
              <w:fldChar w:fldCharType="begin"/>
            </w:r>
            <w:r w:rsidRPr="00FE25E1">
              <w:rPr>
                <w:rFonts w:cs="Times New Roman"/>
                <w:spacing w:val="-3"/>
                <w:szCs w:val="32"/>
              </w:rPr>
              <w:instrText xml:space="preserve"> REF _Ref15067566 \h  \* MERGEFORMAT </w:instrText>
            </w:r>
            <w:r w:rsidRPr="00FE25E1">
              <w:rPr>
                <w:rFonts w:cs="Times New Roman"/>
                <w:spacing w:val="-3"/>
                <w:szCs w:val="32"/>
              </w:rPr>
            </w:r>
            <w:r w:rsidRPr="00FE25E1">
              <w:rPr>
                <w:rFonts w:cs="Times New Roman"/>
                <w:spacing w:val="-3"/>
                <w:szCs w:val="32"/>
              </w:rPr>
              <w:fldChar w:fldCharType="separate"/>
            </w:r>
            <w:r w:rsidRPr="00FE25E1">
              <w:rPr>
                <w:rFonts w:cs="Times New Roman"/>
              </w:rPr>
              <w:t xml:space="preserve">Tabelul </w:t>
            </w:r>
            <w:r w:rsidRPr="00FE25E1">
              <w:rPr>
                <w:rFonts w:cs="Times New Roman"/>
                <w:noProof/>
              </w:rPr>
              <w:t>3</w:t>
            </w:r>
            <w:r w:rsidRPr="00FE25E1">
              <w:rPr>
                <w:rFonts w:cs="Times New Roman"/>
                <w:spacing w:val="-3"/>
                <w:szCs w:val="32"/>
              </w:rPr>
              <w:fldChar w:fldCharType="end"/>
            </w:r>
            <w:r w:rsidRPr="00FE25E1">
              <w:rPr>
                <w:rFonts w:cs="Times New Roman"/>
                <w:spacing w:val="-3"/>
                <w:szCs w:val="32"/>
              </w:rPr>
              <w:t xml:space="preserve"> şi </w:t>
            </w:r>
            <w:r w:rsidRPr="00FE25E1">
              <w:rPr>
                <w:rFonts w:cs="Times New Roman"/>
                <w:spacing w:val="-3"/>
                <w:szCs w:val="32"/>
              </w:rPr>
              <w:fldChar w:fldCharType="begin"/>
            </w:r>
            <w:r w:rsidRPr="00FE25E1">
              <w:rPr>
                <w:rFonts w:cs="Times New Roman"/>
                <w:spacing w:val="-3"/>
                <w:szCs w:val="32"/>
              </w:rPr>
              <w:instrText xml:space="preserve"> REF _Ref15067568 \h  \* MERGEFORMAT </w:instrText>
            </w:r>
            <w:r w:rsidRPr="00FE25E1">
              <w:rPr>
                <w:rFonts w:cs="Times New Roman"/>
                <w:spacing w:val="-3"/>
                <w:szCs w:val="32"/>
              </w:rPr>
            </w:r>
            <w:r w:rsidRPr="00FE25E1">
              <w:rPr>
                <w:rFonts w:cs="Times New Roman"/>
                <w:spacing w:val="-3"/>
                <w:szCs w:val="32"/>
              </w:rPr>
              <w:fldChar w:fldCharType="separate"/>
            </w:r>
            <w:r w:rsidRPr="00FE25E1">
              <w:rPr>
                <w:rFonts w:cs="Times New Roman"/>
              </w:rPr>
              <w:t xml:space="preserve">Tabelul </w:t>
            </w:r>
            <w:r w:rsidRPr="00FE25E1">
              <w:rPr>
                <w:rFonts w:cs="Times New Roman"/>
                <w:noProof/>
              </w:rPr>
              <w:t>4</w:t>
            </w:r>
            <w:r w:rsidRPr="00FE25E1">
              <w:rPr>
                <w:rFonts w:cs="Times New Roman"/>
                <w:spacing w:val="-3"/>
                <w:szCs w:val="32"/>
              </w:rPr>
              <w:fldChar w:fldCharType="end"/>
            </w:r>
            <w:r w:rsidRPr="00FE25E1">
              <w:rPr>
                <w:rFonts w:cs="Times New Roman"/>
                <w:spacing w:val="-3"/>
                <w:szCs w:val="32"/>
              </w:rPr>
              <w:t xml:space="preserve"> (</w:t>
            </w:r>
            <w:r w:rsidR="00950A76" w:rsidRPr="00FE25E1">
              <w:rPr>
                <w:rFonts w:cs="Times New Roman"/>
                <w:spacing w:val="-3"/>
                <w:szCs w:val="32"/>
              </w:rPr>
              <w:t xml:space="preserve">vezi şi </w:t>
            </w:r>
            <w:r w:rsidR="00B445F0" w:rsidRPr="00FE25E1">
              <w:rPr>
                <w:rFonts w:cs="Times New Roman"/>
                <w:spacing w:val="-3"/>
                <w:szCs w:val="32"/>
              </w:rPr>
              <w:t xml:space="preserve">tabelul de la </w:t>
            </w:r>
            <w:r w:rsidRPr="00FE25E1">
              <w:rPr>
                <w:rFonts w:cs="Times New Roman"/>
                <w:spacing w:val="-3"/>
                <w:szCs w:val="32"/>
              </w:rPr>
              <w:t>pag</w:t>
            </w:r>
            <w:r w:rsidR="00950A76" w:rsidRPr="00FE25E1">
              <w:rPr>
                <w:rFonts w:cs="Times New Roman"/>
                <w:spacing w:val="-3"/>
                <w:szCs w:val="32"/>
              </w:rPr>
              <w:t>ina</w:t>
            </w:r>
            <w:r w:rsidR="00B445F0" w:rsidRPr="00FE25E1">
              <w:rPr>
                <w:rFonts w:cs="Times New Roman"/>
                <w:spacing w:val="-3"/>
                <w:szCs w:val="32"/>
              </w:rPr>
              <w:t xml:space="preserve"> </w:t>
            </w:r>
            <w:r w:rsidRPr="00FE25E1">
              <w:rPr>
                <w:rFonts w:cs="Times New Roman"/>
                <w:spacing w:val="-3"/>
                <w:szCs w:val="32"/>
              </w:rPr>
              <w:t xml:space="preserve">146 </w:t>
            </w:r>
            <w:r w:rsidR="00950A76" w:rsidRPr="00FE25E1">
              <w:rPr>
                <w:rFonts w:cs="Times New Roman"/>
                <w:spacing w:val="-3"/>
                <w:szCs w:val="32"/>
              </w:rPr>
              <w:t xml:space="preserve">din </w:t>
            </w:r>
            <w:r w:rsidRPr="00FE25E1">
              <w:rPr>
                <w:rFonts w:cs="Times New Roman"/>
                <w:spacing w:val="-3"/>
                <w:szCs w:val="32"/>
              </w:rPr>
              <w:t>curs</w:t>
            </w:r>
            <w:r w:rsidR="00950A76" w:rsidRPr="00FE25E1">
              <w:rPr>
                <w:rFonts w:cs="Times New Roman"/>
                <w:spacing w:val="-3"/>
                <w:szCs w:val="32"/>
              </w:rPr>
              <w:t>ul tipărit</w:t>
            </w:r>
            <w:r w:rsidRPr="00FE25E1">
              <w:rPr>
                <w:rFonts w:cs="Times New Roman"/>
                <w:spacing w:val="-3"/>
                <w:szCs w:val="32"/>
              </w:rPr>
              <w:t xml:space="preserve">) se prezintă instrucţiunile de salt condiţionat împreună cu semnificaţia lor şi cu precizarea valorilor </w:t>
            </w:r>
            <w:r w:rsidRPr="00FE25E1">
              <w:rPr>
                <w:rFonts w:cs="Times New Roman"/>
                <w:i/>
                <w:spacing w:val="-3"/>
                <w:szCs w:val="32"/>
              </w:rPr>
              <w:t>flag</w:t>
            </w:r>
            <w:r w:rsidR="00522693" w:rsidRPr="00FE25E1">
              <w:rPr>
                <w:rFonts w:cs="Times New Roman"/>
                <w:spacing w:val="-3"/>
                <w:szCs w:val="32"/>
              </w:rPr>
              <w:t>-</w:t>
            </w:r>
            <w:r w:rsidRPr="00FE25E1">
              <w:rPr>
                <w:rFonts w:cs="Times New Roman"/>
                <w:spacing w:val="-3"/>
                <w:szCs w:val="32"/>
              </w:rPr>
              <w:t xml:space="preserve">urilor în urma cărora se execută salturile respective. </w:t>
            </w:r>
            <w:r w:rsidR="00A60D6C" w:rsidRPr="00FE25E1">
              <w:rPr>
                <w:rFonts w:cs="Times New Roman"/>
                <w:spacing w:val="-3"/>
                <w:szCs w:val="32"/>
              </w:rPr>
              <w:t>P</w:t>
            </w:r>
            <w:r w:rsidRPr="00FE25E1">
              <w:rPr>
                <w:rFonts w:cs="Times New Roman"/>
                <w:spacing w:val="-3"/>
                <w:szCs w:val="32"/>
              </w:rPr>
              <w:t>entru toate instrucţiuni</w:t>
            </w:r>
            <w:r w:rsidR="00A60D6C" w:rsidRPr="00FE25E1">
              <w:rPr>
                <w:rFonts w:cs="Times New Roman"/>
                <w:spacing w:val="-3"/>
                <w:szCs w:val="32"/>
              </w:rPr>
              <w:t>le de salt sintaxa este aceeaşi:</w:t>
            </w:r>
            <w:r w:rsidRPr="00FE25E1">
              <w:rPr>
                <w:rFonts w:cs="Times New Roman"/>
                <w:spacing w:val="-3"/>
                <w:szCs w:val="32"/>
              </w:rPr>
              <w:t xml:space="preserve"> </w:t>
            </w:r>
          </w:p>
          <w:p w14:paraId="4B50772F" w14:textId="77777777" w:rsidR="00BA4FF0" w:rsidRPr="00FE25E1" w:rsidRDefault="00BA4FF0" w:rsidP="00BA49BA">
            <w:pPr>
              <w:tabs>
                <w:tab w:val="left" w:pos="-720"/>
              </w:tabs>
              <w:suppressAutoHyphens/>
              <w:rPr>
                <w:rFonts w:cs="Times New Roman"/>
                <w:spacing w:val="-3"/>
                <w:szCs w:val="32"/>
              </w:rPr>
            </w:pPr>
            <w:r w:rsidRPr="00FE25E1">
              <w:rPr>
                <w:rFonts w:cs="Times New Roman"/>
                <w:i/>
                <w:spacing w:val="-3"/>
                <w:szCs w:val="32"/>
              </w:rPr>
              <w:tab/>
            </w:r>
            <w:r w:rsidRPr="00FE25E1">
              <w:rPr>
                <w:rFonts w:cs="Times New Roman"/>
                <w:i/>
                <w:spacing w:val="-3"/>
                <w:szCs w:val="32"/>
              </w:rPr>
              <w:tab/>
            </w:r>
            <w:r w:rsidRPr="00FE25E1">
              <w:rPr>
                <w:rFonts w:cs="Times New Roman"/>
                <w:i/>
                <w:spacing w:val="-3"/>
                <w:szCs w:val="32"/>
              </w:rPr>
              <w:tab/>
              <w:t>&lt;instrucţiune_de_salt&gt;  etichetă</w:t>
            </w:r>
          </w:p>
          <w:p w14:paraId="68F91A4B" w14:textId="77777777" w:rsidR="00BA4FF0" w:rsidRPr="00FE25E1" w:rsidRDefault="00BA4FF0" w:rsidP="00BA49BA">
            <w:pPr>
              <w:tabs>
                <w:tab w:val="left" w:pos="-720"/>
              </w:tabs>
              <w:suppressAutoHyphens/>
              <w:rPr>
                <w:rFonts w:cs="Times New Roman"/>
                <w:spacing w:val="-3"/>
                <w:szCs w:val="32"/>
              </w:rPr>
            </w:pPr>
          </w:p>
          <w:p w14:paraId="37728F61" w14:textId="77777777" w:rsidR="00BA4FF0" w:rsidRDefault="00BA4FF0" w:rsidP="00BA49BA">
            <w:pPr>
              <w:tabs>
                <w:tab w:val="left" w:pos="-720"/>
              </w:tabs>
              <w:suppressAutoHyphens/>
              <w:rPr>
                <w:rFonts w:cs="Times New Roman"/>
                <w:spacing w:val="-3"/>
                <w:szCs w:val="32"/>
              </w:rPr>
            </w:pPr>
            <w:r w:rsidRPr="00FE25E1">
              <w:rPr>
                <w:rFonts w:cs="Times New Roman"/>
                <w:spacing w:val="-3"/>
                <w:szCs w:val="32"/>
              </w:rPr>
              <w:t xml:space="preserve">Semnificaţia instrucţiunilor de salt condiţionat este dată sub forma </w:t>
            </w:r>
            <w:r w:rsidR="00A60D6C" w:rsidRPr="00FE25E1">
              <w:rPr>
                <w:rFonts w:cs="Times New Roman"/>
                <w:b/>
                <w:i/>
                <w:spacing w:val="-3"/>
                <w:szCs w:val="32"/>
              </w:rPr>
              <w:t>„</w:t>
            </w:r>
            <w:r w:rsidRPr="00FE25E1">
              <w:rPr>
                <w:rFonts w:cs="Times New Roman"/>
                <w:b/>
                <w:i/>
                <w:spacing w:val="-3"/>
                <w:szCs w:val="32"/>
              </w:rPr>
              <w:t>salt dacă operan</w:t>
            </w:r>
            <w:r w:rsidR="00A60D6C" w:rsidRPr="00FE25E1">
              <w:rPr>
                <w:rFonts w:cs="Times New Roman"/>
                <w:b/>
                <w:i/>
                <w:spacing w:val="-3"/>
                <w:szCs w:val="32"/>
              </w:rPr>
              <w:t>d1 &lt;&lt;relaţie&gt;&gt; faţă de operand2”</w:t>
            </w:r>
            <w:r w:rsidRPr="00FE25E1">
              <w:rPr>
                <w:rFonts w:cs="Times New Roman"/>
                <w:spacing w:val="-3"/>
                <w:szCs w:val="32"/>
              </w:rPr>
              <w:t xml:space="preserve"> (unde cei doi operanzi sunt obiectul unei instrucţiuni anterioare </w:t>
            </w:r>
            <w:r w:rsidRPr="00976F51">
              <w:rPr>
                <w:rFonts w:cs="Times New Roman"/>
                <w:b/>
                <w:spacing w:val="-3"/>
                <w:szCs w:val="32"/>
              </w:rPr>
              <w:t>CMP</w:t>
            </w:r>
            <w:r w:rsidRPr="00FE25E1">
              <w:rPr>
                <w:rFonts w:cs="Times New Roman"/>
                <w:spacing w:val="-3"/>
                <w:szCs w:val="32"/>
              </w:rPr>
              <w:t xml:space="preserve"> sau </w:t>
            </w:r>
            <w:r w:rsidRPr="00976F51">
              <w:rPr>
                <w:rFonts w:cs="Times New Roman"/>
                <w:b/>
                <w:spacing w:val="-3"/>
                <w:szCs w:val="32"/>
              </w:rPr>
              <w:t>SUB</w:t>
            </w:r>
            <w:r w:rsidRPr="00FE25E1">
              <w:rPr>
                <w:rFonts w:cs="Times New Roman"/>
                <w:spacing w:val="-3"/>
                <w:szCs w:val="32"/>
              </w:rPr>
              <w:t xml:space="preserve">) sau referitor la valoarea concretă setată pentru un anumit </w:t>
            </w:r>
            <w:r w:rsidRPr="00FE25E1">
              <w:rPr>
                <w:rFonts w:cs="Times New Roman"/>
                <w:i/>
                <w:spacing w:val="-3"/>
                <w:szCs w:val="32"/>
              </w:rPr>
              <w:t>flag</w:t>
            </w:r>
            <w:r w:rsidRPr="00FE25E1">
              <w:rPr>
                <w:rFonts w:cs="Times New Roman"/>
                <w:spacing w:val="-3"/>
                <w:szCs w:val="32"/>
              </w:rPr>
              <w:t xml:space="preserve">. </w:t>
            </w:r>
          </w:p>
          <w:p w14:paraId="4B0A794D" w14:textId="77777777" w:rsidR="001E2309" w:rsidRDefault="001E2309" w:rsidP="00BA49BA">
            <w:pPr>
              <w:tabs>
                <w:tab w:val="left" w:pos="-720"/>
              </w:tabs>
              <w:suppressAutoHyphens/>
              <w:rPr>
                <w:rFonts w:cs="Times New Roman"/>
                <w:spacing w:val="-3"/>
                <w:szCs w:val="32"/>
              </w:rPr>
            </w:pPr>
          </w:p>
          <w:p w14:paraId="6BDC5690" w14:textId="77777777" w:rsidR="001E2309" w:rsidRPr="00FE25E1" w:rsidRDefault="001E2309" w:rsidP="00BA49BA">
            <w:pPr>
              <w:tabs>
                <w:tab w:val="left" w:pos="-720"/>
              </w:tabs>
              <w:suppressAutoHyphens/>
              <w:rPr>
                <w:rFonts w:cs="Times New Roman"/>
                <w:spacing w:val="-3"/>
                <w:szCs w:val="32"/>
              </w:rPr>
            </w:pPr>
          </w:p>
          <w:p w14:paraId="40F357CD" w14:textId="77777777" w:rsidR="00BA4FF0" w:rsidRPr="00FE25E1" w:rsidRDefault="00BA4FF0" w:rsidP="00BA49BA">
            <w:pPr>
              <w:tabs>
                <w:tab w:val="left" w:pos="-720"/>
              </w:tabs>
              <w:suppressAutoHyphens/>
              <w:rPr>
                <w:rFonts w:cs="Times New Roman"/>
                <w:spacing w:val="-3"/>
                <w:szCs w:val="32"/>
              </w:rPr>
            </w:pPr>
            <w:r w:rsidRPr="00FE25E1">
              <w:rPr>
                <w:rFonts w:cs="Times New Roman"/>
                <w:spacing w:val="-3"/>
                <w:szCs w:val="32"/>
              </w:rPr>
              <w:t xml:space="preserve">Când se compară două numere </w:t>
            </w:r>
            <w:r w:rsidRPr="00FE25E1">
              <w:rPr>
                <w:rFonts w:cs="Times New Roman"/>
                <w:spacing w:val="-3"/>
                <w:szCs w:val="32"/>
                <w:u w:val="single"/>
              </w:rPr>
              <w:t>cu semn</w:t>
            </w:r>
            <w:r w:rsidRPr="00FE25E1">
              <w:rPr>
                <w:rFonts w:cs="Times New Roman"/>
                <w:spacing w:val="-3"/>
                <w:szCs w:val="32"/>
              </w:rPr>
              <w:t xml:space="preserve"> se folosesc termenii </w:t>
            </w:r>
            <w:r w:rsidR="000606D3" w:rsidRPr="00FE25E1">
              <w:rPr>
                <w:rFonts w:cs="Times New Roman"/>
                <w:b/>
                <w:spacing w:val="-3"/>
                <w:szCs w:val="32"/>
              </w:rPr>
              <w:t>„</w:t>
            </w:r>
            <w:r w:rsidRPr="00FE25E1">
              <w:rPr>
                <w:rFonts w:cs="Times New Roman"/>
                <w:b/>
                <w:spacing w:val="-3"/>
                <w:szCs w:val="32"/>
              </w:rPr>
              <w:t>less than</w:t>
            </w:r>
            <w:r w:rsidR="000606D3" w:rsidRPr="00FE25E1">
              <w:rPr>
                <w:rFonts w:cs="Times New Roman"/>
                <w:b/>
                <w:spacing w:val="-3"/>
                <w:szCs w:val="32"/>
              </w:rPr>
              <w:t>”</w:t>
            </w:r>
            <w:r w:rsidRPr="00FE25E1">
              <w:rPr>
                <w:rFonts w:cs="Times New Roman"/>
                <w:spacing w:val="-3"/>
                <w:szCs w:val="32"/>
              </w:rPr>
              <w:t xml:space="preserve"> (mai mic decât) şi </w:t>
            </w:r>
            <w:r w:rsidR="000606D3" w:rsidRPr="00FE25E1">
              <w:rPr>
                <w:rFonts w:cs="Times New Roman"/>
                <w:spacing w:val="-3"/>
                <w:szCs w:val="32"/>
              </w:rPr>
              <w:t>„</w:t>
            </w:r>
            <w:r w:rsidRPr="00FE25E1">
              <w:rPr>
                <w:rFonts w:cs="Times New Roman"/>
                <w:b/>
                <w:spacing w:val="-3"/>
                <w:szCs w:val="32"/>
              </w:rPr>
              <w:t>greater than</w:t>
            </w:r>
            <w:r w:rsidR="000606D3" w:rsidRPr="00FE25E1">
              <w:rPr>
                <w:rFonts w:cs="Times New Roman"/>
                <w:b/>
                <w:spacing w:val="-3"/>
                <w:szCs w:val="32"/>
              </w:rPr>
              <w:t>”</w:t>
            </w:r>
            <w:r w:rsidRPr="00FE25E1">
              <w:rPr>
                <w:rFonts w:cs="Times New Roman"/>
                <w:spacing w:val="-3"/>
                <w:szCs w:val="32"/>
              </w:rPr>
              <w:t xml:space="preserve"> (mai mare decât), iar când se compară două numere </w:t>
            </w:r>
            <w:r w:rsidRPr="00FE25E1">
              <w:rPr>
                <w:rFonts w:cs="Times New Roman"/>
                <w:spacing w:val="-3"/>
                <w:szCs w:val="32"/>
                <w:u w:val="single"/>
              </w:rPr>
              <w:t>fără semn</w:t>
            </w:r>
            <w:r w:rsidRPr="00FE25E1">
              <w:rPr>
                <w:rFonts w:cs="Times New Roman"/>
                <w:spacing w:val="-3"/>
                <w:szCs w:val="32"/>
              </w:rPr>
              <w:t xml:space="preserve"> se folosesc termenii </w:t>
            </w:r>
            <w:r w:rsidR="000606D3" w:rsidRPr="00FE25E1">
              <w:rPr>
                <w:rFonts w:cs="Times New Roman"/>
                <w:spacing w:val="-3"/>
                <w:szCs w:val="32"/>
              </w:rPr>
              <w:t>„</w:t>
            </w:r>
            <w:r w:rsidRPr="00FE25E1">
              <w:rPr>
                <w:rFonts w:cs="Times New Roman"/>
                <w:i/>
                <w:spacing w:val="-3"/>
                <w:szCs w:val="32"/>
              </w:rPr>
              <w:t>below</w:t>
            </w:r>
            <w:r w:rsidR="000606D3" w:rsidRPr="00FE25E1">
              <w:rPr>
                <w:rFonts w:cs="Times New Roman"/>
                <w:spacing w:val="-3"/>
                <w:szCs w:val="32"/>
              </w:rPr>
              <w:t>”</w:t>
            </w:r>
            <w:r w:rsidRPr="00FE25E1">
              <w:rPr>
                <w:rFonts w:cs="Times New Roman"/>
                <w:spacing w:val="-3"/>
                <w:szCs w:val="32"/>
              </w:rPr>
              <w:t xml:space="preserve"> (inferior, sub) şi respectiv </w:t>
            </w:r>
            <w:r w:rsidR="000606D3" w:rsidRPr="00FE25E1">
              <w:rPr>
                <w:rFonts w:cs="Times New Roman"/>
                <w:spacing w:val="-3"/>
                <w:szCs w:val="32"/>
              </w:rPr>
              <w:t>„</w:t>
            </w:r>
            <w:r w:rsidRPr="00FE25E1">
              <w:rPr>
                <w:rFonts w:cs="Times New Roman"/>
                <w:i/>
                <w:spacing w:val="-3"/>
                <w:szCs w:val="32"/>
              </w:rPr>
              <w:t>above</w:t>
            </w:r>
            <w:r w:rsidR="000606D3" w:rsidRPr="00FE25E1">
              <w:rPr>
                <w:rFonts w:cs="Times New Roman"/>
                <w:spacing w:val="-3"/>
                <w:szCs w:val="32"/>
              </w:rPr>
              <w:t>”</w:t>
            </w:r>
            <w:r w:rsidR="00E251D3" w:rsidRPr="00FE25E1">
              <w:rPr>
                <w:rFonts w:cs="Times New Roman"/>
                <w:spacing w:val="-3"/>
                <w:szCs w:val="32"/>
              </w:rPr>
              <w:t xml:space="preserve"> (superior, deasupra, peste). </w:t>
            </w:r>
          </w:p>
        </w:tc>
        <w:tc>
          <w:tcPr>
            <w:tcW w:w="439" w:type="dxa"/>
          </w:tcPr>
          <w:p w14:paraId="527C2BF6" w14:textId="77777777" w:rsidR="00BA4FF0" w:rsidRPr="00FE25E1" w:rsidRDefault="00BA4FF0" w:rsidP="00BA49BA">
            <w:pPr>
              <w:rPr>
                <w:rFonts w:cs="Times New Roman"/>
              </w:rPr>
            </w:pPr>
          </w:p>
        </w:tc>
        <w:tc>
          <w:tcPr>
            <w:tcW w:w="4551" w:type="dxa"/>
          </w:tcPr>
          <w:p w14:paraId="01C4AED9" w14:textId="3046F86B" w:rsidR="00AA5711" w:rsidRDefault="008C5776" w:rsidP="00BA49BA">
            <w:pPr>
              <w:rPr>
                <w:rStyle w:val="tlid-translation"/>
                <w:lang w:val="de-DE"/>
              </w:rPr>
            </w:pPr>
            <w:r>
              <w:rPr>
                <w:rStyle w:val="tlid-translation"/>
                <w:lang w:val="de-DE"/>
              </w:rPr>
              <w:t xml:space="preserve">In Tabelle 2, Tabelle 3 und Tabelle 4 (siehe auch Tabelle auf Seite 146 des gedruckten Kurses) sind die </w:t>
            </w:r>
            <w:r w:rsidR="00697B52">
              <w:rPr>
                <w:rStyle w:val="tlid-translation"/>
                <w:lang w:val="de-DE"/>
              </w:rPr>
              <w:t>Anweisung</w:t>
            </w:r>
            <w:r>
              <w:rPr>
                <w:rStyle w:val="tlid-translation"/>
                <w:lang w:val="de-DE"/>
              </w:rPr>
              <w:t xml:space="preserve">en für bedingte Sprünge zusammen mit ihrer Bedeutung und den </w:t>
            </w:r>
            <w:r w:rsidRPr="00370DDB">
              <w:rPr>
                <w:rStyle w:val="tlid-translation"/>
                <w:i/>
                <w:lang w:val="de-DE"/>
              </w:rPr>
              <w:t>Flag</w:t>
            </w:r>
            <w:r>
              <w:rPr>
                <w:rStyle w:val="tlid-translation"/>
                <w:lang w:val="de-DE"/>
              </w:rPr>
              <w:t>-Werten aufgeführt, nach denen die jeweiligen Sprünge ausgeführt werden. Für alle Sprungbefehle gilt die gleiche Syntax:</w:t>
            </w:r>
          </w:p>
          <w:p w14:paraId="19514E8B" w14:textId="10EF21B8" w:rsidR="00AA5711" w:rsidRPr="00AA5711" w:rsidRDefault="008C5776" w:rsidP="00AA5711">
            <w:pPr>
              <w:jc w:val="center"/>
              <w:rPr>
                <w:i/>
                <w:lang w:val="de-DE"/>
              </w:rPr>
            </w:pPr>
            <w:r>
              <w:rPr>
                <w:lang w:val="de-DE"/>
              </w:rPr>
              <w:br/>
            </w:r>
            <w:r w:rsidR="00AA5711" w:rsidRPr="00AA5711">
              <w:rPr>
                <w:rStyle w:val="tlid-translation"/>
                <w:i/>
                <w:lang w:val="de-DE"/>
              </w:rPr>
              <w:t>&lt;Sprung</w:t>
            </w:r>
            <w:r w:rsidR="00697B52">
              <w:rPr>
                <w:rStyle w:val="tlid-translation"/>
                <w:i/>
                <w:lang w:val="de-DE"/>
              </w:rPr>
              <w:t>Anweisung</w:t>
            </w:r>
            <w:r w:rsidR="00AA5711" w:rsidRPr="00AA5711">
              <w:rPr>
                <w:rStyle w:val="tlid-translation"/>
                <w:i/>
                <w:lang w:val="de-DE"/>
              </w:rPr>
              <w:t>&gt; Label</w:t>
            </w:r>
          </w:p>
          <w:p w14:paraId="742CC300" w14:textId="68705BA4" w:rsidR="00976F51" w:rsidRDefault="008C5776" w:rsidP="00976F51">
            <w:pPr>
              <w:rPr>
                <w:rStyle w:val="tlid-translation"/>
                <w:lang w:val="de-DE"/>
              </w:rPr>
            </w:pPr>
            <w:r>
              <w:rPr>
                <w:lang w:val="de-DE"/>
              </w:rPr>
              <w:br/>
            </w:r>
            <w:r>
              <w:rPr>
                <w:rStyle w:val="tlid-translation"/>
                <w:lang w:val="de-DE"/>
              </w:rPr>
              <w:t>Die Bedeutung der bedingten Spru</w:t>
            </w:r>
            <w:r w:rsidR="00283160">
              <w:rPr>
                <w:rStyle w:val="tlid-translation"/>
                <w:lang w:val="de-DE"/>
              </w:rPr>
              <w:t xml:space="preserve">nganweisungen wird in Form von </w:t>
            </w:r>
            <w:r w:rsidR="00283160" w:rsidRPr="00283160">
              <w:rPr>
                <w:rStyle w:val="tlid-translation"/>
                <w:b/>
                <w:i/>
                <w:lang w:val="de-DE"/>
              </w:rPr>
              <w:t>„Sprung wenn O</w:t>
            </w:r>
            <w:r w:rsidRPr="00283160">
              <w:rPr>
                <w:rStyle w:val="tlid-translation"/>
                <w:b/>
                <w:i/>
                <w:lang w:val="de-DE"/>
              </w:rPr>
              <w:t xml:space="preserve">perand1 &lt;&lt; relation &gt;&gt; </w:t>
            </w:r>
            <w:r w:rsidR="00283160" w:rsidRPr="00283160">
              <w:rPr>
                <w:rStyle w:val="tlid-translation"/>
                <w:b/>
                <w:i/>
                <w:lang w:val="de-DE"/>
              </w:rPr>
              <w:t>in Richtung O</w:t>
            </w:r>
            <w:r w:rsidRPr="00283160">
              <w:rPr>
                <w:rStyle w:val="tlid-translation"/>
                <w:b/>
                <w:i/>
                <w:lang w:val="de-DE"/>
              </w:rPr>
              <w:t>perand2</w:t>
            </w:r>
            <w:r w:rsidR="00283160" w:rsidRPr="00283160">
              <w:rPr>
                <w:rStyle w:val="tlid-translation"/>
                <w:b/>
                <w:i/>
                <w:lang w:val="de-DE"/>
              </w:rPr>
              <w:t>“</w:t>
            </w:r>
            <w:r>
              <w:rPr>
                <w:rStyle w:val="tlid-translation"/>
                <w:lang w:val="de-DE"/>
              </w:rPr>
              <w:t xml:space="preserve"> (wobei die beiden Operanden das Objekt einer vorherigen </w:t>
            </w:r>
            <w:r w:rsidRPr="00976F51">
              <w:rPr>
                <w:rStyle w:val="tlid-translation"/>
                <w:b/>
                <w:lang w:val="de-DE"/>
              </w:rPr>
              <w:t>CMP</w:t>
            </w:r>
            <w:r>
              <w:rPr>
                <w:rStyle w:val="tlid-translation"/>
                <w:lang w:val="de-DE"/>
              </w:rPr>
              <w:t xml:space="preserve">- oder </w:t>
            </w:r>
            <w:r w:rsidRPr="00976F51">
              <w:rPr>
                <w:rStyle w:val="tlid-translation"/>
                <w:b/>
                <w:lang w:val="de-DE"/>
              </w:rPr>
              <w:t>SUB</w:t>
            </w:r>
            <w:r>
              <w:rPr>
                <w:rStyle w:val="tlid-translation"/>
                <w:lang w:val="de-DE"/>
              </w:rPr>
              <w:t>-</w:t>
            </w:r>
            <w:r w:rsidR="00697B52">
              <w:rPr>
                <w:rStyle w:val="tlid-translation"/>
                <w:lang w:val="de-DE"/>
              </w:rPr>
              <w:t>Anweisung</w:t>
            </w:r>
            <w:r>
              <w:rPr>
                <w:rStyle w:val="tlid-translation"/>
                <w:lang w:val="de-DE"/>
              </w:rPr>
              <w:t xml:space="preserve"> sind) oder unter Bezugnahme auf den konkreten Wert angegeben, der für ein bestimmtes Flag festgelegt wurde.</w:t>
            </w:r>
          </w:p>
          <w:p w14:paraId="00AF6A11" w14:textId="1A3B11F0" w:rsidR="00BA4FF0" w:rsidRPr="005B121D" w:rsidRDefault="008C5776" w:rsidP="00577656">
            <w:pPr>
              <w:rPr>
                <w:rFonts w:cs="Times New Roman"/>
                <w:spacing w:val="-2"/>
              </w:rPr>
            </w:pPr>
            <w:r w:rsidRPr="005B121D">
              <w:rPr>
                <w:rStyle w:val="tlid-translation"/>
                <w:spacing w:val="-2"/>
                <w:lang w:val="de-DE"/>
              </w:rPr>
              <w:t xml:space="preserve">Wenn Sie zwei Zahlen mit einem </w:t>
            </w:r>
            <w:r w:rsidRPr="00352C61">
              <w:rPr>
                <w:rStyle w:val="tlid-translation"/>
                <w:spacing w:val="-2"/>
                <w:u w:val="single"/>
                <w:lang w:val="de-DE"/>
              </w:rPr>
              <w:t>Vorzeichen</w:t>
            </w:r>
            <w:r w:rsidRPr="005B121D">
              <w:rPr>
                <w:rStyle w:val="tlid-translation"/>
                <w:spacing w:val="-2"/>
                <w:lang w:val="de-DE"/>
              </w:rPr>
              <w:t xml:space="preserve"> vergleichen, werden die Begriffe </w:t>
            </w:r>
            <w:r w:rsidR="00352C61" w:rsidRPr="00FE25E1">
              <w:rPr>
                <w:rFonts w:cs="Times New Roman"/>
                <w:b/>
                <w:spacing w:val="-3"/>
                <w:szCs w:val="32"/>
              </w:rPr>
              <w:t>„less than”</w:t>
            </w:r>
            <w:r w:rsidR="00352C61" w:rsidRPr="00FE25E1">
              <w:rPr>
                <w:rFonts w:cs="Times New Roman"/>
                <w:spacing w:val="-3"/>
                <w:szCs w:val="32"/>
              </w:rPr>
              <w:t xml:space="preserve"> </w:t>
            </w:r>
            <w:r w:rsidR="00352C61">
              <w:rPr>
                <w:rFonts w:cs="Times New Roman"/>
                <w:spacing w:val="-3"/>
                <w:szCs w:val="32"/>
              </w:rPr>
              <w:t>(„</w:t>
            </w:r>
            <w:r w:rsidRPr="005B121D">
              <w:rPr>
                <w:rStyle w:val="tlid-translation"/>
                <w:spacing w:val="-2"/>
                <w:lang w:val="de-DE"/>
              </w:rPr>
              <w:t>kleiner als</w:t>
            </w:r>
            <w:r w:rsidR="00352C61">
              <w:rPr>
                <w:rStyle w:val="tlid-translation"/>
                <w:spacing w:val="-2"/>
                <w:lang w:val="de-DE"/>
              </w:rPr>
              <w:t>“)</w:t>
            </w:r>
            <w:r w:rsidRPr="005B121D">
              <w:rPr>
                <w:rStyle w:val="tlid-translation"/>
                <w:spacing w:val="-2"/>
                <w:lang w:val="de-DE"/>
              </w:rPr>
              <w:t xml:space="preserve"> und </w:t>
            </w:r>
            <w:r w:rsidR="00352C61" w:rsidRPr="00FE25E1">
              <w:rPr>
                <w:rFonts w:cs="Times New Roman"/>
                <w:b/>
                <w:spacing w:val="-3"/>
                <w:szCs w:val="32"/>
              </w:rPr>
              <w:t>„</w:t>
            </w:r>
            <w:r w:rsidR="00352C61">
              <w:rPr>
                <w:rFonts w:cs="Times New Roman"/>
                <w:b/>
                <w:spacing w:val="-3"/>
                <w:szCs w:val="32"/>
              </w:rPr>
              <w:t>greater</w:t>
            </w:r>
            <w:r w:rsidR="00352C61" w:rsidRPr="00FE25E1">
              <w:rPr>
                <w:rFonts w:cs="Times New Roman"/>
                <w:b/>
                <w:spacing w:val="-3"/>
                <w:szCs w:val="32"/>
              </w:rPr>
              <w:t xml:space="preserve"> than”</w:t>
            </w:r>
            <w:r w:rsidR="00352C61" w:rsidRPr="00FE25E1">
              <w:rPr>
                <w:rFonts w:cs="Times New Roman"/>
                <w:spacing w:val="-3"/>
                <w:szCs w:val="32"/>
              </w:rPr>
              <w:t xml:space="preserve"> </w:t>
            </w:r>
            <w:r w:rsidR="00352C61">
              <w:rPr>
                <w:rFonts w:cs="Times New Roman"/>
                <w:spacing w:val="-3"/>
                <w:szCs w:val="32"/>
              </w:rPr>
              <w:t>(„</w:t>
            </w:r>
            <w:r w:rsidRPr="005B121D">
              <w:rPr>
                <w:rStyle w:val="tlid-translation"/>
                <w:spacing w:val="-2"/>
                <w:lang w:val="de-DE"/>
              </w:rPr>
              <w:t>größer als</w:t>
            </w:r>
            <w:r w:rsidR="00352C61">
              <w:rPr>
                <w:rStyle w:val="tlid-translation"/>
                <w:spacing w:val="-2"/>
                <w:lang w:val="de-DE"/>
              </w:rPr>
              <w:t>“)</w:t>
            </w:r>
            <w:r w:rsidRPr="005B121D">
              <w:rPr>
                <w:rStyle w:val="tlid-translation"/>
                <w:spacing w:val="-2"/>
                <w:lang w:val="de-DE"/>
              </w:rPr>
              <w:t xml:space="preserve"> verwendet, und wenn Sie zwei Zahlen </w:t>
            </w:r>
            <w:r w:rsidRPr="00352C61">
              <w:rPr>
                <w:rStyle w:val="tlid-translation"/>
                <w:spacing w:val="-2"/>
                <w:u w:val="single"/>
                <w:lang w:val="de-DE"/>
              </w:rPr>
              <w:t>ohne Vorzeichen</w:t>
            </w:r>
            <w:r w:rsidRPr="005B121D">
              <w:rPr>
                <w:rStyle w:val="tlid-translation"/>
                <w:spacing w:val="-2"/>
                <w:lang w:val="de-DE"/>
              </w:rPr>
              <w:t xml:space="preserve"> vergleichen, werden die Begriffe </w:t>
            </w:r>
            <w:r w:rsidR="00577656" w:rsidRPr="00FE25E1">
              <w:rPr>
                <w:rFonts w:cs="Times New Roman"/>
                <w:spacing w:val="-3"/>
                <w:szCs w:val="32"/>
              </w:rPr>
              <w:t>„</w:t>
            </w:r>
            <w:r w:rsidR="00577656" w:rsidRPr="00FE25E1">
              <w:rPr>
                <w:rFonts w:cs="Times New Roman"/>
                <w:i/>
                <w:spacing w:val="-3"/>
                <w:szCs w:val="32"/>
              </w:rPr>
              <w:t>below</w:t>
            </w:r>
            <w:r w:rsidR="00577656" w:rsidRPr="00FE25E1">
              <w:rPr>
                <w:rFonts w:cs="Times New Roman"/>
                <w:spacing w:val="-3"/>
                <w:szCs w:val="32"/>
              </w:rPr>
              <w:t xml:space="preserve">” </w:t>
            </w:r>
            <w:r w:rsidR="00577656">
              <w:rPr>
                <w:rFonts w:cs="Times New Roman"/>
                <w:spacing w:val="-3"/>
                <w:szCs w:val="32"/>
              </w:rPr>
              <w:t>(„</w:t>
            </w:r>
            <w:r w:rsidR="00577656">
              <w:rPr>
                <w:rStyle w:val="tlid-translation"/>
                <w:spacing w:val="-2"/>
                <w:lang w:val="de-DE"/>
              </w:rPr>
              <w:t>unten“)</w:t>
            </w:r>
            <w:r w:rsidRPr="005B121D">
              <w:rPr>
                <w:rStyle w:val="tlid-translation"/>
                <w:spacing w:val="-2"/>
                <w:lang w:val="de-DE"/>
              </w:rPr>
              <w:t xml:space="preserve"> und verwendet jeweils </w:t>
            </w:r>
            <w:r w:rsidR="00577656" w:rsidRPr="00FE25E1">
              <w:rPr>
                <w:rFonts w:cs="Times New Roman"/>
                <w:spacing w:val="-3"/>
                <w:szCs w:val="32"/>
              </w:rPr>
              <w:t>„</w:t>
            </w:r>
            <w:r w:rsidR="00577656" w:rsidRPr="00FE25E1">
              <w:rPr>
                <w:rFonts w:cs="Times New Roman"/>
                <w:i/>
                <w:spacing w:val="-3"/>
                <w:szCs w:val="32"/>
              </w:rPr>
              <w:t>above</w:t>
            </w:r>
            <w:r w:rsidR="00577656" w:rsidRPr="00FE25E1">
              <w:rPr>
                <w:rFonts w:cs="Times New Roman"/>
                <w:spacing w:val="-3"/>
                <w:szCs w:val="32"/>
              </w:rPr>
              <w:t xml:space="preserve">” </w:t>
            </w:r>
            <w:r w:rsidR="00577656">
              <w:rPr>
                <w:rFonts w:cs="Times New Roman"/>
                <w:spacing w:val="-3"/>
                <w:szCs w:val="32"/>
              </w:rPr>
              <w:t>(„</w:t>
            </w:r>
            <w:r w:rsidRPr="005B121D">
              <w:rPr>
                <w:rStyle w:val="tlid-translation"/>
                <w:spacing w:val="-2"/>
                <w:lang w:val="de-DE"/>
              </w:rPr>
              <w:t>oben</w:t>
            </w:r>
            <w:r w:rsidR="00577656">
              <w:rPr>
                <w:rStyle w:val="tlid-translation"/>
                <w:spacing w:val="-2"/>
                <w:lang w:val="de-DE"/>
              </w:rPr>
              <w:t>“</w:t>
            </w:r>
            <w:r w:rsidRPr="005B121D">
              <w:rPr>
                <w:rStyle w:val="tlid-translation"/>
                <w:spacing w:val="-2"/>
                <w:lang w:val="de-DE"/>
              </w:rPr>
              <w:t>).</w:t>
            </w:r>
          </w:p>
        </w:tc>
      </w:tr>
      <w:tr w:rsidR="001022C0" w:rsidRPr="00FE25E1" w14:paraId="44C752D5" w14:textId="77777777" w:rsidTr="005B0E27">
        <w:trPr>
          <w:jc w:val="center"/>
        </w:trPr>
        <w:tc>
          <w:tcPr>
            <w:tcW w:w="4460" w:type="dxa"/>
          </w:tcPr>
          <w:p w14:paraId="5392FA83" w14:textId="77777777" w:rsidR="000528F6" w:rsidRPr="00FE25E1" w:rsidRDefault="000528F6" w:rsidP="00BA49BA">
            <w:pPr>
              <w:pStyle w:val="Heading3"/>
              <w:spacing w:before="0"/>
              <w:rPr>
                <w:rFonts w:ascii="Times New Roman" w:hAnsi="Times New Roman" w:cs="Times New Roman"/>
              </w:rPr>
            </w:pPr>
          </w:p>
          <w:p w14:paraId="48A163D5" w14:textId="77777777" w:rsidR="001022C0" w:rsidRPr="00FE25E1" w:rsidRDefault="009700BD" w:rsidP="00BA49BA">
            <w:pPr>
              <w:pStyle w:val="Heading3"/>
              <w:spacing w:before="0"/>
              <w:rPr>
                <w:rFonts w:ascii="Times New Roman" w:hAnsi="Times New Roman" w:cs="Times New Roman"/>
              </w:rPr>
            </w:pPr>
            <w:bookmarkStart w:id="39" w:name="_Toc26262654"/>
            <w:r w:rsidRPr="00FE25E1">
              <w:rPr>
                <w:rFonts w:ascii="Times New Roman" w:hAnsi="Times New Roman" w:cs="Times New Roman"/>
              </w:rPr>
              <w:t>3.1.3 Comparaţii între operanzi</w:t>
            </w:r>
            <w:bookmarkEnd w:id="39"/>
            <w:r w:rsidRPr="00FE25E1">
              <w:rPr>
                <w:rFonts w:ascii="Times New Roman" w:hAnsi="Times New Roman" w:cs="Times New Roman"/>
              </w:rPr>
              <w:t xml:space="preserve"> </w:t>
            </w:r>
          </w:p>
          <w:p w14:paraId="727FBFF6" w14:textId="77777777" w:rsidR="000528F6" w:rsidRPr="00FE25E1" w:rsidRDefault="000528F6" w:rsidP="00BA49BA">
            <w:pPr>
              <w:rPr>
                <w:rFonts w:cs="Times New Roman"/>
              </w:rPr>
            </w:pPr>
          </w:p>
        </w:tc>
        <w:tc>
          <w:tcPr>
            <w:tcW w:w="439" w:type="dxa"/>
          </w:tcPr>
          <w:p w14:paraId="29F43B8D" w14:textId="77777777" w:rsidR="001022C0" w:rsidRPr="00FE25E1" w:rsidRDefault="001022C0" w:rsidP="00BA49BA">
            <w:pPr>
              <w:pStyle w:val="Heading3"/>
              <w:spacing w:before="0"/>
              <w:rPr>
                <w:rFonts w:ascii="Times New Roman" w:hAnsi="Times New Roman" w:cs="Times New Roman"/>
              </w:rPr>
            </w:pPr>
          </w:p>
        </w:tc>
        <w:tc>
          <w:tcPr>
            <w:tcW w:w="4551" w:type="dxa"/>
          </w:tcPr>
          <w:p w14:paraId="09C49265" w14:textId="77777777" w:rsidR="001C3D2C" w:rsidRDefault="001C3D2C" w:rsidP="00BA49BA">
            <w:pPr>
              <w:pStyle w:val="Heading3"/>
              <w:spacing w:before="0"/>
              <w:rPr>
                <w:rFonts w:ascii="Times New Roman" w:hAnsi="Times New Roman" w:cs="Times New Roman"/>
              </w:rPr>
            </w:pPr>
          </w:p>
          <w:p w14:paraId="199D5B61" w14:textId="347864EC" w:rsidR="001022C0" w:rsidRPr="00FE25E1" w:rsidRDefault="001C3D2C" w:rsidP="00BA49BA">
            <w:pPr>
              <w:pStyle w:val="Heading3"/>
              <w:spacing w:before="0"/>
              <w:rPr>
                <w:rFonts w:ascii="Times New Roman" w:hAnsi="Times New Roman" w:cs="Times New Roman"/>
              </w:rPr>
            </w:pPr>
            <w:bookmarkStart w:id="40" w:name="_Toc26262655"/>
            <w:r w:rsidRPr="001C3D2C">
              <w:rPr>
                <w:rFonts w:ascii="Times New Roman" w:hAnsi="Times New Roman" w:cs="Times New Roman"/>
              </w:rPr>
              <w:t>3.1.3 Vergleiche zwischen Operanden</w:t>
            </w:r>
            <w:bookmarkEnd w:id="40"/>
          </w:p>
        </w:tc>
      </w:tr>
      <w:tr w:rsidR="001022C0" w:rsidRPr="00FE25E1" w14:paraId="668FAC3A" w14:textId="77777777" w:rsidTr="005B0E27">
        <w:trPr>
          <w:jc w:val="center"/>
        </w:trPr>
        <w:tc>
          <w:tcPr>
            <w:tcW w:w="4460" w:type="dxa"/>
          </w:tcPr>
          <w:p w14:paraId="2DC190DE" w14:textId="77777777" w:rsidR="001022C0" w:rsidRPr="00FE25E1" w:rsidRDefault="000528F6" w:rsidP="00BA49BA">
            <w:pPr>
              <w:tabs>
                <w:tab w:val="left" w:pos="-720"/>
              </w:tabs>
              <w:suppressAutoHyphens/>
              <w:rPr>
                <w:rFonts w:cs="Times New Roman"/>
                <w:spacing w:val="-3"/>
                <w:szCs w:val="32"/>
              </w:rPr>
            </w:pPr>
            <w:r w:rsidRPr="00FE25E1">
              <w:rPr>
                <w:rFonts w:cs="Times New Roman"/>
                <w:spacing w:val="-3"/>
                <w:szCs w:val="32"/>
              </w:rPr>
              <w:t xml:space="preserve">Instrucţiunile de salt condiţionat se folosesc de obicei în combinaţie cu instrucţiuni de comparare. De aceea, semnificaţiile instrucţiunilor de salt rezultă din semnificaţia operanzilor unei instrucţiuni de comparare. În afara testului de egalitate pe care îl poate efectua o instrucţiune </w:t>
            </w:r>
            <w:r w:rsidRPr="005D7239">
              <w:rPr>
                <w:rFonts w:cs="Times New Roman"/>
                <w:b/>
                <w:spacing w:val="-3"/>
                <w:szCs w:val="32"/>
              </w:rPr>
              <w:t>CMP</w:t>
            </w:r>
            <w:r w:rsidRPr="00FE25E1">
              <w:rPr>
                <w:rFonts w:cs="Times New Roman"/>
                <w:spacing w:val="-3"/>
                <w:szCs w:val="32"/>
              </w:rPr>
              <w:t xml:space="preserve"> este de multe ori necesară determinarea relaţiei de ordine dintre două valori. De exemplu, se pune întrebarea: numărul 11111111b (= FFh = 255 = -1) este mai mare decât 00000000b(= 0h = 0)? Răspunsul poate fi şi da şi nu! Dacă cele două numere sunt considerate fără semn, atunci primul are valoarea 255 şi este evident mai mare decât 0. Dacă cele două numere sunt considerate cu semn, atunci primul are valoar</w:t>
            </w:r>
            <w:r w:rsidR="009622BD" w:rsidRPr="00FE25E1">
              <w:rPr>
                <w:rFonts w:cs="Times New Roman"/>
                <w:spacing w:val="-3"/>
                <w:szCs w:val="32"/>
              </w:rPr>
              <w:t xml:space="preserve">ea -1 şi este mai mic decât 0. </w:t>
            </w:r>
          </w:p>
        </w:tc>
        <w:tc>
          <w:tcPr>
            <w:tcW w:w="439" w:type="dxa"/>
          </w:tcPr>
          <w:p w14:paraId="75DF662B" w14:textId="77777777" w:rsidR="001022C0" w:rsidRPr="00FE25E1" w:rsidRDefault="001022C0" w:rsidP="00BA49BA">
            <w:pPr>
              <w:rPr>
                <w:rFonts w:cs="Times New Roman"/>
              </w:rPr>
            </w:pPr>
          </w:p>
        </w:tc>
        <w:tc>
          <w:tcPr>
            <w:tcW w:w="4551" w:type="dxa"/>
          </w:tcPr>
          <w:p w14:paraId="165F7171" w14:textId="74040DD4" w:rsidR="001022C0" w:rsidRPr="00FE25E1" w:rsidRDefault="001C3D2C" w:rsidP="005D7239">
            <w:pPr>
              <w:rPr>
                <w:rFonts w:cs="Times New Roman"/>
              </w:rPr>
            </w:pPr>
            <w:r>
              <w:rPr>
                <w:rStyle w:val="tlid-translation"/>
                <w:lang w:val="de-DE"/>
              </w:rPr>
              <w:t>Bedingte Sprung</w:t>
            </w:r>
            <w:r w:rsidR="00697B52">
              <w:rPr>
                <w:rStyle w:val="tlid-translation"/>
                <w:lang w:val="de-DE"/>
              </w:rPr>
              <w:t>Anweisung</w:t>
            </w:r>
            <w:r>
              <w:rPr>
                <w:rStyle w:val="tlid-translation"/>
                <w:lang w:val="de-DE"/>
              </w:rPr>
              <w:t>en werden normalerweise in Kombination mit Vergleichs</w:t>
            </w:r>
            <w:r w:rsidR="00697B52">
              <w:rPr>
                <w:rStyle w:val="tlid-translation"/>
                <w:lang w:val="de-DE"/>
              </w:rPr>
              <w:t>Anweisung</w:t>
            </w:r>
            <w:r>
              <w:rPr>
                <w:rStyle w:val="tlid-translation"/>
                <w:lang w:val="de-DE"/>
              </w:rPr>
              <w:t>en verwendet. Die Bedeutungen der Sprungbefehle ergeben sich daher aus der Bedeutung der Operatoren eines Vergleichs</w:t>
            </w:r>
            <w:r w:rsidR="00697B52">
              <w:rPr>
                <w:rStyle w:val="tlid-translation"/>
                <w:lang w:val="de-DE"/>
              </w:rPr>
              <w:t>Anweisung</w:t>
            </w:r>
            <w:r w:rsidR="005D7239">
              <w:rPr>
                <w:rStyle w:val="tlid-translation"/>
                <w:lang w:val="de-DE"/>
              </w:rPr>
              <w:t>s</w:t>
            </w:r>
            <w:r>
              <w:rPr>
                <w:rStyle w:val="tlid-translation"/>
                <w:lang w:val="de-DE"/>
              </w:rPr>
              <w:t xml:space="preserve">. Abgesehen von der Gleichheitsprüfung, die ein </w:t>
            </w:r>
            <w:r w:rsidRPr="005D7239">
              <w:rPr>
                <w:rStyle w:val="tlid-translation"/>
                <w:b/>
                <w:lang w:val="de-DE"/>
              </w:rPr>
              <w:t>CMP</w:t>
            </w:r>
            <w:r>
              <w:rPr>
                <w:rStyle w:val="tlid-translation"/>
                <w:lang w:val="de-DE"/>
              </w:rPr>
              <w:t>-</w:t>
            </w:r>
            <w:r w:rsidR="00697B52">
              <w:rPr>
                <w:rStyle w:val="tlid-translation"/>
                <w:lang w:val="de-DE"/>
              </w:rPr>
              <w:t>Anweisung</w:t>
            </w:r>
            <w:r>
              <w:rPr>
                <w:rStyle w:val="tlid-translation"/>
                <w:lang w:val="de-DE"/>
              </w:rPr>
              <w:t xml:space="preserve"> durchführen kann, ist es häufig erforderlich, die Ordnungsbeziehung zwischen zwei Werten zu bestimmen. Beispielsweise wird die Frage gestellt: Ist die Nummer 11111111b (= FFh = 255 = -1) größer als 00000000b (= 0h = 0)? Die Antwort kann ja und nein sein! Wenn die beiden Zahlen als vorzeichenlos betrachtet werden, ist die erste 255 und offensichtlich größer als 0. Wenn die beiden Zahlen als Vorzeichen betrachtet werden, ist die erste -1 und kleiner als 0.</w:t>
            </w:r>
          </w:p>
        </w:tc>
      </w:tr>
      <w:tr w:rsidR="009622BD" w:rsidRPr="00FE25E1" w14:paraId="4605072A" w14:textId="77777777" w:rsidTr="006136BA">
        <w:trPr>
          <w:jc w:val="center"/>
        </w:trPr>
        <w:tc>
          <w:tcPr>
            <w:tcW w:w="9450" w:type="dxa"/>
            <w:gridSpan w:val="3"/>
          </w:tcPr>
          <w:p w14:paraId="30CF2568" w14:textId="77777777" w:rsidR="009622BD" w:rsidRPr="00FE25E1" w:rsidRDefault="009622BD" w:rsidP="00BA49BA">
            <w:pPr>
              <w:rPr>
                <w:rFonts w:cs="Times New Roman"/>
              </w:rPr>
            </w:pPr>
          </w:p>
          <w:tbl>
            <w:tblPr>
              <w:tblW w:w="9233" w:type="dxa"/>
              <w:jc w:val="center"/>
              <w:tblLayout w:type="fixed"/>
              <w:tblCellMar>
                <w:left w:w="120" w:type="dxa"/>
                <w:right w:w="120" w:type="dxa"/>
              </w:tblCellMar>
              <w:tblLook w:val="0000" w:firstRow="0" w:lastRow="0" w:firstColumn="0" w:lastColumn="0" w:noHBand="0" w:noVBand="0"/>
            </w:tblPr>
            <w:tblGrid>
              <w:gridCol w:w="1170"/>
              <w:gridCol w:w="4058"/>
              <w:gridCol w:w="4005"/>
            </w:tblGrid>
            <w:tr w:rsidR="009622BD" w:rsidRPr="00FE25E1" w14:paraId="78771919" w14:textId="77777777" w:rsidTr="007C715A">
              <w:trPr>
                <w:jc w:val="center"/>
              </w:trPr>
              <w:tc>
                <w:tcPr>
                  <w:tcW w:w="1170" w:type="dxa"/>
                  <w:tcBorders>
                    <w:top w:val="double" w:sz="7" w:space="0" w:color="auto"/>
                    <w:left w:val="double" w:sz="7" w:space="0" w:color="auto"/>
                  </w:tcBorders>
                </w:tcPr>
                <w:p w14:paraId="15DAD5AF" w14:textId="77777777" w:rsidR="009622BD" w:rsidRPr="00FE25E1" w:rsidRDefault="009622BD" w:rsidP="00BA49BA">
                  <w:pPr>
                    <w:tabs>
                      <w:tab w:val="left" w:pos="-720"/>
                    </w:tabs>
                    <w:suppressAutoHyphens/>
                    <w:rPr>
                      <w:rFonts w:cs="Times New Roman"/>
                      <w:spacing w:val="-3"/>
                      <w:szCs w:val="32"/>
                    </w:rPr>
                  </w:pPr>
                  <w:r w:rsidRPr="00FE25E1">
                    <w:rPr>
                      <w:rFonts w:cs="Times New Roman"/>
                      <w:spacing w:val="-3"/>
                      <w:szCs w:val="32"/>
                    </w:rPr>
                    <w:fldChar w:fldCharType="begin"/>
                  </w:r>
                  <w:r w:rsidRPr="00FE25E1">
                    <w:rPr>
                      <w:rFonts w:cs="Times New Roman"/>
                      <w:spacing w:val="-3"/>
                      <w:szCs w:val="32"/>
                    </w:rPr>
                    <w:instrText xml:space="preserve">PRIVATE </w:instrText>
                  </w:r>
                  <w:r w:rsidRPr="00FE25E1">
                    <w:rPr>
                      <w:rFonts w:cs="Times New Roman"/>
                      <w:spacing w:val="-3"/>
                      <w:szCs w:val="32"/>
                    </w:rPr>
                    <w:fldChar w:fldCharType="end"/>
                  </w:r>
                  <w:r w:rsidRPr="00FE25E1">
                    <w:rPr>
                      <w:rFonts w:cs="Times New Roman"/>
                      <w:b/>
                      <w:spacing w:val="-3"/>
                      <w:szCs w:val="32"/>
                    </w:rPr>
                    <w:t>CMP</w:t>
                  </w:r>
                  <w:r w:rsidRPr="00FE25E1">
                    <w:rPr>
                      <w:rFonts w:cs="Times New Roman"/>
                      <w:spacing w:val="-3"/>
                      <w:szCs w:val="32"/>
                    </w:rPr>
                    <w:t xml:space="preserve"> </w:t>
                  </w:r>
                  <w:r w:rsidRPr="00FE25E1">
                    <w:rPr>
                      <w:rFonts w:cs="Times New Roman"/>
                      <w:i/>
                      <w:spacing w:val="-3"/>
                      <w:szCs w:val="32"/>
                    </w:rPr>
                    <w:t>d,s</w:t>
                  </w:r>
                </w:p>
              </w:tc>
              <w:tc>
                <w:tcPr>
                  <w:tcW w:w="4058" w:type="dxa"/>
                  <w:tcBorders>
                    <w:top w:val="double" w:sz="7" w:space="0" w:color="auto"/>
                    <w:left w:val="single" w:sz="7" w:space="0" w:color="auto"/>
                  </w:tcBorders>
                </w:tcPr>
                <w:p w14:paraId="45649E96" w14:textId="77777777" w:rsidR="009622BD" w:rsidRDefault="005D7239" w:rsidP="00BA49BA">
                  <w:pPr>
                    <w:tabs>
                      <w:tab w:val="left" w:pos="-720"/>
                    </w:tabs>
                    <w:suppressAutoHyphens/>
                    <w:rPr>
                      <w:rFonts w:cs="Times New Roman"/>
                      <w:spacing w:val="-3"/>
                      <w:szCs w:val="32"/>
                    </w:rPr>
                  </w:pPr>
                  <w:r>
                    <w:rPr>
                      <w:rFonts w:cs="Times New Roman"/>
                      <w:spacing w:val="-3"/>
                      <w:szCs w:val="32"/>
                    </w:rPr>
                    <w:t>comparaţia</w:t>
                  </w:r>
                  <w:r w:rsidR="009622BD" w:rsidRPr="00FE25E1">
                    <w:rPr>
                      <w:rFonts w:cs="Times New Roman"/>
                      <w:spacing w:val="-3"/>
                      <w:szCs w:val="32"/>
                    </w:rPr>
                    <w:t xml:space="preserve"> valori</w:t>
                  </w:r>
                  <w:r>
                    <w:rPr>
                      <w:rFonts w:cs="Times New Roman"/>
                      <w:spacing w:val="-3"/>
                      <w:szCs w:val="32"/>
                    </w:rPr>
                    <w:t>lor operanzilor</w:t>
                  </w:r>
                  <w:r w:rsidR="009622BD" w:rsidRPr="00FE25E1">
                    <w:rPr>
                      <w:rFonts w:cs="Times New Roman"/>
                      <w:spacing w:val="-3"/>
                      <w:szCs w:val="32"/>
                    </w:rPr>
                    <w:t xml:space="preserve"> (nu modifică operanzii) (execuţie fictivă </w:t>
                  </w:r>
                  <w:r w:rsidR="009622BD" w:rsidRPr="00FE25E1">
                    <w:rPr>
                      <w:rFonts w:cs="Times New Roman"/>
                      <w:i/>
                      <w:spacing w:val="-3"/>
                      <w:szCs w:val="32"/>
                    </w:rPr>
                    <w:t>d - s</w:t>
                  </w:r>
                  <w:r w:rsidR="009622BD" w:rsidRPr="00FE25E1">
                    <w:rPr>
                      <w:rFonts w:cs="Times New Roman"/>
                      <w:spacing w:val="-3"/>
                      <w:szCs w:val="32"/>
                    </w:rPr>
                    <w:t>)</w:t>
                  </w:r>
                </w:p>
                <w:p w14:paraId="4024B4DD" w14:textId="77777777" w:rsidR="00A875F5" w:rsidRDefault="00A875F5" w:rsidP="00BA49BA">
                  <w:pPr>
                    <w:tabs>
                      <w:tab w:val="left" w:pos="-720"/>
                    </w:tabs>
                    <w:suppressAutoHyphens/>
                    <w:rPr>
                      <w:rFonts w:cs="Times New Roman"/>
                      <w:spacing w:val="-3"/>
                      <w:szCs w:val="32"/>
                    </w:rPr>
                  </w:pPr>
                </w:p>
                <w:p w14:paraId="07445852" w14:textId="6875A4FA" w:rsidR="00A875F5" w:rsidRPr="00A875F5" w:rsidRDefault="00A875F5" w:rsidP="00BA49BA">
                  <w:pPr>
                    <w:tabs>
                      <w:tab w:val="left" w:pos="-720"/>
                    </w:tabs>
                    <w:suppressAutoHyphens/>
                    <w:rPr>
                      <w:rFonts w:cs="Times New Roman"/>
                      <w:i/>
                      <w:spacing w:val="-3"/>
                      <w:szCs w:val="32"/>
                    </w:rPr>
                  </w:pPr>
                  <w:r w:rsidRPr="00A875F5">
                    <w:rPr>
                      <w:rStyle w:val="tlid-translation"/>
                      <w:i/>
                      <w:lang w:val="de-DE"/>
                    </w:rPr>
                    <w:t xml:space="preserve">Vergleich der Werte der Operanden (ändert die Operanden nicht) (fiktive Ausführung </w:t>
                  </w:r>
                  <w:r w:rsidRPr="00A875F5">
                    <w:rPr>
                      <w:rStyle w:val="tlid-translation"/>
                      <w:lang w:val="de-DE"/>
                    </w:rPr>
                    <w:t xml:space="preserve">d </w:t>
                  </w:r>
                  <w:r w:rsidR="00684065">
                    <w:rPr>
                      <w:rStyle w:val="tlid-translation"/>
                      <w:lang w:val="de-DE"/>
                    </w:rPr>
                    <w:t>–</w:t>
                  </w:r>
                  <w:r w:rsidRPr="00A875F5">
                    <w:rPr>
                      <w:rStyle w:val="tlid-translation"/>
                      <w:lang w:val="de-DE"/>
                    </w:rPr>
                    <w:t xml:space="preserve"> s</w:t>
                  </w:r>
                  <w:r w:rsidR="00684065">
                    <w:rPr>
                      <w:rStyle w:val="tlid-translation"/>
                      <w:lang w:val="de-DE"/>
                    </w:rPr>
                    <w:t xml:space="preserve">, </w:t>
                  </w:r>
                  <w:r w:rsidR="00684065" w:rsidRPr="00684065">
                    <w:rPr>
                      <w:rStyle w:val="tlid-translation"/>
                      <w:i/>
                      <w:lang w:val="de-DE"/>
                    </w:rPr>
                    <w:t>Subtraktion</w:t>
                  </w:r>
                  <w:r w:rsidRPr="00A875F5">
                    <w:rPr>
                      <w:rStyle w:val="tlid-translation"/>
                      <w:i/>
                      <w:lang w:val="de-DE"/>
                    </w:rPr>
                    <w:t>)</w:t>
                  </w:r>
                </w:p>
              </w:tc>
              <w:tc>
                <w:tcPr>
                  <w:tcW w:w="4005" w:type="dxa"/>
                  <w:tcBorders>
                    <w:top w:val="double" w:sz="7" w:space="0" w:color="auto"/>
                    <w:left w:val="single" w:sz="7" w:space="0" w:color="auto"/>
                    <w:right w:val="double" w:sz="7" w:space="0" w:color="auto"/>
                  </w:tcBorders>
                </w:tcPr>
                <w:p w14:paraId="63FCE8AD" w14:textId="77777777" w:rsidR="009622BD" w:rsidRPr="00FE25E1" w:rsidRDefault="009622BD" w:rsidP="00BA49BA">
                  <w:pPr>
                    <w:tabs>
                      <w:tab w:val="left" w:pos="-720"/>
                    </w:tabs>
                    <w:suppressAutoHyphens/>
                    <w:rPr>
                      <w:rFonts w:cs="Times New Roman"/>
                      <w:spacing w:val="-3"/>
                      <w:szCs w:val="32"/>
                    </w:rPr>
                  </w:pPr>
                  <w:r w:rsidRPr="00FE25E1">
                    <w:rPr>
                      <w:rFonts w:cs="Times New Roman"/>
                      <w:spacing w:val="-3"/>
                      <w:szCs w:val="32"/>
                    </w:rPr>
                    <w:t>OF, SF, ZF, AF, PF şi CF</w:t>
                  </w:r>
                </w:p>
              </w:tc>
            </w:tr>
            <w:tr w:rsidR="009622BD" w:rsidRPr="00FE25E1" w14:paraId="50D07224" w14:textId="77777777" w:rsidTr="007C715A">
              <w:trPr>
                <w:jc w:val="center"/>
              </w:trPr>
              <w:tc>
                <w:tcPr>
                  <w:tcW w:w="1170" w:type="dxa"/>
                  <w:tcBorders>
                    <w:top w:val="single" w:sz="7" w:space="0" w:color="auto"/>
                    <w:left w:val="double" w:sz="7" w:space="0" w:color="auto"/>
                    <w:bottom w:val="double" w:sz="7" w:space="0" w:color="auto"/>
                  </w:tcBorders>
                </w:tcPr>
                <w:p w14:paraId="0C0AD5A3" w14:textId="77777777" w:rsidR="009622BD" w:rsidRPr="00FE25E1" w:rsidRDefault="009622BD" w:rsidP="00BA49BA">
                  <w:pPr>
                    <w:tabs>
                      <w:tab w:val="left" w:pos="-720"/>
                    </w:tabs>
                    <w:suppressAutoHyphens/>
                    <w:rPr>
                      <w:rFonts w:cs="Times New Roman"/>
                      <w:spacing w:val="-3"/>
                      <w:szCs w:val="32"/>
                    </w:rPr>
                  </w:pPr>
                  <w:r w:rsidRPr="00FE25E1">
                    <w:rPr>
                      <w:rFonts w:cs="Times New Roman"/>
                      <w:b/>
                      <w:spacing w:val="-3"/>
                      <w:szCs w:val="32"/>
                    </w:rPr>
                    <w:t>TEST</w:t>
                  </w:r>
                  <w:r w:rsidRPr="00FE25E1">
                    <w:rPr>
                      <w:rFonts w:cs="Times New Roman"/>
                      <w:spacing w:val="-3"/>
                      <w:szCs w:val="32"/>
                    </w:rPr>
                    <w:t xml:space="preserve"> </w:t>
                  </w:r>
                  <w:r w:rsidRPr="00FE25E1">
                    <w:rPr>
                      <w:rFonts w:cs="Times New Roman"/>
                      <w:i/>
                      <w:spacing w:val="-3"/>
                      <w:szCs w:val="32"/>
                    </w:rPr>
                    <w:t>d,s</w:t>
                  </w:r>
                </w:p>
              </w:tc>
              <w:tc>
                <w:tcPr>
                  <w:tcW w:w="4058" w:type="dxa"/>
                  <w:tcBorders>
                    <w:top w:val="single" w:sz="7" w:space="0" w:color="auto"/>
                    <w:left w:val="single" w:sz="7" w:space="0" w:color="auto"/>
                    <w:bottom w:val="double" w:sz="7" w:space="0" w:color="auto"/>
                  </w:tcBorders>
                </w:tcPr>
                <w:p w14:paraId="35534A26" w14:textId="77777777" w:rsidR="009622BD" w:rsidRDefault="009622BD" w:rsidP="00BA49BA">
                  <w:pPr>
                    <w:tabs>
                      <w:tab w:val="left" w:pos="-720"/>
                    </w:tabs>
                    <w:suppressAutoHyphens/>
                    <w:rPr>
                      <w:rFonts w:cs="Times New Roman"/>
                      <w:spacing w:val="-3"/>
                      <w:szCs w:val="32"/>
                    </w:rPr>
                  </w:pPr>
                  <w:r w:rsidRPr="00FE25E1">
                    <w:rPr>
                      <w:rFonts w:cs="Times New Roman"/>
                      <w:spacing w:val="-3"/>
                      <w:szCs w:val="32"/>
                    </w:rPr>
                    <w:t xml:space="preserve">execuţie fictivă  </w:t>
                  </w:r>
                  <w:r w:rsidRPr="00FE25E1">
                    <w:rPr>
                      <w:rFonts w:cs="Times New Roman"/>
                      <w:i/>
                      <w:spacing w:val="-3"/>
                      <w:szCs w:val="32"/>
                    </w:rPr>
                    <w:t>d</w:t>
                  </w:r>
                  <w:r w:rsidRPr="00FE25E1">
                    <w:rPr>
                      <w:rFonts w:cs="Times New Roman"/>
                      <w:spacing w:val="-3"/>
                      <w:szCs w:val="32"/>
                    </w:rPr>
                    <w:t xml:space="preserve"> </w:t>
                  </w:r>
                  <w:r w:rsidRPr="00FE25E1">
                    <w:rPr>
                      <w:rFonts w:cs="Times New Roman"/>
                      <w:b/>
                      <w:spacing w:val="-3"/>
                      <w:szCs w:val="32"/>
                    </w:rPr>
                    <w:t>AND</w:t>
                  </w:r>
                  <w:r w:rsidRPr="00FE25E1">
                    <w:rPr>
                      <w:rFonts w:cs="Times New Roman"/>
                      <w:spacing w:val="-3"/>
                      <w:szCs w:val="32"/>
                    </w:rPr>
                    <w:t xml:space="preserve"> </w:t>
                  </w:r>
                  <w:r w:rsidRPr="00FE25E1">
                    <w:rPr>
                      <w:rFonts w:cs="Times New Roman"/>
                      <w:i/>
                      <w:spacing w:val="-3"/>
                      <w:szCs w:val="32"/>
                    </w:rPr>
                    <w:t>s</w:t>
                  </w:r>
                </w:p>
                <w:p w14:paraId="57506387" w14:textId="77777777" w:rsidR="00684065" w:rsidRDefault="00684065" w:rsidP="00BA49BA">
                  <w:pPr>
                    <w:tabs>
                      <w:tab w:val="left" w:pos="-720"/>
                    </w:tabs>
                    <w:suppressAutoHyphens/>
                    <w:rPr>
                      <w:rFonts w:cs="Times New Roman"/>
                      <w:spacing w:val="-3"/>
                      <w:szCs w:val="32"/>
                    </w:rPr>
                  </w:pPr>
                </w:p>
                <w:p w14:paraId="16B283F1" w14:textId="7482CDFC" w:rsidR="00684065" w:rsidRPr="00684065" w:rsidRDefault="00684065" w:rsidP="00684065">
                  <w:pPr>
                    <w:tabs>
                      <w:tab w:val="left" w:pos="-720"/>
                    </w:tabs>
                    <w:suppressAutoHyphens/>
                    <w:rPr>
                      <w:rFonts w:cs="Times New Roman"/>
                      <w:i/>
                      <w:spacing w:val="-3"/>
                      <w:szCs w:val="32"/>
                    </w:rPr>
                  </w:pPr>
                  <w:r w:rsidRPr="00684065">
                    <w:rPr>
                      <w:rFonts w:cs="Times New Roman"/>
                      <w:i/>
                      <w:spacing w:val="-3"/>
                      <w:szCs w:val="32"/>
                    </w:rPr>
                    <w:t>(</w:t>
                  </w:r>
                  <w:r w:rsidRPr="00684065">
                    <w:rPr>
                      <w:rStyle w:val="tlid-translation"/>
                      <w:i/>
                      <w:lang w:val="de-DE"/>
                    </w:rPr>
                    <w:t>fiktive Ausführung</w:t>
                  </w:r>
                  <w:r>
                    <w:rPr>
                      <w:rStyle w:val="tlid-translation"/>
                      <w:i/>
                      <w:lang w:val="de-DE"/>
                    </w:rPr>
                    <w:t xml:space="preserve"> </w:t>
                  </w:r>
                  <w:r w:rsidRPr="00FE25E1">
                    <w:rPr>
                      <w:rFonts w:cs="Times New Roman"/>
                      <w:i/>
                      <w:spacing w:val="-3"/>
                      <w:szCs w:val="32"/>
                    </w:rPr>
                    <w:t>d</w:t>
                  </w:r>
                  <w:r w:rsidRPr="00FE25E1">
                    <w:rPr>
                      <w:rFonts w:cs="Times New Roman"/>
                      <w:spacing w:val="-3"/>
                      <w:szCs w:val="32"/>
                    </w:rPr>
                    <w:t xml:space="preserve"> </w:t>
                  </w:r>
                  <w:r>
                    <w:rPr>
                      <w:rFonts w:cs="Times New Roman"/>
                      <w:b/>
                      <w:spacing w:val="-3"/>
                      <w:szCs w:val="32"/>
                    </w:rPr>
                    <w:t>U</w:t>
                  </w:r>
                  <w:r w:rsidRPr="00FE25E1">
                    <w:rPr>
                      <w:rFonts w:cs="Times New Roman"/>
                      <w:b/>
                      <w:spacing w:val="-3"/>
                      <w:szCs w:val="32"/>
                    </w:rPr>
                    <w:t>ND</w:t>
                  </w:r>
                  <w:r w:rsidRPr="00FE25E1">
                    <w:rPr>
                      <w:rFonts w:cs="Times New Roman"/>
                      <w:spacing w:val="-3"/>
                      <w:szCs w:val="32"/>
                    </w:rPr>
                    <w:t xml:space="preserve"> </w:t>
                  </w:r>
                  <w:r w:rsidRPr="00FE25E1">
                    <w:rPr>
                      <w:rFonts w:cs="Times New Roman"/>
                      <w:i/>
                      <w:spacing w:val="-3"/>
                      <w:szCs w:val="32"/>
                    </w:rPr>
                    <w:t>s</w:t>
                  </w:r>
                  <w:r w:rsidRPr="00684065">
                    <w:rPr>
                      <w:rFonts w:cs="Times New Roman"/>
                      <w:i/>
                      <w:spacing w:val="-3"/>
                      <w:szCs w:val="32"/>
                    </w:rPr>
                    <w:t>)</w:t>
                  </w:r>
                </w:p>
              </w:tc>
              <w:tc>
                <w:tcPr>
                  <w:tcW w:w="4005" w:type="dxa"/>
                  <w:tcBorders>
                    <w:top w:val="single" w:sz="7" w:space="0" w:color="auto"/>
                    <w:left w:val="single" w:sz="7" w:space="0" w:color="auto"/>
                    <w:bottom w:val="double" w:sz="7" w:space="0" w:color="auto"/>
                    <w:right w:val="double" w:sz="7" w:space="0" w:color="auto"/>
                  </w:tcBorders>
                </w:tcPr>
                <w:p w14:paraId="597C7117" w14:textId="77777777" w:rsidR="009622BD" w:rsidRPr="00FE25E1" w:rsidRDefault="009622BD" w:rsidP="00BA49BA">
                  <w:pPr>
                    <w:tabs>
                      <w:tab w:val="left" w:pos="-720"/>
                    </w:tabs>
                    <w:suppressAutoHyphens/>
                    <w:rPr>
                      <w:rFonts w:cs="Times New Roman"/>
                      <w:spacing w:val="-3"/>
                      <w:szCs w:val="32"/>
                    </w:rPr>
                  </w:pPr>
                  <w:r w:rsidRPr="00FE25E1">
                    <w:rPr>
                      <w:rFonts w:cs="Times New Roman"/>
                      <w:spacing w:val="-3"/>
                      <w:szCs w:val="32"/>
                    </w:rPr>
                    <w:t>OF = 0, CF = 0</w:t>
                  </w:r>
                </w:p>
                <w:p w14:paraId="160B7692" w14:textId="6CB5C59C" w:rsidR="009622BD" w:rsidRPr="00FE25E1" w:rsidRDefault="009622BD" w:rsidP="00BA49BA">
                  <w:pPr>
                    <w:tabs>
                      <w:tab w:val="left" w:pos="-720"/>
                    </w:tabs>
                    <w:suppressAutoHyphens/>
                    <w:rPr>
                      <w:rFonts w:cs="Times New Roman"/>
                      <w:spacing w:val="-3"/>
                      <w:szCs w:val="32"/>
                    </w:rPr>
                  </w:pPr>
                  <w:r w:rsidRPr="00FE25E1">
                    <w:rPr>
                      <w:rFonts w:cs="Times New Roman"/>
                      <w:spacing w:val="-3"/>
                      <w:szCs w:val="32"/>
                    </w:rPr>
                    <w:t>SF, ZF, PF – modificaţi</w:t>
                  </w:r>
                  <w:r w:rsidR="00684065">
                    <w:rPr>
                      <w:rFonts w:cs="Times New Roman"/>
                      <w:spacing w:val="-3"/>
                      <w:szCs w:val="32"/>
                    </w:rPr>
                    <w:t xml:space="preserve"> (</w:t>
                  </w:r>
                  <w:r w:rsidR="00684065" w:rsidRPr="00684065">
                    <w:rPr>
                      <w:rStyle w:val="tlid-translation"/>
                      <w:i/>
                      <w:lang w:val="de-DE"/>
                    </w:rPr>
                    <w:t>modifizierten</w:t>
                  </w:r>
                  <w:r w:rsidR="00684065">
                    <w:rPr>
                      <w:rFonts w:cs="Times New Roman"/>
                      <w:spacing w:val="-3"/>
                      <w:szCs w:val="32"/>
                    </w:rPr>
                    <w:t>)</w:t>
                  </w:r>
                  <w:r w:rsidRPr="00FE25E1">
                    <w:rPr>
                      <w:rFonts w:cs="Times New Roman"/>
                      <w:spacing w:val="-3"/>
                      <w:szCs w:val="32"/>
                    </w:rPr>
                    <w:t>, AF – nedefinit</w:t>
                  </w:r>
                  <w:r w:rsidR="00684065">
                    <w:rPr>
                      <w:rFonts w:cs="Times New Roman"/>
                      <w:spacing w:val="-3"/>
                      <w:szCs w:val="32"/>
                    </w:rPr>
                    <w:t xml:space="preserve"> (</w:t>
                  </w:r>
                  <w:r w:rsidR="00684065" w:rsidRPr="00684065">
                    <w:rPr>
                      <w:rStyle w:val="tlid-translation"/>
                      <w:i/>
                      <w:lang w:val="de-DE"/>
                    </w:rPr>
                    <w:t>undefiniert</w:t>
                  </w:r>
                  <w:r w:rsidR="00684065">
                    <w:rPr>
                      <w:rFonts w:cs="Times New Roman"/>
                      <w:spacing w:val="-3"/>
                      <w:szCs w:val="32"/>
                    </w:rPr>
                    <w:t>)</w:t>
                  </w:r>
                </w:p>
              </w:tc>
            </w:tr>
          </w:tbl>
          <w:p w14:paraId="67B7A445" w14:textId="77777777" w:rsidR="009622BD" w:rsidRPr="00FE25E1" w:rsidRDefault="009622BD" w:rsidP="00BA49BA">
            <w:pPr>
              <w:rPr>
                <w:rFonts w:cs="Times New Roman"/>
              </w:rPr>
            </w:pPr>
          </w:p>
          <w:p w14:paraId="0B25D911" w14:textId="77777777" w:rsidR="009622BD" w:rsidRPr="00FE25E1" w:rsidRDefault="009622BD" w:rsidP="00BA49BA">
            <w:pPr>
              <w:rPr>
                <w:rFonts w:cs="Times New Roman"/>
              </w:rPr>
            </w:pPr>
          </w:p>
        </w:tc>
      </w:tr>
      <w:tr w:rsidR="009622BD" w:rsidRPr="00FE25E1" w14:paraId="73D5AC73" w14:textId="77777777" w:rsidTr="005B0E27">
        <w:trPr>
          <w:jc w:val="center"/>
        </w:trPr>
        <w:tc>
          <w:tcPr>
            <w:tcW w:w="4460" w:type="dxa"/>
          </w:tcPr>
          <w:p w14:paraId="49F0B39E" w14:textId="77777777" w:rsidR="009622BD" w:rsidRPr="00FE25E1" w:rsidRDefault="009622BD" w:rsidP="00BA49BA">
            <w:pPr>
              <w:tabs>
                <w:tab w:val="left" w:pos="-720"/>
              </w:tabs>
              <w:suppressAutoHyphens/>
              <w:rPr>
                <w:rFonts w:cs="Times New Roman"/>
                <w:spacing w:val="-3"/>
                <w:szCs w:val="32"/>
              </w:rPr>
            </w:pPr>
            <w:r w:rsidRPr="00FE25E1">
              <w:rPr>
                <w:rFonts w:cs="Times New Roman"/>
                <w:spacing w:val="-3"/>
                <w:szCs w:val="32"/>
              </w:rPr>
              <w:t xml:space="preserve">Instrucţiunea </w:t>
            </w:r>
            <w:r w:rsidRPr="005D7239">
              <w:rPr>
                <w:rFonts w:cs="Times New Roman"/>
                <w:b/>
                <w:spacing w:val="-3"/>
                <w:szCs w:val="32"/>
              </w:rPr>
              <w:t>CMP</w:t>
            </w:r>
            <w:r w:rsidRPr="00FE25E1">
              <w:rPr>
                <w:rFonts w:cs="Times New Roman"/>
                <w:spacing w:val="-3"/>
                <w:szCs w:val="32"/>
              </w:rPr>
              <w:t xml:space="preserve"> nu face distincţie între cele două situaţii, deoarece </w:t>
            </w:r>
            <w:r w:rsidRPr="00FE25E1">
              <w:rPr>
                <w:rFonts w:cs="Times New Roman"/>
                <w:spacing w:val="-3"/>
                <w:szCs w:val="32"/>
                <w:u w:val="single"/>
              </w:rPr>
              <w:t>adunarea şi scăderea se efectuează întotdeauna la fel (adunând sau scăzând configuraţii binare) indiferent de semnul (interpretarea) acestor configuraţii</w:t>
            </w:r>
            <w:r w:rsidRPr="00FE25E1">
              <w:rPr>
                <w:rFonts w:cs="Times New Roman"/>
                <w:spacing w:val="-3"/>
                <w:szCs w:val="32"/>
              </w:rPr>
              <w:t xml:space="preserve">. Ca urmare, nu este vorba de a interpreta cu semn sau fără semn </w:t>
            </w:r>
            <w:r w:rsidRPr="00FE25E1">
              <w:rPr>
                <w:rFonts w:cs="Times New Roman"/>
                <w:b/>
                <w:i/>
                <w:spacing w:val="-3"/>
                <w:szCs w:val="32"/>
              </w:rPr>
              <w:t>operanzii</w:t>
            </w:r>
            <w:r w:rsidRPr="00FE25E1">
              <w:rPr>
                <w:rFonts w:cs="Times New Roman"/>
                <w:spacing w:val="-3"/>
                <w:szCs w:val="32"/>
              </w:rPr>
              <w:t xml:space="preserve"> scăderii fictive </w:t>
            </w:r>
            <w:r w:rsidRPr="00FE25E1">
              <w:rPr>
                <w:rFonts w:cs="Times New Roman"/>
                <w:i/>
                <w:spacing w:val="-3"/>
                <w:szCs w:val="32"/>
              </w:rPr>
              <w:t>d-s</w:t>
            </w:r>
            <w:r w:rsidRPr="00FE25E1">
              <w:rPr>
                <w:rFonts w:cs="Times New Roman"/>
                <w:spacing w:val="-3"/>
                <w:szCs w:val="32"/>
              </w:rPr>
              <w:t xml:space="preserve">, ci </w:t>
            </w:r>
            <w:r w:rsidRPr="00FE25E1">
              <w:rPr>
                <w:rFonts w:cs="Times New Roman"/>
                <w:b/>
                <w:i/>
                <w:spacing w:val="-3"/>
                <w:szCs w:val="32"/>
              </w:rPr>
              <w:t>rezultatul</w:t>
            </w:r>
            <w:r w:rsidRPr="00FE25E1">
              <w:rPr>
                <w:rFonts w:cs="Times New Roman"/>
                <w:spacing w:val="-3"/>
                <w:szCs w:val="32"/>
              </w:rPr>
              <w:t xml:space="preserve"> final al acesteia! Rolul de a interpreta în mod diferit (cu semn sau fără semn) rezultatul final al comparaţiei revine diverselor instrucţiuni de salt condiţionat.</w:t>
            </w:r>
          </w:p>
          <w:p w14:paraId="32279AAD" w14:textId="77777777" w:rsidR="009622BD" w:rsidRPr="00FE25E1" w:rsidRDefault="009622BD" w:rsidP="00BA49BA">
            <w:pPr>
              <w:rPr>
                <w:rFonts w:cs="Times New Roman"/>
              </w:rPr>
            </w:pPr>
          </w:p>
        </w:tc>
        <w:tc>
          <w:tcPr>
            <w:tcW w:w="439" w:type="dxa"/>
          </w:tcPr>
          <w:p w14:paraId="3465B65D" w14:textId="77777777" w:rsidR="009622BD" w:rsidRPr="00FE25E1" w:rsidRDefault="009622BD" w:rsidP="00BA49BA">
            <w:pPr>
              <w:rPr>
                <w:rFonts w:cs="Times New Roman"/>
              </w:rPr>
            </w:pPr>
          </w:p>
        </w:tc>
        <w:tc>
          <w:tcPr>
            <w:tcW w:w="4551" w:type="dxa"/>
          </w:tcPr>
          <w:p w14:paraId="3D11ED9E" w14:textId="570E8B8D" w:rsidR="009622BD" w:rsidRPr="00FE25E1" w:rsidRDefault="00366BD0" w:rsidP="005846A5">
            <w:pPr>
              <w:rPr>
                <w:rFonts w:cs="Times New Roman"/>
              </w:rPr>
            </w:pPr>
            <w:r>
              <w:rPr>
                <w:rStyle w:val="tlid-translation"/>
                <w:lang w:val="de-DE"/>
              </w:rPr>
              <w:t xml:space="preserve">Die </w:t>
            </w:r>
            <w:r w:rsidRPr="005D7239">
              <w:rPr>
                <w:rStyle w:val="tlid-translation"/>
                <w:b/>
                <w:lang w:val="de-DE"/>
              </w:rPr>
              <w:t>CMP</w:t>
            </w:r>
            <w:r>
              <w:rPr>
                <w:rStyle w:val="tlid-translation"/>
                <w:lang w:val="de-DE"/>
              </w:rPr>
              <w:t>-</w:t>
            </w:r>
            <w:r w:rsidR="00697B52">
              <w:rPr>
                <w:rStyle w:val="tlid-translation"/>
                <w:lang w:val="de-DE"/>
              </w:rPr>
              <w:t>Anweisung</w:t>
            </w:r>
            <w:r>
              <w:rPr>
                <w:rStyle w:val="tlid-translation"/>
                <w:lang w:val="de-DE"/>
              </w:rPr>
              <w:t xml:space="preserve"> unterscheidet nicht zwischen den beiden Situationen, da </w:t>
            </w:r>
            <w:r w:rsidRPr="00F6332B">
              <w:rPr>
                <w:rStyle w:val="tlid-translation"/>
                <w:u w:val="single"/>
                <w:lang w:val="de-DE"/>
              </w:rPr>
              <w:t>die Addition und Subtraktion unabhängig vom Vorzeichen (Interpretation) dieser Konfigurationen immer gleich ausgeführt werden (durch Addieren oder Subtrahieren von Binärkonfigurationen)</w:t>
            </w:r>
            <w:r>
              <w:rPr>
                <w:rStyle w:val="tlid-translation"/>
                <w:lang w:val="de-DE"/>
              </w:rPr>
              <w:t xml:space="preserve">. Es geht also nicht darum, </w:t>
            </w:r>
            <w:r w:rsidRPr="00ED1CF6">
              <w:rPr>
                <w:rStyle w:val="tlid-translation"/>
                <w:b/>
                <w:i/>
                <w:lang w:val="de-DE"/>
              </w:rPr>
              <w:t>die</w:t>
            </w:r>
            <w:r>
              <w:rPr>
                <w:rStyle w:val="tlid-translation"/>
                <w:lang w:val="de-DE"/>
              </w:rPr>
              <w:t xml:space="preserve"> </w:t>
            </w:r>
            <w:r w:rsidRPr="00ED1CF6">
              <w:rPr>
                <w:rStyle w:val="tlid-translation"/>
                <w:b/>
                <w:i/>
                <w:lang w:val="de-DE"/>
              </w:rPr>
              <w:t>Operanden</w:t>
            </w:r>
            <w:r>
              <w:rPr>
                <w:rStyle w:val="tlid-translation"/>
                <w:lang w:val="de-DE"/>
              </w:rPr>
              <w:t xml:space="preserve"> der fiktiven </w:t>
            </w:r>
            <w:r w:rsidR="008C3039" w:rsidRPr="008C3039">
              <w:rPr>
                <w:rStyle w:val="tlid-translation"/>
                <w:lang w:val="de-DE"/>
              </w:rPr>
              <w:t>Subtraktion</w:t>
            </w:r>
            <w:r w:rsidR="008C3039">
              <w:rPr>
                <w:rStyle w:val="tlid-translation"/>
                <w:lang w:val="de-DE"/>
              </w:rPr>
              <w:t xml:space="preserve"> </w:t>
            </w:r>
            <w:r w:rsidR="008C3039" w:rsidRPr="008C3039">
              <w:rPr>
                <w:rStyle w:val="tlid-translation"/>
                <w:i/>
                <w:lang w:val="de-DE"/>
              </w:rPr>
              <w:t>d</w:t>
            </w:r>
            <w:r w:rsidR="008C3039">
              <w:rPr>
                <w:rStyle w:val="tlid-translation"/>
                <w:lang w:val="de-DE"/>
              </w:rPr>
              <w:t xml:space="preserve"> - </w:t>
            </w:r>
            <w:r w:rsidR="008C3039" w:rsidRPr="008C3039">
              <w:rPr>
                <w:rStyle w:val="tlid-translation"/>
                <w:i/>
                <w:lang w:val="de-DE"/>
              </w:rPr>
              <w:t>s</w:t>
            </w:r>
            <w:r w:rsidR="008C3039">
              <w:rPr>
                <w:rStyle w:val="tlid-translation"/>
                <w:lang w:val="de-DE"/>
              </w:rPr>
              <w:t xml:space="preserve"> </w:t>
            </w:r>
            <w:r>
              <w:rPr>
                <w:rStyle w:val="tlid-translation"/>
                <w:lang w:val="de-DE"/>
              </w:rPr>
              <w:t xml:space="preserve">mit oder ohne Vorzeichen zu interpretieren, sondern um </w:t>
            </w:r>
            <w:r w:rsidRPr="00FC6F5B">
              <w:rPr>
                <w:rStyle w:val="tlid-translation"/>
                <w:b/>
                <w:i/>
                <w:lang w:val="de-DE"/>
              </w:rPr>
              <w:t>das Endergebnis</w:t>
            </w:r>
            <w:r>
              <w:rPr>
                <w:rStyle w:val="tlid-translation"/>
                <w:lang w:val="de-DE"/>
              </w:rPr>
              <w:t>! Die Rolle der unterschiedlichen Interpretation (mit oder ohne Vorzeichen) des Endergebnisses des Vergleichs liegt in den verschiedenen bedingten Sprung</w:t>
            </w:r>
            <w:r w:rsidR="00697B52">
              <w:rPr>
                <w:rStyle w:val="tlid-translation"/>
                <w:lang w:val="de-DE"/>
              </w:rPr>
              <w:t>Anweisung</w:t>
            </w:r>
            <w:r>
              <w:rPr>
                <w:rStyle w:val="tlid-translation"/>
                <w:lang w:val="de-DE"/>
              </w:rPr>
              <w:t>en.</w:t>
            </w:r>
          </w:p>
        </w:tc>
      </w:tr>
      <w:tr w:rsidR="009622BD" w:rsidRPr="00FE25E1" w14:paraId="4E696EBF" w14:textId="77777777" w:rsidTr="005B0E27">
        <w:trPr>
          <w:jc w:val="center"/>
        </w:trPr>
        <w:tc>
          <w:tcPr>
            <w:tcW w:w="4460" w:type="dxa"/>
          </w:tcPr>
          <w:p w14:paraId="6745A0C0" w14:textId="77777777" w:rsidR="009622BD" w:rsidRPr="00FE25E1" w:rsidRDefault="009622BD" w:rsidP="00BA49BA">
            <w:pPr>
              <w:pStyle w:val="Heading3"/>
              <w:spacing w:before="0"/>
              <w:rPr>
                <w:rFonts w:ascii="Times New Roman" w:hAnsi="Times New Roman" w:cs="Times New Roman"/>
              </w:rPr>
            </w:pPr>
          </w:p>
          <w:p w14:paraId="7534D205" w14:textId="77777777" w:rsidR="009622BD" w:rsidRPr="00FE25E1" w:rsidRDefault="009622BD" w:rsidP="00BA49BA">
            <w:pPr>
              <w:pStyle w:val="Heading3"/>
              <w:spacing w:before="0"/>
              <w:rPr>
                <w:rFonts w:ascii="Times New Roman" w:hAnsi="Times New Roman" w:cs="Times New Roman"/>
              </w:rPr>
            </w:pPr>
            <w:bookmarkStart w:id="41" w:name="_Toc26262656"/>
            <w:r w:rsidRPr="00FE25E1">
              <w:rPr>
                <w:rFonts w:ascii="Times New Roman" w:hAnsi="Times New Roman" w:cs="Times New Roman"/>
              </w:rPr>
              <w:t xml:space="preserve">3.1.4 </w:t>
            </w:r>
            <w:r w:rsidR="00E251D3" w:rsidRPr="00FE25E1">
              <w:rPr>
                <w:rFonts w:ascii="Times New Roman" w:hAnsi="Times New Roman" w:cs="Times New Roman"/>
              </w:rPr>
              <w:t>Instrucţiuni de ciclare</w:t>
            </w:r>
            <w:bookmarkEnd w:id="41"/>
          </w:p>
          <w:p w14:paraId="0669F5B8" w14:textId="77777777" w:rsidR="009622BD" w:rsidRPr="00FE25E1" w:rsidRDefault="009622BD" w:rsidP="00BA49BA">
            <w:pPr>
              <w:rPr>
                <w:rFonts w:cs="Times New Roman"/>
              </w:rPr>
            </w:pPr>
          </w:p>
        </w:tc>
        <w:tc>
          <w:tcPr>
            <w:tcW w:w="439" w:type="dxa"/>
          </w:tcPr>
          <w:p w14:paraId="2A04368A" w14:textId="77777777" w:rsidR="009622BD" w:rsidRPr="00FE25E1" w:rsidRDefault="009622BD" w:rsidP="00BA49BA">
            <w:pPr>
              <w:pStyle w:val="Heading3"/>
              <w:spacing w:before="0"/>
              <w:rPr>
                <w:rFonts w:ascii="Times New Roman" w:hAnsi="Times New Roman" w:cs="Times New Roman"/>
              </w:rPr>
            </w:pPr>
          </w:p>
        </w:tc>
        <w:tc>
          <w:tcPr>
            <w:tcW w:w="4551" w:type="dxa"/>
          </w:tcPr>
          <w:p w14:paraId="51F743AA" w14:textId="77777777" w:rsidR="00FE78F6" w:rsidRPr="00FE78F6" w:rsidRDefault="00FE78F6" w:rsidP="00BA49BA">
            <w:pPr>
              <w:pStyle w:val="Heading3"/>
              <w:spacing w:before="0"/>
              <w:rPr>
                <w:rStyle w:val="tlid-translation"/>
                <w:rFonts w:ascii="Times New Roman" w:hAnsi="Times New Roman" w:cs="Times New Roman"/>
                <w:lang w:val="de-DE"/>
              </w:rPr>
            </w:pPr>
          </w:p>
          <w:p w14:paraId="7EAD036D" w14:textId="4FBEB1F2" w:rsidR="009622BD" w:rsidRPr="00FE78F6" w:rsidRDefault="00FE78F6" w:rsidP="00FE78F6">
            <w:pPr>
              <w:pStyle w:val="Heading3"/>
              <w:spacing w:before="0"/>
              <w:rPr>
                <w:rFonts w:ascii="Times New Roman" w:hAnsi="Times New Roman" w:cs="Times New Roman"/>
              </w:rPr>
            </w:pPr>
            <w:bookmarkStart w:id="42" w:name="_Toc26262657"/>
            <w:r w:rsidRPr="00FE78F6">
              <w:rPr>
                <w:rStyle w:val="tlid-translation"/>
                <w:rFonts w:ascii="Times New Roman" w:hAnsi="Times New Roman" w:cs="Times New Roman"/>
                <w:lang w:val="de-DE"/>
              </w:rPr>
              <w:t xml:space="preserve">3.1.4 </w:t>
            </w:r>
            <w:r>
              <w:rPr>
                <w:rStyle w:val="tlid-translation"/>
                <w:rFonts w:ascii="Times New Roman" w:hAnsi="Times New Roman" w:cs="Times New Roman"/>
                <w:lang w:val="de-DE"/>
              </w:rPr>
              <w:t>Schleif</w:t>
            </w:r>
            <w:r w:rsidR="00697B52">
              <w:rPr>
                <w:rStyle w:val="tlid-translation"/>
                <w:rFonts w:ascii="Times New Roman" w:hAnsi="Times New Roman" w:cs="Times New Roman"/>
                <w:lang w:val="de-DE"/>
              </w:rPr>
              <w:t>Anweisung</w:t>
            </w:r>
            <w:r>
              <w:rPr>
                <w:rStyle w:val="tlid-translation"/>
                <w:rFonts w:ascii="Times New Roman" w:hAnsi="Times New Roman" w:cs="Times New Roman"/>
                <w:lang w:val="de-DE"/>
              </w:rPr>
              <w:t>en</w:t>
            </w:r>
            <w:bookmarkEnd w:id="42"/>
          </w:p>
        </w:tc>
      </w:tr>
      <w:tr w:rsidR="009622BD" w:rsidRPr="00FE25E1" w14:paraId="7D65BC64" w14:textId="77777777" w:rsidTr="005B0E27">
        <w:trPr>
          <w:jc w:val="center"/>
        </w:trPr>
        <w:tc>
          <w:tcPr>
            <w:tcW w:w="4460" w:type="dxa"/>
          </w:tcPr>
          <w:p w14:paraId="3DCA82DB" w14:textId="50DE0B57" w:rsidR="00E251D3" w:rsidRPr="00FE25E1" w:rsidRDefault="00F675C7" w:rsidP="00BA49BA">
            <w:pPr>
              <w:pStyle w:val="Default"/>
              <w:jc w:val="both"/>
              <w:rPr>
                <w:lang w:val="ro-RO"/>
              </w:rPr>
            </w:pPr>
            <w:r>
              <w:rPr>
                <w:lang w:val="ro-RO"/>
              </w:rPr>
              <w:t>I</w:t>
            </w:r>
            <w:r w:rsidRPr="00FE25E1">
              <w:rPr>
                <w:lang w:val="ro-RO"/>
              </w:rPr>
              <w:t>nstrucţiune</w:t>
            </w:r>
            <w:r>
              <w:rPr>
                <w:lang w:val="ro-RO"/>
              </w:rPr>
              <w:t>a</w:t>
            </w:r>
            <w:r w:rsidRPr="00FE25E1">
              <w:rPr>
                <w:lang w:val="ro-RO"/>
              </w:rPr>
              <w:t xml:space="preserve"> </w:t>
            </w:r>
            <w:r w:rsidR="00E251D3" w:rsidRPr="00FE25E1">
              <w:rPr>
                <w:b/>
                <w:lang w:val="ro-RO"/>
              </w:rPr>
              <w:t>JCXZ</w:t>
            </w:r>
            <w:r w:rsidR="00FA3289">
              <w:rPr>
                <w:lang w:val="ro-RO"/>
              </w:rPr>
              <w:t xml:space="preserve"> (</w:t>
            </w:r>
            <w:r w:rsidR="00E251D3" w:rsidRPr="00FE25E1">
              <w:rPr>
                <w:b/>
                <w:lang w:val="ro-RO"/>
              </w:rPr>
              <w:t>JECXZ</w:t>
            </w:r>
            <w:r w:rsidR="00FA3289">
              <w:rPr>
                <w:b/>
                <w:lang w:val="ro-RO"/>
              </w:rPr>
              <w:t>)</w:t>
            </w:r>
            <w:r w:rsidR="00E251D3" w:rsidRPr="00FE25E1">
              <w:rPr>
                <w:lang w:val="ro-RO"/>
              </w:rPr>
              <w:t xml:space="preserve"> </w:t>
            </w:r>
            <w:r>
              <w:rPr>
                <w:lang w:val="ro-RO"/>
              </w:rPr>
              <w:t xml:space="preserve">permite </w:t>
            </w:r>
            <w:r w:rsidR="00E251D3" w:rsidRPr="00FE25E1">
              <w:rPr>
                <w:lang w:val="ro-RO"/>
              </w:rPr>
              <w:t>realiz</w:t>
            </w:r>
            <w:r>
              <w:rPr>
                <w:lang w:val="ro-RO"/>
              </w:rPr>
              <w:t xml:space="preserve">area unui </w:t>
            </w:r>
            <w:r w:rsidR="00E251D3" w:rsidRPr="00FE25E1">
              <w:rPr>
                <w:lang w:val="ro-RO"/>
              </w:rPr>
              <w:t xml:space="preserve">salt dacă </w:t>
            </w:r>
            <w:r>
              <w:rPr>
                <w:lang w:val="ro-RO"/>
              </w:rPr>
              <w:t xml:space="preserve">registrul </w:t>
            </w:r>
            <w:r w:rsidR="00E251D3" w:rsidRPr="00FE25E1">
              <w:rPr>
                <w:lang w:val="ro-RO"/>
              </w:rPr>
              <w:t xml:space="preserve">CX (respectiv ECX) </w:t>
            </w:r>
            <w:r w:rsidR="00A40F57">
              <w:rPr>
                <w:lang w:val="ro-RO"/>
              </w:rPr>
              <w:t>are valoarea</w:t>
            </w:r>
            <w:r w:rsidR="00E251D3" w:rsidRPr="00FE25E1">
              <w:rPr>
                <w:lang w:val="ro-RO"/>
              </w:rPr>
              <w:t xml:space="preserve"> 0. </w:t>
            </w:r>
            <w:r w:rsidR="00FA3289">
              <w:rPr>
                <w:lang w:val="ro-RO"/>
              </w:rPr>
              <w:t>Ea s</w:t>
            </w:r>
            <w:r w:rsidR="00E251D3" w:rsidRPr="00FE25E1">
              <w:rPr>
                <w:lang w:val="ro-RO"/>
              </w:rPr>
              <w:t>e foloseşte înaintea unei instrucţiuni de buclare (</w:t>
            </w:r>
            <w:r w:rsidR="00E251D3" w:rsidRPr="00FA3289">
              <w:rPr>
                <w:b/>
                <w:lang w:val="ro-RO"/>
              </w:rPr>
              <w:t>LOOP</w:t>
            </w:r>
            <w:r w:rsidR="00E251D3" w:rsidRPr="00FE25E1">
              <w:rPr>
                <w:lang w:val="ro-RO"/>
              </w:rPr>
              <w:t>) pentru a preîntâmpina execuția</w:t>
            </w:r>
            <w:r w:rsidR="00852508" w:rsidRPr="00FE25E1">
              <w:rPr>
                <w:lang w:val="ro-RO"/>
              </w:rPr>
              <w:t xml:space="preserve"> de 65.535</w:t>
            </w:r>
            <w:r w:rsidR="00AF447C" w:rsidRPr="00FE25E1">
              <w:rPr>
                <w:lang w:val="ro-RO"/>
              </w:rPr>
              <w:t xml:space="preserve"> ori a buclei, î</w:t>
            </w:r>
            <w:r w:rsidR="00E251D3" w:rsidRPr="00FE25E1">
              <w:rPr>
                <w:lang w:val="ro-RO"/>
              </w:rPr>
              <w:t xml:space="preserve">n cazul </w:t>
            </w:r>
            <w:r w:rsidR="00AF447C" w:rsidRPr="00FE25E1">
              <w:rPr>
                <w:lang w:val="ro-RO"/>
              </w:rPr>
              <w:t>î</w:t>
            </w:r>
            <w:r w:rsidR="00E251D3" w:rsidRPr="00FE25E1">
              <w:rPr>
                <w:lang w:val="ro-RO"/>
              </w:rPr>
              <w:t>n care CX=0.</w:t>
            </w:r>
          </w:p>
          <w:p w14:paraId="1D0AF3DC" w14:textId="77777777" w:rsidR="00E251D3" w:rsidRPr="00FE25E1" w:rsidRDefault="00E251D3" w:rsidP="00BA49BA">
            <w:pPr>
              <w:pStyle w:val="Default"/>
              <w:jc w:val="both"/>
              <w:rPr>
                <w:lang w:val="ro-RO"/>
              </w:rPr>
            </w:pPr>
          </w:p>
          <w:p w14:paraId="483A12C4" w14:textId="77777777" w:rsidR="00E251D3" w:rsidRPr="00FE25E1" w:rsidRDefault="00E251D3" w:rsidP="00BA49BA">
            <w:pPr>
              <w:pStyle w:val="Default"/>
              <w:rPr>
                <w:lang w:val="ro-RO"/>
              </w:rPr>
            </w:pPr>
            <w:r w:rsidRPr="00FE25E1">
              <w:rPr>
                <w:lang w:val="ro-RO"/>
              </w:rPr>
              <w:t xml:space="preserve">O altă instrucţiune de buclare este </w:t>
            </w:r>
            <w:r w:rsidRPr="00FE25E1">
              <w:rPr>
                <w:b/>
                <w:lang w:val="ro-RO"/>
              </w:rPr>
              <w:t>LOOP</w:t>
            </w:r>
            <w:r w:rsidRPr="00FE25E1">
              <w:rPr>
                <w:lang w:val="ro-RO"/>
              </w:rPr>
              <w:t xml:space="preserve">, având  sintaxa: </w:t>
            </w:r>
          </w:p>
          <w:p w14:paraId="76EECCDB" w14:textId="77777777" w:rsidR="00E251D3" w:rsidRPr="00FE25E1" w:rsidRDefault="00E251D3" w:rsidP="00BA49BA">
            <w:pPr>
              <w:pStyle w:val="Default"/>
              <w:rPr>
                <w:b/>
                <w:lang w:val="ro-RO"/>
              </w:rPr>
            </w:pPr>
          </w:p>
          <w:p w14:paraId="4235DDBA" w14:textId="77777777" w:rsidR="00E251D3" w:rsidRPr="00FE25E1" w:rsidRDefault="00E251D3" w:rsidP="00BA49BA">
            <w:pPr>
              <w:pStyle w:val="Default"/>
              <w:jc w:val="center"/>
              <w:rPr>
                <w:lang w:val="ro-RO"/>
              </w:rPr>
            </w:pPr>
            <w:r w:rsidRPr="00FE25E1">
              <w:rPr>
                <w:b/>
                <w:lang w:val="ro-RO"/>
              </w:rPr>
              <w:t>LOOP</w:t>
            </w:r>
            <w:r w:rsidRPr="00FE25E1">
              <w:rPr>
                <w:lang w:val="ro-RO"/>
              </w:rPr>
              <w:t xml:space="preserve"> &lt;eticheta&gt;</w:t>
            </w:r>
          </w:p>
          <w:p w14:paraId="2787FF44" w14:textId="77777777" w:rsidR="00E251D3" w:rsidRPr="00FE25E1" w:rsidRDefault="00E251D3" w:rsidP="00BA49BA">
            <w:pPr>
              <w:pStyle w:val="Default"/>
              <w:rPr>
                <w:lang w:val="ro-RO"/>
              </w:rPr>
            </w:pPr>
          </w:p>
          <w:p w14:paraId="27588D40" w14:textId="77777777" w:rsidR="00E251D3" w:rsidRPr="00FE25E1" w:rsidRDefault="00E251D3" w:rsidP="00BA49BA">
            <w:pPr>
              <w:pStyle w:val="Default"/>
              <w:rPr>
                <w:lang w:val="ro-RO"/>
              </w:rPr>
            </w:pPr>
            <w:r w:rsidRPr="00FE25E1">
              <w:rPr>
                <w:lang w:val="ro-RO"/>
              </w:rPr>
              <w:t>În cadrul acestei instrucţiuni se efectuează:</w:t>
            </w:r>
          </w:p>
          <w:p w14:paraId="0B2F96E9" w14:textId="77777777" w:rsidR="00E251D3" w:rsidRPr="00FE25E1" w:rsidRDefault="00E251D3" w:rsidP="00BA49BA">
            <w:pPr>
              <w:pStyle w:val="Default"/>
              <w:rPr>
                <w:lang w:val="ro-RO"/>
              </w:rPr>
            </w:pPr>
            <w:r w:rsidRPr="00FE25E1">
              <w:rPr>
                <w:lang w:val="ro-RO"/>
              </w:rPr>
              <w:t xml:space="preserve">ECX = ECX - 1 </w:t>
            </w:r>
          </w:p>
          <w:p w14:paraId="3BBD2723" w14:textId="77777777" w:rsidR="00E251D3" w:rsidRPr="00FE25E1" w:rsidRDefault="00E251D3" w:rsidP="00BA49BA">
            <w:pPr>
              <w:pStyle w:val="Default"/>
              <w:rPr>
                <w:lang w:val="ro-RO"/>
              </w:rPr>
            </w:pPr>
            <w:r w:rsidRPr="00FE25E1">
              <w:rPr>
                <w:b/>
                <w:lang w:val="ro-RO"/>
              </w:rPr>
              <w:t xml:space="preserve">if </w:t>
            </w:r>
            <w:r w:rsidRPr="00FE25E1">
              <w:rPr>
                <w:lang w:val="ro-RO"/>
              </w:rPr>
              <w:t>(ECX != 0) „salt la &lt;</w:t>
            </w:r>
            <w:r w:rsidRPr="00FE25E1">
              <w:rPr>
                <w:i/>
                <w:lang w:val="ro-RO"/>
              </w:rPr>
              <w:t>eticheta</w:t>
            </w:r>
            <w:r w:rsidRPr="00FE25E1">
              <w:rPr>
                <w:lang w:val="ro-RO"/>
              </w:rPr>
              <w:t xml:space="preserve">&gt;” </w:t>
            </w:r>
          </w:p>
          <w:p w14:paraId="62932FEC" w14:textId="77777777" w:rsidR="00E251D3" w:rsidRPr="00FE25E1" w:rsidRDefault="00E251D3" w:rsidP="00BA49BA">
            <w:pPr>
              <w:pStyle w:val="Default"/>
              <w:rPr>
                <w:lang w:val="ro-RO"/>
              </w:rPr>
            </w:pPr>
            <w:r w:rsidRPr="00FE25E1">
              <w:rPr>
                <w:b/>
                <w:lang w:val="ro-RO"/>
              </w:rPr>
              <w:t>else</w:t>
            </w:r>
            <w:r w:rsidRPr="00FE25E1">
              <w:rPr>
                <w:lang w:val="ro-RO"/>
              </w:rPr>
              <w:t xml:space="preserve"> „continuă cu instrucțiunea următoare” </w:t>
            </w:r>
          </w:p>
          <w:p w14:paraId="43A25224" w14:textId="77777777" w:rsidR="00E251D3" w:rsidRPr="00FE25E1" w:rsidRDefault="00332672" w:rsidP="00CC3528">
            <w:pPr>
              <w:pStyle w:val="Default"/>
              <w:jc w:val="both"/>
              <w:rPr>
                <w:lang w:val="ro-RO"/>
              </w:rPr>
            </w:pPr>
            <w:r w:rsidRPr="00FE25E1">
              <w:rPr>
                <w:lang w:val="ro-RO"/>
              </w:rPr>
              <w:t xml:space="preserve">Saltul este „scurt” (max. 127 octeţi </w:t>
            </w:r>
            <w:r w:rsidR="00CC2638" w:rsidRPr="00FE25E1">
              <w:rPr>
                <w:lang w:val="ro-RO"/>
              </w:rPr>
              <w:t>–</w:t>
            </w:r>
            <w:r w:rsidRPr="00FE25E1">
              <w:rPr>
                <w:lang w:val="ro-RO"/>
              </w:rPr>
              <w:t xml:space="preserve"> atenţie</w:t>
            </w:r>
            <w:r w:rsidR="00CC2638" w:rsidRPr="00FE25E1">
              <w:rPr>
                <w:lang w:val="ro-RO"/>
              </w:rPr>
              <w:t xml:space="preserve"> </w:t>
            </w:r>
            <w:r w:rsidRPr="00FE25E1">
              <w:rPr>
                <w:lang w:val="ro-RO"/>
              </w:rPr>
              <w:t xml:space="preserve">deci la </w:t>
            </w:r>
            <w:r w:rsidR="00CC2638" w:rsidRPr="00FE25E1">
              <w:rPr>
                <w:lang w:val="ro-RO"/>
              </w:rPr>
              <w:t>„</w:t>
            </w:r>
            <w:r w:rsidRPr="00FE25E1">
              <w:rPr>
                <w:lang w:val="ro-RO"/>
              </w:rPr>
              <w:t>distanţa</w:t>
            </w:r>
            <w:r w:rsidR="00CC2638" w:rsidRPr="00FE25E1">
              <w:rPr>
                <w:lang w:val="ro-RO"/>
              </w:rPr>
              <w:t>”</w:t>
            </w:r>
            <w:r w:rsidRPr="00FE25E1">
              <w:rPr>
                <w:lang w:val="ro-RO"/>
              </w:rPr>
              <w:t xml:space="preserve"> dintre </w:t>
            </w:r>
            <w:r w:rsidRPr="00576C1B">
              <w:rPr>
                <w:b/>
                <w:lang w:val="ro-RO"/>
              </w:rPr>
              <w:t>LOOP</w:t>
            </w:r>
            <w:r w:rsidRPr="00FE25E1">
              <w:rPr>
                <w:lang w:val="ro-RO"/>
              </w:rPr>
              <w:t xml:space="preserve"> şi etichetă!).</w:t>
            </w:r>
          </w:p>
          <w:p w14:paraId="45360E03" w14:textId="77777777" w:rsidR="00332672" w:rsidRDefault="00332672" w:rsidP="00BA49BA">
            <w:pPr>
              <w:pStyle w:val="Default"/>
              <w:rPr>
                <w:lang w:val="ro-RO"/>
              </w:rPr>
            </w:pPr>
          </w:p>
          <w:p w14:paraId="45C46840" w14:textId="77777777" w:rsidR="00E251D3" w:rsidRPr="00FE25E1" w:rsidRDefault="00E251D3" w:rsidP="00BA49BA">
            <w:pPr>
              <w:pStyle w:val="Default"/>
              <w:jc w:val="both"/>
              <w:rPr>
                <w:lang w:val="ro-RO"/>
              </w:rPr>
            </w:pPr>
            <w:r w:rsidRPr="00FE25E1">
              <w:rPr>
                <w:lang w:val="ro-RO"/>
              </w:rPr>
              <w:t>ECX este folosit implicit pentru contorizarea ciclurilor executate.</w:t>
            </w:r>
          </w:p>
          <w:p w14:paraId="1AE02CF4" w14:textId="77777777" w:rsidR="00E251D3" w:rsidRPr="00FE25E1" w:rsidRDefault="00E251D3" w:rsidP="00BA49BA">
            <w:pPr>
              <w:pStyle w:val="Default"/>
              <w:rPr>
                <w:lang w:val="ro-RO"/>
              </w:rPr>
            </w:pPr>
          </w:p>
          <w:p w14:paraId="25294DFB" w14:textId="77777777" w:rsidR="00E251D3" w:rsidRPr="00FE25E1" w:rsidRDefault="00E251D3" w:rsidP="00BA49BA">
            <w:pPr>
              <w:rPr>
                <w:rFonts w:cs="Times New Roman"/>
                <w:szCs w:val="24"/>
              </w:rPr>
            </w:pPr>
            <w:r w:rsidRPr="00FE25E1">
              <w:rPr>
                <w:rFonts w:cs="Times New Roman"/>
                <w:szCs w:val="24"/>
              </w:rPr>
              <w:t xml:space="preserve">Dintre instrucţiunile de salt necondiţionat, prezentăm </w:t>
            </w:r>
            <w:r w:rsidRPr="00FE25E1">
              <w:rPr>
                <w:rFonts w:cs="Times New Roman"/>
                <w:b/>
                <w:szCs w:val="24"/>
              </w:rPr>
              <w:t>LOOPZ</w:t>
            </w:r>
            <w:r w:rsidRPr="00FE25E1">
              <w:rPr>
                <w:rFonts w:cs="Times New Roman"/>
                <w:szCs w:val="24"/>
              </w:rPr>
              <w:t xml:space="preserve"> şi </w:t>
            </w:r>
            <w:r w:rsidRPr="00FE25E1">
              <w:rPr>
                <w:rFonts w:cs="Times New Roman"/>
                <w:b/>
                <w:szCs w:val="24"/>
              </w:rPr>
              <w:t>LOOPE</w:t>
            </w:r>
            <w:r w:rsidR="0095763F" w:rsidRPr="00FE25E1">
              <w:rPr>
                <w:rFonts w:cs="Times New Roman"/>
                <w:b/>
                <w:szCs w:val="24"/>
              </w:rPr>
              <w:t xml:space="preserve"> </w:t>
            </w:r>
            <w:r w:rsidR="0095763F" w:rsidRPr="00FE25E1">
              <w:rPr>
                <w:rFonts w:cs="Times New Roman"/>
                <w:spacing w:val="-3"/>
                <w:szCs w:val="24"/>
              </w:rPr>
              <w:t>(</w:t>
            </w:r>
            <w:r w:rsidR="0095763F" w:rsidRPr="00FE25E1">
              <w:rPr>
                <w:rFonts w:cs="Times New Roman"/>
                <w:b/>
                <w:i/>
                <w:spacing w:val="-3"/>
                <w:szCs w:val="24"/>
              </w:rPr>
              <w:t>LOOP</w:t>
            </w:r>
            <w:r w:rsidR="0095763F" w:rsidRPr="00FE25E1">
              <w:rPr>
                <w:rFonts w:cs="Times New Roman"/>
                <w:i/>
                <w:spacing w:val="-3"/>
                <w:szCs w:val="24"/>
              </w:rPr>
              <w:t xml:space="preserve"> while </w:t>
            </w:r>
            <w:r w:rsidR="0095763F" w:rsidRPr="00FE25E1">
              <w:rPr>
                <w:rFonts w:cs="Times New Roman"/>
                <w:b/>
                <w:i/>
                <w:spacing w:val="-3"/>
                <w:szCs w:val="24"/>
              </w:rPr>
              <w:t>E</w:t>
            </w:r>
            <w:r w:rsidR="0095763F" w:rsidRPr="00FE25E1">
              <w:rPr>
                <w:rFonts w:cs="Times New Roman"/>
                <w:i/>
                <w:spacing w:val="-3"/>
                <w:szCs w:val="24"/>
              </w:rPr>
              <w:t>qual</w:t>
            </w:r>
            <w:r w:rsidR="0095763F" w:rsidRPr="00FE25E1">
              <w:rPr>
                <w:rFonts w:cs="Times New Roman"/>
                <w:spacing w:val="-3"/>
                <w:szCs w:val="24"/>
              </w:rPr>
              <w:t xml:space="preserve">) </w:t>
            </w:r>
            <w:r w:rsidRPr="00FE25E1">
              <w:rPr>
                <w:rFonts w:cs="Times New Roman"/>
                <w:szCs w:val="24"/>
              </w:rPr>
              <w:t xml:space="preserve"> – instrucţiuni de buclare.</w:t>
            </w:r>
          </w:p>
          <w:p w14:paraId="3CA158A5" w14:textId="77777777" w:rsidR="00E251D3" w:rsidRPr="00FE25E1" w:rsidRDefault="00E251D3" w:rsidP="00BA49BA">
            <w:pPr>
              <w:rPr>
                <w:rFonts w:cs="Times New Roman"/>
                <w:szCs w:val="24"/>
              </w:rPr>
            </w:pPr>
            <w:r w:rsidRPr="00FE25E1">
              <w:rPr>
                <w:rFonts w:cs="Times New Roman"/>
                <w:szCs w:val="24"/>
              </w:rPr>
              <w:t xml:space="preserve">Sintaxa: </w:t>
            </w:r>
          </w:p>
          <w:p w14:paraId="14D29034" w14:textId="77777777" w:rsidR="00E251D3" w:rsidRPr="00FE25E1" w:rsidRDefault="00E251D3" w:rsidP="00BA49BA">
            <w:pPr>
              <w:rPr>
                <w:rFonts w:cs="Times New Roman"/>
                <w:szCs w:val="24"/>
              </w:rPr>
            </w:pPr>
          </w:p>
          <w:p w14:paraId="6CF2E1B2" w14:textId="77777777" w:rsidR="00E251D3" w:rsidRPr="00FE25E1" w:rsidRDefault="00E251D3" w:rsidP="00BA49BA">
            <w:pPr>
              <w:jc w:val="center"/>
              <w:rPr>
                <w:rFonts w:cs="Times New Roman"/>
                <w:szCs w:val="24"/>
              </w:rPr>
            </w:pPr>
            <w:r w:rsidRPr="00FE25E1">
              <w:rPr>
                <w:rFonts w:cs="Times New Roman"/>
                <w:b/>
                <w:szCs w:val="24"/>
              </w:rPr>
              <w:t xml:space="preserve">LOOPZ </w:t>
            </w:r>
            <w:r w:rsidRPr="00FE25E1">
              <w:rPr>
                <w:rFonts w:cs="Times New Roman"/>
                <w:szCs w:val="24"/>
              </w:rPr>
              <w:t xml:space="preserve">| </w:t>
            </w:r>
            <w:r w:rsidRPr="00FE25E1">
              <w:rPr>
                <w:rFonts w:cs="Times New Roman"/>
                <w:b/>
                <w:szCs w:val="24"/>
              </w:rPr>
              <w:t>LOOPE</w:t>
            </w:r>
            <w:r w:rsidRPr="00FE25E1">
              <w:rPr>
                <w:rFonts w:cs="Times New Roman"/>
                <w:szCs w:val="24"/>
              </w:rPr>
              <w:t xml:space="preserve"> &lt;eticheta&gt;</w:t>
            </w:r>
          </w:p>
          <w:p w14:paraId="3CC95C74" w14:textId="77777777" w:rsidR="00E251D3" w:rsidRPr="00FE25E1" w:rsidRDefault="00E251D3" w:rsidP="00BA49BA">
            <w:pPr>
              <w:jc w:val="center"/>
              <w:rPr>
                <w:rFonts w:cs="Times New Roman"/>
                <w:szCs w:val="24"/>
              </w:rPr>
            </w:pPr>
          </w:p>
          <w:p w14:paraId="13ECB279" w14:textId="77777777" w:rsidR="00E251D3" w:rsidRPr="00FE25E1" w:rsidRDefault="00E251D3" w:rsidP="00BA49BA">
            <w:pPr>
              <w:rPr>
                <w:rFonts w:cs="Times New Roman"/>
                <w:szCs w:val="24"/>
              </w:rPr>
            </w:pPr>
            <w:r w:rsidRPr="00FE25E1">
              <w:rPr>
                <w:rFonts w:cs="Times New Roman"/>
                <w:szCs w:val="24"/>
              </w:rPr>
              <w:t xml:space="preserve">La fel ca în cazul instrucţiunii </w:t>
            </w:r>
            <w:r w:rsidRPr="009D6BA2">
              <w:rPr>
                <w:rFonts w:cs="Times New Roman"/>
                <w:b/>
                <w:szCs w:val="24"/>
              </w:rPr>
              <w:t>LOOP</w:t>
            </w:r>
            <w:r w:rsidRPr="00FE25E1">
              <w:rPr>
                <w:rFonts w:cs="Times New Roman"/>
                <w:szCs w:val="24"/>
              </w:rPr>
              <w:t>, acţiunea lor este următoarea:</w:t>
            </w:r>
          </w:p>
          <w:p w14:paraId="7A8787BF" w14:textId="77777777" w:rsidR="00E251D3" w:rsidRPr="00FE25E1" w:rsidRDefault="00E251D3" w:rsidP="00BA49BA">
            <w:pPr>
              <w:rPr>
                <w:rFonts w:cs="Times New Roman"/>
                <w:szCs w:val="24"/>
              </w:rPr>
            </w:pPr>
            <w:r w:rsidRPr="00FE25E1">
              <w:rPr>
                <w:rFonts w:cs="Times New Roman"/>
                <w:szCs w:val="24"/>
              </w:rPr>
              <w:t>ECX = ECX - 1</w:t>
            </w:r>
          </w:p>
          <w:p w14:paraId="3C6FA8A4" w14:textId="77777777" w:rsidR="00E251D3" w:rsidRPr="00FE25E1" w:rsidRDefault="00E251D3" w:rsidP="00BA49BA">
            <w:pPr>
              <w:rPr>
                <w:rFonts w:cs="Times New Roman"/>
                <w:szCs w:val="24"/>
              </w:rPr>
            </w:pPr>
            <w:r w:rsidRPr="00FE25E1">
              <w:rPr>
                <w:rFonts w:cs="Times New Roman"/>
                <w:b/>
                <w:szCs w:val="24"/>
              </w:rPr>
              <w:t>if</w:t>
            </w:r>
            <w:r w:rsidRPr="00FE25E1">
              <w:rPr>
                <w:rFonts w:cs="Times New Roman"/>
                <w:szCs w:val="24"/>
              </w:rPr>
              <w:t xml:space="preserve"> ((ECX != 0) si (ZF = 1) „salt la </w:t>
            </w:r>
            <w:r w:rsidRPr="00FE25E1">
              <w:rPr>
                <w:rFonts w:cs="Times New Roman"/>
                <w:i/>
                <w:szCs w:val="24"/>
              </w:rPr>
              <w:t>eticheta</w:t>
            </w:r>
            <w:r w:rsidRPr="00FE25E1">
              <w:rPr>
                <w:rFonts w:cs="Times New Roman"/>
                <w:szCs w:val="24"/>
              </w:rPr>
              <w:t>”</w:t>
            </w:r>
          </w:p>
          <w:p w14:paraId="22A577F8" w14:textId="77777777" w:rsidR="00E251D3" w:rsidRPr="00FE25E1" w:rsidRDefault="00E251D3" w:rsidP="00BA49BA">
            <w:pPr>
              <w:rPr>
                <w:rFonts w:cs="Times New Roman"/>
                <w:szCs w:val="24"/>
              </w:rPr>
            </w:pPr>
            <w:r w:rsidRPr="00FE25E1">
              <w:rPr>
                <w:rFonts w:cs="Times New Roman"/>
                <w:b/>
                <w:szCs w:val="24"/>
              </w:rPr>
              <w:t>else</w:t>
            </w:r>
            <w:r w:rsidRPr="00FE25E1">
              <w:rPr>
                <w:rFonts w:cs="Times New Roman"/>
                <w:szCs w:val="24"/>
              </w:rPr>
              <w:t xml:space="preserve"> „continuă”</w:t>
            </w:r>
          </w:p>
          <w:p w14:paraId="40F81725" w14:textId="77777777" w:rsidR="00E251D3" w:rsidRPr="00FE25E1" w:rsidRDefault="00E251D3" w:rsidP="00BA49BA">
            <w:pPr>
              <w:rPr>
                <w:rFonts w:cs="Times New Roman"/>
                <w:szCs w:val="24"/>
              </w:rPr>
            </w:pPr>
          </w:p>
          <w:p w14:paraId="089CCD2C" w14:textId="77777777" w:rsidR="00E251D3" w:rsidRPr="00FE25E1" w:rsidRDefault="00E251D3" w:rsidP="00BA49BA">
            <w:pPr>
              <w:rPr>
                <w:rFonts w:cs="Times New Roman"/>
                <w:szCs w:val="24"/>
              </w:rPr>
            </w:pPr>
            <w:r w:rsidRPr="00FE25E1">
              <w:rPr>
                <w:rFonts w:cs="Times New Roman"/>
                <w:szCs w:val="24"/>
              </w:rPr>
              <w:t xml:space="preserve">Alte instrucţiuni de buclare sunt </w:t>
            </w:r>
            <w:r w:rsidRPr="00793BBC">
              <w:rPr>
                <w:rFonts w:cs="Times New Roman"/>
                <w:b/>
                <w:szCs w:val="24"/>
              </w:rPr>
              <w:t>LOOPNZ</w:t>
            </w:r>
            <w:r w:rsidRPr="00FE25E1">
              <w:rPr>
                <w:rFonts w:cs="Times New Roman"/>
                <w:szCs w:val="24"/>
              </w:rPr>
              <w:t xml:space="preserve"> şi </w:t>
            </w:r>
            <w:r w:rsidRPr="00793BBC">
              <w:rPr>
                <w:rFonts w:cs="Times New Roman"/>
                <w:b/>
                <w:szCs w:val="24"/>
              </w:rPr>
              <w:t>LOOPNE</w:t>
            </w:r>
            <w:r w:rsidRPr="00FE25E1">
              <w:rPr>
                <w:rFonts w:cs="Times New Roman"/>
                <w:szCs w:val="24"/>
              </w:rPr>
              <w:t xml:space="preserve">. Sintaxa lor: </w:t>
            </w:r>
          </w:p>
          <w:p w14:paraId="0277C597" w14:textId="77777777" w:rsidR="00E251D3" w:rsidRPr="00FE25E1" w:rsidRDefault="00E251D3" w:rsidP="00BA49BA">
            <w:pPr>
              <w:rPr>
                <w:rFonts w:cs="Times New Roman"/>
                <w:szCs w:val="24"/>
              </w:rPr>
            </w:pPr>
          </w:p>
          <w:p w14:paraId="47E3D299" w14:textId="0E255CA2" w:rsidR="00E251D3" w:rsidRPr="00FE25E1" w:rsidRDefault="00E251D3" w:rsidP="00BA49BA">
            <w:pPr>
              <w:jc w:val="center"/>
              <w:rPr>
                <w:rFonts w:cs="Times New Roman"/>
                <w:szCs w:val="24"/>
              </w:rPr>
            </w:pPr>
            <w:r w:rsidRPr="00FE25E1">
              <w:rPr>
                <w:rFonts w:cs="Times New Roman"/>
                <w:b/>
                <w:szCs w:val="24"/>
              </w:rPr>
              <w:t>LOOP</w:t>
            </w:r>
            <w:r w:rsidR="00884125">
              <w:rPr>
                <w:rFonts w:cs="Times New Roman"/>
                <w:b/>
                <w:szCs w:val="24"/>
              </w:rPr>
              <w:t>N</w:t>
            </w:r>
            <w:r w:rsidRPr="00FE25E1">
              <w:rPr>
                <w:rFonts w:cs="Times New Roman"/>
                <w:b/>
                <w:szCs w:val="24"/>
              </w:rPr>
              <w:t>Z</w:t>
            </w:r>
            <w:r w:rsidRPr="00FE25E1">
              <w:rPr>
                <w:rFonts w:cs="Times New Roman"/>
                <w:szCs w:val="24"/>
              </w:rPr>
              <w:t xml:space="preserve"> | </w:t>
            </w:r>
            <w:r w:rsidRPr="00FE25E1">
              <w:rPr>
                <w:rFonts w:cs="Times New Roman"/>
                <w:b/>
                <w:szCs w:val="24"/>
              </w:rPr>
              <w:t>LOOP</w:t>
            </w:r>
            <w:r w:rsidR="00884125">
              <w:rPr>
                <w:rFonts w:cs="Times New Roman"/>
                <w:b/>
                <w:szCs w:val="24"/>
              </w:rPr>
              <w:t>N</w:t>
            </w:r>
            <w:r w:rsidRPr="00FE25E1">
              <w:rPr>
                <w:rFonts w:cs="Times New Roman"/>
                <w:b/>
                <w:szCs w:val="24"/>
              </w:rPr>
              <w:t>E</w:t>
            </w:r>
            <w:r w:rsidRPr="00FE25E1">
              <w:rPr>
                <w:rFonts w:cs="Times New Roman"/>
                <w:szCs w:val="24"/>
              </w:rPr>
              <w:t xml:space="preserve"> &lt;eticheta&gt;</w:t>
            </w:r>
          </w:p>
          <w:p w14:paraId="0A131FE3" w14:textId="77777777" w:rsidR="00E251D3" w:rsidRPr="00FE25E1" w:rsidRDefault="00E251D3" w:rsidP="00BA49BA">
            <w:pPr>
              <w:jc w:val="center"/>
              <w:rPr>
                <w:rFonts w:cs="Times New Roman"/>
                <w:szCs w:val="24"/>
              </w:rPr>
            </w:pPr>
          </w:p>
          <w:p w14:paraId="1ABB0BF4" w14:textId="77777777" w:rsidR="00E251D3" w:rsidRPr="00FE25E1" w:rsidRDefault="00E251D3" w:rsidP="00BA49BA">
            <w:pPr>
              <w:rPr>
                <w:rFonts w:cs="Times New Roman"/>
                <w:szCs w:val="24"/>
              </w:rPr>
            </w:pPr>
            <w:r w:rsidRPr="00FE25E1">
              <w:rPr>
                <w:rFonts w:cs="Times New Roman"/>
                <w:szCs w:val="24"/>
              </w:rPr>
              <w:t xml:space="preserve">Acţiunea lor: </w:t>
            </w:r>
          </w:p>
          <w:p w14:paraId="14C643DE" w14:textId="77777777" w:rsidR="00E251D3" w:rsidRPr="00FE25E1" w:rsidRDefault="00E251D3" w:rsidP="00BA49BA">
            <w:pPr>
              <w:rPr>
                <w:rFonts w:cs="Times New Roman"/>
                <w:szCs w:val="24"/>
              </w:rPr>
            </w:pPr>
            <w:r w:rsidRPr="00FE25E1">
              <w:rPr>
                <w:rFonts w:cs="Times New Roman"/>
                <w:szCs w:val="24"/>
              </w:rPr>
              <w:t>ECX = ECX - 1</w:t>
            </w:r>
          </w:p>
          <w:p w14:paraId="15266648" w14:textId="77777777" w:rsidR="00E251D3" w:rsidRPr="00FE25E1" w:rsidRDefault="00E251D3" w:rsidP="00BA49BA">
            <w:pPr>
              <w:rPr>
                <w:rFonts w:cs="Times New Roman"/>
                <w:szCs w:val="24"/>
              </w:rPr>
            </w:pPr>
            <w:r w:rsidRPr="00FE25E1">
              <w:rPr>
                <w:rFonts w:cs="Times New Roman"/>
                <w:b/>
                <w:szCs w:val="24"/>
              </w:rPr>
              <w:t>if</w:t>
            </w:r>
            <w:r w:rsidRPr="00FE25E1">
              <w:rPr>
                <w:rFonts w:cs="Times New Roman"/>
                <w:szCs w:val="24"/>
              </w:rPr>
              <w:t xml:space="preserve"> ((ECX!=0) şi (ZF!=1) „salt la </w:t>
            </w:r>
            <w:r w:rsidRPr="00FE25E1">
              <w:rPr>
                <w:rFonts w:cs="Times New Roman"/>
                <w:i/>
                <w:szCs w:val="24"/>
              </w:rPr>
              <w:t>eticheta</w:t>
            </w:r>
            <w:r w:rsidRPr="00FE25E1">
              <w:rPr>
                <w:rFonts w:cs="Times New Roman"/>
                <w:szCs w:val="24"/>
              </w:rPr>
              <w:t>”</w:t>
            </w:r>
          </w:p>
          <w:p w14:paraId="7D2E8855" w14:textId="77777777" w:rsidR="009622BD" w:rsidRPr="00FE25E1" w:rsidRDefault="00E251D3" w:rsidP="00BA49BA">
            <w:pPr>
              <w:rPr>
                <w:rFonts w:cs="Times New Roman"/>
                <w:szCs w:val="24"/>
              </w:rPr>
            </w:pPr>
            <w:r w:rsidRPr="00FE25E1">
              <w:rPr>
                <w:rFonts w:cs="Times New Roman"/>
                <w:b/>
                <w:szCs w:val="24"/>
              </w:rPr>
              <w:t>else</w:t>
            </w:r>
            <w:r w:rsidRPr="00FE25E1">
              <w:rPr>
                <w:rFonts w:cs="Times New Roman"/>
                <w:szCs w:val="24"/>
              </w:rPr>
              <w:t xml:space="preserve"> „continuă”</w:t>
            </w:r>
          </w:p>
          <w:p w14:paraId="7D311D36" w14:textId="77777777" w:rsidR="00451BF7" w:rsidRPr="00FE25E1" w:rsidRDefault="00451BF7" w:rsidP="00BA49BA">
            <w:pPr>
              <w:rPr>
                <w:rFonts w:cs="Times New Roman"/>
                <w:szCs w:val="24"/>
              </w:rPr>
            </w:pPr>
          </w:p>
          <w:p w14:paraId="603A9607" w14:textId="77777777" w:rsidR="00451BF7" w:rsidRPr="00FE25E1" w:rsidRDefault="00451BF7" w:rsidP="00BA49BA">
            <w:pPr>
              <w:rPr>
                <w:rFonts w:cs="Times New Roman"/>
                <w:szCs w:val="24"/>
              </w:rPr>
            </w:pPr>
            <w:r w:rsidRPr="00FE25E1">
              <w:rPr>
                <w:rFonts w:cs="Times New Roman"/>
                <w:szCs w:val="24"/>
                <w:u w:val="single"/>
              </w:rPr>
              <w:t xml:space="preserve">Nici una dintre instrucţiunile de ciclare prezentate nu afectează </w:t>
            </w:r>
            <w:r w:rsidRPr="00FE25E1">
              <w:rPr>
                <w:rFonts w:cs="Times New Roman"/>
                <w:i/>
                <w:szCs w:val="24"/>
                <w:u w:val="single"/>
              </w:rPr>
              <w:t>flag</w:t>
            </w:r>
            <w:r w:rsidRPr="00FE25E1">
              <w:rPr>
                <w:rFonts w:cs="Times New Roman"/>
                <w:szCs w:val="24"/>
                <w:u w:val="single"/>
              </w:rPr>
              <w:t>-urile</w:t>
            </w:r>
            <w:r w:rsidRPr="00FE25E1">
              <w:rPr>
                <w:rFonts w:cs="Times New Roman"/>
                <w:szCs w:val="24"/>
              </w:rPr>
              <w:t>.</w:t>
            </w:r>
          </w:p>
        </w:tc>
        <w:tc>
          <w:tcPr>
            <w:tcW w:w="439" w:type="dxa"/>
          </w:tcPr>
          <w:p w14:paraId="429A7CA9" w14:textId="77777777" w:rsidR="009622BD" w:rsidRPr="00FE25E1" w:rsidRDefault="009622BD" w:rsidP="00BA49BA">
            <w:pPr>
              <w:rPr>
                <w:rFonts w:cs="Times New Roman"/>
              </w:rPr>
            </w:pPr>
          </w:p>
        </w:tc>
        <w:tc>
          <w:tcPr>
            <w:tcW w:w="4551" w:type="dxa"/>
          </w:tcPr>
          <w:p w14:paraId="0188282B" w14:textId="262046CB" w:rsidR="00AA584B" w:rsidRDefault="00A40F57" w:rsidP="00FA3289">
            <w:pPr>
              <w:rPr>
                <w:rStyle w:val="tlid-translation"/>
                <w:lang w:val="de-DE"/>
              </w:rPr>
            </w:pPr>
            <w:r>
              <w:rPr>
                <w:rStyle w:val="tlid-translation"/>
                <w:lang w:val="de-DE"/>
              </w:rPr>
              <w:t xml:space="preserve">Die </w:t>
            </w:r>
            <w:r w:rsidR="00697B52">
              <w:rPr>
                <w:rStyle w:val="tlid-translation"/>
                <w:lang w:val="de-DE"/>
              </w:rPr>
              <w:t>Anweisung</w:t>
            </w:r>
            <w:r>
              <w:rPr>
                <w:rStyle w:val="tlid-translation"/>
                <w:lang w:val="de-DE"/>
              </w:rPr>
              <w:t xml:space="preserve"> </w:t>
            </w:r>
            <w:r w:rsidRPr="00A40F57">
              <w:rPr>
                <w:rStyle w:val="tlid-translation"/>
                <w:b/>
                <w:lang w:val="de-DE"/>
              </w:rPr>
              <w:t>JCXZ</w:t>
            </w:r>
            <w:r>
              <w:rPr>
                <w:rStyle w:val="tlid-translation"/>
                <w:lang w:val="de-DE"/>
              </w:rPr>
              <w:t xml:space="preserve"> (</w:t>
            </w:r>
            <w:r w:rsidRPr="00A40F57">
              <w:rPr>
                <w:rStyle w:val="tlid-translation"/>
                <w:b/>
                <w:lang w:val="de-DE"/>
              </w:rPr>
              <w:t>JECXZ</w:t>
            </w:r>
            <w:r>
              <w:rPr>
                <w:rStyle w:val="tlid-translation"/>
                <w:lang w:val="de-DE"/>
              </w:rPr>
              <w:t xml:space="preserve">) ermöglicht einen Sprung, wenn das CX-Register (bzw. ECX) auf 0 gesetzt ist. Sie wird vor einem </w:t>
            </w:r>
            <w:r w:rsidR="00633BE8">
              <w:rPr>
                <w:rStyle w:val="tlid-translation"/>
                <w:rFonts w:cs="Times New Roman"/>
                <w:lang w:val="de-DE"/>
              </w:rPr>
              <w:t>Schleif</w:t>
            </w:r>
            <w:r w:rsidR="00697B52">
              <w:rPr>
                <w:rStyle w:val="tlid-translation"/>
                <w:rFonts w:cs="Times New Roman"/>
                <w:lang w:val="de-DE"/>
              </w:rPr>
              <w:t>Anweisung</w:t>
            </w:r>
            <w:r w:rsidR="00633BE8">
              <w:rPr>
                <w:rStyle w:val="tlid-translation"/>
                <w:lang w:val="de-DE"/>
              </w:rPr>
              <w:t xml:space="preserve"> </w:t>
            </w:r>
            <w:r>
              <w:rPr>
                <w:rStyle w:val="tlid-translation"/>
                <w:lang w:val="de-DE"/>
              </w:rPr>
              <w:t>(</w:t>
            </w:r>
            <w:r w:rsidRPr="00815C31">
              <w:rPr>
                <w:rStyle w:val="tlid-translation"/>
                <w:b/>
                <w:lang w:val="de-DE"/>
              </w:rPr>
              <w:t>LOOP</w:t>
            </w:r>
            <w:r>
              <w:rPr>
                <w:rStyle w:val="tlid-translation"/>
                <w:lang w:val="de-DE"/>
              </w:rPr>
              <w:t>) verwendet, um die Ausführung einer 65.535-fachen Schleife zu verhindern, wenn CX = 0 ist.</w:t>
            </w:r>
          </w:p>
          <w:p w14:paraId="32A6A8D7" w14:textId="77777777" w:rsidR="00A40F57" w:rsidRDefault="00A40F57" w:rsidP="00FA3289">
            <w:pPr>
              <w:rPr>
                <w:rStyle w:val="tlid-translation"/>
                <w:lang w:val="de-DE"/>
              </w:rPr>
            </w:pPr>
          </w:p>
          <w:p w14:paraId="4FE2FEE1" w14:textId="77777777" w:rsidR="009622BD" w:rsidRPr="00F558B9" w:rsidRDefault="009622BD" w:rsidP="00FA3289">
            <w:pPr>
              <w:rPr>
                <w:rFonts w:cs="Times New Roman"/>
                <w:lang w:val="de-DE"/>
              </w:rPr>
            </w:pPr>
          </w:p>
          <w:p w14:paraId="41770D8A" w14:textId="5DC610B9" w:rsidR="005B460F" w:rsidRDefault="005B460F" w:rsidP="005B460F">
            <w:pPr>
              <w:rPr>
                <w:rStyle w:val="tlid-translation"/>
                <w:lang w:val="de-DE"/>
              </w:rPr>
            </w:pPr>
            <w:r>
              <w:rPr>
                <w:rStyle w:val="tlid-translation"/>
                <w:lang w:val="de-DE"/>
              </w:rPr>
              <w:t xml:space="preserve">Ein weiterer </w:t>
            </w:r>
            <w:r w:rsidR="00A12F2A">
              <w:rPr>
                <w:rStyle w:val="tlid-translation"/>
                <w:rFonts w:cs="Times New Roman"/>
                <w:lang w:val="de-DE"/>
              </w:rPr>
              <w:t>Schleif</w:t>
            </w:r>
            <w:r w:rsidR="00697B52">
              <w:rPr>
                <w:rStyle w:val="tlid-translation"/>
                <w:rFonts w:cs="Times New Roman"/>
                <w:lang w:val="de-DE"/>
              </w:rPr>
              <w:t>Anweisung</w:t>
            </w:r>
            <w:r>
              <w:rPr>
                <w:rStyle w:val="tlid-translation"/>
                <w:lang w:val="de-DE"/>
              </w:rPr>
              <w:t xml:space="preserve"> ist </w:t>
            </w:r>
            <w:r w:rsidRPr="00A12F2A">
              <w:rPr>
                <w:rStyle w:val="tlid-translation"/>
                <w:b/>
                <w:lang w:val="de-DE"/>
              </w:rPr>
              <w:t>LOOP</w:t>
            </w:r>
            <w:r>
              <w:rPr>
                <w:rStyle w:val="tlid-translation"/>
                <w:lang w:val="de-DE"/>
              </w:rPr>
              <w:t xml:space="preserve"> mit der Syntax:</w:t>
            </w:r>
          </w:p>
          <w:p w14:paraId="6FE3B1F6" w14:textId="799EA2D3" w:rsidR="005B460F" w:rsidRDefault="005B460F" w:rsidP="005B460F">
            <w:pPr>
              <w:jc w:val="center"/>
              <w:rPr>
                <w:rStyle w:val="tlid-translation"/>
                <w:lang w:val="de-DE"/>
              </w:rPr>
            </w:pPr>
            <w:r>
              <w:rPr>
                <w:lang w:val="de-DE"/>
              </w:rPr>
              <w:br/>
            </w:r>
            <w:r w:rsidRPr="005B460F">
              <w:rPr>
                <w:rStyle w:val="tlid-translation"/>
                <w:b/>
                <w:lang w:val="de-DE"/>
              </w:rPr>
              <w:t>LOOP</w:t>
            </w:r>
            <w:r>
              <w:rPr>
                <w:rStyle w:val="tlid-translation"/>
                <w:lang w:val="de-DE"/>
              </w:rPr>
              <w:t xml:space="preserve"> &lt;Label&gt;</w:t>
            </w:r>
          </w:p>
          <w:p w14:paraId="48822FA3" w14:textId="49A2CD03" w:rsidR="00B171C8" w:rsidRDefault="005B460F" w:rsidP="001111D7">
            <w:pPr>
              <w:rPr>
                <w:rStyle w:val="tlid-translation"/>
                <w:lang w:val="de-DE"/>
              </w:rPr>
            </w:pPr>
            <w:r>
              <w:rPr>
                <w:lang w:val="de-DE"/>
              </w:rPr>
              <w:br/>
            </w:r>
            <w:r>
              <w:rPr>
                <w:rStyle w:val="tlid-translation"/>
                <w:lang w:val="de-DE"/>
              </w:rPr>
              <w:t xml:space="preserve">Innerhalb dieser </w:t>
            </w:r>
            <w:r w:rsidR="00697B52">
              <w:rPr>
                <w:rStyle w:val="tlid-translation"/>
                <w:lang w:val="de-DE"/>
              </w:rPr>
              <w:t>Anweisung</w:t>
            </w:r>
            <w:r>
              <w:rPr>
                <w:rStyle w:val="tlid-translation"/>
                <w:lang w:val="de-DE"/>
              </w:rPr>
              <w:t xml:space="preserve"> werden ausgeführt:</w:t>
            </w:r>
            <w:r w:rsidR="00576C1B">
              <w:rPr>
                <w:rStyle w:val="tlid-translation"/>
                <w:lang w:val="de-DE"/>
              </w:rPr>
              <w:t xml:space="preserve"> </w:t>
            </w:r>
            <w:r>
              <w:rPr>
                <w:rStyle w:val="tlid-translation"/>
                <w:lang w:val="de-DE"/>
              </w:rPr>
              <w:t xml:space="preserve">ECX = ECX </w:t>
            </w:r>
            <w:r w:rsidR="00B171C8">
              <w:rPr>
                <w:rStyle w:val="tlid-translation"/>
                <w:lang w:val="de-DE"/>
              </w:rPr>
              <w:t>–</w:t>
            </w:r>
            <w:r>
              <w:rPr>
                <w:rStyle w:val="tlid-translation"/>
                <w:lang w:val="de-DE"/>
              </w:rPr>
              <w:t xml:space="preserve"> 1</w:t>
            </w:r>
          </w:p>
          <w:p w14:paraId="4EA87262" w14:textId="5F5BF768" w:rsidR="00B171C8" w:rsidRDefault="005B460F" w:rsidP="001111D7">
            <w:pPr>
              <w:rPr>
                <w:rStyle w:val="tlid-translation"/>
                <w:lang w:val="de-DE"/>
              </w:rPr>
            </w:pPr>
            <w:r w:rsidRPr="00B171C8">
              <w:rPr>
                <w:rStyle w:val="tlid-translation"/>
                <w:b/>
                <w:lang w:val="de-DE"/>
              </w:rPr>
              <w:t>if</w:t>
            </w:r>
            <w:r>
              <w:rPr>
                <w:rStyle w:val="tlid-translation"/>
                <w:lang w:val="de-DE"/>
              </w:rPr>
              <w:t xml:space="preserve"> (ECX! = 0) </w:t>
            </w:r>
            <w:r w:rsidR="00576C1B">
              <w:rPr>
                <w:rStyle w:val="tlid-translation"/>
                <w:lang w:val="de-DE"/>
              </w:rPr>
              <w:t>„</w:t>
            </w:r>
            <w:r>
              <w:rPr>
                <w:rStyle w:val="tlid-translation"/>
                <w:lang w:val="de-DE"/>
              </w:rPr>
              <w:t>springe zu &lt;</w:t>
            </w:r>
            <w:r w:rsidR="00576C1B" w:rsidRPr="00576C1B">
              <w:rPr>
                <w:rStyle w:val="tlid-translation"/>
                <w:i/>
                <w:lang w:val="de-DE"/>
              </w:rPr>
              <w:t>L</w:t>
            </w:r>
            <w:r w:rsidRPr="00576C1B">
              <w:rPr>
                <w:rStyle w:val="tlid-translation"/>
                <w:i/>
                <w:lang w:val="de-DE"/>
              </w:rPr>
              <w:t>abel</w:t>
            </w:r>
            <w:r>
              <w:rPr>
                <w:rStyle w:val="tlid-translation"/>
                <w:lang w:val="de-DE"/>
              </w:rPr>
              <w:t>&gt;</w:t>
            </w:r>
            <w:r w:rsidR="00576C1B">
              <w:rPr>
                <w:rStyle w:val="tlid-translation"/>
                <w:lang w:val="de-DE"/>
              </w:rPr>
              <w:t>“</w:t>
            </w:r>
            <w:r>
              <w:rPr>
                <w:lang w:val="de-DE"/>
              </w:rPr>
              <w:br/>
            </w:r>
            <w:r w:rsidR="00576C1B" w:rsidRPr="00576C1B">
              <w:rPr>
                <w:rStyle w:val="tlid-translation"/>
                <w:b/>
                <w:lang w:val="de-DE"/>
              </w:rPr>
              <w:t>else</w:t>
            </w:r>
            <w:r w:rsidR="00576C1B">
              <w:rPr>
                <w:rStyle w:val="tlid-translation"/>
                <w:lang w:val="de-DE"/>
              </w:rPr>
              <w:t xml:space="preserve"> „</w:t>
            </w:r>
            <w:r>
              <w:rPr>
                <w:rStyle w:val="tlid-translation"/>
                <w:lang w:val="de-DE"/>
              </w:rPr>
              <w:t xml:space="preserve">fahren Sie mit der folgenden </w:t>
            </w:r>
            <w:r w:rsidR="00697B52">
              <w:rPr>
                <w:rStyle w:val="tlid-translation"/>
                <w:lang w:val="de-DE"/>
              </w:rPr>
              <w:t>Anweisung</w:t>
            </w:r>
            <w:r w:rsidR="00576C1B">
              <w:rPr>
                <w:rStyle w:val="tlid-translation"/>
                <w:lang w:val="de-DE"/>
              </w:rPr>
              <w:t xml:space="preserve"> fort“</w:t>
            </w:r>
          </w:p>
          <w:p w14:paraId="51800715" w14:textId="6AA2EC99" w:rsidR="00B171C8" w:rsidRDefault="00576C1B" w:rsidP="00B171C8">
            <w:pPr>
              <w:rPr>
                <w:rStyle w:val="tlid-translation"/>
                <w:lang w:val="de-DE"/>
              </w:rPr>
            </w:pPr>
            <w:r>
              <w:rPr>
                <w:rStyle w:val="tlid-translation"/>
                <w:lang w:val="de-DE"/>
              </w:rPr>
              <w:t>Der Sprung ist „kurz“</w:t>
            </w:r>
            <w:r w:rsidR="005B460F">
              <w:rPr>
                <w:rStyle w:val="tlid-translation"/>
                <w:lang w:val="de-DE"/>
              </w:rPr>
              <w:t xml:space="preserve"> (max. 127 Byte - also </w:t>
            </w:r>
            <w:r>
              <w:rPr>
                <w:rStyle w:val="tlid-translation"/>
                <w:lang w:val="de-DE"/>
              </w:rPr>
              <w:t>„</w:t>
            </w:r>
            <w:r w:rsidR="005B460F">
              <w:rPr>
                <w:rStyle w:val="tlid-translation"/>
                <w:lang w:val="de-DE"/>
              </w:rPr>
              <w:t>Abstand</w:t>
            </w:r>
            <w:r>
              <w:rPr>
                <w:rStyle w:val="tlid-translation"/>
                <w:lang w:val="de-DE"/>
              </w:rPr>
              <w:t>“</w:t>
            </w:r>
            <w:r w:rsidR="005B460F">
              <w:rPr>
                <w:rStyle w:val="tlid-translation"/>
                <w:lang w:val="de-DE"/>
              </w:rPr>
              <w:t xml:space="preserve"> zwischen </w:t>
            </w:r>
            <w:r w:rsidR="005B460F" w:rsidRPr="00576C1B">
              <w:rPr>
                <w:rStyle w:val="tlid-translation"/>
                <w:b/>
                <w:lang w:val="de-DE"/>
              </w:rPr>
              <w:t>LOOP</w:t>
            </w:r>
            <w:r w:rsidR="005B460F">
              <w:rPr>
                <w:rStyle w:val="tlid-translation"/>
                <w:lang w:val="de-DE"/>
              </w:rPr>
              <w:t xml:space="preserve"> und Label beachten!).</w:t>
            </w:r>
            <w:r w:rsidR="005B460F">
              <w:rPr>
                <w:lang w:val="de-DE"/>
              </w:rPr>
              <w:br/>
            </w:r>
            <w:r w:rsidR="005B460F">
              <w:rPr>
                <w:rStyle w:val="tlid-translation"/>
                <w:lang w:val="de-DE"/>
              </w:rPr>
              <w:t>ECX wird standardmäßig zum Zählen der ausgeführten Zyklen verwendet.</w:t>
            </w:r>
          </w:p>
          <w:p w14:paraId="5DA5A2C1" w14:textId="77777777" w:rsidR="00A73C4F" w:rsidRDefault="005B460F" w:rsidP="00A73C4F">
            <w:pPr>
              <w:rPr>
                <w:rStyle w:val="tlid-translation"/>
                <w:spacing w:val="-2"/>
                <w:lang w:val="de-DE"/>
              </w:rPr>
            </w:pPr>
            <w:r>
              <w:rPr>
                <w:lang w:val="de-DE"/>
              </w:rPr>
              <w:br/>
            </w:r>
            <w:r w:rsidRPr="00344AA4">
              <w:rPr>
                <w:rStyle w:val="tlid-translation"/>
                <w:spacing w:val="-2"/>
                <w:lang w:val="de-DE"/>
              </w:rPr>
              <w:t>Aus den bedingungslosen Sprung</w:t>
            </w:r>
            <w:r w:rsidR="00697B52">
              <w:rPr>
                <w:rStyle w:val="tlid-translation"/>
                <w:spacing w:val="-2"/>
                <w:lang w:val="de-DE"/>
              </w:rPr>
              <w:t>Anweisung</w:t>
            </w:r>
            <w:r w:rsidRPr="00344AA4">
              <w:rPr>
                <w:rStyle w:val="tlid-translation"/>
                <w:spacing w:val="-2"/>
                <w:lang w:val="de-DE"/>
              </w:rPr>
              <w:t xml:space="preserve">en präsentieren wir </w:t>
            </w:r>
            <w:r w:rsidRPr="00344AA4">
              <w:rPr>
                <w:rStyle w:val="tlid-translation"/>
                <w:b/>
                <w:spacing w:val="-2"/>
                <w:lang w:val="de-DE"/>
              </w:rPr>
              <w:t>LOOPZ</w:t>
            </w:r>
            <w:r w:rsidRPr="00344AA4">
              <w:rPr>
                <w:rStyle w:val="tlid-translation"/>
                <w:spacing w:val="-2"/>
                <w:lang w:val="de-DE"/>
              </w:rPr>
              <w:t xml:space="preserve">- und </w:t>
            </w:r>
            <w:r w:rsidRPr="00344AA4">
              <w:rPr>
                <w:rStyle w:val="tlid-translation"/>
                <w:b/>
                <w:spacing w:val="-2"/>
                <w:lang w:val="de-DE"/>
              </w:rPr>
              <w:t>LOOPE</w:t>
            </w:r>
            <w:r w:rsidRPr="00344AA4">
              <w:rPr>
                <w:rStyle w:val="tlid-translation"/>
                <w:spacing w:val="-2"/>
                <w:lang w:val="de-DE"/>
              </w:rPr>
              <w:t xml:space="preserve"> (</w:t>
            </w:r>
            <w:r w:rsidRPr="00344AA4">
              <w:rPr>
                <w:rStyle w:val="tlid-translation"/>
                <w:b/>
                <w:i/>
                <w:spacing w:val="-2"/>
                <w:lang w:val="de-DE"/>
              </w:rPr>
              <w:t>LOOP</w:t>
            </w:r>
            <w:r w:rsidRPr="00344AA4">
              <w:rPr>
                <w:rStyle w:val="tlid-translation"/>
                <w:spacing w:val="-2"/>
                <w:lang w:val="de-DE"/>
              </w:rPr>
              <w:t xml:space="preserve"> </w:t>
            </w:r>
            <w:r w:rsidRPr="00344AA4">
              <w:rPr>
                <w:rStyle w:val="tlid-translation"/>
                <w:i/>
                <w:spacing w:val="-2"/>
                <w:lang w:val="de-DE"/>
              </w:rPr>
              <w:t>while Equal</w:t>
            </w:r>
            <w:r w:rsidRPr="00344AA4">
              <w:rPr>
                <w:rStyle w:val="tlid-translation"/>
                <w:spacing w:val="-2"/>
                <w:lang w:val="de-DE"/>
              </w:rPr>
              <w:t>) - Schleifen</w:t>
            </w:r>
            <w:r w:rsidR="00697B52">
              <w:rPr>
                <w:rStyle w:val="tlid-translation"/>
                <w:spacing w:val="-2"/>
                <w:lang w:val="de-DE"/>
              </w:rPr>
              <w:t>Anweisung</w:t>
            </w:r>
            <w:r w:rsidRPr="00344AA4">
              <w:rPr>
                <w:rStyle w:val="tlid-translation"/>
                <w:spacing w:val="-2"/>
                <w:lang w:val="de-DE"/>
              </w:rPr>
              <w:t>en.</w:t>
            </w:r>
            <w:r w:rsidRPr="00344AA4">
              <w:rPr>
                <w:spacing w:val="-2"/>
                <w:lang w:val="de-DE"/>
              </w:rPr>
              <w:br/>
            </w:r>
            <w:r w:rsidRPr="00344AA4">
              <w:rPr>
                <w:rStyle w:val="tlid-translation"/>
                <w:spacing w:val="-2"/>
                <w:lang w:val="de-DE"/>
              </w:rPr>
              <w:t>Syntax:</w:t>
            </w:r>
          </w:p>
          <w:p w14:paraId="02939CBB" w14:textId="5D2D83B0" w:rsidR="009D6BA2" w:rsidRPr="00A73C4F" w:rsidRDefault="005B460F" w:rsidP="00A73C4F">
            <w:pPr>
              <w:jc w:val="center"/>
              <w:rPr>
                <w:rStyle w:val="tlid-translation"/>
                <w:b/>
                <w:lang w:val="de-DE"/>
              </w:rPr>
            </w:pPr>
            <w:r w:rsidRPr="009D6BA2">
              <w:rPr>
                <w:rStyle w:val="tlid-translation"/>
                <w:b/>
                <w:lang w:val="de-DE"/>
              </w:rPr>
              <w:t>LOOPZ</w:t>
            </w:r>
            <w:r>
              <w:rPr>
                <w:rStyle w:val="tlid-translation"/>
                <w:lang w:val="de-DE"/>
              </w:rPr>
              <w:t xml:space="preserve"> | </w:t>
            </w:r>
            <w:r w:rsidRPr="009D6BA2">
              <w:rPr>
                <w:rStyle w:val="tlid-translation"/>
                <w:b/>
                <w:lang w:val="de-DE"/>
              </w:rPr>
              <w:t>LOOPE</w:t>
            </w:r>
            <w:r>
              <w:rPr>
                <w:rStyle w:val="tlid-translation"/>
                <w:lang w:val="de-DE"/>
              </w:rPr>
              <w:t xml:space="preserve"> &lt;</w:t>
            </w:r>
            <w:r w:rsidR="009D6BA2">
              <w:rPr>
                <w:rStyle w:val="tlid-translation"/>
                <w:lang w:val="de-DE"/>
              </w:rPr>
              <w:t>L</w:t>
            </w:r>
            <w:r>
              <w:rPr>
                <w:rStyle w:val="tlid-translation"/>
                <w:lang w:val="de-DE"/>
              </w:rPr>
              <w:t>abel&gt;</w:t>
            </w:r>
          </w:p>
          <w:p w14:paraId="77B89968" w14:textId="75695702" w:rsidR="009D6BA2" w:rsidRDefault="005B460F" w:rsidP="009D6BA2">
            <w:pPr>
              <w:rPr>
                <w:rStyle w:val="tlid-translation"/>
                <w:lang w:val="de-DE"/>
              </w:rPr>
            </w:pPr>
            <w:r>
              <w:rPr>
                <w:lang w:val="de-DE"/>
              </w:rPr>
              <w:br/>
            </w:r>
            <w:r>
              <w:rPr>
                <w:rStyle w:val="tlid-translation"/>
                <w:lang w:val="de-DE"/>
              </w:rPr>
              <w:t xml:space="preserve">Wie bei der </w:t>
            </w:r>
            <w:r w:rsidRPr="009D6BA2">
              <w:rPr>
                <w:rStyle w:val="tlid-translation"/>
                <w:b/>
                <w:lang w:val="de-DE"/>
              </w:rPr>
              <w:t>LOOP</w:t>
            </w:r>
            <w:r>
              <w:rPr>
                <w:rStyle w:val="tlid-translation"/>
                <w:lang w:val="de-DE"/>
              </w:rPr>
              <w:t>-</w:t>
            </w:r>
            <w:r w:rsidR="00697B52">
              <w:rPr>
                <w:rStyle w:val="tlid-translation"/>
                <w:lang w:val="de-DE"/>
              </w:rPr>
              <w:t>Anweisung</w:t>
            </w:r>
            <w:r>
              <w:rPr>
                <w:rStyle w:val="tlid-translation"/>
                <w:lang w:val="de-DE"/>
              </w:rPr>
              <w:t xml:space="preserve"> ist ihre Aktion wie folgt:</w:t>
            </w:r>
          </w:p>
          <w:p w14:paraId="01EC1BA7" w14:textId="084E86A5" w:rsidR="009D6BA2" w:rsidRDefault="005B460F" w:rsidP="009D6BA2">
            <w:pPr>
              <w:rPr>
                <w:lang w:val="de-DE"/>
              </w:rPr>
            </w:pPr>
            <w:r>
              <w:rPr>
                <w:rStyle w:val="tlid-translation"/>
                <w:lang w:val="de-DE"/>
              </w:rPr>
              <w:t>ECX = ECX - 1</w:t>
            </w:r>
          </w:p>
          <w:p w14:paraId="09236DA1" w14:textId="5C2DDA0E" w:rsidR="009D6BA2" w:rsidRDefault="005B460F" w:rsidP="009D6BA2">
            <w:pPr>
              <w:rPr>
                <w:lang w:val="de-DE"/>
              </w:rPr>
            </w:pPr>
            <w:r w:rsidRPr="009D6BA2">
              <w:rPr>
                <w:rStyle w:val="tlid-translation"/>
                <w:b/>
                <w:lang w:val="de-DE"/>
              </w:rPr>
              <w:t>if</w:t>
            </w:r>
            <w:r>
              <w:rPr>
                <w:rStyle w:val="tlid-translation"/>
                <w:lang w:val="de-DE"/>
              </w:rPr>
              <w:t xml:space="preserve"> ((ECX! = 0) und (ZF = 1) </w:t>
            </w:r>
            <w:r w:rsidR="009D6BA2">
              <w:rPr>
                <w:rStyle w:val="tlid-translation"/>
                <w:lang w:val="de-DE"/>
              </w:rPr>
              <w:t xml:space="preserve">„zum </w:t>
            </w:r>
            <w:r w:rsidR="009D6BA2" w:rsidRPr="009D6BA2">
              <w:rPr>
                <w:rStyle w:val="tlid-translation"/>
                <w:i/>
                <w:lang w:val="de-DE"/>
              </w:rPr>
              <w:t>Label</w:t>
            </w:r>
            <w:r w:rsidR="009D6BA2">
              <w:rPr>
                <w:rStyle w:val="tlid-translation"/>
                <w:lang w:val="de-DE"/>
              </w:rPr>
              <w:t xml:space="preserve"> springen“</w:t>
            </w:r>
            <w:r>
              <w:rPr>
                <w:lang w:val="de-DE"/>
              </w:rPr>
              <w:br/>
            </w:r>
            <w:r w:rsidR="009D6BA2" w:rsidRPr="009D6BA2">
              <w:rPr>
                <w:rStyle w:val="tlid-translation"/>
                <w:b/>
                <w:lang w:val="de-DE"/>
              </w:rPr>
              <w:t>else</w:t>
            </w:r>
            <w:r w:rsidR="009D6BA2">
              <w:rPr>
                <w:rStyle w:val="tlid-translation"/>
                <w:lang w:val="de-DE"/>
              </w:rPr>
              <w:t xml:space="preserve"> „</w:t>
            </w:r>
            <w:r>
              <w:rPr>
                <w:rStyle w:val="tlid-translation"/>
                <w:lang w:val="de-DE"/>
              </w:rPr>
              <w:t>weiter</w:t>
            </w:r>
            <w:r w:rsidR="009D6BA2">
              <w:rPr>
                <w:rStyle w:val="tlid-translation"/>
                <w:lang w:val="de-DE"/>
              </w:rPr>
              <w:t>“</w:t>
            </w:r>
          </w:p>
          <w:p w14:paraId="09770771" w14:textId="449F79D5" w:rsidR="009D6BA2" w:rsidRDefault="009D6BA2" w:rsidP="009D6BA2">
            <w:pPr>
              <w:rPr>
                <w:rStyle w:val="tlid-translation"/>
                <w:lang w:val="de-DE"/>
              </w:rPr>
            </w:pPr>
            <w:r>
              <w:rPr>
                <w:rStyle w:val="tlid-translation"/>
                <w:lang w:val="de-DE"/>
              </w:rPr>
              <w:t>And</w:t>
            </w:r>
            <w:r w:rsidR="005B460F">
              <w:rPr>
                <w:rStyle w:val="tlid-translation"/>
                <w:lang w:val="de-DE"/>
              </w:rPr>
              <w:t xml:space="preserve">ere </w:t>
            </w:r>
            <w:r w:rsidRPr="00344AA4">
              <w:rPr>
                <w:rStyle w:val="tlid-translation"/>
                <w:spacing w:val="-2"/>
                <w:lang w:val="de-DE"/>
              </w:rPr>
              <w:t>Schleifen</w:t>
            </w:r>
            <w:r w:rsidR="00697B52">
              <w:rPr>
                <w:rStyle w:val="tlid-translation"/>
                <w:spacing w:val="-2"/>
                <w:lang w:val="de-DE"/>
              </w:rPr>
              <w:t>Anweisung</w:t>
            </w:r>
            <w:r w:rsidRPr="00344AA4">
              <w:rPr>
                <w:rStyle w:val="tlid-translation"/>
                <w:spacing w:val="-2"/>
                <w:lang w:val="de-DE"/>
              </w:rPr>
              <w:t>en</w:t>
            </w:r>
            <w:r>
              <w:rPr>
                <w:rStyle w:val="tlid-translation"/>
                <w:lang w:val="de-DE"/>
              </w:rPr>
              <w:t xml:space="preserve"> </w:t>
            </w:r>
            <w:r w:rsidR="005B460F">
              <w:rPr>
                <w:rStyle w:val="tlid-translation"/>
                <w:lang w:val="de-DE"/>
              </w:rPr>
              <w:t xml:space="preserve">sind </w:t>
            </w:r>
            <w:r w:rsidR="005B460F" w:rsidRPr="00793BBC">
              <w:rPr>
                <w:rStyle w:val="tlid-translation"/>
                <w:b/>
                <w:lang w:val="de-DE"/>
              </w:rPr>
              <w:t>LOOPNZ</w:t>
            </w:r>
            <w:r w:rsidR="005B460F">
              <w:rPr>
                <w:rStyle w:val="tlid-translation"/>
                <w:lang w:val="de-DE"/>
              </w:rPr>
              <w:t xml:space="preserve"> und </w:t>
            </w:r>
            <w:r w:rsidR="005B460F" w:rsidRPr="00793BBC">
              <w:rPr>
                <w:rStyle w:val="tlid-translation"/>
                <w:b/>
                <w:lang w:val="de-DE"/>
              </w:rPr>
              <w:t>LOOPNE</w:t>
            </w:r>
            <w:r w:rsidR="005B460F">
              <w:rPr>
                <w:rStyle w:val="tlid-translation"/>
                <w:lang w:val="de-DE"/>
              </w:rPr>
              <w:t>. Ihre Syntax:</w:t>
            </w:r>
          </w:p>
          <w:p w14:paraId="62990553" w14:textId="77777777" w:rsidR="009D6BA2" w:rsidRDefault="009D6BA2" w:rsidP="009D6BA2">
            <w:pPr>
              <w:rPr>
                <w:rStyle w:val="tlid-translation"/>
                <w:lang w:val="de-DE"/>
              </w:rPr>
            </w:pPr>
          </w:p>
          <w:p w14:paraId="236E348B" w14:textId="3A3A386E" w:rsidR="009D6BA2" w:rsidRDefault="005B460F" w:rsidP="009D6BA2">
            <w:pPr>
              <w:jc w:val="center"/>
              <w:rPr>
                <w:lang w:val="de-DE"/>
              </w:rPr>
            </w:pPr>
            <w:r w:rsidRPr="009D6BA2">
              <w:rPr>
                <w:rStyle w:val="tlid-translation"/>
                <w:b/>
                <w:lang w:val="de-DE"/>
              </w:rPr>
              <w:t>LOOP</w:t>
            </w:r>
            <w:r w:rsidR="003D1AE7">
              <w:rPr>
                <w:rStyle w:val="tlid-translation"/>
                <w:b/>
                <w:lang w:val="de-DE"/>
              </w:rPr>
              <w:t>N</w:t>
            </w:r>
            <w:r w:rsidRPr="009D6BA2">
              <w:rPr>
                <w:rStyle w:val="tlid-translation"/>
                <w:b/>
                <w:lang w:val="de-DE"/>
              </w:rPr>
              <w:t>Z</w:t>
            </w:r>
            <w:r>
              <w:rPr>
                <w:rStyle w:val="tlid-translation"/>
                <w:lang w:val="de-DE"/>
              </w:rPr>
              <w:t xml:space="preserve"> | </w:t>
            </w:r>
            <w:r w:rsidRPr="009D6BA2">
              <w:rPr>
                <w:rStyle w:val="tlid-translation"/>
                <w:b/>
                <w:lang w:val="de-DE"/>
              </w:rPr>
              <w:t>LOOP</w:t>
            </w:r>
            <w:r w:rsidR="003D1AE7">
              <w:rPr>
                <w:rStyle w:val="tlid-translation"/>
                <w:b/>
                <w:lang w:val="de-DE"/>
              </w:rPr>
              <w:t>N</w:t>
            </w:r>
            <w:r w:rsidRPr="009D6BA2">
              <w:rPr>
                <w:rStyle w:val="tlid-translation"/>
                <w:b/>
                <w:lang w:val="de-DE"/>
              </w:rPr>
              <w:t>E</w:t>
            </w:r>
            <w:r>
              <w:rPr>
                <w:rStyle w:val="tlid-translation"/>
                <w:lang w:val="de-DE"/>
              </w:rPr>
              <w:t xml:space="preserve"> &lt;</w:t>
            </w:r>
            <w:r w:rsidR="009D6BA2">
              <w:rPr>
                <w:rStyle w:val="tlid-translation"/>
                <w:lang w:val="de-DE"/>
              </w:rPr>
              <w:t>L</w:t>
            </w:r>
            <w:r>
              <w:rPr>
                <w:rStyle w:val="tlid-translation"/>
                <w:lang w:val="de-DE"/>
              </w:rPr>
              <w:t>abel&gt;</w:t>
            </w:r>
          </w:p>
          <w:p w14:paraId="14280D15" w14:textId="77777777" w:rsidR="008363ED" w:rsidRDefault="005B460F" w:rsidP="008363ED">
            <w:pPr>
              <w:rPr>
                <w:rStyle w:val="tlid-translation"/>
                <w:lang w:val="de-DE"/>
              </w:rPr>
            </w:pPr>
            <w:r>
              <w:rPr>
                <w:lang w:val="de-DE"/>
              </w:rPr>
              <w:br/>
            </w:r>
            <w:r>
              <w:rPr>
                <w:rStyle w:val="tlid-translation"/>
                <w:lang w:val="de-DE"/>
              </w:rPr>
              <w:t>Ihre Aktion:</w:t>
            </w:r>
          </w:p>
          <w:p w14:paraId="3FFA70B1" w14:textId="4E5F5423" w:rsidR="008363ED" w:rsidRDefault="005B460F" w:rsidP="008363ED">
            <w:pPr>
              <w:rPr>
                <w:rStyle w:val="tlid-translation"/>
                <w:lang w:val="de-DE"/>
              </w:rPr>
            </w:pPr>
            <w:r>
              <w:rPr>
                <w:rStyle w:val="tlid-translation"/>
                <w:lang w:val="de-DE"/>
              </w:rPr>
              <w:t xml:space="preserve">ECX = ECX </w:t>
            </w:r>
            <w:r w:rsidR="008363ED">
              <w:rPr>
                <w:rStyle w:val="tlid-translation"/>
                <w:lang w:val="de-DE"/>
              </w:rPr>
              <w:t>–</w:t>
            </w:r>
            <w:r>
              <w:rPr>
                <w:rStyle w:val="tlid-translation"/>
                <w:lang w:val="de-DE"/>
              </w:rPr>
              <w:t xml:space="preserve"> 1</w:t>
            </w:r>
          </w:p>
          <w:p w14:paraId="1E83FF2E" w14:textId="77777777" w:rsidR="008363ED" w:rsidRDefault="005B460F" w:rsidP="008363ED">
            <w:pPr>
              <w:rPr>
                <w:rStyle w:val="tlid-translation"/>
                <w:lang w:val="de-DE"/>
              </w:rPr>
            </w:pPr>
            <w:r w:rsidRPr="008363ED">
              <w:rPr>
                <w:rStyle w:val="tlid-translation"/>
                <w:b/>
                <w:lang w:val="de-DE"/>
              </w:rPr>
              <w:t>if</w:t>
            </w:r>
            <w:r w:rsidR="008363ED">
              <w:rPr>
                <w:rStyle w:val="tlid-translation"/>
                <w:lang w:val="de-DE"/>
              </w:rPr>
              <w:t xml:space="preserve"> ((ECX! = 0) und (ZF! = 1) „</w:t>
            </w:r>
            <w:r>
              <w:rPr>
                <w:rStyle w:val="tlid-translation"/>
                <w:lang w:val="de-DE"/>
              </w:rPr>
              <w:t xml:space="preserve">zum </w:t>
            </w:r>
            <w:r w:rsidR="008363ED" w:rsidRPr="008363ED">
              <w:rPr>
                <w:rStyle w:val="tlid-translation"/>
                <w:i/>
                <w:lang w:val="de-DE"/>
              </w:rPr>
              <w:t>Label</w:t>
            </w:r>
            <w:r w:rsidR="008363ED">
              <w:rPr>
                <w:rStyle w:val="tlid-translation"/>
                <w:lang w:val="de-DE"/>
              </w:rPr>
              <w:t xml:space="preserve"> </w:t>
            </w:r>
            <w:r>
              <w:rPr>
                <w:rStyle w:val="tlid-translation"/>
                <w:lang w:val="de-DE"/>
              </w:rPr>
              <w:t>springen</w:t>
            </w:r>
            <w:r w:rsidR="008363ED">
              <w:rPr>
                <w:rStyle w:val="tlid-translation"/>
                <w:lang w:val="de-DE"/>
              </w:rPr>
              <w:t>“</w:t>
            </w:r>
            <w:r>
              <w:rPr>
                <w:lang w:val="de-DE"/>
              </w:rPr>
              <w:br/>
            </w:r>
            <w:r w:rsidR="008363ED" w:rsidRPr="009D6BA2">
              <w:rPr>
                <w:rStyle w:val="tlid-translation"/>
                <w:b/>
                <w:lang w:val="de-DE"/>
              </w:rPr>
              <w:t>else</w:t>
            </w:r>
            <w:r w:rsidR="008363ED">
              <w:rPr>
                <w:rStyle w:val="tlid-translation"/>
                <w:lang w:val="de-DE"/>
              </w:rPr>
              <w:t xml:space="preserve"> „weiter“</w:t>
            </w:r>
          </w:p>
          <w:p w14:paraId="3BAD2B5F" w14:textId="020DFFF2" w:rsidR="005B460F" w:rsidRPr="008363ED" w:rsidRDefault="005B460F" w:rsidP="008363ED">
            <w:pPr>
              <w:rPr>
                <w:rFonts w:cs="Times New Roman"/>
                <w:u w:val="single"/>
                <w:lang w:val="de-DE"/>
              </w:rPr>
            </w:pPr>
            <w:r w:rsidRPr="008363ED">
              <w:rPr>
                <w:rStyle w:val="tlid-translation"/>
                <w:u w:val="single"/>
                <w:lang w:val="de-DE"/>
              </w:rPr>
              <w:t xml:space="preserve">Keine der vorgestellten </w:t>
            </w:r>
            <w:r w:rsidR="008363ED" w:rsidRPr="008363ED">
              <w:rPr>
                <w:rStyle w:val="tlid-translation"/>
                <w:spacing w:val="-2"/>
                <w:u w:val="single"/>
                <w:lang w:val="de-DE"/>
              </w:rPr>
              <w:t>Schleifen</w:t>
            </w:r>
            <w:r w:rsidR="00697B52">
              <w:rPr>
                <w:rStyle w:val="tlid-translation"/>
                <w:spacing w:val="-2"/>
                <w:u w:val="single"/>
                <w:lang w:val="de-DE"/>
              </w:rPr>
              <w:t>Anweisung</w:t>
            </w:r>
            <w:r w:rsidR="008363ED" w:rsidRPr="008363ED">
              <w:rPr>
                <w:rStyle w:val="tlid-translation"/>
                <w:spacing w:val="-2"/>
                <w:u w:val="single"/>
                <w:lang w:val="de-DE"/>
              </w:rPr>
              <w:t>en</w:t>
            </w:r>
            <w:r w:rsidR="008363ED" w:rsidRPr="008363ED">
              <w:rPr>
                <w:rStyle w:val="tlid-translation"/>
                <w:u w:val="single"/>
                <w:lang w:val="de-DE"/>
              </w:rPr>
              <w:t xml:space="preserve"> </w:t>
            </w:r>
            <w:r w:rsidRPr="008363ED">
              <w:rPr>
                <w:rStyle w:val="tlid-translation"/>
                <w:u w:val="single"/>
                <w:lang w:val="de-DE"/>
              </w:rPr>
              <w:t xml:space="preserve">wirkt sich auf die </w:t>
            </w:r>
            <w:r w:rsidRPr="008363ED">
              <w:rPr>
                <w:rStyle w:val="tlid-translation"/>
                <w:i/>
                <w:u w:val="single"/>
                <w:lang w:val="de-DE"/>
              </w:rPr>
              <w:t>Flaggen</w:t>
            </w:r>
            <w:r w:rsidRPr="008363ED">
              <w:rPr>
                <w:rStyle w:val="tlid-translation"/>
                <w:u w:val="single"/>
                <w:lang w:val="de-DE"/>
              </w:rPr>
              <w:t xml:space="preserve"> aus.</w:t>
            </w:r>
          </w:p>
        </w:tc>
      </w:tr>
      <w:tr w:rsidR="009622BD" w:rsidRPr="00FE25E1" w14:paraId="0C084057" w14:textId="77777777" w:rsidTr="005B0E27">
        <w:trPr>
          <w:jc w:val="center"/>
        </w:trPr>
        <w:tc>
          <w:tcPr>
            <w:tcW w:w="4460" w:type="dxa"/>
          </w:tcPr>
          <w:p w14:paraId="42F94336" w14:textId="77777777" w:rsidR="0054698C" w:rsidRPr="00FE25E1" w:rsidRDefault="0054698C" w:rsidP="00BA49BA">
            <w:pPr>
              <w:pStyle w:val="Heading2"/>
              <w:spacing w:before="0"/>
              <w:rPr>
                <w:rFonts w:ascii="Times New Roman" w:hAnsi="Times New Roman" w:cs="Times New Roman"/>
              </w:rPr>
            </w:pPr>
          </w:p>
          <w:p w14:paraId="6F944442" w14:textId="77777777" w:rsidR="009622BD" w:rsidRPr="00FE25E1" w:rsidRDefault="00FE25E1" w:rsidP="00BA49BA">
            <w:pPr>
              <w:pStyle w:val="Heading2"/>
              <w:spacing w:before="0"/>
              <w:rPr>
                <w:rFonts w:ascii="Times New Roman" w:hAnsi="Times New Roman" w:cs="Times New Roman"/>
              </w:rPr>
            </w:pPr>
            <w:bookmarkStart w:id="43" w:name="_Toc26262658"/>
            <w:r w:rsidRPr="00FE25E1">
              <w:rPr>
                <w:rFonts w:ascii="Times New Roman" w:hAnsi="Times New Roman" w:cs="Times New Roman"/>
              </w:rPr>
              <w:t xml:space="preserve">3.2 </w:t>
            </w:r>
            <w:r w:rsidR="0054698C" w:rsidRPr="00FE25E1">
              <w:rPr>
                <w:rFonts w:ascii="Times New Roman" w:hAnsi="Times New Roman" w:cs="Times New Roman"/>
              </w:rPr>
              <w:t>Instrucţiunile CALL şi RET</w:t>
            </w:r>
            <w:bookmarkEnd w:id="43"/>
          </w:p>
          <w:p w14:paraId="260B896B" w14:textId="77777777" w:rsidR="0054698C" w:rsidRPr="00FE25E1" w:rsidRDefault="0054698C" w:rsidP="00BA49BA">
            <w:pPr>
              <w:pStyle w:val="ListParagraph"/>
              <w:ind w:left="480"/>
              <w:rPr>
                <w:rFonts w:cs="Times New Roman"/>
              </w:rPr>
            </w:pPr>
          </w:p>
        </w:tc>
        <w:tc>
          <w:tcPr>
            <w:tcW w:w="439" w:type="dxa"/>
          </w:tcPr>
          <w:p w14:paraId="23A3A803" w14:textId="77777777" w:rsidR="009622BD" w:rsidRPr="00FE25E1" w:rsidRDefault="009622BD" w:rsidP="00BA49BA">
            <w:pPr>
              <w:pStyle w:val="Heading2"/>
              <w:spacing w:before="0"/>
              <w:rPr>
                <w:rFonts w:ascii="Times New Roman" w:hAnsi="Times New Roman" w:cs="Times New Roman"/>
              </w:rPr>
            </w:pPr>
          </w:p>
        </w:tc>
        <w:tc>
          <w:tcPr>
            <w:tcW w:w="4551" w:type="dxa"/>
          </w:tcPr>
          <w:p w14:paraId="0464B830" w14:textId="77777777" w:rsidR="007749A0" w:rsidRDefault="007749A0" w:rsidP="007749A0">
            <w:pPr>
              <w:pStyle w:val="Heading2"/>
              <w:spacing w:before="0"/>
              <w:rPr>
                <w:rFonts w:ascii="Times New Roman" w:hAnsi="Times New Roman" w:cs="Times New Roman"/>
              </w:rPr>
            </w:pPr>
          </w:p>
          <w:p w14:paraId="58714245" w14:textId="7303A92F" w:rsidR="009622BD" w:rsidRPr="00FE25E1" w:rsidRDefault="007749A0" w:rsidP="007749A0">
            <w:pPr>
              <w:pStyle w:val="Heading2"/>
              <w:spacing w:before="0"/>
              <w:rPr>
                <w:rFonts w:ascii="Times New Roman" w:hAnsi="Times New Roman" w:cs="Times New Roman"/>
              </w:rPr>
            </w:pPr>
            <w:bookmarkStart w:id="44" w:name="_Toc26262659"/>
            <w:r w:rsidRPr="007749A0">
              <w:rPr>
                <w:rFonts w:ascii="Times New Roman" w:hAnsi="Times New Roman" w:cs="Times New Roman"/>
              </w:rPr>
              <w:t>3.2 CALL- und RET-</w:t>
            </w:r>
            <w:r w:rsidR="00697B52">
              <w:rPr>
                <w:rFonts w:ascii="Times New Roman" w:hAnsi="Times New Roman" w:cs="Times New Roman"/>
              </w:rPr>
              <w:t>Anweisung</w:t>
            </w:r>
            <w:r w:rsidRPr="007749A0">
              <w:rPr>
                <w:rFonts w:ascii="Times New Roman" w:hAnsi="Times New Roman" w:cs="Times New Roman"/>
              </w:rPr>
              <w:t>en</w:t>
            </w:r>
            <w:bookmarkEnd w:id="44"/>
          </w:p>
        </w:tc>
      </w:tr>
      <w:tr w:rsidR="009622BD" w:rsidRPr="00FE25E1" w14:paraId="1DD51A62" w14:textId="77777777" w:rsidTr="005B0E27">
        <w:trPr>
          <w:jc w:val="center"/>
        </w:trPr>
        <w:tc>
          <w:tcPr>
            <w:tcW w:w="4460" w:type="dxa"/>
          </w:tcPr>
          <w:p w14:paraId="3398F2F8" w14:textId="77777777" w:rsidR="00D12911" w:rsidRPr="00FE25E1" w:rsidRDefault="00EE1A70" w:rsidP="00BA49BA">
            <w:pPr>
              <w:tabs>
                <w:tab w:val="left" w:pos="-720"/>
              </w:tabs>
              <w:suppressAutoHyphens/>
              <w:rPr>
                <w:rFonts w:cs="Times New Roman"/>
                <w:spacing w:val="-3"/>
                <w:szCs w:val="32"/>
              </w:rPr>
            </w:pPr>
            <w:r w:rsidRPr="00FE25E1">
              <w:rPr>
                <w:rFonts w:cs="Times New Roman"/>
                <w:spacing w:val="-3"/>
                <w:szCs w:val="32"/>
              </w:rPr>
              <w:t xml:space="preserve">Apelul unei proceduri se face cu ajutorul instrucţiunii </w:t>
            </w:r>
            <w:r w:rsidRPr="00FE25E1">
              <w:rPr>
                <w:rFonts w:cs="Times New Roman"/>
                <w:b/>
                <w:spacing w:val="-3"/>
                <w:szCs w:val="32"/>
              </w:rPr>
              <w:t>CALL</w:t>
            </w:r>
            <w:r w:rsidRPr="00FE25E1">
              <w:rPr>
                <w:rFonts w:cs="Times New Roman"/>
                <w:spacing w:val="-3"/>
                <w:szCs w:val="32"/>
              </w:rPr>
              <w:t xml:space="preserve">, acesta putând fi </w:t>
            </w:r>
            <w:r w:rsidRPr="00FE25E1">
              <w:rPr>
                <w:rFonts w:cs="Times New Roman"/>
                <w:i/>
                <w:spacing w:val="-3"/>
                <w:szCs w:val="32"/>
              </w:rPr>
              <w:t>apel direct</w:t>
            </w:r>
            <w:r w:rsidRPr="00FE25E1">
              <w:rPr>
                <w:rFonts w:cs="Times New Roman"/>
                <w:spacing w:val="-3"/>
                <w:szCs w:val="32"/>
              </w:rPr>
              <w:t xml:space="preserve"> sau </w:t>
            </w:r>
            <w:r w:rsidRPr="00FE25E1">
              <w:rPr>
                <w:rFonts w:cs="Times New Roman"/>
                <w:i/>
                <w:spacing w:val="-3"/>
                <w:szCs w:val="32"/>
              </w:rPr>
              <w:t>apel indirect</w:t>
            </w:r>
            <w:r w:rsidRPr="00FE25E1">
              <w:rPr>
                <w:rFonts w:cs="Times New Roman"/>
                <w:spacing w:val="-3"/>
                <w:szCs w:val="32"/>
              </w:rPr>
              <w:t>. A</w:t>
            </w:r>
            <w:r w:rsidR="00D12911" w:rsidRPr="00FE25E1">
              <w:rPr>
                <w:rFonts w:cs="Times New Roman"/>
                <w:spacing w:val="-3"/>
                <w:szCs w:val="32"/>
              </w:rPr>
              <w:t>pelul direct are sintaxa:</w:t>
            </w:r>
          </w:p>
          <w:p w14:paraId="6054EC1F" w14:textId="77777777" w:rsidR="00EE1A70" w:rsidRPr="00FE25E1" w:rsidRDefault="00EE1A70" w:rsidP="00BA49BA">
            <w:pPr>
              <w:tabs>
                <w:tab w:val="left" w:pos="-720"/>
              </w:tabs>
              <w:suppressAutoHyphens/>
              <w:jc w:val="center"/>
              <w:rPr>
                <w:rFonts w:cs="Times New Roman"/>
                <w:spacing w:val="-3"/>
                <w:szCs w:val="32"/>
              </w:rPr>
            </w:pPr>
            <w:r w:rsidRPr="00FE25E1">
              <w:rPr>
                <w:rFonts w:cs="Times New Roman"/>
                <w:b/>
                <w:spacing w:val="-3"/>
                <w:szCs w:val="32"/>
              </w:rPr>
              <w:t>CALL</w:t>
            </w:r>
            <w:r w:rsidRPr="00FE25E1">
              <w:rPr>
                <w:rFonts w:cs="Times New Roman"/>
                <w:spacing w:val="-3"/>
                <w:szCs w:val="32"/>
              </w:rPr>
              <w:tab/>
              <w:t xml:space="preserve"> </w:t>
            </w:r>
            <w:r w:rsidRPr="00FE25E1">
              <w:rPr>
                <w:rFonts w:cs="Times New Roman"/>
                <w:i/>
                <w:spacing w:val="-3"/>
                <w:szCs w:val="32"/>
              </w:rPr>
              <w:t>operand</w:t>
            </w:r>
          </w:p>
          <w:p w14:paraId="34F349A3" w14:textId="77777777" w:rsidR="00EE1A70" w:rsidRPr="00FE25E1" w:rsidRDefault="00EE1A70" w:rsidP="00BA49BA">
            <w:pPr>
              <w:tabs>
                <w:tab w:val="left" w:pos="-720"/>
              </w:tabs>
              <w:suppressAutoHyphens/>
              <w:rPr>
                <w:rFonts w:cs="Times New Roman"/>
                <w:spacing w:val="-3"/>
                <w:szCs w:val="32"/>
              </w:rPr>
            </w:pPr>
          </w:p>
          <w:p w14:paraId="745CCD06" w14:textId="77777777" w:rsidR="009622BD" w:rsidRPr="00FE25E1" w:rsidRDefault="00EE1A70" w:rsidP="00BA49BA">
            <w:pPr>
              <w:tabs>
                <w:tab w:val="left" w:pos="-720"/>
              </w:tabs>
              <w:suppressAutoHyphens/>
              <w:rPr>
                <w:rFonts w:cs="Times New Roman"/>
                <w:spacing w:val="-3"/>
                <w:szCs w:val="32"/>
              </w:rPr>
            </w:pPr>
            <w:r w:rsidRPr="00FE25E1">
              <w:rPr>
                <w:rFonts w:cs="Times New Roman"/>
                <w:spacing w:val="-3"/>
                <w:szCs w:val="32"/>
              </w:rPr>
              <w:t xml:space="preserve">Asemănător instrucţiunii </w:t>
            </w:r>
            <w:r w:rsidRPr="00F558B9">
              <w:rPr>
                <w:rFonts w:cs="Times New Roman"/>
                <w:b/>
                <w:spacing w:val="-3"/>
                <w:szCs w:val="32"/>
              </w:rPr>
              <w:t>JMP</w:t>
            </w:r>
            <w:r w:rsidRPr="00FE25E1">
              <w:rPr>
                <w:rFonts w:cs="Times New Roman"/>
                <w:spacing w:val="-3"/>
                <w:szCs w:val="32"/>
              </w:rPr>
              <w:t xml:space="preserve"> şi instrucţiunea </w:t>
            </w:r>
            <w:r w:rsidRPr="00FE25E1">
              <w:rPr>
                <w:rFonts w:cs="Times New Roman"/>
                <w:b/>
                <w:spacing w:val="-3"/>
                <w:szCs w:val="32"/>
              </w:rPr>
              <w:t xml:space="preserve">CALL </w:t>
            </w:r>
            <w:r w:rsidRPr="00FE25E1">
              <w:rPr>
                <w:rFonts w:cs="Times New Roman"/>
                <w:spacing w:val="-3"/>
                <w:szCs w:val="32"/>
              </w:rPr>
              <w:t xml:space="preserve">transferă controlul la adresa desemnată de operand. În plus faţă de aceasta, înainte de a face saltul, instrucţiunea </w:t>
            </w:r>
            <w:r w:rsidRPr="00F558B9">
              <w:rPr>
                <w:rFonts w:cs="Times New Roman"/>
                <w:b/>
                <w:spacing w:val="-3"/>
                <w:szCs w:val="32"/>
              </w:rPr>
              <w:t>CALL</w:t>
            </w:r>
            <w:r w:rsidRPr="00FE25E1">
              <w:rPr>
                <w:rFonts w:cs="Times New Roman"/>
                <w:spacing w:val="-3"/>
                <w:szCs w:val="32"/>
              </w:rPr>
              <w:t xml:space="preserve"> salvează în stivă adresa următoarei instrucţiuni de după </w:t>
            </w:r>
            <w:r w:rsidRPr="00F558B9">
              <w:rPr>
                <w:rFonts w:cs="Times New Roman"/>
                <w:b/>
                <w:spacing w:val="-3"/>
                <w:szCs w:val="32"/>
              </w:rPr>
              <w:t>CALL</w:t>
            </w:r>
            <w:r w:rsidRPr="00FE25E1">
              <w:rPr>
                <w:rFonts w:cs="Times New Roman"/>
                <w:spacing w:val="-3"/>
                <w:szCs w:val="32"/>
              </w:rPr>
              <w:t xml:space="preserve"> (adresa de revenire). Cu</w:t>
            </w:r>
            <w:r w:rsidR="009416DD" w:rsidRPr="00FE25E1">
              <w:rPr>
                <w:rFonts w:cs="Times New Roman"/>
                <w:spacing w:val="-3"/>
                <w:szCs w:val="32"/>
              </w:rPr>
              <w:t xml:space="preserve"> alte cuvinte, avem echivalenţa:</w:t>
            </w:r>
          </w:p>
        </w:tc>
        <w:tc>
          <w:tcPr>
            <w:tcW w:w="439" w:type="dxa"/>
          </w:tcPr>
          <w:p w14:paraId="27326514" w14:textId="77777777" w:rsidR="009622BD" w:rsidRPr="00FE25E1" w:rsidRDefault="009622BD" w:rsidP="00BA49BA">
            <w:pPr>
              <w:rPr>
                <w:rFonts w:cs="Times New Roman"/>
              </w:rPr>
            </w:pPr>
          </w:p>
        </w:tc>
        <w:tc>
          <w:tcPr>
            <w:tcW w:w="4551" w:type="dxa"/>
          </w:tcPr>
          <w:p w14:paraId="4CA09ECF" w14:textId="7F229986" w:rsidR="00F558B9" w:rsidRDefault="00F558B9" w:rsidP="00F558B9">
            <w:pPr>
              <w:rPr>
                <w:rStyle w:val="tlid-translation"/>
                <w:lang w:val="de-DE"/>
              </w:rPr>
            </w:pPr>
            <w:r>
              <w:rPr>
                <w:rStyle w:val="tlid-translation"/>
                <w:lang w:val="de-DE"/>
              </w:rPr>
              <w:t xml:space="preserve">Der Aufruf einer Prozedur erfolgt mit der </w:t>
            </w:r>
            <w:r w:rsidR="00697B52">
              <w:rPr>
                <w:rStyle w:val="tlid-translation"/>
                <w:lang w:val="de-DE"/>
              </w:rPr>
              <w:t>Anweisung</w:t>
            </w:r>
            <w:r>
              <w:rPr>
                <w:rStyle w:val="tlid-translation"/>
                <w:lang w:val="de-DE"/>
              </w:rPr>
              <w:t xml:space="preserve"> </w:t>
            </w:r>
            <w:r w:rsidRPr="00F558B9">
              <w:rPr>
                <w:rStyle w:val="tlid-translation"/>
                <w:b/>
                <w:lang w:val="de-DE"/>
              </w:rPr>
              <w:t>CALL</w:t>
            </w:r>
            <w:r>
              <w:rPr>
                <w:rStyle w:val="tlid-translation"/>
                <w:lang w:val="de-DE"/>
              </w:rPr>
              <w:t xml:space="preserve">, die ein </w:t>
            </w:r>
            <w:r w:rsidRPr="00F558B9">
              <w:rPr>
                <w:rStyle w:val="tlid-translation"/>
                <w:i/>
                <w:lang w:val="de-DE"/>
              </w:rPr>
              <w:t>direkter</w:t>
            </w:r>
            <w:r>
              <w:rPr>
                <w:rStyle w:val="tlid-translation"/>
                <w:lang w:val="de-DE"/>
              </w:rPr>
              <w:t xml:space="preserve"> oder ein </w:t>
            </w:r>
            <w:r w:rsidRPr="00F558B9">
              <w:rPr>
                <w:rStyle w:val="tlid-translation"/>
                <w:i/>
                <w:lang w:val="de-DE"/>
              </w:rPr>
              <w:t>indirekter Aufruf</w:t>
            </w:r>
            <w:r>
              <w:rPr>
                <w:rStyle w:val="tlid-translation"/>
                <w:lang w:val="de-DE"/>
              </w:rPr>
              <w:t xml:space="preserve"> sein kann. Der direkte Aufruf hat die Syntax:</w:t>
            </w:r>
          </w:p>
          <w:p w14:paraId="4972A169" w14:textId="77777777" w:rsidR="00F558B9" w:rsidRDefault="00F558B9" w:rsidP="00F558B9">
            <w:pPr>
              <w:jc w:val="center"/>
              <w:rPr>
                <w:rStyle w:val="tlid-translation"/>
                <w:lang w:val="de-DE"/>
              </w:rPr>
            </w:pPr>
            <w:r w:rsidRPr="00F558B9">
              <w:rPr>
                <w:rStyle w:val="tlid-translation"/>
                <w:b/>
                <w:lang w:val="de-DE"/>
              </w:rPr>
              <w:t>CALL</w:t>
            </w:r>
            <w:r>
              <w:rPr>
                <w:rStyle w:val="tlid-translation"/>
                <w:lang w:val="de-DE"/>
              </w:rPr>
              <w:t xml:space="preserve"> Operand</w:t>
            </w:r>
          </w:p>
          <w:p w14:paraId="535C7A85" w14:textId="5968B1AF" w:rsidR="009622BD" w:rsidRPr="00FE25E1" w:rsidRDefault="00F558B9" w:rsidP="00103A07">
            <w:pPr>
              <w:rPr>
                <w:rFonts w:cs="Times New Roman"/>
              </w:rPr>
            </w:pPr>
            <w:r>
              <w:rPr>
                <w:lang w:val="de-DE"/>
              </w:rPr>
              <w:br/>
            </w:r>
            <w:r>
              <w:rPr>
                <w:rStyle w:val="tlid-translation"/>
                <w:lang w:val="de-DE"/>
              </w:rPr>
              <w:t xml:space="preserve">Wie die </w:t>
            </w:r>
            <w:r w:rsidRPr="00F558B9">
              <w:rPr>
                <w:rStyle w:val="tlid-translation"/>
                <w:b/>
                <w:lang w:val="de-DE"/>
              </w:rPr>
              <w:t>JMP</w:t>
            </w:r>
            <w:r>
              <w:rPr>
                <w:rStyle w:val="tlid-translation"/>
                <w:lang w:val="de-DE"/>
              </w:rPr>
              <w:t>-</w:t>
            </w:r>
            <w:r w:rsidR="00697B52">
              <w:rPr>
                <w:rStyle w:val="tlid-translation"/>
                <w:lang w:val="de-DE"/>
              </w:rPr>
              <w:t>Anweisung</w:t>
            </w:r>
            <w:r>
              <w:rPr>
                <w:rStyle w:val="tlid-translation"/>
                <w:lang w:val="de-DE"/>
              </w:rPr>
              <w:t xml:space="preserve"> die </w:t>
            </w:r>
            <w:r w:rsidRPr="00F558B9">
              <w:rPr>
                <w:rStyle w:val="tlid-translation"/>
                <w:b/>
                <w:lang w:val="de-DE"/>
              </w:rPr>
              <w:t>CALL</w:t>
            </w:r>
            <w:r>
              <w:rPr>
                <w:rStyle w:val="tlid-translation"/>
                <w:lang w:val="de-DE"/>
              </w:rPr>
              <w:t xml:space="preserve">- </w:t>
            </w:r>
            <w:r w:rsidR="00697B52">
              <w:rPr>
                <w:rStyle w:val="tlid-translation"/>
                <w:lang w:val="de-DE"/>
              </w:rPr>
              <w:t>Anweisung</w:t>
            </w:r>
            <w:r>
              <w:rPr>
                <w:rStyle w:val="tlid-translation"/>
                <w:lang w:val="de-DE"/>
              </w:rPr>
              <w:t xml:space="preserve"> überträgt die Steuerung an die vom Operanden angegebene Adresse. Zusätzlich speichert die </w:t>
            </w:r>
            <w:r w:rsidRPr="00F558B9">
              <w:rPr>
                <w:rStyle w:val="tlid-translation"/>
                <w:b/>
                <w:lang w:val="de-DE"/>
              </w:rPr>
              <w:t>CALL</w:t>
            </w:r>
            <w:r>
              <w:rPr>
                <w:rStyle w:val="tlid-translation"/>
                <w:lang w:val="de-DE"/>
              </w:rPr>
              <w:t>-</w:t>
            </w:r>
            <w:r w:rsidR="00697B52">
              <w:rPr>
                <w:rStyle w:val="tlid-translation"/>
                <w:lang w:val="de-DE"/>
              </w:rPr>
              <w:t>Anweisung</w:t>
            </w:r>
            <w:r>
              <w:rPr>
                <w:rStyle w:val="tlid-translation"/>
                <w:lang w:val="de-DE"/>
              </w:rPr>
              <w:t xml:space="preserve"> vor dem Sprung die Adresse des nächsten </w:t>
            </w:r>
            <w:r w:rsidR="00697B52">
              <w:rPr>
                <w:rStyle w:val="tlid-translation"/>
                <w:lang w:val="de-DE"/>
              </w:rPr>
              <w:t>Anweisung</w:t>
            </w:r>
            <w:r>
              <w:rPr>
                <w:rStyle w:val="tlid-translation"/>
                <w:lang w:val="de-DE"/>
              </w:rPr>
              <w:t xml:space="preserve"> nach dem </w:t>
            </w:r>
            <w:r w:rsidRPr="00F558B9">
              <w:rPr>
                <w:rStyle w:val="tlid-translation"/>
                <w:b/>
                <w:lang w:val="de-DE"/>
              </w:rPr>
              <w:t>CALL</w:t>
            </w:r>
            <w:r>
              <w:rPr>
                <w:rStyle w:val="tlid-translation"/>
                <w:lang w:val="de-DE"/>
              </w:rPr>
              <w:t xml:space="preserve"> (Rücksprungadresse) im Stapel. Mit anderen Worten, wir haben die Äquivalenz:</w:t>
            </w:r>
          </w:p>
        </w:tc>
      </w:tr>
      <w:tr w:rsidR="000B4BA6" w:rsidRPr="00FE25E1" w14:paraId="60A2EEFD" w14:textId="77777777" w:rsidTr="006136BA">
        <w:trPr>
          <w:jc w:val="center"/>
        </w:trPr>
        <w:tc>
          <w:tcPr>
            <w:tcW w:w="9450" w:type="dxa"/>
            <w:gridSpan w:val="3"/>
          </w:tcPr>
          <w:p w14:paraId="1361E1D1" w14:textId="77777777" w:rsidR="000B4BA6" w:rsidRPr="00FE25E1" w:rsidRDefault="000B4BA6" w:rsidP="00BA49BA">
            <w:pPr>
              <w:ind w:left="2160"/>
              <w:rPr>
                <w:rFonts w:cs="Times New Roman"/>
              </w:rPr>
            </w:pPr>
            <w:r w:rsidRPr="00FE25E1">
              <w:rPr>
                <w:rFonts w:cs="Times New Roman"/>
                <w:b/>
              </w:rPr>
              <w:t>CALL</w:t>
            </w:r>
            <w:r w:rsidRPr="00FE25E1">
              <w:rPr>
                <w:rFonts w:cs="Times New Roman"/>
              </w:rPr>
              <w:t xml:space="preserve"> operand</w:t>
            </w:r>
            <w:r w:rsidRPr="00FE25E1">
              <w:rPr>
                <w:rFonts w:cs="Times New Roman"/>
              </w:rPr>
              <w:tab/>
            </w:r>
            <w:r w:rsidRPr="00FE25E1">
              <w:rPr>
                <w:rFonts w:cs="Times New Roman"/>
              </w:rPr>
              <w:tab/>
            </w:r>
            <w:r w:rsidRPr="00FE25E1">
              <w:rPr>
                <w:rFonts w:cs="Times New Roman"/>
              </w:rPr>
              <w:tab/>
            </w:r>
            <w:r w:rsidRPr="00FE25E1">
              <w:rPr>
                <w:rFonts w:cs="Times New Roman"/>
                <w:b/>
              </w:rPr>
              <w:t>push</w:t>
            </w:r>
            <w:r w:rsidRPr="00FE25E1">
              <w:rPr>
                <w:rFonts w:cs="Times New Roman"/>
              </w:rPr>
              <w:t xml:space="preserve"> A</w:t>
            </w:r>
          </w:p>
          <w:p w14:paraId="2D20DBF4" w14:textId="77777777" w:rsidR="000B4BA6" w:rsidRPr="00FE25E1" w:rsidRDefault="000B4BA6" w:rsidP="00BA49BA">
            <w:pPr>
              <w:ind w:left="2160"/>
              <w:rPr>
                <w:rFonts w:cs="Times New Roman"/>
              </w:rPr>
            </w:pPr>
            <w:r w:rsidRPr="00FE25E1">
              <w:rPr>
                <w:rFonts w:cs="Times New Roman"/>
              </w:rPr>
              <w:t>A:  .  .  .</w:t>
            </w:r>
            <w:r w:rsidRPr="00FE25E1">
              <w:rPr>
                <w:rFonts w:cs="Times New Roman"/>
              </w:rPr>
              <w:tab/>
            </w:r>
            <w:r w:rsidRPr="00FE25E1">
              <w:rPr>
                <w:rFonts w:cs="Times New Roman"/>
              </w:rPr>
              <w:tab/>
            </w:r>
            <w:r w:rsidRPr="00FE25E1">
              <w:rPr>
                <w:rFonts w:cs="Times New Roman"/>
              </w:rPr>
              <w:sym w:font="Symbol" w:char="F0DB"/>
            </w:r>
            <w:r w:rsidRPr="00FE25E1">
              <w:rPr>
                <w:rFonts w:cs="Times New Roman"/>
              </w:rPr>
              <w:tab/>
            </w:r>
            <w:r w:rsidRPr="00FE25E1">
              <w:rPr>
                <w:rFonts w:cs="Times New Roman"/>
              </w:rPr>
              <w:tab/>
            </w:r>
            <w:r w:rsidRPr="00FE25E1">
              <w:rPr>
                <w:rFonts w:cs="Times New Roman"/>
                <w:b/>
              </w:rPr>
              <w:t>jmp</w:t>
            </w:r>
            <w:r w:rsidRPr="00FE25E1">
              <w:rPr>
                <w:rFonts w:cs="Times New Roman"/>
              </w:rPr>
              <w:t xml:space="preserve">  operand</w:t>
            </w:r>
          </w:p>
        </w:tc>
      </w:tr>
      <w:tr w:rsidR="009622BD" w:rsidRPr="00FE25E1" w14:paraId="43C0FBA8" w14:textId="77777777" w:rsidTr="005B0E27">
        <w:trPr>
          <w:jc w:val="center"/>
        </w:trPr>
        <w:tc>
          <w:tcPr>
            <w:tcW w:w="4460" w:type="dxa"/>
          </w:tcPr>
          <w:p w14:paraId="65B74776" w14:textId="77777777" w:rsidR="00700DB0" w:rsidRPr="00FE25E1" w:rsidRDefault="00700DB0" w:rsidP="00BA49BA">
            <w:pPr>
              <w:tabs>
                <w:tab w:val="left" w:pos="-720"/>
              </w:tabs>
              <w:suppressAutoHyphens/>
              <w:rPr>
                <w:rFonts w:cs="Times New Roman"/>
                <w:spacing w:val="-3"/>
                <w:szCs w:val="32"/>
              </w:rPr>
            </w:pPr>
            <w:r w:rsidRPr="00FE25E1">
              <w:rPr>
                <w:rFonts w:cs="Times New Roman"/>
                <w:spacing w:val="-3"/>
                <w:szCs w:val="32"/>
              </w:rPr>
              <w:t xml:space="preserve">Terminarea execuţiei secvenţei apelate este marcată de întâlnirea unei instrucţiuni </w:t>
            </w:r>
            <w:r w:rsidRPr="00FE25E1">
              <w:rPr>
                <w:rFonts w:cs="Times New Roman"/>
                <w:b/>
                <w:spacing w:val="-3"/>
                <w:szCs w:val="32"/>
              </w:rPr>
              <w:t>RET</w:t>
            </w:r>
            <w:r w:rsidRPr="00FE25E1">
              <w:rPr>
                <w:rFonts w:cs="Times New Roman"/>
                <w:spacing w:val="-3"/>
                <w:szCs w:val="32"/>
              </w:rPr>
              <w:t xml:space="preserve">. Aceasta preia din stivă adresa de revenire depusă acolo de </w:t>
            </w:r>
            <w:r w:rsidRPr="00F558B9">
              <w:rPr>
                <w:rFonts w:cs="Times New Roman"/>
                <w:b/>
                <w:spacing w:val="-3"/>
                <w:szCs w:val="32"/>
              </w:rPr>
              <w:t>CALL</w:t>
            </w:r>
            <w:r w:rsidRPr="00FE25E1">
              <w:rPr>
                <w:rFonts w:cs="Times New Roman"/>
                <w:spacing w:val="-3"/>
                <w:szCs w:val="32"/>
              </w:rPr>
              <w:t xml:space="preserve">, predând controlul la instrucţiunea de la această adresă. Sintaxa instrucţiunii </w:t>
            </w:r>
            <w:r w:rsidRPr="00F558B9">
              <w:rPr>
                <w:rFonts w:cs="Times New Roman"/>
                <w:b/>
                <w:spacing w:val="-3"/>
                <w:szCs w:val="32"/>
              </w:rPr>
              <w:t>RET</w:t>
            </w:r>
            <w:r w:rsidRPr="00FE25E1">
              <w:rPr>
                <w:rFonts w:cs="Times New Roman"/>
                <w:spacing w:val="-3"/>
                <w:szCs w:val="32"/>
              </w:rPr>
              <w:t xml:space="preserve"> este:</w:t>
            </w:r>
          </w:p>
          <w:p w14:paraId="433D54C1" w14:textId="77777777" w:rsidR="00700DB0" w:rsidRDefault="00700DB0" w:rsidP="00BA49BA">
            <w:pPr>
              <w:tabs>
                <w:tab w:val="left" w:pos="-720"/>
              </w:tabs>
              <w:suppressAutoHyphens/>
              <w:rPr>
                <w:rFonts w:cs="Times New Roman"/>
                <w:spacing w:val="-3"/>
                <w:szCs w:val="32"/>
              </w:rPr>
            </w:pPr>
          </w:p>
          <w:p w14:paraId="207565F6" w14:textId="77777777" w:rsidR="00103A07" w:rsidRPr="00FE25E1" w:rsidRDefault="00103A07" w:rsidP="00BA49BA">
            <w:pPr>
              <w:tabs>
                <w:tab w:val="left" w:pos="-720"/>
              </w:tabs>
              <w:suppressAutoHyphens/>
              <w:rPr>
                <w:rFonts w:cs="Times New Roman"/>
                <w:spacing w:val="-3"/>
                <w:szCs w:val="32"/>
              </w:rPr>
            </w:pPr>
          </w:p>
          <w:p w14:paraId="22E9569E" w14:textId="77777777" w:rsidR="00700DB0" w:rsidRPr="00FE25E1" w:rsidRDefault="00700DB0" w:rsidP="00BA49BA">
            <w:pPr>
              <w:tabs>
                <w:tab w:val="left" w:pos="-720"/>
              </w:tabs>
              <w:suppressAutoHyphens/>
              <w:jc w:val="center"/>
              <w:rPr>
                <w:rFonts w:cs="Times New Roman"/>
                <w:spacing w:val="-3"/>
                <w:szCs w:val="32"/>
              </w:rPr>
            </w:pPr>
            <w:r w:rsidRPr="00FE25E1">
              <w:rPr>
                <w:rFonts w:cs="Times New Roman"/>
                <w:b/>
                <w:spacing w:val="-3"/>
                <w:szCs w:val="32"/>
              </w:rPr>
              <w:t>RET</w:t>
            </w:r>
            <w:r w:rsidRPr="00FE25E1">
              <w:rPr>
                <w:rFonts w:cs="Times New Roman"/>
                <w:spacing w:val="-3"/>
                <w:szCs w:val="32"/>
              </w:rPr>
              <w:t xml:space="preserve">  [</w:t>
            </w:r>
            <w:r w:rsidRPr="00FE25E1">
              <w:rPr>
                <w:rFonts w:cs="Times New Roman"/>
                <w:i/>
                <w:spacing w:val="-3"/>
                <w:szCs w:val="32"/>
              </w:rPr>
              <w:t>n</w:t>
            </w:r>
            <w:r w:rsidRPr="00FE25E1">
              <w:rPr>
                <w:rFonts w:cs="Times New Roman"/>
                <w:spacing w:val="-3"/>
                <w:szCs w:val="32"/>
              </w:rPr>
              <w:t>]</w:t>
            </w:r>
          </w:p>
          <w:p w14:paraId="3820A8FA" w14:textId="77777777" w:rsidR="00700DB0" w:rsidRPr="00FE25E1" w:rsidRDefault="00700DB0" w:rsidP="00BA49BA">
            <w:pPr>
              <w:tabs>
                <w:tab w:val="left" w:pos="-720"/>
              </w:tabs>
              <w:suppressAutoHyphens/>
              <w:rPr>
                <w:rFonts w:cs="Times New Roman"/>
                <w:spacing w:val="-3"/>
                <w:szCs w:val="32"/>
              </w:rPr>
            </w:pPr>
            <w:r w:rsidRPr="00FE25E1">
              <w:rPr>
                <w:rFonts w:cs="Times New Roman"/>
                <w:spacing w:val="-3"/>
                <w:szCs w:val="32"/>
              </w:rPr>
              <w:t xml:space="preserve">unde </w:t>
            </w:r>
            <w:r w:rsidRPr="00FE25E1">
              <w:rPr>
                <w:rFonts w:cs="Times New Roman"/>
                <w:i/>
                <w:spacing w:val="-3"/>
                <w:szCs w:val="32"/>
              </w:rPr>
              <w:t>n</w:t>
            </w:r>
            <w:r w:rsidRPr="00FE25E1">
              <w:rPr>
                <w:rFonts w:cs="Times New Roman"/>
                <w:spacing w:val="-3"/>
                <w:szCs w:val="32"/>
              </w:rPr>
              <w:t xml:space="preserve"> este un parametru opţional. El indică eliberarea din stivă a </w:t>
            </w:r>
            <w:r w:rsidRPr="00FE25E1">
              <w:rPr>
                <w:rFonts w:cs="Times New Roman"/>
                <w:i/>
                <w:spacing w:val="-3"/>
                <w:szCs w:val="32"/>
              </w:rPr>
              <w:t>n</w:t>
            </w:r>
            <w:r w:rsidRPr="00FE25E1">
              <w:rPr>
                <w:rFonts w:cs="Times New Roman"/>
                <w:spacing w:val="-3"/>
                <w:szCs w:val="32"/>
              </w:rPr>
              <w:t xml:space="preserve"> octeţi aflaţi sub adresa de revenire. </w:t>
            </w:r>
          </w:p>
          <w:p w14:paraId="57FF3FC8" w14:textId="77777777" w:rsidR="009622BD" w:rsidRPr="00FE25E1" w:rsidRDefault="00700DB0" w:rsidP="00BA49BA">
            <w:pPr>
              <w:tabs>
                <w:tab w:val="left" w:pos="-720"/>
              </w:tabs>
              <w:suppressAutoHyphens/>
              <w:rPr>
                <w:rFonts w:cs="Times New Roman"/>
                <w:spacing w:val="-3"/>
                <w:szCs w:val="32"/>
              </w:rPr>
            </w:pPr>
            <w:r w:rsidRPr="00FE25E1">
              <w:rPr>
                <w:rFonts w:cs="Times New Roman"/>
                <w:spacing w:val="-3"/>
                <w:szCs w:val="32"/>
              </w:rPr>
              <w:t xml:space="preserve">Instrucţiunea </w:t>
            </w:r>
            <w:r w:rsidRPr="00C00FCF">
              <w:rPr>
                <w:rFonts w:cs="Times New Roman"/>
                <w:b/>
                <w:spacing w:val="-3"/>
                <w:szCs w:val="32"/>
              </w:rPr>
              <w:t>RET</w:t>
            </w:r>
            <w:r w:rsidRPr="00FE25E1">
              <w:rPr>
                <w:rFonts w:cs="Times New Roman"/>
                <w:spacing w:val="-3"/>
                <w:szCs w:val="32"/>
              </w:rPr>
              <w:t xml:space="preserve"> poat</w:t>
            </w:r>
            <w:r w:rsidR="006E389B" w:rsidRPr="00FE25E1">
              <w:rPr>
                <w:rFonts w:cs="Times New Roman"/>
                <w:spacing w:val="-3"/>
                <w:szCs w:val="32"/>
              </w:rPr>
              <w:t>e fi ilustrată prin echivalenţa:</w:t>
            </w:r>
          </w:p>
        </w:tc>
        <w:tc>
          <w:tcPr>
            <w:tcW w:w="439" w:type="dxa"/>
          </w:tcPr>
          <w:p w14:paraId="763EC800" w14:textId="77777777" w:rsidR="009622BD" w:rsidRPr="00FE25E1" w:rsidRDefault="009622BD" w:rsidP="00BA49BA">
            <w:pPr>
              <w:rPr>
                <w:rFonts w:cs="Times New Roman"/>
              </w:rPr>
            </w:pPr>
          </w:p>
        </w:tc>
        <w:tc>
          <w:tcPr>
            <w:tcW w:w="4551" w:type="dxa"/>
          </w:tcPr>
          <w:p w14:paraId="59560B96" w14:textId="05517C3E" w:rsidR="00F558B9" w:rsidRDefault="00F558B9" w:rsidP="00F558B9">
            <w:pPr>
              <w:rPr>
                <w:rStyle w:val="tlid-translation"/>
                <w:lang w:val="de-DE"/>
              </w:rPr>
            </w:pPr>
            <w:r>
              <w:rPr>
                <w:rStyle w:val="tlid-translation"/>
                <w:lang w:val="de-DE"/>
              </w:rPr>
              <w:t xml:space="preserve">Der Abschluss der Ausführung der aufgerufenen Sequenz wird durch das Treffen eines </w:t>
            </w:r>
            <w:r w:rsidRPr="00F558B9">
              <w:rPr>
                <w:rStyle w:val="tlid-translation"/>
                <w:b/>
                <w:lang w:val="de-DE"/>
              </w:rPr>
              <w:t>RET</w:t>
            </w:r>
            <w:r>
              <w:rPr>
                <w:rStyle w:val="tlid-translation"/>
                <w:lang w:val="de-DE"/>
              </w:rPr>
              <w:t>-</w:t>
            </w:r>
            <w:r w:rsidR="00697B52">
              <w:rPr>
                <w:rStyle w:val="tlid-translation"/>
                <w:lang w:val="de-DE"/>
              </w:rPr>
              <w:t>Anweisung</w:t>
            </w:r>
            <w:r>
              <w:rPr>
                <w:rStyle w:val="tlid-translation"/>
                <w:lang w:val="de-DE"/>
              </w:rPr>
              <w:t xml:space="preserve">s gekennzeichnet. Es übernimmt vom Stapel die dort hinterlegte Rücksprungadresse von </w:t>
            </w:r>
            <w:r w:rsidRPr="00F558B9">
              <w:rPr>
                <w:rStyle w:val="tlid-translation"/>
                <w:b/>
                <w:lang w:val="de-DE"/>
              </w:rPr>
              <w:t>CALL</w:t>
            </w:r>
            <w:r>
              <w:rPr>
                <w:rStyle w:val="tlid-translation"/>
                <w:lang w:val="de-DE"/>
              </w:rPr>
              <w:t xml:space="preserve"> u</w:t>
            </w:r>
            <w:r w:rsidR="00E918A1">
              <w:rPr>
                <w:rStyle w:val="tlid-translation"/>
                <w:lang w:val="de-DE"/>
              </w:rPr>
              <w:t>nd übergibt die Steuerung an die</w:t>
            </w:r>
            <w:r>
              <w:rPr>
                <w:rStyle w:val="tlid-translation"/>
                <w:lang w:val="de-DE"/>
              </w:rPr>
              <w:t xml:space="preserve"> </w:t>
            </w:r>
            <w:r w:rsidR="00697B52">
              <w:rPr>
                <w:rStyle w:val="tlid-translation"/>
                <w:lang w:val="de-DE"/>
              </w:rPr>
              <w:t>Anweisung</w:t>
            </w:r>
            <w:r>
              <w:rPr>
                <w:rStyle w:val="tlid-translation"/>
                <w:lang w:val="de-DE"/>
              </w:rPr>
              <w:t xml:space="preserve"> von dieser Adresse. Die Syntax der </w:t>
            </w:r>
            <w:r w:rsidRPr="00F558B9">
              <w:rPr>
                <w:rStyle w:val="tlid-translation"/>
                <w:b/>
                <w:lang w:val="de-DE"/>
              </w:rPr>
              <w:t>RET</w:t>
            </w:r>
            <w:r>
              <w:rPr>
                <w:rStyle w:val="tlid-translation"/>
                <w:lang w:val="de-DE"/>
              </w:rPr>
              <w:t>-Anweisung lautet:</w:t>
            </w:r>
          </w:p>
          <w:p w14:paraId="18E39D48" w14:textId="2C3EB3F5" w:rsidR="00F558B9" w:rsidRDefault="00F558B9" w:rsidP="00F558B9">
            <w:pPr>
              <w:jc w:val="center"/>
              <w:rPr>
                <w:rStyle w:val="tlid-translation"/>
                <w:lang w:val="de-DE"/>
              </w:rPr>
            </w:pPr>
            <w:r w:rsidRPr="00F558B9">
              <w:rPr>
                <w:rStyle w:val="tlid-translation"/>
                <w:b/>
                <w:lang w:val="de-DE"/>
              </w:rPr>
              <w:t>RET</w:t>
            </w:r>
            <w:r>
              <w:rPr>
                <w:rStyle w:val="tlid-translation"/>
                <w:lang w:val="de-DE"/>
              </w:rPr>
              <w:t xml:space="preserve"> [n]</w:t>
            </w:r>
          </w:p>
          <w:p w14:paraId="14C32B9E" w14:textId="77777777" w:rsidR="00C00FCF" w:rsidRDefault="00F558B9" w:rsidP="00C00FCF">
            <w:pPr>
              <w:rPr>
                <w:rStyle w:val="tlid-translation"/>
                <w:lang w:val="de-DE"/>
              </w:rPr>
            </w:pPr>
            <w:r>
              <w:rPr>
                <w:rStyle w:val="tlid-translation"/>
                <w:lang w:val="de-DE"/>
              </w:rPr>
              <w:t xml:space="preserve">Dabei ist </w:t>
            </w:r>
            <w:r w:rsidRPr="00C00FCF">
              <w:rPr>
                <w:rStyle w:val="tlid-translation"/>
                <w:i/>
                <w:lang w:val="de-DE"/>
              </w:rPr>
              <w:t>n</w:t>
            </w:r>
            <w:r>
              <w:rPr>
                <w:rStyle w:val="tlid-translation"/>
                <w:lang w:val="de-DE"/>
              </w:rPr>
              <w:t xml:space="preserve"> ein optionaler Parameter. Es zeigt die Freigabe von </w:t>
            </w:r>
            <w:r w:rsidRPr="00C40932">
              <w:rPr>
                <w:rStyle w:val="tlid-translation"/>
                <w:i/>
                <w:lang w:val="de-DE"/>
              </w:rPr>
              <w:t>n</w:t>
            </w:r>
            <w:r>
              <w:rPr>
                <w:rStyle w:val="tlid-translation"/>
                <w:lang w:val="de-DE"/>
              </w:rPr>
              <w:t xml:space="preserve"> Bytes unter der Rücksprungadresse an.</w:t>
            </w:r>
          </w:p>
          <w:p w14:paraId="618B9ADD" w14:textId="10866531" w:rsidR="009622BD" w:rsidRPr="00FE25E1" w:rsidRDefault="00F558B9" w:rsidP="00C00FCF">
            <w:pPr>
              <w:rPr>
                <w:rFonts w:cs="Times New Roman"/>
              </w:rPr>
            </w:pPr>
            <w:r>
              <w:rPr>
                <w:rStyle w:val="tlid-translation"/>
                <w:lang w:val="de-DE"/>
              </w:rPr>
              <w:t xml:space="preserve">Die </w:t>
            </w:r>
            <w:r w:rsidRPr="00C00FCF">
              <w:rPr>
                <w:rStyle w:val="tlid-translation"/>
                <w:b/>
                <w:lang w:val="de-DE"/>
              </w:rPr>
              <w:t>RET</w:t>
            </w:r>
            <w:r>
              <w:rPr>
                <w:rStyle w:val="tlid-translation"/>
                <w:lang w:val="de-DE"/>
              </w:rPr>
              <w:t>-</w:t>
            </w:r>
            <w:r w:rsidR="00697B52">
              <w:rPr>
                <w:rStyle w:val="tlid-translation"/>
                <w:lang w:val="de-DE"/>
              </w:rPr>
              <w:t>Anweisung</w:t>
            </w:r>
            <w:r w:rsidR="00C00FCF">
              <w:rPr>
                <w:rStyle w:val="tlid-translation"/>
                <w:lang w:val="de-DE"/>
              </w:rPr>
              <w:t xml:space="preserve"> </w:t>
            </w:r>
            <w:r>
              <w:rPr>
                <w:rStyle w:val="tlid-translation"/>
                <w:lang w:val="de-DE"/>
              </w:rPr>
              <w:t>kann durch die Äquivalenz veranschaulicht werden:</w:t>
            </w:r>
          </w:p>
        </w:tc>
      </w:tr>
      <w:tr w:rsidR="009F7C78" w:rsidRPr="00FE25E1" w14:paraId="59F30F3D" w14:textId="77777777" w:rsidTr="006136BA">
        <w:trPr>
          <w:jc w:val="center"/>
        </w:trPr>
        <w:tc>
          <w:tcPr>
            <w:tcW w:w="9450" w:type="dxa"/>
            <w:gridSpan w:val="3"/>
          </w:tcPr>
          <w:p w14:paraId="5D834108" w14:textId="77777777" w:rsidR="009F7C78" w:rsidRPr="00FE25E1" w:rsidRDefault="009F7C78" w:rsidP="00BA49BA">
            <w:pPr>
              <w:rPr>
                <w:rFonts w:cs="Times New Roman"/>
              </w:rPr>
            </w:pPr>
            <w:r w:rsidRPr="00FE25E1">
              <w:rPr>
                <w:rFonts w:cs="Times New Roman"/>
              </w:rPr>
              <w:tab/>
            </w:r>
          </w:p>
          <w:p w14:paraId="0F62CA6B" w14:textId="5409FE7C" w:rsidR="009F7C78" w:rsidRPr="00FE25E1" w:rsidRDefault="009F7C78" w:rsidP="00BA49BA">
            <w:pPr>
              <w:rPr>
                <w:rFonts w:cs="Times New Roman"/>
              </w:rPr>
            </w:pPr>
            <w:r w:rsidRPr="00FE25E1">
              <w:rPr>
                <w:rFonts w:cs="Times New Roman"/>
              </w:rPr>
              <w:tab/>
            </w:r>
            <w:r w:rsidRPr="00FE25E1">
              <w:rPr>
                <w:rFonts w:cs="Times New Roman"/>
              </w:rPr>
              <w:tab/>
            </w:r>
            <w:r w:rsidRPr="00FE25E1">
              <w:rPr>
                <w:rFonts w:cs="Times New Roman"/>
              </w:rPr>
              <w:tab/>
            </w:r>
            <w:r w:rsidRPr="00FE25E1">
              <w:rPr>
                <w:rFonts w:cs="Times New Roman"/>
              </w:rPr>
              <w:tab/>
            </w:r>
            <w:r w:rsidRPr="00FE25E1">
              <w:rPr>
                <w:rFonts w:cs="Times New Roman"/>
              </w:rPr>
              <w:tab/>
            </w:r>
            <w:r w:rsidR="00C40932">
              <w:rPr>
                <w:rFonts w:cs="Times New Roman"/>
              </w:rPr>
              <w:tab/>
            </w:r>
            <w:r w:rsidRPr="00FE25E1">
              <w:rPr>
                <w:rFonts w:cs="Times New Roman"/>
              </w:rPr>
              <w:t>B   dd    ?</w:t>
            </w:r>
          </w:p>
          <w:p w14:paraId="5BFC1DAC" w14:textId="69FE18CA" w:rsidR="009F7C78" w:rsidRPr="00FE25E1" w:rsidRDefault="009F7C78" w:rsidP="00BA49BA">
            <w:pPr>
              <w:rPr>
                <w:rFonts w:cs="Times New Roman"/>
              </w:rPr>
            </w:pPr>
            <w:r w:rsidRPr="00FE25E1">
              <w:rPr>
                <w:rFonts w:cs="Times New Roman"/>
              </w:rPr>
              <w:tab/>
            </w:r>
            <w:r w:rsidRPr="00FE25E1">
              <w:rPr>
                <w:rFonts w:cs="Times New Roman"/>
                <w:b/>
              </w:rPr>
              <w:t>RET</w:t>
            </w:r>
            <w:r w:rsidRPr="00FE25E1">
              <w:rPr>
                <w:rFonts w:cs="Times New Roman"/>
              </w:rPr>
              <w:t xml:space="preserve"> n</w:t>
            </w:r>
            <w:r w:rsidRPr="00FE25E1">
              <w:rPr>
                <w:rFonts w:cs="Times New Roman"/>
              </w:rPr>
              <w:tab/>
            </w:r>
            <w:r w:rsidRPr="00FE25E1">
              <w:rPr>
                <w:rFonts w:cs="Times New Roman"/>
              </w:rPr>
              <w:tab/>
            </w:r>
            <w:r w:rsidRPr="00FE25E1">
              <w:rPr>
                <w:rFonts w:cs="Times New Roman"/>
              </w:rPr>
              <w:tab/>
            </w:r>
            <w:r w:rsidRPr="00FE25E1">
              <w:rPr>
                <w:rFonts w:cs="Times New Roman"/>
              </w:rPr>
              <w:tab/>
            </w:r>
            <w:r w:rsidR="00C40932">
              <w:rPr>
                <w:rFonts w:cs="Times New Roman"/>
              </w:rPr>
              <w:tab/>
            </w:r>
            <w:r w:rsidRPr="00FE25E1">
              <w:rPr>
                <w:rFonts w:cs="Times New Roman"/>
              </w:rPr>
              <w:t>.</w:t>
            </w:r>
            <w:r w:rsidRPr="00FE25E1">
              <w:rPr>
                <w:rFonts w:cs="Times New Roman"/>
              </w:rPr>
              <w:tab/>
              <w:t>.</w:t>
            </w:r>
            <w:r w:rsidRPr="00FE25E1">
              <w:rPr>
                <w:rFonts w:cs="Times New Roman"/>
              </w:rPr>
              <w:tab/>
              <w:t>.</w:t>
            </w:r>
          </w:p>
          <w:p w14:paraId="720B2F2A" w14:textId="5F80C478" w:rsidR="009F7C78" w:rsidRPr="00FE25E1" w:rsidRDefault="009F7C78" w:rsidP="00BA49BA">
            <w:pPr>
              <w:rPr>
                <w:rFonts w:cs="Times New Roman"/>
              </w:rPr>
            </w:pPr>
            <w:r w:rsidRPr="00FE25E1">
              <w:rPr>
                <w:rFonts w:cs="Times New Roman"/>
              </w:rPr>
              <w:tab/>
              <w:t xml:space="preserve">(revenire </w:t>
            </w:r>
            <w:r w:rsidR="00C40932">
              <w:rPr>
                <w:rFonts w:cs="Times New Roman"/>
              </w:rPr>
              <w:t>(</w:t>
            </w:r>
            <w:r w:rsidR="00C40932" w:rsidRPr="00C40932">
              <w:rPr>
                <w:rStyle w:val="tlid-translation"/>
                <w:i/>
              </w:rPr>
              <w:t>Rückkehr</w:t>
            </w:r>
            <w:r w:rsidR="00C40932">
              <w:rPr>
                <w:rFonts w:cs="Times New Roman"/>
              </w:rPr>
              <w:t xml:space="preserve">) </w:t>
            </w:r>
            <w:r w:rsidRPr="00FE25E1">
              <w:rPr>
                <w:rFonts w:cs="Times New Roman"/>
              </w:rPr>
              <w:t>near)</w:t>
            </w:r>
            <w:r w:rsidRPr="00FE25E1">
              <w:rPr>
                <w:rFonts w:cs="Times New Roman"/>
              </w:rPr>
              <w:tab/>
              <w:t xml:space="preserve"> </w:t>
            </w:r>
            <w:r w:rsidRPr="00FE25E1">
              <w:rPr>
                <w:rFonts w:cs="Times New Roman"/>
              </w:rPr>
              <w:sym w:font="Symbol" w:char="F0DB"/>
            </w:r>
            <w:r w:rsidRPr="00FE25E1">
              <w:rPr>
                <w:rFonts w:cs="Times New Roman"/>
              </w:rPr>
              <w:tab/>
            </w:r>
            <w:r w:rsidRPr="00FE25E1">
              <w:rPr>
                <w:rFonts w:cs="Times New Roman"/>
                <w:b/>
              </w:rPr>
              <w:t>pop</w:t>
            </w:r>
            <w:r w:rsidRPr="00FE25E1">
              <w:rPr>
                <w:rFonts w:cs="Times New Roman"/>
              </w:rPr>
              <w:t xml:space="preserve">  [B]</w:t>
            </w:r>
          </w:p>
          <w:p w14:paraId="321D5CBD" w14:textId="206F0E35" w:rsidR="009F7C78" w:rsidRPr="00FE25E1" w:rsidRDefault="009F7C78" w:rsidP="00BA49BA">
            <w:pPr>
              <w:rPr>
                <w:rFonts w:cs="Times New Roman"/>
              </w:rPr>
            </w:pPr>
            <w:r w:rsidRPr="00FE25E1">
              <w:rPr>
                <w:rFonts w:cs="Times New Roman"/>
              </w:rPr>
              <w:tab/>
            </w:r>
            <w:r w:rsidRPr="00FE25E1">
              <w:rPr>
                <w:rFonts w:cs="Times New Roman"/>
              </w:rPr>
              <w:tab/>
            </w:r>
            <w:r w:rsidRPr="00FE25E1">
              <w:rPr>
                <w:rFonts w:cs="Times New Roman"/>
              </w:rPr>
              <w:tab/>
            </w:r>
            <w:r w:rsidRPr="00FE25E1">
              <w:rPr>
                <w:rFonts w:cs="Times New Roman"/>
              </w:rPr>
              <w:tab/>
            </w:r>
            <w:r w:rsidRPr="00FE25E1">
              <w:rPr>
                <w:rFonts w:cs="Times New Roman"/>
              </w:rPr>
              <w:tab/>
            </w:r>
            <w:r w:rsidR="00C40932">
              <w:rPr>
                <w:rFonts w:cs="Times New Roman"/>
              </w:rPr>
              <w:tab/>
            </w:r>
            <w:r w:rsidRPr="00FE25E1">
              <w:rPr>
                <w:rFonts w:cs="Times New Roman"/>
                <w:b/>
              </w:rPr>
              <w:t>add</w:t>
            </w:r>
            <w:r w:rsidRPr="00FE25E1">
              <w:rPr>
                <w:rFonts w:cs="Times New Roman"/>
              </w:rPr>
              <w:t xml:space="preserve">  ESP,[n]</w:t>
            </w:r>
          </w:p>
          <w:p w14:paraId="2B7B8984" w14:textId="1E74B39D" w:rsidR="009F7C78" w:rsidRPr="00FE25E1" w:rsidRDefault="009F7C78" w:rsidP="00BA49BA">
            <w:pPr>
              <w:rPr>
                <w:rFonts w:cs="Times New Roman"/>
              </w:rPr>
            </w:pPr>
            <w:r w:rsidRPr="00FE25E1">
              <w:rPr>
                <w:rFonts w:cs="Times New Roman"/>
              </w:rPr>
              <w:tab/>
            </w:r>
            <w:r w:rsidRPr="00FE25E1">
              <w:rPr>
                <w:rFonts w:cs="Times New Roman"/>
              </w:rPr>
              <w:tab/>
            </w:r>
            <w:r w:rsidRPr="00FE25E1">
              <w:rPr>
                <w:rFonts w:cs="Times New Roman"/>
              </w:rPr>
              <w:tab/>
            </w:r>
            <w:r w:rsidRPr="00FE25E1">
              <w:rPr>
                <w:rFonts w:cs="Times New Roman"/>
              </w:rPr>
              <w:tab/>
            </w:r>
            <w:r w:rsidRPr="00FE25E1">
              <w:rPr>
                <w:rFonts w:cs="Times New Roman"/>
              </w:rPr>
              <w:tab/>
            </w:r>
            <w:r w:rsidR="00C40932">
              <w:rPr>
                <w:rFonts w:cs="Times New Roman"/>
              </w:rPr>
              <w:tab/>
            </w:r>
            <w:r w:rsidRPr="00FE25E1">
              <w:rPr>
                <w:rFonts w:cs="Times New Roman"/>
                <w:b/>
              </w:rPr>
              <w:t>jmp</w:t>
            </w:r>
            <w:r w:rsidRPr="00FE25E1">
              <w:rPr>
                <w:rFonts w:cs="Times New Roman"/>
              </w:rPr>
              <w:t xml:space="preserve">  [B]</w:t>
            </w:r>
          </w:p>
          <w:p w14:paraId="3D57520A" w14:textId="77777777" w:rsidR="009F7C78" w:rsidRPr="00FE25E1" w:rsidRDefault="009F7C78" w:rsidP="00BA49BA">
            <w:pPr>
              <w:rPr>
                <w:rFonts w:cs="Times New Roman"/>
              </w:rPr>
            </w:pPr>
          </w:p>
        </w:tc>
      </w:tr>
      <w:tr w:rsidR="009F2DFE" w:rsidRPr="00FE25E1" w14:paraId="6916CE00" w14:textId="77777777" w:rsidTr="005B0E27">
        <w:trPr>
          <w:jc w:val="center"/>
        </w:trPr>
        <w:tc>
          <w:tcPr>
            <w:tcW w:w="4460" w:type="dxa"/>
          </w:tcPr>
          <w:p w14:paraId="5C9C8D8C" w14:textId="77777777" w:rsidR="009F2DFE" w:rsidRPr="00FE25E1" w:rsidRDefault="0058283C" w:rsidP="00BA49BA">
            <w:pPr>
              <w:rPr>
                <w:rFonts w:cs="Times New Roman"/>
              </w:rPr>
            </w:pPr>
            <w:r w:rsidRPr="00FE25E1">
              <w:rPr>
                <w:rFonts w:cs="Times New Roman"/>
              </w:rPr>
              <w:t xml:space="preserve">De cele mai multe ori, instrucţiunile </w:t>
            </w:r>
            <w:r w:rsidRPr="00CD5794">
              <w:rPr>
                <w:rFonts w:cs="Times New Roman"/>
                <w:b/>
              </w:rPr>
              <w:t>CALL</w:t>
            </w:r>
            <w:r w:rsidRPr="00FE25E1">
              <w:rPr>
                <w:rFonts w:cs="Times New Roman"/>
              </w:rPr>
              <w:t xml:space="preserve"> şi </w:t>
            </w:r>
            <w:r w:rsidRPr="00CD5794">
              <w:rPr>
                <w:rFonts w:cs="Times New Roman"/>
                <w:b/>
              </w:rPr>
              <w:t>RET</w:t>
            </w:r>
            <w:r w:rsidRPr="00FE25E1">
              <w:rPr>
                <w:rFonts w:cs="Times New Roman"/>
              </w:rPr>
              <w:t xml:space="preserve"> apar în următorul context</w:t>
            </w:r>
            <w:r w:rsidR="009462CD" w:rsidRPr="00FE25E1">
              <w:rPr>
                <w:rFonts w:cs="Times New Roman"/>
              </w:rPr>
              <w:t>:</w:t>
            </w:r>
          </w:p>
        </w:tc>
        <w:tc>
          <w:tcPr>
            <w:tcW w:w="439" w:type="dxa"/>
          </w:tcPr>
          <w:p w14:paraId="7CEF0D65" w14:textId="77777777" w:rsidR="009F2DFE" w:rsidRPr="00FE25E1" w:rsidRDefault="009F2DFE" w:rsidP="00BA49BA">
            <w:pPr>
              <w:rPr>
                <w:rFonts w:cs="Times New Roman"/>
              </w:rPr>
            </w:pPr>
          </w:p>
        </w:tc>
        <w:tc>
          <w:tcPr>
            <w:tcW w:w="4551" w:type="dxa"/>
          </w:tcPr>
          <w:p w14:paraId="79E1DE37" w14:textId="77D8844F" w:rsidR="009F2DFE" w:rsidRPr="00FE25E1" w:rsidRDefault="00CD5794" w:rsidP="00CD5794">
            <w:pPr>
              <w:rPr>
                <w:rFonts w:cs="Times New Roman"/>
              </w:rPr>
            </w:pPr>
            <w:r>
              <w:rPr>
                <w:rStyle w:val="tlid-translation"/>
                <w:lang w:val="de-DE"/>
              </w:rPr>
              <w:t xml:space="preserve">In den meisten Fällen werden die </w:t>
            </w:r>
            <w:r w:rsidR="00697B52">
              <w:rPr>
                <w:rStyle w:val="tlid-translation"/>
                <w:lang w:val="de-DE"/>
              </w:rPr>
              <w:t>Anweisung</w:t>
            </w:r>
            <w:r>
              <w:rPr>
                <w:rStyle w:val="tlid-translation"/>
                <w:lang w:val="de-DE"/>
              </w:rPr>
              <w:t xml:space="preserve">en </w:t>
            </w:r>
            <w:r w:rsidRPr="00CD5794">
              <w:rPr>
                <w:rStyle w:val="tlid-translation"/>
                <w:b/>
                <w:lang w:val="de-DE"/>
              </w:rPr>
              <w:t>CALL</w:t>
            </w:r>
            <w:r>
              <w:rPr>
                <w:rStyle w:val="tlid-translation"/>
                <w:lang w:val="de-DE"/>
              </w:rPr>
              <w:t xml:space="preserve"> und </w:t>
            </w:r>
            <w:r w:rsidRPr="00CD5794">
              <w:rPr>
                <w:rStyle w:val="tlid-translation"/>
                <w:b/>
                <w:lang w:val="de-DE"/>
              </w:rPr>
              <w:t>RET</w:t>
            </w:r>
            <w:r>
              <w:rPr>
                <w:rStyle w:val="tlid-translation"/>
                <w:lang w:val="de-DE"/>
              </w:rPr>
              <w:t xml:space="preserve"> in folgendem Kontext angezeigt:</w:t>
            </w:r>
          </w:p>
        </w:tc>
      </w:tr>
      <w:tr w:rsidR="009462CD" w:rsidRPr="00FE25E1" w14:paraId="7CACB2F6" w14:textId="77777777" w:rsidTr="006136BA">
        <w:trPr>
          <w:jc w:val="center"/>
        </w:trPr>
        <w:tc>
          <w:tcPr>
            <w:tcW w:w="9450" w:type="dxa"/>
            <w:gridSpan w:val="3"/>
          </w:tcPr>
          <w:p w14:paraId="67EDD902" w14:textId="17E312D5" w:rsidR="009462CD" w:rsidRPr="00FE25E1" w:rsidRDefault="009462CD" w:rsidP="00BA49BA">
            <w:pPr>
              <w:ind w:left="2880"/>
              <w:rPr>
                <w:rFonts w:cs="Times New Roman"/>
              </w:rPr>
            </w:pPr>
            <w:r w:rsidRPr="00FE25E1">
              <w:rPr>
                <w:rFonts w:cs="Times New Roman"/>
              </w:rPr>
              <w:tab/>
              <w:t>etichetă_procedură</w:t>
            </w:r>
            <w:r w:rsidR="00E9542A">
              <w:rPr>
                <w:rFonts w:cs="Times New Roman"/>
              </w:rPr>
              <w:t xml:space="preserve"> (</w:t>
            </w:r>
            <w:r w:rsidR="00E9542A" w:rsidRPr="001434E5">
              <w:rPr>
                <w:rFonts w:cs="Times New Roman"/>
                <w:i/>
              </w:rPr>
              <w:t>Label_Prozedur</w:t>
            </w:r>
            <w:r w:rsidR="00E9542A">
              <w:rPr>
                <w:rFonts w:cs="Times New Roman"/>
              </w:rPr>
              <w:t>)</w:t>
            </w:r>
            <w:r w:rsidRPr="00FE25E1">
              <w:rPr>
                <w:rFonts w:cs="Times New Roman"/>
              </w:rPr>
              <w:t>:</w:t>
            </w:r>
          </w:p>
          <w:p w14:paraId="2AAB1664" w14:textId="77777777" w:rsidR="009462CD" w:rsidRPr="00FE25E1" w:rsidRDefault="009462CD" w:rsidP="00BA49BA">
            <w:pPr>
              <w:ind w:left="2880"/>
              <w:rPr>
                <w:rFonts w:cs="Times New Roman"/>
              </w:rPr>
            </w:pPr>
            <w:r w:rsidRPr="00FE25E1">
              <w:rPr>
                <w:rFonts w:cs="Times New Roman"/>
              </w:rPr>
              <w:tab/>
            </w:r>
            <w:r w:rsidRPr="00FE25E1">
              <w:rPr>
                <w:rFonts w:cs="Times New Roman"/>
              </w:rPr>
              <w:tab/>
            </w:r>
            <w:r w:rsidRPr="00FE25E1">
              <w:rPr>
                <w:rFonts w:cs="Times New Roman"/>
              </w:rPr>
              <w:tab/>
              <w:t>.</w:t>
            </w:r>
            <w:r w:rsidRPr="00FE25E1">
              <w:rPr>
                <w:rFonts w:cs="Times New Roman"/>
              </w:rPr>
              <w:tab/>
              <w:t>.</w:t>
            </w:r>
            <w:r w:rsidRPr="00FE25E1">
              <w:rPr>
                <w:rFonts w:cs="Times New Roman"/>
              </w:rPr>
              <w:tab/>
              <w:t>.</w:t>
            </w:r>
          </w:p>
          <w:p w14:paraId="0086CD0E" w14:textId="77777777" w:rsidR="009462CD" w:rsidRPr="00FE25E1" w:rsidRDefault="009462CD" w:rsidP="00BA49BA">
            <w:pPr>
              <w:ind w:left="2880"/>
              <w:rPr>
                <w:rFonts w:cs="Times New Roman"/>
              </w:rPr>
            </w:pPr>
            <w:r w:rsidRPr="00FE25E1">
              <w:rPr>
                <w:rFonts w:cs="Times New Roman"/>
              </w:rPr>
              <w:tab/>
            </w:r>
            <w:r w:rsidRPr="00FE25E1">
              <w:rPr>
                <w:rFonts w:cs="Times New Roman"/>
              </w:rPr>
              <w:tab/>
            </w:r>
            <w:r w:rsidRPr="00FE25E1">
              <w:rPr>
                <w:rFonts w:cs="Times New Roman"/>
              </w:rPr>
              <w:tab/>
            </w:r>
            <w:r w:rsidRPr="00FE25E1">
              <w:rPr>
                <w:rFonts w:cs="Times New Roman"/>
              </w:rPr>
              <w:tab/>
            </w:r>
            <w:r w:rsidRPr="00FE25E1">
              <w:rPr>
                <w:rFonts w:cs="Times New Roman"/>
                <w:b/>
              </w:rPr>
              <w:t>ret</w:t>
            </w:r>
            <w:r w:rsidRPr="00FE25E1">
              <w:rPr>
                <w:rFonts w:cs="Times New Roman"/>
              </w:rPr>
              <w:t xml:space="preserve">  n</w:t>
            </w:r>
          </w:p>
          <w:p w14:paraId="4E753394" w14:textId="77777777" w:rsidR="009462CD" w:rsidRPr="00FE25E1" w:rsidRDefault="009462CD" w:rsidP="00BA49BA">
            <w:pPr>
              <w:ind w:left="2880"/>
              <w:rPr>
                <w:rFonts w:cs="Times New Roman"/>
              </w:rPr>
            </w:pPr>
            <w:r w:rsidRPr="00FE25E1">
              <w:rPr>
                <w:rFonts w:cs="Times New Roman"/>
              </w:rPr>
              <w:tab/>
            </w:r>
            <w:r w:rsidRPr="00FE25E1">
              <w:rPr>
                <w:rFonts w:cs="Times New Roman"/>
              </w:rPr>
              <w:tab/>
            </w:r>
            <w:r w:rsidRPr="00FE25E1">
              <w:rPr>
                <w:rFonts w:cs="Times New Roman"/>
              </w:rPr>
              <w:tab/>
              <w:t>.</w:t>
            </w:r>
            <w:r w:rsidRPr="00FE25E1">
              <w:rPr>
                <w:rFonts w:cs="Times New Roman"/>
              </w:rPr>
              <w:tab/>
              <w:t>.</w:t>
            </w:r>
            <w:r w:rsidRPr="00FE25E1">
              <w:rPr>
                <w:rFonts w:cs="Times New Roman"/>
              </w:rPr>
              <w:tab/>
              <w:t>.</w:t>
            </w:r>
          </w:p>
          <w:p w14:paraId="01489607" w14:textId="6DD794F7" w:rsidR="009462CD" w:rsidRPr="00FE25E1" w:rsidRDefault="009462CD" w:rsidP="00BA49BA">
            <w:pPr>
              <w:ind w:left="2880"/>
              <w:rPr>
                <w:rFonts w:cs="Times New Roman"/>
              </w:rPr>
            </w:pPr>
            <w:r w:rsidRPr="00FE25E1">
              <w:rPr>
                <w:rFonts w:cs="Times New Roman"/>
              </w:rPr>
              <w:tab/>
            </w:r>
            <w:r w:rsidRPr="00FE25E1">
              <w:rPr>
                <w:rFonts w:cs="Times New Roman"/>
              </w:rPr>
              <w:tab/>
            </w:r>
            <w:r w:rsidRPr="00FE25E1">
              <w:rPr>
                <w:rFonts w:cs="Times New Roman"/>
                <w:b/>
              </w:rPr>
              <w:t>CALL</w:t>
            </w:r>
            <w:r w:rsidRPr="00FE25E1">
              <w:rPr>
                <w:rFonts w:cs="Times New Roman"/>
              </w:rPr>
              <w:t xml:space="preserve">  etichetă_procedură</w:t>
            </w:r>
            <w:r w:rsidR="001434E5">
              <w:rPr>
                <w:rFonts w:cs="Times New Roman"/>
              </w:rPr>
              <w:t xml:space="preserve"> (</w:t>
            </w:r>
            <w:r w:rsidR="001434E5" w:rsidRPr="001434E5">
              <w:rPr>
                <w:rFonts w:cs="Times New Roman"/>
                <w:i/>
              </w:rPr>
              <w:t>Label_Prozedur</w:t>
            </w:r>
            <w:r w:rsidR="001434E5">
              <w:rPr>
                <w:rFonts w:cs="Times New Roman"/>
              </w:rPr>
              <w:t>)</w:t>
            </w:r>
          </w:p>
          <w:p w14:paraId="58B040A4" w14:textId="77777777" w:rsidR="0097741B" w:rsidRPr="00FE25E1" w:rsidRDefault="0097741B" w:rsidP="00BA49BA">
            <w:pPr>
              <w:ind w:left="2880"/>
              <w:rPr>
                <w:rFonts w:cs="Times New Roman"/>
              </w:rPr>
            </w:pPr>
          </w:p>
        </w:tc>
      </w:tr>
      <w:tr w:rsidR="009F2DFE" w:rsidRPr="00FE25E1" w14:paraId="6D6EAAE0" w14:textId="77777777" w:rsidTr="005B0E27">
        <w:trPr>
          <w:jc w:val="center"/>
        </w:trPr>
        <w:tc>
          <w:tcPr>
            <w:tcW w:w="4460" w:type="dxa"/>
          </w:tcPr>
          <w:p w14:paraId="085A7571" w14:textId="77777777" w:rsidR="00016B01" w:rsidRPr="00FE25E1" w:rsidRDefault="00016B01" w:rsidP="00BA49BA">
            <w:pPr>
              <w:tabs>
                <w:tab w:val="left" w:pos="-720"/>
              </w:tabs>
              <w:suppressAutoHyphens/>
              <w:rPr>
                <w:rFonts w:cs="Times New Roman"/>
                <w:spacing w:val="-3"/>
                <w:szCs w:val="32"/>
              </w:rPr>
            </w:pPr>
            <w:r w:rsidRPr="00FE25E1">
              <w:rPr>
                <w:rFonts w:cs="Times New Roman"/>
                <w:spacing w:val="-3"/>
                <w:szCs w:val="32"/>
              </w:rPr>
              <w:t xml:space="preserve">Instrucţiunea </w:t>
            </w:r>
            <w:r w:rsidRPr="00FE25E1">
              <w:rPr>
                <w:rFonts w:cs="Times New Roman"/>
                <w:b/>
                <w:spacing w:val="-3"/>
                <w:szCs w:val="32"/>
              </w:rPr>
              <w:t>CALL</w:t>
            </w:r>
            <w:r w:rsidRPr="00FE25E1">
              <w:rPr>
                <w:rFonts w:cs="Times New Roman"/>
                <w:spacing w:val="-3"/>
                <w:szCs w:val="32"/>
              </w:rPr>
              <w:t xml:space="preserve"> poate de asemenea prelua adresa de transfer dintr-un registru sau dintr-o variabilă de memorie. Un asemenea gen de apel este denumit </w:t>
            </w:r>
            <w:r w:rsidRPr="00FE25E1">
              <w:rPr>
                <w:rFonts w:cs="Times New Roman"/>
                <w:i/>
                <w:spacing w:val="-3"/>
                <w:szCs w:val="32"/>
              </w:rPr>
              <w:t>apel indirect</w:t>
            </w:r>
            <w:r w:rsidRPr="00FE25E1">
              <w:rPr>
                <w:rFonts w:cs="Times New Roman"/>
                <w:spacing w:val="-3"/>
                <w:szCs w:val="32"/>
              </w:rPr>
              <w:t>. Exemple:</w:t>
            </w:r>
          </w:p>
          <w:p w14:paraId="11581D16" w14:textId="20597365" w:rsidR="00EC52A4" w:rsidRPr="00FE25E1" w:rsidRDefault="00016B01" w:rsidP="00BA49BA">
            <w:pPr>
              <w:tabs>
                <w:tab w:val="left" w:pos="-720"/>
              </w:tabs>
              <w:suppressAutoHyphens/>
              <w:rPr>
                <w:rFonts w:cs="Times New Roman"/>
                <w:spacing w:val="-3"/>
                <w:szCs w:val="32"/>
              </w:rPr>
            </w:pPr>
            <w:r w:rsidRPr="00FE25E1">
              <w:rPr>
                <w:rFonts w:cs="Times New Roman"/>
                <w:b/>
                <w:spacing w:val="-3"/>
                <w:szCs w:val="32"/>
              </w:rPr>
              <w:t>call</w:t>
            </w:r>
            <w:r w:rsidRPr="00FE25E1">
              <w:rPr>
                <w:rFonts w:cs="Times New Roman"/>
                <w:spacing w:val="-3"/>
                <w:szCs w:val="32"/>
              </w:rPr>
              <w:tab/>
            </w:r>
            <w:r w:rsidR="00022254" w:rsidRPr="00FE25E1">
              <w:rPr>
                <w:rFonts w:cs="Times New Roman"/>
                <w:spacing w:val="-3"/>
                <w:szCs w:val="32"/>
              </w:rPr>
              <w:t>EBX</w:t>
            </w:r>
            <w:r w:rsidRPr="00FE25E1">
              <w:rPr>
                <w:rFonts w:cs="Times New Roman"/>
                <w:spacing w:val="-3"/>
                <w:szCs w:val="32"/>
              </w:rPr>
              <w:tab/>
              <w:t>;</w:t>
            </w:r>
            <w:r w:rsidR="00EC52A4" w:rsidRPr="00FE25E1">
              <w:rPr>
                <w:rFonts w:cs="Times New Roman"/>
                <w:spacing w:val="-3"/>
                <w:szCs w:val="32"/>
              </w:rPr>
              <w:t xml:space="preserve"> </w:t>
            </w:r>
            <w:r w:rsidRPr="00FE25E1">
              <w:rPr>
                <w:rFonts w:cs="Times New Roman"/>
                <w:spacing w:val="-3"/>
                <w:szCs w:val="32"/>
              </w:rPr>
              <w:t xml:space="preserve">adresă preluată din </w:t>
            </w:r>
          </w:p>
          <w:p w14:paraId="7C608ED5" w14:textId="77777777" w:rsidR="00016B01" w:rsidRPr="00FE25E1" w:rsidRDefault="00EC52A4" w:rsidP="00BA49BA">
            <w:pPr>
              <w:tabs>
                <w:tab w:val="left" w:pos="-720"/>
              </w:tabs>
              <w:suppressAutoHyphens/>
              <w:rPr>
                <w:rFonts w:cs="Times New Roman"/>
                <w:spacing w:val="-3"/>
                <w:szCs w:val="32"/>
              </w:rPr>
            </w:pPr>
            <w:r w:rsidRPr="00FE25E1">
              <w:rPr>
                <w:rFonts w:cs="Times New Roman"/>
                <w:spacing w:val="-3"/>
                <w:szCs w:val="32"/>
              </w:rPr>
              <w:tab/>
            </w:r>
            <w:r w:rsidRPr="00FE25E1">
              <w:rPr>
                <w:rFonts w:cs="Times New Roman"/>
                <w:spacing w:val="-3"/>
                <w:szCs w:val="32"/>
              </w:rPr>
              <w:tab/>
            </w:r>
            <w:r w:rsidR="00016B01" w:rsidRPr="00FE25E1">
              <w:rPr>
                <w:rFonts w:cs="Times New Roman"/>
                <w:spacing w:val="-3"/>
                <w:szCs w:val="32"/>
              </w:rPr>
              <w:t>registru</w:t>
            </w:r>
          </w:p>
          <w:p w14:paraId="1F548A46" w14:textId="77777777" w:rsidR="00EC52A4" w:rsidRPr="00FE25E1" w:rsidRDefault="00016B01" w:rsidP="00BA49BA">
            <w:pPr>
              <w:tabs>
                <w:tab w:val="left" w:pos="-720"/>
              </w:tabs>
              <w:suppressAutoHyphens/>
              <w:rPr>
                <w:rFonts w:cs="Times New Roman"/>
                <w:spacing w:val="-3"/>
                <w:szCs w:val="32"/>
              </w:rPr>
            </w:pPr>
            <w:r w:rsidRPr="00FE25E1">
              <w:rPr>
                <w:rFonts w:cs="Times New Roman"/>
                <w:b/>
                <w:spacing w:val="-3"/>
                <w:szCs w:val="32"/>
              </w:rPr>
              <w:t>call</w:t>
            </w:r>
            <w:r w:rsidRPr="00FE25E1">
              <w:rPr>
                <w:rFonts w:cs="Times New Roman"/>
                <w:spacing w:val="-3"/>
                <w:szCs w:val="32"/>
              </w:rPr>
              <w:tab/>
              <w:t xml:space="preserve">[vptr] </w:t>
            </w:r>
            <w:r w:rsidRPr="00FE25E1">
              <w:rPr>
                <w:rFonts w:cs="Times New Roman"/>
                <w:spacing w:val="-3"/>
                <w:szCs w:val="32"/>
              </w:rPr>
              <w:tab/>
              <w:t xml:space="preserve">;adresă preluată din memorie </w:t>
            </w:r>
          </w:p>
          <w:p w14:paraId="094973E1" w14:textId="77777777" w:rsidR="00016B01" w:rsidRPr="00FE25E1" w:rsidRDefault="00EC52A4" w:rsidP="00BA49BA">
            <w:pPr>
              <w:tabs>
                <w:tab w:val="left" w:pos="-720"/>
              </w:tabs>
              <w:suppressAutoHyphens/>
              <w:rPr>
                <w:rFonts w:cs="Times New Roman"/>
                <w:spacing w:val="-3"/>
                <w:szCs w:val="32"/>
              </w:rPr>
            </w:pPr>
            <w:r w:rsidRPr="00FE25E1">
              <w:rPr>
                <w:rFonts w:cs="Times New Roman"/>
                <w:spacing w:val="-3"/>
                <w:szCs w:val="32"/>
              </w:rPr>
              <w:tab/>
            </w:r>
            <w:r w:rsidRPr="00FE25E1">
              <w:rPr>
                <w:rFonts w:cs="Times New Roman"/>
                <w:spacing w:val="-3"/>
                <w:szCs w:val="32"/>
              </w:rPr>
              <w:tab/>
            </w:r>
            <w:r w:rsidR="00016B01" w:rsidRPr="00FE25E1">
              <w:rPr>
                <w:rFonts w:cs="Times New Roman"/>
                <w:spacing w:val="-3"/>
                <w:szCs w:val="32"/>
              </w:rPr>
              <w:t xml:space="preserve">(similar cu apelul funcţiei </w:t>
            </w:r>
            <w:r w:rsidRPr="00FE25E1">
              <w:rPr>
                <w:rFonts w:cs="Times New Roman"/>
                <w:spacing w:val="-3"/>
                <w:szCs w:val="32"/>
              </w:rPr>
              <w:tab/>
            </w:r>
            <w:r w:rsidRPr="00FE25E1">
              <w:rPr>
                <w:rFonts w:cs="Times New Roman"/>
                <w:spacing w:val="-3"/>
                <w:szCs w:val="32"/>
              </w:rPr>
              <w:tab/>
            </w:r>
            <w:r w:rsidR="00016B01" w:rsidRPr="00FE25E1">
              <w:rPr>
                <w:rFonts w:cs="Times New Roman"/>
                <w:i/>
                <w:spacing w:val="-3"/>
                <w:szCs w:val="32"/>
              </w:rPr>
              <w:t>printf</w:t>
            </w:r>
            <w:r w:rsidR="00016B01" w:rsidRPr="00FE25E1">
              <w:rPr>
                <w:rFonts w:cs="Times New Roman"/>
                <w:spacing w:val="-3"/>
                <w:szCs w:val="32"/>
              </w:rPr>
              <w:t>)</w:t>
            </w:r>
          </w:p>
          <w:p w14:paraId="61EF270C" w14:textId="77777777" w:rsidR="00016B01" w:rsidRPr="00FE25E1" w:rsidRDefault="00016B01" w:rsidP="00BA49BA">
            <w:pPr>
              <w:tabs>
                <w:tab w:val="left" w:pos="-720"/>
              </w:tabs>
              <w:suppressAutoHyphens/>
              <w:rPr>
                <w:rFonts w:cs="Times New Roman"/>
                <w:spacing w:val="-3"/>
                <w:szCs w:val="32"/>
              </w:rPr>
            </w:pPr>
          </w:p>
          <w:p w14:paraId="2EB9ECEC" w14:textId="77777777" w:rsidR="00016B01" w:rsidRPr="00FE25E1" w:rsidRDefault="00016B01" w:rsidP="00BA49BA">
            <w:pPr>
              <w:tabs>
                <w:tab w:val="left" w:pos="-720"/>
              </w:tabs>
              <w:suppressAutoHyphens/>
              <w:rPr>
                <w:rFonts w:cs="Times New Roman"/>
                <w:spacing w:val="-3"/>
                <w:szCs w:val="32"/>
              </w:rPr>
            </w:pPr>
            <w:r w:rsidRPr="00FE25E1">
              <w:rPr>
                <w:rFonts w:cs="Times New Roman"/>
                <w:spacing w:val="-3"/>
                <w:szCs w:val="32"/>
              </w:rPr>
              <w:t xml:space="preserve">Rezumând, operandul destinaţie al unei instrucţiuni </w:t>
            </w:r>
            <w:r w:rsidRPr="00FE25E1">
              <w:rPr>
                <w:rFonts w:cs="Times New Roman"/>
                <w:b/>
                <w:spacing w:val="-3"/>
                <w:szCs w:val="32"/>
              </w:rPr>
              <w:t>CALL</w:t>
            </w:r>
            <w:r w:rsidRPr="00FE25E1">
              <w:rPr>
                <w:rFonts w:cs="Times New Roman"/>
                <w:spacing w:val="-3"/>
                <w:szCs w:val="32"/>
              </w:rPr>
              <w:t xml:space="preserve"> poate fi:</w:t>
            </w:r>
          </w:p>
          <w:p w14:paraId="2DC2F35A" w14:textId="77777777" w:rsidR="00016B01" w:rsidRPr="00FE25E1" w:rsidRDefault="00016B01" w:rsidP="00BA49BA">
            <w:pPr>
              <w:tabs>
                <w:tab w:val="left" w:pos="-720"/>
              </w:tabs>
              <w:suppressAutoHyphens/>
              <w:rPr>
                <w:rFonts w:cs="Times New Roman"/>
                <w:spacing w:val="-3"/>
                <w:szCs w:val="32"/>
              </w:rPr>
            </w:pPr>
            <w:r w:rsidRPr="00FE25E1">
              <w:rPr>
                <w:rFonts w:cs="Times New Roman"/>
                <w:spacing w:val="-3"/>
                <w:szCs w:val="32"/>
              </w:rPr>
              <w:t xml:space="preserve">- numele unei proceduri </w:t>
            </w:r>
          </w:p>
          <w:p w14:paraId="2AFE8077" w14:textId="77777777" w:rsidR="00016B01" w:rsidRPr="00FE25E1" w:rsidRDefault="00016B01" w:rsidP="00BA49BA">
            <w:pPr>
              <w:tabs>
                <w:tab w:val="left" w:pos="-720"/>
              </w:tabs>
              <w:suppressAutoHyphens/>
              <w:rPr>
                <w:rFonts w:cs="Times New Roman"/>
                <w:spacing w:val="-3"/>
                <w:szCs w:val="32"/>
              </w:rPr>
            </w:pPr>
            <w:r w:rsidRPr="00FE25E1">
              <w:rPr>
                <w:rFonts w:cs="Times New Roman"/>
                <w:spacing w:val="-3"/>
                <w:szCs w:val="32"/>
              </w:rPr>
              <w:t xml:space="preserve">- numele unui registru în care se află o adresă </w:t>
            </w:r>
          </w:p>
          <w:p w14:paraId="009314A0" w14:textId="77777777" w:rsidR="009F2DFE" w:rsidRPr="00FE25E1" w:rsidRDefault="00016B01" w:rsidP="00BA49BA">
            <w:pPr>
              <w:rPr>
                <w:rFonts w:cs="Times New Roman"/>
              </w:rPr>
            </w:pPr>
            <w:r w:rsidRPr="00FE25E1">
              <w:rPr>
                <w:rFonts w:cs="Times New Roman"/>
                <w:spacing w:val="-3"/>
                <w:szCs w:val="32"/>
              </w:rPr>
              <w:t>- o adresă de memorie</w:t>
            </w:r>
          </w:p>
        </w:tc>
        <w:tc>
          <w:tcPr>
            <w:tcW w:w="439" w:type="dxa"/>
          </w:tcPr>
          <w:p w14:paraId="258AE4DD" w14:textId="77777777" w:rsidR="009F2DFE" w:rsidRPr="00FE25E1" w:rsidRDefault="009F2DFE" w:rsidP="00BA49BA">
            <w:pPr>
              <w:rPr>
                <w:rFonts w:cs="Times New Roman"/>
              </w:rPr>
            </w:pPr>
          </w:p>
        </w:tc>
        <w:tc>
          <w:tcPr>
            <w:tcW w:w="4551" w:type="dxa"/>
          </w:tcPr>
          <w:p w14:paraId="697286F2" w14:textId="0DB27C9B" w:rsidR="00022254" w:rsidRDefault="00022254" w:rsidP="00022254">
            <w:pPr>
              <w:rPr>
                <w:rStyle w:val="tlid-translation"/>
                <w:lang w:val="de-DE"/>
              </w:rPr>
            </w:pPr>
            <w:r>
              <w:rPr>
                <w:rStyle w:val="tlid-translation"/>
                <w:lang w:val="de-DE"/>
              </w:rPr>
              <w:t xml:space="preserve">Die </w:t>
            </w:r>
            <w:r w:rsidRPr="00022254">
              <w:rPr>
                <w:rStyle w:val="tlid-translation"/>
                <w:b/>
                <w:lang w:val="de-DE"/>
              </w:rPr>
              <w:t>CALL</w:t>
            </w:r>
            <w:r>
              <w:rPr>
                <w:rStyle w:val="tlid-translation"/>
                <w:lang w:val="de-DE"/>
              </w:rPr>
              <w:t>-</w:t>
            </w:r>
            <w:r w:rsidR="00697B52">
              <w:rPr>
                <w:rStyle w:val="tlid-translation"/>
                <w:lang w:val="de-DE"/>
              </w:rPr>
              <w:t>Anweisung</w:t>
            </w:r>
            <w:r>
              <w:rPr>
                <w:rStyle w:val="tlid-translation"/>
                <w:lang w:val="de-DE"/>
              </w:rPr>
              <w:t xml:space="preserve"> kann auch die Übertragungsadresse aus einem Register oder einer Speichervariablen abrufen. Diese Art von Anruf wird </w:t>
            </w:r>
            <w:r w:rsidRPr="00022254">
              <w:rPr>
                <w:rStyle w:val="tlid-translation"/>
                <w:i/>
                <w:lang w:val="de-DE"/>
              </w:rPr>
              <w:t>indirekter Anruf</w:t>
            </w:r>
            <w:r>
              <w:rPr>
                <w:rStyle w:val="tlid-translation"/>
                <w:lang w:val="de-DE"/>
              </w:rPr>
              <w:t xml:space="preserve"> genannt. Beispiele:</w:t>
            </w:r>
          </w:p>
          <w:p w14:paraId="75C89B08" w14:textId="1EB27744" w:rsidR="00022254" w:rsidRDefault="00022254" w:rsidP="00022254">
            <w:pPr>
              <w:rPr>
                <w:rStyle w:val="tlid-translation"/>
                <w:lang w:val="de-DE"/>
              </w:rPr>
            </w:pPr>
            <w:r w:rsidRPr="00022254">
              <w:rPr>
                <w:rStyle w:val="tlid-translation"/>
                <w:b/>
                <w:lang w:val="de-DE"/>
              </w:rPr>
              <w:t>call</w:t>
            </w:r>
            <w:r>
              <w:rPr>
                <w:rStyle w:val="tlid-translation"/>
                <w:lang w:val="de-DE"/>
              </w:rPr>
              <w:t xml:space="preserve"> EBX ;Adresse entnommen aus</w:t>
            </w:r>
            <w:r>
              <w:rPr>
                <w:lang w:val="de-DE"/>
              </w:rPr>
              <w:br/>
            </w:r>
            <w:r>
              <w:rPr>
                <w:rStyle w:val="tlid-translation"/>
                <w:lang w:val="de-DE"/>
              </w:rPr>
              <w:tab/>
            </w:r>
            <w:r>
              <w:rPr>
                <w:rStyle w:val="tlid-translation"/>
                <w:lang w:val="de-DE"/>
              </w:rPr>
              <w:tab/>
              <w:t>; ein Register</w:t>
            </w:r>
          </w:p>
          <w:p w14:paraId="033F948F" w14:textId="77777777" w:rsidR="00022254" w:rsidRDefault="00022254" w:rsidP="00022254">
            <w:pPr>
              <w:rPr>
                <w:rStyle w:val="tlid-translation"/>
                <w:lang w:val="de-DE"/>
              </w:rPr>
            </w:pPr>
            <w:r w:rsidRPr="00CF6ABE">
              <w:rPr>
                <w:rStyle w:val="tlid-translation"/>
                <w:b/>
                <w:lang w:val="de-DE"/>
              </w:rPr>
              <w:t>call</w:t>
            </w:r>
            <w:r>
              <w:rPr>
                <w:rStyle w:val="tlid-translation"/>
                <w:lang w:val="de-DE"/>
              </w:rPr>
              <w:t xml:space="preserve"> [vptr]; Adresse aus dem Speicher</w:t>
            </w:r>
          </w:p>
          <w:p w14:paraId="5D48D4D7" w14:textId="77777777" w:rsidR="00022254" w:rsidRDefault="00022254" w:rsidP="00022254">
            <w:pPr>
              <w:rPr>
                <w:rStyle w:val="tlid-translation"/>
                <w:lang w:val="de-DE"/>
              </w:rPr>
            </w:pPr>
            <w:r>
              <w:rPr>
                <w:rStyle w:val="tlid-translation"/>
                <w:lang w:val="de-DE"/>
              </w:rPr>
              <w:tab/>
              <w:t>; genommen</w:t>
            </w:r>
            <w:r>
              <w:rPr>
                <w:lang w:val="de-DE"/>
              </w:rPr>
              <w:t xml:space="preserve"> </w:t>
            </w:r>
            <w:r>
              <w:rPr>
                <w:rStyle w:val="tlid-translation"/>
                <w:lang w:val="de-DE"/>
              </w:rPr>
              <w:t xml:space="preserve">(ähnlich wie Funktion </w:t>
            </w:r>
            <w:r>
              <w:rPr>
                <w:rStyle w:val="tlid-translation"/>
                <w:lang w:val="de-DE"/>
              </w:rPr>
              <w:tab/>
              <w:t xml:space="preserve">; </w:t>
            </w:r>
            <w:r w:rsidRPr="00D8415E">
              <w:rPr>
                <w:rStyle w:val="tlid-translation"/>
                <w:i/>
                <w:lang w:val="de-DE"/>
              </w:rPr>
              <w:t>printf</w:t>
            </w:r>
            <w:r>
              <w:rPr>
                <w:rStyle w:val="tlid-translation"/>
                <w:lang w:val="de-DE"/>
              </w:rPr>
              <w:t xml:space="preserve"> aufrufen)</w:t>
            </w:r>
          </w:p>
          <w:p w14:paraId="0837C2CA" w14:textId="562110AF" w:rsidR="00022254" w:rsidRDefault="00022254" w:rsidP="00022254">
            <w:pPr>
              <w:rPr>
                <w:rStyle w:val="tlid-translation"/>
                <w:lang w:val="de-DE"/>
              </w:rPr>
            </w:pPr>
            <w:r>
              <w:rPr>
                <w:lang w:val="de-DE"/>
              </w:rPr>
              <w:br/>
            </w:r>
            <w:r>
              <w:rPr>
                <w:rStyle w:val="tlid-translation"/>
                <w:lang w:val="de-DE"/>
              </w:rPr>
              <w:t xml:space="preserve">Zusammenfassend kann der Zieloperand einer </w:t>
            </w:r>
            <w:r w:rsidRPr="00022254">
              <w:rPr>
                <w:rStyle w:val="tlid-translation"/>
                <w:b/>
                <w:lang w:val="de-DE"/>
              </w:rPr>
              <w:t>CALL</w:t>
            </w:r>
            <w:r>
              <w:rPr>
                <w:rStyle w:val="tlid-translation"/>
                <w:lang w:val="de-DE"/>
              </w:rPr>
              <w:t>-</w:t>
            </w:r>
            <w:r w:rsidR="00697B52">
              <w:rPr>
                <w:rStyle w:val="tlid-translation"/>
                <w:lang w:val="de-DE"/>
              </w:rPr>
              <w:t>Anweisung</w:t>
            </w:r>
            <w:r>
              <w:rPr>
                <w:rStyle w:val="tlid-translation"/>
                <w:lang w:val="de-DE"/>
              </w:rPr>
              <w:t xml:space="preserve"> sein:</w:t>
            </w:r>
          </w:p>
          <w:p w14:paraId="251E50A1" w14:textId="19559AAE" w:rsidR="00022254" w:rsidRPr="00022254" w:rsidRDefault="00022254" w:rsidP="00022254">
            <w:pPr>
              <w:pStyle w:val="ListParagraph"/>
              <w:numPr>
                <w:ilvl w:val="0"/>
                <w:numId w:val="27"/>
              </w:numPr>
              <w:rPr>
                <w:rStyle w:val="tlid-translation"/>
                <w:rFonts w:cs="Times New Roman"/>
              </w:rPr>
            </w:pPr>
            <w:r w:rsidRPr="00022254">
              <w:rPr>
                <w:rStyle w:val="tlid-translation"/>
                <w:lang w:val="de-DE"/>
              </w:rPr>
              <w:t>de</w:t>
            </w:r>
            <w:r w:rsidR="00ED2465">
              <w:rPr>
                <w:rStyle w:val="tlid-translation"/>
                <w:lang w:val="de-DE"/>
              </w:rPr>
              <w:t>r Name</w:t>
            </w:r>
            <w:r w:rsidRPr="00022254">
              <w:rPr>
                <w:rStyle w:val="tlid-translation"/>
                <w:lang w:val="de-DE"/>
              </w:rPr>
              <w:t xml:space="preserve"> einer Prozedu</w:t>
            </w:r>
            <w:r w:rsidR="00ED2465">
              <w:rPr>
                <w:rStyle w:val="tlid-translation"/>
                <w:lang w:val="de-DE"/>
              </w:rPr>
              <w:t>r</w:t>
            </w:r>
          </w:p>
          <w:p w14:paraId="09FA50B2" w14:textId="77777777" w:rsidR="00022254" w:rsidRPr="00022254" w:rsidRDefault="00022254" w:rsidP="00022254">
            <w:pPr>
              <w:pStyle w:val="ListParagraph"/>
              <w:numPr>
                <w:ilvl w:val="0"/>
                <w:numId w:val="27"/>
              </w:numPr>
              <w:rPr>
                <w:rFonts w:cs="Times New Roman"/>
              </w:rPr>
            </w:pPr>
            <w:r w:rsidRPr="00022254">
              <w:rPr>
                <w:rStyle w:val="tlid-translation"/>
                <w:lang w:val="de-DE"/>
              </w:rPr>
              <w:t>der Name eines Registers, in dem sich eine Adresse befindet</w:t>
            </w:r>
          </w:p>
          <w:p w14:paraId="5C7AC89A" w14:textId="62F661FA" w:rsidR="009F2DFE" w:rsidRPr="00022254" w:rsidRDefault="00022254" w:rsidP="00022254">
            <w:pPr>
              <w:pStyle w:val="ListParagraph"/>
              <w:numPr>
                <w:ilvl w:val="0"/>
                <w:numId w:val="27"/>
              </w:numPr>
              <w:rPr>
                <w:rFonts w:cs="Times New Roman"/>
              </w:rPr>
            </w:pPr>
            <w:r w:rsidRPr="00022254">
              <w:rPr>
                <w:rStyle w:val="tlid-translation"/>
                <w:lang w:val="de-DE"/>
              </w:rPr>
              <w:t>eine Speicheradresse</w:t>
            </w:r>
          </w:p>
        </w:tc>
      </w:tr>
      <w:tr w:rsidR="009F2DFE" w:rsidRPr="008540DE" w14:paraId="60B5DA57" w14:textId="77777777" w:rsidTr="005B0E27">
        <w:trPr>
          <w:jc w:val="center"/>
        </w:trPr>
        <w:tc>
          <w:tcPr>
            <w:tcW w:w="4460" w:type="dxa"/>
          </w:tcPr>
          <w:p w14:paraId="499E3D53" w14:textId="77777777" w:rsidR="00D140EA" w:rsidRPr="008540DE" w:rsidRDefault="00D140EA" w:rsidP="00BA49BA">
            <w:pPr>
              <w:pStyle w:val="Heading1"/>
              <w:spacing w:before="0"/>
              <w:rPr>
                <w:rFonts w:ascii="Times New Roman" w:hAnsi="Times New Roman" w:cs="Times New Roman"/>
              </w:rPr>
            </w:pPr>
          </w:p>
          <w:p w14:paraId="56A36CFF" w14:textId="77777777" w:rsidR="00D140EA" w:rsidRPr="008540DE" w:rsidRDefault="00FE25E1" w:rsidP="00BA49BA">
            <w:pPr>
              <w:pStyle w:val="Heading1"/>
              <w:spacing w:before="0"/>
              <w:rPr>
                <w:rFonts w:ascii="Times New Roman" w:hAnsi="Times New Roman" w:cs="Times New Roman"/>
              </w:rPr>
            </w:pPr>
            <w:bookmarkStart w:id="45" w:name="_Toc26262660"/>
            <w:r w:rsidRPr="008540DE">
              <w:rPr>
                <w:rFonts w:ascii="Times New Roman" w:hAnsi="Times New Roman" w:cs="Times New Roman"/>
              </w:rPr>
              <w:t>4. Instrucţiuni pe şiruri</w:t>
            </w:r>
            <w:bookmarkEnd w:id="45"/>
          </w:p>
        </w:tc>
        <w:tc>
          <w:tcPr>
            <w:tcW w:w="439" w:type="dxa"/>
          </w:tcPr>
          <w:p w14:paraId="5699564A" w14:textId="77777777" w:rsidR="009F2DFE" w:rsidRPr="008540DE" w:rsidRDefault="009F2DFE" w:rsidP="00BA49BA">
            <w:pPr>
              <w:pStyle w:val="Heading1"/>
              <w:spacing w:before="0"/>
              <w:rPr>
                <w:rFonts w:ascii="Times New Roman" w:hAnsi="Times New Roman" w:cs="Times New Roman"/>
              </w:rPr>
            </w:pPr>
          </w:p>
        </w:tc>
        <w:tc>
          <w:tcPr>
            <w:tcW w:w="4551" w:type="dxa"/>
          </w:tcPr>
          <w:p w14:paraId="13743609" w14:textId="77777777" w:rsidR="00ED2465" w:rsidRDefault="00ED2465" w:rsidP="00BA49BA">
            <w:pPr>
              <w:pStyle w:val="Heading1"/>
              <w:spacing w:before="0"/>
              <w:rPr>
                <w:rFonts w:ascii="Times New Roman" w:hAnsi="Times New Roman" w:cs="Times New Roman"/>
              </w:rPr>
            </w:pPr>
          </w:p>
          <w:p w14:paraId="5390450D" w14:textId="3E95834B" w:rsidR="009F2DFE" w:rsidRPr="008540DE" w:rsidRDefault="00ED2465" w:rsidP="00ED2465">
            <w:pPr>
              <w:pStyle w:val="Heading1"/>
              <w:spacing w:before="0"/>
              <w:rPr>
                <w:rFonts w:ascii="Times New Roman" w:hAnsi="Times New Roman" w:cs="Times New Roman"/>
              </w:rPr>
            </w:pPr>
            <w:bookmarkStart w:id="46" w:name="_Toc26262661"/>
            <w:r>
              <w:rPr>
                <w:rFonts w:ascii="Times New Roman" w:hAnsi="Times New Roman" w:cs="Times New Roman"/>
              </w:rPr>
              <w:t xml:space="preserve">4. String </w:t>
            </w:r>
            <w:r w:rsidR="00697B52">
              <w:rPr>
                <w:rFonts w:ascii="Times New Roman" w:hAnsi="Times New Roman" w:cs="Times New Roman"/>
              </w:rPr>
              <w:t>Anweisung</w:t>
            </w:r>
            <w:r w:rsidRPr="00ED2465">
              <w:rPr>
                <w:rFonts w:ascii="Times New Roman" w:hAnsi="Times New Roman" w:cs="Times New Roman"/>
              </w:rPr>
              <w:t>en</w:t>
            </w:r>
            <w:bookmarkEnd w:id="46"/>
          </w:p>
        </w:tc>
      </w:tr>
      <w:tr w:rsidR="00991CE3" w:rsidRPr="008540DE" w14:paraId="10EE64AB" w14:textId="77777777" w:rsidTr="005B0E27">
        <w:trPr>
          <w:jc w:val="center"/>
        </w:trPr>
        <w:tc>
          <w:tcPr>
            <w:tcW w:w="4460" w:type="dxa"/>
          </w:tcPr>
          <w:p w14:paraId="3B86148C" w14:textId="77777777" w:rsidR="00991CE3" w:rsidRPr="008540DE" w:rsidRDefault="00991CE3" w:rsidP="00BA49BA">
            <w:pPr>
              <w:pStyle w:val="Heading2"/>
              <w:spacing w:before="0"/>
              <w:rPr>
                <w:rFonts w:ascii="Times New Roman" w:hAnsi="Times New Roman" w:cs="Times New Roman"/>
              </w:rPr>
            </w:pPr>
          </w:p>
          <w:p w14:paraId="21CF09A4" w14:textId="77777777" w:rsidR="00991CE3" w:rsidRPr="008540DE" w:rsidRDefault="00991CE3" w:rsidP="00BA49BA">
            <w:pPr>
              <w:pStyle w:val="Heading2"/>
              <w:spacing w:before="0"/>
              <w:rPr>
                <w:rFonts w:ascii="Times New Roman" w:hAnsi="Times New Roman" w:cs="Times New Roman"/>
              </w:rPr>
            </w:pPr>
            <w:bookmarkStart w:id="47" w:name="_Toc26262662"/>
            <w:r w:rsidRPr="008540DE">
              <w:rPr>
                <w:rFonts w:ascii="Times New Roman" w:hAnsi="Times New Roman" w:cs="Times New Roman"/>
              </w:rPr>
              <w:t>4.1 Generalităţi privind instrucţiunile pe şiruri</w:t>
            </w:r>
            <w:bookmarkEnd w:id="47"/>
          </w:p>
          <w:p w14:paraId="1EB196B2" w14:textId="77777777" w:rsidR="00991CE3" w:rsidRPr="008540DE" w:rsidRDefault="00991CE3" w:rsidP="00BA49BA">
            <w:pPr>
              <w:pStyle w:val="Heading2"/>
              <w:spacing w:before="0"/>
              <w:rPr>
                <w:rFonts w:ascii="Times New Roman" w:hAnsi="Times New Roman" w:cs="Times New Roman"/>
              </w:rPr>
            </w:pPr>
          </w:p>
        </w:tc>
        <w:tc>
          <w:tcPr>
            <w:tcW w:w="439" w:type="dxa"/>
          </w:tcPr>
          <w:p w14:paraId="1DEEF465" w14:textId="77777777" w:rsidR="00991CE3" w:rsidRPr="008540DE" w:rsidRDefault="00991CE3" w:rsidP="00BA49BA">
            <w:pPr>
              <w:pStyle w:val="Heading2"/>
              <w:spacing w:before="0"/>
              <w:rPr>
                <w:rFonts w:ascii="Times New Roman" w:hAnsi="Times New Roman" w:cs="Times New Roman"/>
              </w:rPr>
            </w:pPr>
          </w:p>
        </w:tc>
        <w:tc>
          <w:tcPr>
            <w:tcW w:w="4551" w:type="dxa"/>
          </w:tcPr>
          <w:p w14:paraId="4E6B8227" w14:textId="77777777" w:rsidR="00991CE3" w:rsidRDefault="00991CE3" w:rsidP="00BA49BA">
            <w:pPr>
              <w:pStyle w:val="Heading2"/>
              <w:spacing w:before="0"/>
              <w:rPr>
                <w:rFonts w:ascii="Times New Roman" w:hAnsi="Times New Roman" w:cs="Times New Roman"/>
              </w:rPr>
            </w:pPr>
          </w:p>
          <w:p w14:paraId="73229656" w14:textId="4516990A" w:rsidR="00ED2465" w:rsidRPr="00ED2465" w:rsidRDefault="008E2D80" w:rsidP="008E2D80">
            <w:pPr>
              <w:rPr>
                <w:rFonts w:eastAsiaTheme="majorEastAsia" w:cs="Times New Roman"/>
                <w:b/>
                <w:bCs/>
                <w:color w:val="4F81BD" w:themeColor="accent1"/>
                <w:sz w:val="26"/>
                <w:szCs w:val="26"/>
              </w:rPr>
            </w:pPr>
            <w:r>
              <w:rPr>
                <w:rFonts w:eastAsiaTheme="majorEastAsia" w:cs="Times New Roman"/>
                <w:b/>
                <w:bCs/>
                <w:color w:val="4F81BD" w:themeColor="accent1"/>
                <w:sz w:val="26"/>
                <w:szCs w:val="26"/>
              </w:rPr>
              <w:t>4.1 Allgemeines zu String-</w:t>
            </w:r>
            <w:r w:rsidR="00697B52">
              <w:rPr>
                <w:rFonts w:eastAsiaTheme="majorEastAsia" w:cs="Times New Roman"/>
                <w:b/>
                <w:bCs/>
                <w:color w:val="4F81BD" w:themeColor="accent1"/>
                <w:sz w:val="26"/>
                <w:szCs w:val="26"/>
              </w:rPr>
              <w:t>Anweisung</w:t>
            </w:r>
            <w:r w:rsidR="00ED2465" w:rsidRPr="00ED2465">
              <w:rPr>
                <w:rFonts w:eastAsiaTheme="majorEastAsia" w:cs="Times New Roman"/>
                <w:b/>
                <w:bCs/>
                <w:color w:val="4F81BD" w:themeColor="accent1"/>
                <w:sz w:val="26"/>
                <w:szCs w:val="26"/>
              </w:rPr>
              <w:t>en</w:t>
            </w:r>
          </w:p>
        </w:tc>
      </w:tr>
      <w:tr w:rsidR="009F2DFE" w:rsidRPr="00FE25E1" w14:paraId="5090572C" w14:textId="77777777" w:rsidTr="005B0E27">
        <w:trPr>
          <w:jc w:val="center"/>
        </w:trPr>
        <w:tc>
          <w:tcPr>
            <w:tcW w:w="4460" w:type="dxa"/>
          </w:tcPr>
          <w:p w14:paraId="2498BEAD" w14:textId="77777777" w:rsidR="003F05D2" w:rsidRDefault="003F05D2" w:rsidP="00BA49BA">
            <w:pPr>
              <w:pStyle w:val="Default"/>
              <w:jc w:val="both"/>
              <w:rPr>
                <w:lang w:val="ro-RO"/>
              </w:rPr>
            </w:pPr>
            <w:r w:rsidRPr="00BB4F7A">
              <w:rPr>
                <w:lang w:val="ro-RO"/>
              </w:rPr>
              <w:t>Instrucţiunile pe şiruri permit manipularea unui bloc de date printr-o singur</w:t>
            </w:r>
            <w:r w:rsidR="005C3071" w:rsidRPr="00BB4F7A">
              <w:rPr>
                <w:lang w:val="ro-RO"/>
              </w:rPr>
              <w:t>ă instrucţiune. Sunt s</w:t>
            </w:r>
            <w:r w:rsidRPr="00BB4F7A">
              <w:rPr>
                <w:lang w:val="ro-RO"/>
              </w:rPr>
              <w:t xml:space="preserve">ingurele </w:t>
            </w:r>
            <w:r w:rsidR="005C3071" w:rsidRPr="00BB4F7A">
              <w:rPr>
                <w:lang w:val="ro-RO"/>
              </w:rPr>
              <w:t>instrucțiuni</w:t>
            </w:r>
            <w:r w:rsidRPr="00BB4F7A">
              <w:rPr>
                <w:lang w:val="ro-RO"/>
              </w:rPr>
              <w:t xml:space="preserve"> care permit transfer memor</w:t>
            </w:r>
            <w:r w:rsidR="005C3071" w:rsidRPr="00BB4F7A">
              <w:rPr>
                <w:lang w:val="ro-RO"/>
              </w:rPr>
              <w:t>ie-memorie sau memorie-port</w:t>
            </w:r>
            <w:r w:rsidR="00895FCD" w:rsidRPr="00BB4F7A">
              <w:rPr>
                <w:lang w:val="ro-RO"/>
              </w:rPr>
              <w:t xml:space="preserve"> de intrare / ieşire</w:t>
            </w:r>
            <w:r w:rsidR="005C3071" w:rsidRPr="00BB4F7A">
              <w:rPr>
                <w:lang w:val="ro-RO"/>
              </w:rPr>
              <w:t>.</w:t>
            </w:r>
          </w:p>
          <w:p w14:paraId="7EDFAAF3" w14:textId="77777777" w:rsidR="00EF55AF" w:rsidRPr="00BB4F7A" w:rsidRDefault="00EF55AF" w:rsidP="00BA49BA">
            <w:pPr>
              <w:pStyle w:val="Default"/>
              <w:jc w:val="both"/>
              <w:rPr>
                <w:lang w:val="ro-RO"/>
              </w:rPr>
            </w:pPr>
          </w:p>
          <w:p w14:paraId="12D7C26D" w14:textId="09A0AC34" w:rsidR="00600F7E" w:rsidRPr="00BB4F7A" w:rsidRDefault="00991CE3" w:rsidP="00BA49BA">
            <w:pPr>
              <w:shd w:val="clear" w:color="auto" w:fill="FFFFFF"/>
              <w:rPr>
                <w:szCs w:val="24"/>
              </w:rPr>
            </w:pPr>
            <w:r w:rsidRPr="00BB4F7A">
              <w:rPr>
                <w:szCs w:val="24"/>
              </w:rPr>
              <w:t>Instruc</w:t>
            </w:r>
            <w:r w:rsidRPr="00BB4F7A">
              <w:rPr>
                <w:rFonts w:eastAsia="Times New Roman"/>
                <w:szCs w:val="24"/>
              </w:rPr>
              <w:t>ţiunile pe şiruri sunt puternice, ele având ca efect simultan (eventual repetat) atât accesarea memoriei cât şi incrementarea sau decrementarea</w:t>
            </w:r>
            <w:r w:rsidR="00CE7C35">
              <w:rPr>
                <w:rFonts w:eastAsia="Times New Roman"/>
                <w:szCs w:val="24"/>
              </w:rPr>
              <w:t xml:space="preserve"> unor registre</w:t>
            </w:r>
            <w:r w:rsidRPr="00BB4F7A">
              <w:rPr>
                <w:rFonts w:eastAsia="Times New Roman"/>
                <w:szCs w:val="24"/>
              </w:rPr>
              <w:t xml:space="preserve"> pointer. </w:t>
            </w:r>
            <w:r w:rsidR="00151D0F">
              <w:rPr>
                <w:rFonts w:eastAsia="Times New Roman"/>
                <w:szCs w:val="24"/>
              </w:rPr>
              <w:t>S</w:t>
            </w:r>
            <w:r w:rsidRPr="00BB4F7A">
              <w:rPr>
                <w:rFonts w:eastAsia="Times New Roman"/>
                <w:szCs w:val="24"/>
              </w:rPr>
              <w:t>e folosesc pentru manipularea şirurilor de octeţi sau</w:t>
            </w:r>
            <w:r w:rsidR="00600F7E" w:rsidRPr="00BB4F7A">
              <w:rPr>
                <w:rFonts w:eastAsia="Times New Roman"/>
                <w:szCs w:val="24"/>
              </w:rPr>
              <w:t xml:space="preserve"> </w:t>
            </w:r>
            <w:r w:rsidR="00600F7E" w:rsidRPr="00BB4F7A">
              <w:rPr>
                <w:szCs w:val="24"/>
              </w:rPr>
              <w:t>cuvinte, fiind mai scurte (ca şi cod rezultat) şi mai rapide în</w:t>
            </w:r>
            <w:r w:rsidR="00907E78">
              <w:rPr>
                <w:szCs w:val="24"/>
              </w:rPr>
              <w:t xml:space="preserve"> </w:t>
            </w:r>
            <w:r w:rsidR="00600F7E" w:rsidRPr="00BB4F7A">
              <w:rPr>
                <w:szCs w:val="24"/>
              </w:rPr>
              <w:t>execuţie</w:t>
            </w:r>
            <w:r w:rsidR="00907E78">
              <w:rPr>
                <w:szCs w:val="24"/>
              </w:rPr>
              <w:t xml:space="preserve"> </w:t>
            </w:r>
            <w:r w:rsidR="00600F7E" w:rsidRPr="00BB4F7A">
              <w:rPr>
                <w:szCs w:val="24"/>
              </w:rPr>
              <w:t xml:space="preserve">decât combinaţiile echivalente de instrucţiuni </w:t>
            </w:r>
            <w:r w:rsidR="00600F7E" w:rsidRPr="00BB4F7A">
              <w:rPr>
                <w:b/>
                <w:szCs w:val="24"/>
              </w:rPr>
              <w:t>MOV</w:t>
            </w:r>
            <w:r w:rsidR="00600F7E" w:rsidRPr="00BB4F7A">
              <w:rPr>
                <w:szCs w:val="24"/>
              </w:rPr>
              <w:t xml:space="preserve">, </w:t>
            </w:r>
            <w:r w:rsidR="00600F7E" w:rsidRPr="00BB4F7A">
              <w:rPr>
                <w:b/>
                <w:szCs w:val="24"/>
              </w:rPr>
              <w:t>INC</w:t>
            </w:r>
            <w:r w:rsidR="00600F7E" w:rsidRPr="00BB4F7A">
              <w:rPr>
                <w:szCs w:val="24"/>
              </w:rPr>
              <w:t xml:space="preserve"> şi </w:t>
            </w:r>
            <w:r w:rsidR="00600F7E" w:rsidRPr="00BB4F7A">
              <w:rPr>
                <w:b/>
                <w:szCs w:val="24"/>
              </w:rPr>
              <w:t>LOOP</w:t>
            </w:r>
            <w:r w:rsidR="00600F7E" w:rsidRPr="00BB4F7A">
              <w:rPr>
                <w:szCs w:val="24"/>
              </w:rPr>
              <w:t>.</w:t>
            </w:r>
          </w:p>
          <w:p w14:paraId="7A4A7F53" w14:textId="77777777" w:rsidR="00600F7E" w:rsidRPr="00BB4F7A" w:rsidRDefault="00600F7E" w:rsidP="00BA49BA">
            <w:pPr>
              <w:shd w:val="clear" w:color="auto" w:fill="FFFFFF"/>
              <w:rPr>
                <w:szCs w:val="24"/>
              </w:rPr>
            </w:pPr>
          </w:p>
          <w:p w14:paraId="1703880B" w14:textId="77777777" w:rsidR="00600F7E" w:rsidRPr="00BB4F7A" w:rsidRDefault="00600F7E" w:rsidP="00BA49BA">
            <w:pPr>
              <w:pStyle w:val="Default"/>
              <w:jc w:val="both"/>
              <w:rPr>
                <w:lang w:val="ro-RO"/>
              </w:rPr>
            </w:pPr>
            <w:r w:rsidRPr="00BB4F7A">
              <w:rPr>
                <w:lang w:val="ro-RO"/>
              </w:rPr>
              <w:t xml:space="preserve">Instrucțiunile </w:t>
            </w:r>
            <w:r w:rsidR="00151D0F">
              <w:rPr>
                <w:lang w:val="ro-RO"/>
              </w:rPr>
              <w:t xml:space="preserve">pe şiruri </w:t>
            </w:r>
            <w:r w:rsidRPr="00BB4F7A">
              <w:rPr>
                <w:lang w:val="ro-RO"/>
              </w:rPr>
              <w:t xml:space="preserve">folosesc operanzi impliciți: </w:t>
            </w:r>
          </w:p>
          <w:p w14:paraId="7D86CF41" w14:textId="42AE89C5" w:rsidR="00600F7E" w:rsidRPr="00BB4F7A" w:rsidRDefault="00600F7E" w:rsidP="006136FC">
            <w:pPr>
              <w:pStyle w:val="Default"/>
              <w:numPr>
                <w:ilvl w:val="0"/>
                <w:numId w:val="29"/>
              </w:numPr>
              <w:jc w:val="both"/>
              <w:rPr>
                <w:lang w:val="ro-RO"/>
              </w:rPr>
            </w:pPr>
            <w:r w:rsidRPr="00BB4F7A">
              <w:rPr>
                <w:lang w:val="ro-RO"/>
              </w:rPr>
              <w:t>DS:ESI – adresa elementului din şirul sursă</w:t>
            </w:r>
          </w:p>
          <w:p w14:paraId="37C9F8D5" w14:textId="3CE82275" w:rsidR="00600F7E" w:rsidRPr="00BB4F7A" w:rsidRDefault="00600F7E" w:rsidP="006136FC">
            <w:pPr>
              <w:pStyle w:val="Default"/>
              <w:numPr>
                <w:ilvl w:val="0"/>
                <w:numId w:val="29"/>
              </w:numPr>
              <w:jc w:val="both"/>
              <w:rPr>
                <w:lang w:val="ro-RO"/>
              </w:rPr>
            </w:pPr>
            <w:r w:rsidRPr="00BB4F7A">
              <w:rPr>
                <w:lang w:val="ro-RO"/>
              </w:rPr>
              <w:t xml:space="preserve">ES:EDI – adresa elementului din şirul destinație </w:t>
            </w:r>
          </w:p>
          <w:p w14:paraId="5A5BE5E9" w14:textId="307EBED1" w:rsidR="00600F7E" w:rsidRPr="00BB4F7A" w:rsidRDefault="00600F7E" w:rsidP="006136FC">
            <w:pPr>
              <w:pStyle w:val="Default"/>
              <w:numPr>
                <w:ilvl w:val="0"/>
                <w:numId w:val="29"/>
              </w:numPr>
              <w:jc w:val="both"/>
              <w:rPr>
                <w:lang w:val="ro-RO"/>
              </w:rPr>
            </w:pPr>
            <w:r w:rsidRPr="00BB4F7A">
              <w:rPr>
                <w:lang w:val="ro-RO"/>
              </w:rPr>
              <w:t xml:space="preserve">ECX – contor </w:t>
            </w:r>
          </w:p>
          <w:p w14:paraId="128FF004" w14:textId="096B2960" w:rsidR="00600F7E" w:rsidRPr="00BB4F7A" w:rsidRDefault="00600F7E" w:rsidP="006136FC">
            <w:pPr>
              <w:pStyle w:val="Default"/>
              <w:numPr>
                <w:ilvl w:val="0"/>
                <w:numId w:val="29"/>
              </w:numPr>
              <w:jc w:val="both"/>
              <w:rPr>
                <w:lang w:val="ro-RO"/>
              </w:rPr>
            </w:pPr>
            <w:r w:rsidRPr="00BB4F7A">
              <w:rPr>
                <w:lang w:val="ro-RO"/>
              </w:rPr>
              <w:t xml:space="preserve">AL/AX – registru acumulator </w:t>
            </w:r>
          </w:p>
          <w:p w14:paraId="36F79129" w14:textId="6F1F0C5B" w:rsidR="00600F7E" w:rsidRPr="00BB4F7A" w:rsidRDefault="00600F7E" w:rsidP="006136FC">
            <w:pPr>
              <w:pStyle w:val="Default"/>
              <w:numPr>
                <w:ilvl w:val="0"/>
                <w:numId w:val="29"/>
              </w:numPr>
              <w:jc w:val="both"/>
              <w:rPr>
                <w:lang w:val="ro-RO"/>
              </w:rPr>
            </w:pPr>
            <w:r w:rsidRPr="00BB4F7A">
              <w:rPr>
                <w:lang w:val="ro-RO"/>
              </w:rPr>
              <w:t xml:space="preserve">incrementarea sau decrementarea automată a registrelor index (ESI, EDI) în funcţie de starea </w:t>
            </w:r>
            <w:r w:rsidRPr="00BB4F7A">
              <w:rPr>
                <w:i/>
                <w:lang w:val="ro-RO"/>
              </w:rPr>
              <w:t>flag</w:t>
            </w:r>
            <w:r w:rsidRPr="00BB4F7A">
              <w:rPr>
                <w:lang w:val="ro-RO"/>
              </w:rPr>
              <w:t>-ului DF (</w:t>
            </w:r>
            <w:r w:rsidRPr="00BB4F7A">
              <w:rPr>
                <w:i/>
                <w:lang w:val="ro-RO"/>
              </w:rPr>
              <w:t>Direction Flag</w:t>
            </w:r>
            <w:r w:rsidRPr="00BB4F7A">
              <w:rPr>
                <w:lang w:val="ro-RO"/>
              </w:rPr>
              <w:t>) (0 = incrementare</w:t>
            </w:r>
            <w:r w:rsidR="0070289B">
              <w:rPr>
                <w:lang w:val="ro-RO"/>
              </w:rPr>
              <w:t>, 1</w:t>
            </w:r>
            <w:r w:rsidR="0070289B" w:rsidRPr="00BB4F7A">
              <w:rPr>
                <w:lang w:val="ro-RO"/>
              </w:rPr>
              <w:t xml:space="preserve"> = </w:t>
            </w:r>
            <w:r w:rsidR="0070289B">
              <w:rPr>
                <w:lang w:val="ro-RO"/>
              </w:rPr>
              <w:t>de</w:t>
            </w:r>
            <w:r w:rsidR="0070289B" w:rsidRPr="00BB4F7A">
              <w:rPr>
                <w:lang w:val="ro-RO"/>
              </w:rPr>
              <w:t>crementare</w:t>
            </w:r>
            <w:r w:rsidRPr="00BB4F7A">
              <w:rPr>
                <w:lang w:val="ro-RO"/>
              </w:rPr>
              <w:t xml:space="preserve">) </w:t>
            </w:r>
          </w:p>
          <w:p w14:paraId="5288A537" w14:textId="152A0003" w:rsidR="00600F7E" w:rsidRPr="00BB4F7A" w:rsidRDefault="00600F7E" w:rsidP="006136FC">
            <w:pPr>
              <w:pStyle w:val="Default"/>
              <w:numPr>
                <w:ilvl w:val="0"/>
                <w:numId w:val="29"/>
              </w:numPr>
              <w:jc w:val="both"/>
              <w:rPr>
                <w:lang w:val="ro-RO"/>
              </w:rPr>
            </w:pPr>
            <w:r w:rsidRPr="00BB4F7A">
              <w:rPr>
                <w:lang w:val="ro-RO"/>
              </w:rPr>
              <w:t xml:space="preserve">decrementarea registrului ECX </w:t>
            </w:r>
          </w:p>
          <w:p w14:paraId="5F370838" w14:textId="77777777" w:rsidR="00600F7E" w:rsidRPr="00BB4F7A" w:rsidRDefault="00600F7E" w:rsidP="00BA49BA">
            <w:pPr>
              <w:shd w:val="clear" w:color="auto" w:fill="FFFFFF"/>
              <w:rPr>
                <w:szCs w:val="24"/>
              </w:rPr>
            </w:pPr>
          </w:p>
          <w:p w14:paraId="5D4332FE" w14:textId="77777777" w:rsidR="00600F7E" w:rsidRPr="00BB4F7A" w:rsidRDefault="00600F7E" w:rsidP="00BA49BA">
            <w:pPr>
              <w:shd w:val="clear" w:color="auto" w:fill="FFFFFF"/>
              <w:rPr>
                <w:szCs w:val="24"/>
              </w:rPr>
            </w:pPr>
            <w:r w:rsidRPr="00BB4F7A">
              <w:rPr>
                <w:szCs w:val="24"/>
              </w:rPr>
              <w:t>Un şir în sensul 8086 este caracterizat de următoarele atribute:</w:t>
            </w:r>
          </w:p>
          <w:p w14:paraId="760834A1" w14:textId="29ADA2B4" w:rsidR="00600F7E" w:rsidRDefault="00600F7E" w:rsidP="005555BB">
            <w:pPr>
              <w:pStyle w:val="ListParagraph"/>
              <w:numPr>
                <w:ilvl w:val="0"/>
                <w:numId w:val="33"/>
              </w:numPr>
              <w:shd w:val="clear" w:color="auto" w:fill="FFFFFF"/>
              <w:rPr>
                <w:szCs w:val="24"/>
              </w:rPr>
            </w:pPr>
            <w:r w:rsidRPr="005555BB">
              <w:rPr>
                <w:szCs w:val="24"/>
              </w:rPr>
              <w:t>tipul elementelor (octeţi sau cuvinte).</w:t>
            </w:r>
          </w:p>
          <w:p w14:paraId="02E9DF60" w14:textId="77777777" w:rsidR="006909A4" w:rsidRPr="005555BB" w:rsidRDefault="006909A4" w:rsidP="006909A4">
            <w:pPr>
              <w:pStyle w:val="ListParagraph"/>
              <w:shd w:val="clear" w:color="auto" w:fill="FFFFFF"/>
              <w:ind w:left="360"/>
              <w:rPr>
                <w:szCs w:val="24"/>
              </w:rPr>
            </w:pPr>
          </w:p>
          <w:p w14:paraId="33D7F615" w14:textId="708D8AA4" w:rsidR="00600F7E" w:rsidRPr="005555BB" w:rsidRDefault="00600F7E" w:rsidP="005555BB">
            <w:pPr>
              <w:pStyle w:val="ListParagraph"/>
              <w:numPr>
                <w:ilvl w:val="0"/>
                <w:numId w:val="33"/>
              </w:numPr>
              <w:shd w:val="clear" w:color="auto" w:fill="FFFFFF"/>
              <w:rPr>
                <w:szCs w:val="24"/>
              </w:rPr>
            </w:pPr>
            <w:r w:rsidRPr="005555BB">
              <w:rPr>
                <w:szCs w:val="24"/>
              </w:rPr>
              <w:t>adresa primului element din şir.</w:t>
            </w:r>
          </w:p>
          <w:p w14:paraId="7F084530" w14:textId="1F8EE8F6" w:rsidR="00600F7E" w:rsidRPr="005555BB" w:rsidRDefault="00600F7E" w:rsidP="005555BB">
            <w:pPr>
              <w:pStyle w:val="ListParagraph"/>
              <w:numPr>
                <w:ilvl w:val="0"/>
                <w:numId w:val="33"/>
              </w:numPr>
              <w:shd w:val="clear" w:color="auto" w:fill="FFFFFF"/>
              <w:rPr>
                <w:szCs w:val="24"/>
              </w:rPr>
            </w:pPr>
            <w:r w:rsidRPr="005555BB">
              <w:rPr>
                <w:szCs w:val="24"/>
              </w:rPr>
              <w:t>direcţia de parcurgere (de la adrese mici spre adrese mari sau invers).</w:t>
            </w:r>
          </w:p>
          <w:p w14:paraId="7B53402A" w14:textId="54052BEF" w:rsidR="00600F7E" w:rsidRPr="005555BB" w:rsidRDefault="00907E78" w:rsidP="005555BB">
            <w:pPr>
              <w:pStyle w:val="ListParagraph"/>
              <w:numPr>
                <w:ilvl w:val="0"/>
                <w:numId w:val="33"/>
              </w:numPr>
              <w:shd w:val="clear" w:color="auto" w:fill="FFFFFF"/>
              <w:rPr>
                <w:szCs w:val="24"/>
              </w:rPr>
            </w:pPr>
            <w:r w:rsidRPr="005555BB">
              <w:rPr>
                <w:szCs w:val="24"/>
              </w:rPr>
              <w:t>numărul de elemente.</w:t>
            </w:r>
          </w:p>
          <w:p w14:paraId="43D183AB" w14:textId="77777777" w:rsidR="00907E78" w:rsidRPr="00BB4F7A" w:rsidRDefault="00907E78" w:rsidP="00BA49BA">
            <w:pPr>
              <w:shd w:val="clear" w:color="auto" w:fill="FFFFFF"/>
              <w:rPr>
                <w:szCs w:val="24"/>
              </w:rPr>
            </w:pPr>
          </w:p>
          <w:p w14:paraId="57B50D10" w14:textId="77777777" w:rsidR="00600F7E" w:rsidRDefault="00600F7E" w:rsidP="00BA49BA">
            <w:pPr>
              <w:shd w:val="clear" w:color="auto" w:fill="FFFFFF"/>
              <w:rPr>
                <w:szCs w:val="24"/>
              </w:rPr>
            </w:pPr>
            <w:r w:rsidRPr="00BB4F7A">
              <w:rPr>
                <w:szCs w:val="24"/>
              </w:rPr>
              <w:t>Din punct de vedere a</w:t>
            </w:r>
            <w:r w:rsidR="00DC1838" w:rsidRPr="00BB4F7A">
              <w:rPr>
                <w:szCs w:val="24"/>
              </w:rPr>
              <w:t xml:space="preserve">l instrucţiunilor pe şiruri, un </w:t>
            </w:r>
            <w:r w:rsidRPr="00BB4F7A">
              <w:rPr>
                <w:szCs w:val="24"/>
              </w:rPr>
              <w:t>şir poate fi</w:t>
            </w:r>
            <w:r w:rsidR="00DC1838" w:rsidRPr="00BB4F7A">
              <w:rPr>
                <w:szCs w:val="24"/>
              </w:rPr>
              <w:t xml:space="preserve"> ş</w:t>
            </w:r>
            <w:r w:rsidRPr="00BB4F7A">
              <w:rPr>
                <w:szCs w:val="24"/>
              </w:rPr>
              <w:t>ir sursă</w:t>
            </w:r>
            <w:r w:rsidR="00DC1838" w:rsidRPr="00BB4F7A">
              <w:rPr>
                <w:szCs w:val="24"/>
              </w:rPr>
              <w:t xml:space="preserve"> </w:t>
            </w:r>
            <w:r w:rsidRPr="00BB4F7A">
              <w:rPr>
                <w:szCs w:val="24"/>
              </w:rPr>
              <w:t>sau</w:t>
            </w:r>
            <w:r w:rsidR="00DC1838" w:rsidRPr="00BB4F7A">
              <w:rPr>
                <w:szCs w:val="24"/>
              </w:rPr>
              <w:t xml:space="preserve"> ş</w:t>
            </w:r>
            <w:r w:rsidRPr="00BB4F7A">
              <w:rPr>
                <w:szCs w:val="24"/>
              </w:rPr>
              <w:t>ir</w:t>
            </w:r>
            <w:r w:rsidR="00DC1838" w:rsidRPr="00BB4F7A">
              <w:rPr>
                <w:szCs w:val="24"/>
              </w:rPr>
              <w:t xml:space="preserve"> </w:t>
            </w:r>
            <w:r w:rsidRPr="00BB4F7A">
              <w:rPr>
                <w:szCs w:val="24"/>
              </w:rPr>
              <w:t>destinaţie.</w:t>
            </w:r>
          </w:p>
          <w:p w14:paraId="57C305C3" w14:textId="76D4D601" w:rsidR="009F2DFE" w:rsidRDefault="00600F7E" w:rsidP="00BA49BA">
            <w:pPr>
              <w:shd w:val="clear" w:color="auto" w:fill="FFFFFF"/>
              <w:rPr>
                <w:szCs w:val="24"/>
              </w:rPr>
            </w:pPr>
            <w:r w:rsidRPr="00BB4F7A">
              <w:rPr>
                <w:szCs w:val="24"/>
              </w:rPr>
              <w:t>Instrucţiunile pe şiruri sunt în număr de 10 ş</w:t>
            </w:r>
            <w:r w:rsidR="005E3A94">
              <w:rPr>
                <w:szCs w:val="24"/>
              </w:rPr>
              <w:t>i se împart în trei categorii:</w:t>
            </w:r>
          </w:p>
          <w:p w14:paraId="5E22D115" w14:textId="77777777" w:rsidR="005E3A94" w:rsidRPr="00BB4F7A" w:rsidRDefault="005E3A94" w:rsidP="00BA49BA">
            <w:pPr>
              <w:shd w:val="clear" w:color="auto" w:fill="FFFFFF"/>
              <w:rPr>
                <w:szCs w:val="24"/>
              </w:rPr>
            </w:pPr>
          </w:p>
          <w:p w14:paraId="6FC0F9B5" w14:textId="77777777" w:rsidR="00BB4F7A" w:rsidRPr="00BB4F7A" w:rsidRDefault="00BB4F7A" w:rsidP="00BA49BA">
            <w:pPr>
              <w:pStyle w:val="ListParagraph"/>
              <w:numPr>
                <w:ilvl w:val="0"/>
                <w:numId w:val="19"/>
              </w:numPr>
              <w:shd w:val="clear" w:color="auto" w:fill="FFFFFF"/>
              <w:rPr>
                <w:rFonts w:cs="Times New Roman"/>
                <w:szCs w:val="24"/>
              </w:rPr>
            </w:pPr>
            <w:r w:rsidRPr="00BB4F7A">
              <w:rPr>
                <w:rFonts w:cs="Times New Roman"/>
                <w:szCs w:val="24"/>
              </w:rPr>
              <w:t>instrucţiuni care folosesc un şir sursă şi un şir destinaţie (</w:t>
            </w:r>
            <w:r w:rsidRPr="00BB4F7A">
              <w:rPr>
                <w:rFonts w:cs="Times New Roman"/>
                <w:b/>
                <w:szCs w:val="24"/>
              </w:rPr>
              <w:t>MOVSB</w:t>
            </w:r>
            <w:r w:rsidRPr="00BB4F7A">
              <w:rPr>
                <w:rFonts w:cs="Times New Roman"/>
                <w:szCs w:val="24"/>
              </w:rPr>
              <w:t xml:space="preserve">, </w:t>
            </w:r>
            <w:r w:rsidRPr="00BB4F7A">
              <w:rPr>
                <w:rFonts w:cs="Times New Roman"/>
                <w:b/>
                <w:szCs w:val="24"/>
              </w:rPr>
              <w:t>MOVSW</w:t>
            </w:r>
            <w:r w:rsidRPr="00BB4F7A">
              <w:rPr>
                <w:rFonts w:cs="Times New Roman"/>
                <w:szCs w:val="24"/>
              </w:rPr>
              <w:t xml:space="preserve">, </w:t>
            </w:r>
            <w:r w:rsidRPr="00BB4F7A">
              <w:rPr>
                <w:rFonts w:cs="Times New Roman"/>
                <w:b/>
                <w:szCs w:val="24"/>
              </w:rPr>
              <w:t>CMPSB</w:t>
            </w:r>
            <w:r w:rsidRPr="00BB4F7A">
              <w:rPr>
                <w:rFonts w:cs="Times New Roman"/>
                <w:szCs w:val="24"/>
              </w:rPr>
              <w:t xml:space="preserve">, </w:t>
            </w:r>
            <w:r w:rsidRPr="00BB4F7A">
              <w:rPr>
                <w:rFonts w:cs="Times New Roman"/>
                <w:b/>
                <w:szCs w:val="24"/>
              </w:rPr>
              <w:t>CMPSW</w:t>
            </w:r>
            <w:r w:rsidRPr="00BB4F7A">
              <w:rPr>
                <w:rFonts w:cs="Times New Roman"/>
                <w:szCs w:val="24"/>
              </w:rPr>
              <w:t xml:space="preserve">). </w:t>
            </w:r>
          </w:p>
          <w:p w14:paraId="593875DC" w14:textId="77777777" w:rsidR="00BB4F7A" w:rsidRPr="00BB4F7A" w:rsidRDefault="00BB4F7A" w:rsidP="00BA49BA">
            <w:pPr>
              <w:pStyle w:val="ListParagraph"/>
              <w:numPr>
                <w:ilvl w:val="0"/>
                <w:numId w:val="19"/>
              </w:numPr>
              <w:shd w:val="clear" w:color="auto" w:fill="FFFFFF"/>
              <w:rPr>
                <w:rFonts w:cs="Times New Roman"/>
                <w:szCs w:val="24"/>
              </w:rPr>
            </w:pPr>
            <w:r w:rsidRPr="00BB4F7A">
              <w:rPr>
                <w:rFonts w:cs="Times New Roman"/>
                <w:szCs w:val="24"/>
              </w:rPr>
              <w:t>instrucţiuni care folosesc numai un şir sursă (</w:t>
            </w:r>
            <w:r w:rsidRPr="00BB4F7A">
              <w:rPr>
                <w:rFonts w:cs="Times New Roman"/>
                <w:b/>
                <w:szCs w:val="24"/>
              </w:rPr>
              <w:t>LODSB</w:t>
            </w:r>
            <w:r w:rsidRPr="00BB4F7A">
              <w:rPr>
                <w:rFonts w:cs="Times New Roman"/>
                <w:szCs w:val="24"/>
              </w:rPr>
              <w:t xml:space="preserve">, </w:t>
            </w:r>
            <w:r w:rsidRPr="00BB4F7A">
              <w:rPr>
                <w:rFonts w:cs="Times New Roman"/>
                <w:b/>
                <w:szCs w:val="24"/>
              </w:rPr>
              <w:t>LODSW</w:t>
            </w:r>
            <w:r w:rsidRPr="00BB4F7A">
              <w:rPr>
                <w:rFonts w:cs="Times New Roman"/>
                <w:szCs w:val="24"/>
              </w:rPr>
              <w:t xml:space="preserve">). </w:t>
            </w:r>
          </w:p>
          <w:p w14:paraId="660E6258" w14:textId="77777777" w:rsidR="00BB4F7A" w:rsidRPr="00BB4F7A" w:rsidRDefault="00BB4F7A" w:rsidP="00BA49BA">
            <w:pPr>
              <w:pStyle w:val="ListParagraph"/>
              <w:numPr>
                <w:ilvl w:val="0"/>
                <w:numId w:val="19"/>
              </w:numPr>
              <w:shd w:val="clear" w:color="auto" w:fill="FFFFFF"/>
              <w:rPr>
                <w:rFonts w:cs="Times New Roman"/>
                <w:szCs w:val="24"/>
              </w:rPr>
            </w:pPr>
            <w:r w:rsidRPr="00BB4F7A">
              <w:rPr>
                <w:rFonts w:cs="Times New Roman"/>
                <w:szCs w:val="24"/>
              </w:rPr>
              <w:t>instrucţiuni care folosesc numai un şir destinaţie (</w:t>
            </w:r>
            <w:r w:rsidRPr="00BB4F7A">
              <w:rPr>
                <w:rFonts w:cs="Times New Roman"/>
                <w:b/>
                <w:szCs w:val="24"/>
              </w:rPr>
              <w:t>STOSB</w:t>
            </w:r>
            <w:r w:rsidRPr="00BB4F7A">
              <w:rPr>
                <w:rFonts w:cs="Times New Roman"/>
                <w:szCs w:val="24"/>
              </w:rPr>
              <w:t xml:space="preserve">, </w:t>
            </w:r>
            <w:r w:rsidRPr="00BB4F7A">
              <w:rPr>
                <w:rFonts w:cs="Times New Roman"/>
                <w:b/>
                <w:szCs w:val="24"/>
              </w:rPr>
              <w:t>STOSW</w:t>
            </w:r>
            <w:r w:rsidRPr="00BB4F7A">
              <w:rPr>
                <w:rFonts w:cs="Times New Roman"/>
                <w:szCs w:val="24"/>
              </w:rPr>
              <w:t xml:space="preserve">, </w:t>
            </w:r>
            <w:r w:rsidRPr="00BB4F7A">
              <w:rPr>
                <w:rFonts w:cs="Times New Roman"/>
                <w:b/>
                <w:szCs w:val="24"/>
              </w:rPr>
              <w:t>SCASB</w:t>
            </w:r>
            <w:r w:rsidRPr="00BB4F7A">
              <w:rPr>
                <w:rFonts w:cs="Times New Roman"/>
                <w:szCs w:val="24"/>
              </w:rPr>
              <w:t xml:space="preserve">, </w:t>
            </w:r>
            <w:r w:rsidRPr="00BB4F7A">
              <w:rPr>
                <w:rFonts w:cs="Times New Roman"/>
                <w:b/>
                <w:szCs w:val="24"/>
              </w:rPr>
              <w:t>SCASW</w:t>
            </w:r>
            <w:r w:rsidRPr="00BB4F7A">
              <w:rPr>
                <w:rFonts w:cs="Times New Roman"/>
                <w:szCs w:val="24"/>
              </w:rPr>
              <w:t>).</w:t>
            </w:r>
          </w:p>
          <w:p w14:paraId="46C5B49A" w14:textId="77777777" w:rsidR="005E3A94" w:rsidRDefault="005E3A94" w:rsidP="00BA49BA">
            <w:pPr>
              <w:shd w:val="clear" w:color="auto" w:fill="FFFFFF"/>
              <w:rPr>
                <w:rFonts w:cs="Times New Roman"/>
                <w:szCs w:val="24"/>
              </w:rPr>
            </w:pPr>
          </w:p>
          <w:p w14:paraId="50DFB99C" w14:textId="77777777" w:rsidR="00BB4F7A" w:rsidRDefault="00BB4F7A" w:rsidP="00BA49BA">
            <w:pPr>
              <w:shd w:val="clear" w:color="auto" w:fill="FFFFFF"/>
              <w:rPr>
                <w:rFonts w:cs="Times New Roman"/>
                <w:szCs w:val="24"/>
              </w:rPr>
            </w:pPr>
            <w:r w:rsidRPr="00BB4F7A">
              <w:rPr>
                <w:rFonts w:cs="Times New Roman"/>
                <w:szCs w:val="24"/>
              </w:rPr>
              <w:t>Fiecare dintre aceste instrucţiuni pretinde să-i fie pregătite în prealabil caracteristicile şirurilor cu care operează.</w:t>
            </w:r>
          </w:p>
          <w:p w14:paraId="31E0883D" w14:textId="77777777" w:rsidR="008D37C3" w:rsidRPr="00BB4F7A" w:rsidRDefault="008D37C3" w:rsidP="00BA49BA">
            <w:pPr>
              <w:shd w:val="clear" w:color="auto" w:fill="FFFFFF"/>
              <w:rPr>
                <w:rFonts w:cs="Times New Roman"/>
                <w:szCs w:val="24"/>
              </w:rPr>
            </w:pPr>
          </w:p>
          <w:p w14:paraId="0DD75B96" w14:textId="77777777" w:rsidR="00BB4F7A" w:rsidRDefault="00BB4F7A" w:rsidP="00BA49BA">
            <w:pPr>
              <w:shd w:val="clear" w:color="auto" w:fill="FFFFFF"/>
              <w:rPr>
                <w:rFonts w:cs="Times New Roman"/>
                <w:szCs w:val="24"/>
              </w:rPr>
            </w:pPr>
            <w:r w:rsidRPr="00BB4F7A">
              <w:rPr>
                <w:rFonts w:cs="Times New Roman"/>
                <w:szCs w:val="24"/>
              </w:rPr>
              <w:t xml:space="preserve">a) </w:t>
            </w:r>
            <w:r w:rsidRPr="008D37C3">
              <w:rPr>
                <w:rFonts w:cs="Times New Roman"/>
                <w:i/>
                <w:szCs w:val="24"/>
              </w:rPr>
              <w:t>Tipul</w:t>
            </w:r>
            <w:r w:rsidRPr="00BB4F7A">
              <w:rPr>
                <w:rFonts w:cs="Times New Roman"/>
                <w:szCs w:val="24"/>
              </w:rPr>
              <w:t xml:space="preserve"> este indicat prin ultima literă a numelui instrucţiunii: B pentru elemente octeţi şi W pentru </w:t>
            </w:r>
            <w:r w:rsidR="008D37C3">
              <w:rPr>
                <w:rFonts w:cs="Times New Roman"/>
                <w:szCs w:val="24"/>
              </w:rPr>
              <w:t>e</w:t>
            </w:r>
            <w:r w:rsidRPr="00BB4F7A">
              <w:rPr>
                <w:rFonts w:cs="Times New Roman"/>
                <w:szCs w:val="24"/>
              </w:rPr>
              <w:t>lemente cuvinte. Instrucţiunile c</w:t>
            </w:r>
            <w:r w:rsidR="008D37C3">
              <w:rPr>
                <w:rFonts w:cs="Times New Roman"/>
                <w:szCs w:val="24"/>
              </w:rPr>
              <w:t>ar</w:t>
            </w:r>
            <w:r w:rsidRPr="00BB4F7A">
              <w:rPr>
                <w:rFonts w:cs="Times New Roman"/>
                <w:szCs w:val="24"/>
              </w:rPr>
              <w:t>e folosesc două şiruri presupun că ambele şiruri sunt de acelaşi tip.</w:t>
            </w:r>
          </w:p>
          <w:p w14:paraId="4825EDA2" w14:textId="77777777" w:rsidR="006B287C" w:rsidRPr="00BB4F7A" w:rsidRDefault="006B287C" w:rsidP="00BA49BA">
            <w:pPr>
              <w:shd w:val="clear" w:color="auto" w:fill="FFFFFF"/>
              <w:rPr>
                <w:rFonts w:cs="Times New Roman"/>
                <w:szCs w:val="24"/>
              </w:rPr>
            </w:pPr>
          </w:p>
          <w:p w14:paraId="19E151A7" w14:textId="3982C70E" w:rsidR="00BB4F7A" w:rsidRDefault="00291CA7" w:rsidP="00BA49BA">
            <w:pPr>
              <w:shd w:val="clear" w:color="auto" w:fill="FFFFFF"/>
              <w:rPr>
                <w:rFonts w:cs="Times New Roman"/>
                <w:szCs w:val="24"/>
              </w:rPr>
            </w:pPr>
            <w:r>
              <w:rPr>
                <w:rFonts w:cs="Times New Roman"/>
                <w:szCs w:val="24"/>
              </w:rPr>
              <w:t>b)</w:t>
            </w:r>
            <w:r w:rsidR="00BB4F7A" w:rsidRPr="00BB4F7A">
              <w:rPr>
                <w:rFonts w:cs="Times New Roman"/>
                <w:szCs w:val="24"/>
              </w:rPr>
              <w:t xml:space="preserve"> </w:t>
            </w:r>
            <w:r w:rsidR="00BB4F7A" w:rsidRPr="008D37C3">
              <w:rPr>
                <w:rFonts w:cs="Times New Roman"/>
                <w:i/>
                <w:szCs w:val="24"/>
              </w:rPr>
              <w:t>Adresa</w:t>
            </w:r>
            <w:r w:rsidR="00BB4F7A" w:rsidRPr="00BB4F7A">
              <w:rPr>
                <w:rFonts w:cs="Times New Roman"/>
                <w:szCs w:val="24"/>
              </w:rPr>
              <w:t xml:space="preserve"> </w:t>
            </w:r>
            <w:r w:rsidR="00BB4F7A" w:rsidRPr="008D37C3">
              <w:rPr>
                <w:rFonts w:cs="Times New Roman"/>
                <w:i/>
                <w:szCs w:val="24"/>
              </w:rPr>
              <w:t xml:space="preserve">primului element dintr-un şir </w:t>
            </w:r>
            <w:r w:rsidR="00BB4F7A" w:rsidRPr="00BB4F7A">
              <w:rPr>
                <w:rFonts w:cs="Times New Roman"/>
                <w:szCs w:val="24"/>
              </w:rPr>
              <w:t xml:space="preserve">este o adresă </w:t>
            </w:r>
            <w:r w:rsidR="008D37C3">
              <w:rPr>
                <w:rFonts w:cs="Times New Roman"/>
                <w:szCs w:val="24"/>
              </w:rPr>
              <w:t>FAR</w:t>
            </w:r>
            <w:r w:rsidR="00BB4F7A" w:rsidRPr="00BB4F7A">
              <w:rPr>
                <w:rFonts w:cs="Times New Roman"/>
                <w:szCs w:val="24"/>
              </w:rPr>
              <w:t xml:space="preserve"> memorată în regiştri, astfel:</w:t>
            </w:r>
          </w:p>
          <w:p w14:paraId="1AE47075" w14:textId="77777777" w:rsidR="00FF04BE" w:rsidRPr="00BB4F7A" w:rsidRDefault="00FF04BE" w:rsidP="00BA49BA">
            <w:pPr>
              <w:shd w:val="clear" w:color="auto" w:fill="FFFFFF"/>
              <w:rPr>
                <w:rFonts w:cs="Times New Roman"/>
                <w:szCs w:val="24"/>
              </w:rPr>
            </w:pPr>
          </w:p>
          <w:p w14:paraId="74062412" w14:textId="77777777" w:rsidR="008D37C3" w:rsidRDefault="00BB4F7A" w:rsidP="00BA49BA">
            <w:pPr>
              <w:pStyle w:val="ListParagraph"/>
              <w:numPr>
                <w:ilvl w:val="0"/>
                <w:numId w:val="19"/>
              </w:numPr>
              <w:shd w:val="clear" w:color="auto" w:fill="FFFFFF"/>
              <w:rPr>
                <w:rFonts w:cs="Times New Roman"/>
                <w:szCs w:val="24"/>
              </w:rPr>
            </w:pPr>
            <w:r w:rsidRPr="008D37C3">
              <w:rPr>
                <w:rFonts w:cs="Times New Roman"/>
                <w:szCs w:val="24"/>
              </w:rPr>
              <w:t xml:space="preserve">în DS:SI pentru şirurile care sunt sursă; </w:t>
            </w:r>
          </w:p>
          <w:p w14:paraId="2AA2AD6B" w14:textId="77777777" w:rsidR="00BB4F7A" w:rsidRPr="008D37C3" w:rsidRDefault="00BB4F7A" w:rsidP="00BA49BA">
            <w:pPr>
              <w:pStyle w:val="ListParagraph"/>
              <w:numPr>
                <w:ilvl w:val="0"/>
                <w:numId w:val="19"/>
              </w:numPr>
              <w:shd w:val="clear" w:color="auto" w:fill="FFFFFF"/>
              <w:rPr>
                <w:rFonts w:cs="Times New Roman"/>
                <w:szCs w:val="24"/>
              </w:rPr>
            </w:pPr>
            <w:r w:rsidRPr="008D37C3">
              <w:rPr>
                <w:rFonts w:cs="Times New Roman"/>
                <w:szCs w:val="24"/>
              </w:rPr>
              <w:t>în ES:DI pentru şirurile care sunt destinaţie;</w:t>
            </w:r>
          </w:p>
          <w:p w14:paraId="3DE3A47C" w14:textId="77777777" w:rsidR="00BB4F7A" w:rsidRDefault="00BB4F7A" w:rsidP="00BA49BA">
            <w:pPr>
              <w:shd w:val="clear" w:color="auto" w:fill="FFFFFF"/>
              <w:rPr>
                <w:rFonts w:cs="Times New Roman"/>
                <w:szCs w:val="24"/>
              </w:rPr>
            </w:pPr>
            <w:r w:rsidRPr="00BB4F7A">
              <w:rPr>
                <w:rFonts w:cs="Times New Roman"/>
                <w:szCs w:val="24"/>
              </w:rPr>
              <w:t>c</w:t>
            </w:r>
            <w:r w:rsidR="008D37C3">
              <w:rPr>
                <w:rFonts w:cs="Times New Roman"/>
                <w:szCs w:val="24"/>
              </w:rPr>
              <w:t>)</w:t>
            </w:r>
            <w:r w:rsidRPr="00BB4F7A">
              <w:rPr>
                <w:rFonts w:cs="Times New Roman"/>
                <w:szCs w:val="24"/>
              </w:rPr>
              <w:t xml:space="preserve"> Direcţia de parcurgere este indicată de flagul DF, astfel:</w:t>
            </w:r>
          </w:p>
          <w:p w14:paraId="78BC7F26" w14:textId="77777777" w:rsidR="00C459C0" w:rsidRPr="00BB4F7A" w:rsidRDefault="00C459C0" w:rsidP="00BA49BA">
            <w:pPr>
              <w:shd w:val="clear" w:color="auto" w:fill="FFFFFF"/>
              <w:rPr>
                <w:rFonts w:cs="Times New Roman"/>
                <w:szCs w:val="24"/>
              </w:rPr>
            </w:pPr>
          </w:p>
          <w:p w14:paraId="6129EEE1" w14:textId="77777777" w:rsidR="004952B5" w:rsidRDefault="00BB4F7A" w:rsidP="00BA49BA">
            <w:pPr>
              <w:pStyle w:val="ListParagraph"/>
              <w:numPr>
                <w:ilvl w:val="0"/>
                <w:numId w:val="19"/>
              </w:numPr>
              <w:shd w:val="clear" w:color="auto" w:fill="FFFFFF"/>
              <w:rPr>
                <w:rFonts w:cs="Times New Roman"/>
                <w:szCs w:val="24"/>
              </w:rPr>
            </w:pPr>
            <w:r w:rsidRPr="004952B5">
              <w:rPr>
                <w:rFonts w:cs="Times New Roman"/>
                <w:szCs w:val="24"/>
              </w:rPr>
              <w:t>DF</w:t>
            </w:r>
            <w:r w:rsidR="008D37C3" w:rsidRPr="004952B5">
              <w:rPr>
                <w:rFonts w:cs="Times New Roman"/>
                <w:szCs w:val="24"/>
              </w:rPr>
              <w:t xml:space="preserve"> </w:t>
            </w:r>
            <w:r w:rsidRPr="004952B5">
              <w:rPr>
                <w:rFonts w:cs="Times New Roman"/>
                <w:szCs w:val="24"/>
              </w:rPr>
              <w:t>=</w:t>
            </w:r>
            <w:r w:rsidR="008D37C3" w:rsidRPr="004952B5">
              <w:rPr>
                <w:rFonts w:cs="Times New Roman"/>
                <w:szCs w:val="24"/>
              </w:rPr>
              <w:t xml:space="preserve"> </w:t>
            </w:r>
            <w:r w:rsidRPr="004952B5">
              <w:rPr>
                <w:rFonts w:cs="Times New Roman"/>
                <w:szCs w:val="24"/>
              </w:rPr>
              <w:t>0 impune ca ordinea de parcurgere să fie de la adrese mici spre adrese mari. În acest</w:t>
            </w:r>
            <w:r w:rsidR="008D37C3" w:rsidRPr="004952B5">
              <w:rPr>
                <w:rFonts w:cs="Times New Roman"/>
                <w:szCs w:val="24"/>
              </w:rPr>
              <w:t xml:space="preserve"> </w:t>
            </w:r>
            <w:r w:rsidRPr="004952B5">
              <w:rPr>
                <w:rFonts w:cs="Times New Roman"/>
                <w:szCs w:val="24"/>
              </w:rPr>
              <w:t>caz</w:t>
            </w:r>
            <w:r w:rsidR="008D37C3" w:rsidRPr="004952B5">
              <w:rPr>
                <w:rFonts w:cs="Times New Roman"/>
                <w:szCs w:val="24"/>
              </w:rPr>
              <w:t>,</w:t>
            </w:r>
            <w:r w:rsidRPr="004952B5">
              <w:rPr>
                <w:rFonts w:cs="Times New Roman"/>
                <w:szCs w:val="24"/>
              </w:rPr>
              <w:t xml:space="preserve"> adresa primului elemen</w:t>
            </w:r>
            <w:r w:rsidR="004952B5" w:rsidRPr="004952B5">
              <w:rPr>
                <w:rFonts w:cs="Times New Roman"/>
                <w:szCs w:val="24"/>
              </w:rPr>
              <w:t>t este adresa cea mai mică din ş</w:t>
            </w:r>
            <w:r w:rsidRPr="004952B5">
              <w:rPr>
                <w:rFonts w:cs="Times New Roman"/>
                <w:szCs w:val="24"/>
              </w:rPr>
              <w:t>ir.</w:t>
            </w:r>
          </w:p>
          <w:p w14:paraId="20BE12AB" w14:textId="77777777" w:rsidR="00BB4F7A" w:rsidRPr="006352BF" w:rsidRDefault="00BB4F7A" w:rsidP="00BA49BA">
            <w:pPr>
              <w:pStyle w:val="ListParagraph"/>
              <w:numPr>
                <w:ilvl w:val="0"/>
                <w:numId w:val="19"/>
              </w:numPr>
              <w:shd w:val="clear" w:color="auto" w:fill="FFFFFF"/>
              <w:rPr>
                <w:rFonts w:cs="Times New Roman"/>
                <w:szCs w:val="24"/>
              </w:rPr>
            </w:pPr>
            <w:r w:rsidRPr="006352BF">
              <w:rPr>
                <w:rFonts w:cs="Times New Roman"/>
                <w:szCs w:val="24"/>
              </w:rPr>
              <w:t>DF</w:t>
            </w:r>
            <w:r w:rsidR="004952B5" w:rsidRPr="006352BF">
              <w:rPr>
                <w:rFonts w:cs="Times New Roman"/>
                <w:szCs w:val="24"/>
              </w:rPr>
              <w:t xml:space="preserve"> </w:t>
            </w:r>
            <w:r w:rsidRPr="006352BF">
              <w:rPr>
                <w:rFonts w:cs="Times New Roman"/>
                <w:szCs w:val="24"/>
              </w:rPr>
              <w:t>=</w:t>
            </w:r>
            <w:r w:rsidR="004952B5" w:rsidRPr="006352BF">
              <w:rPr>
                <w:rFonts w:cs="Times New Roman"/>
                <w:szCs w:val="24"/>
              </w:rPr>
              <w:t xml:space="preserve"> </w:t>
            </w:r>
            <w:r w:rsidRPr="006352BF">
              <w:rPr>
                <w:rFonts w:cs="Times New Roman"/>
                <w:szCs w:val="24"/>
              </w:rPr>
              <w:t>1 impune ca ordinea de parcurgere să fie de la</w:t>
            </w:r>
            <w:r w:rsidR="006352BF" w:rsidRPr="006352BF">
              <w:rPr>
                <w:rFonts w:cs="Times New Roman"/>
                <w:szCs w:val="24"/>
              </w:rPr>
              <w:t xml:space="preserve"> adrese mari spre adrese mici. Î</w:t>
            </w:r>
            <w:r w:rsidRPr="006352BF">
              <w:rPr>
                <w:rFonts w:cs="Times New Roman"/>
                <w:szCs w:val="24"/>
              </w:rPr>
              <w:t>n acest</w:t>
            </w:r>
            <w:r w:rsidR="006352BF" w:rsidRPr="006352BF">
              <w:rPr>
                <w:rFonts w:cs="Times New Roman"/>
                <w:szCs w:val="24"/>
              </w:rPr>
              <w:t xml:space="preserve"> </w:t>
            </w:r>
            <w:r w:rsidRPr="006352BF">
              <w:rPr>
                <w:rFonts w:cs="Times New Roman"/>
                <w:szCs w:val="24"/>
              </w:rPr>
              <w:t>caz, adresa primului elemen</w:t>
            </w:r>
            <w:r w:rsidR="006352BF">
              <w:rPr>
                <w:rFonts w:cs="Times New Roman"/>
                <w:szCs w:val="24"/>
              </w:rPr>
              <w:t>t este adresa cea mai mare din ş</w:t>
            </w:r>
            <w:r w:rsidRPr="006352BF">
              <w:rPr>
                <w:rFonts w:cs="Times New Roman"/>
                <w:szCs w:val="24"/>
              </w:rPr>
              <w:t>ir.</w:t>
            </w:r>
          </w:p>
          <w:p w14:paraId="36DEF74C" w14:textId="77777777" w:rsidR="00BB4F7A" w:rsidRPr="00BB4F7A" w:rsidRDefault="00BB4F7A" w:rsidP="00BA49BA">
            <w:pPr>
              <w:shd w:val="clear" w:color="auto" w:fill="FFFFFF"/>
              <w:rPr>
                <w:rFonts w:cs="Times New Roman"/>
                <w:szCs w:val="24"/>
              </w:rPr>
            </w:pPr>
            <w:r w:rsidRPr="00BB4F7A">
              <w:rPr>
                <w:rFonts w:cs="Times New Roman"/>
                <w:szCs w:val="24"/>
              </w:rPr>
              <w:t xml:space="preserve">Poziţionarea prealabilă a lui DF se face folosind instrucţiunile </w:t>
            </w:r>
            <w:r w:rsidRPr="00395122">
              <w:rPr>
                <w:rFonts w:cs="Times New Roman"/>
                <w:b/>
                <w:szCs w:val="24"/>
              </w:rPr>
              <w:t>CLD</w:t>
            </w:r>
            <w:r w:rsidRPr="00BB4F7A">
              <w:rPr>
                <w:rFonts w:cs="Times New Roman"/>
                <w:szCs w:val="24"/>
              </w:rPr>
              <w:t xml:space="preserve"> sau </w:t>
            </w:r>
            <w:r w:rsidRPr="00395122">
              <w:rPr>
                <w:rFonts w:cs="Times New Roman"/>
                <w:b/>
                <w:szCs w:val="24"/>
              </w:rPr>
              <w:t>STD</w:t>
            </w:r>
            <w:r w:rsidRPr="00BB4F7A">
              <w:rPr>
                <w:rFonts w:cs="Times New Roman"/>
                <w:szCs w:val="24"/>
              </w:rPr>
              <w:t>. Instrucţiunile care folosesc două şiruri presupun că ambele şiruri sunt parcurse în aceeaşi direcţie.</w:t>
            </w:r>
          </w:p>
          <w:p w14:paraId="22C1FBE6" w14:textId="77777777" w:rsidR="00BB4F7A" w:rsidRPr="00BB4F7A" w:rsidRDefault="000D089E" w:rsidP="00BA49BA">
            <w:pPr>
              <w:shd w:val="clear" w:color="auto" w:fill="FFFFFF"/>
              <w:rPr>
                <w:rFonts w:cs="Times New Roman"/>
                <w:szCs w:val="24"/>
              </w:rPr>
            </w:pPr>
            <w:r>
              <w:rPr>
                <w:rFonts w:cs="Times New Roman"/>
                <w:szCs w:val="24"/>
              </w:rPr>
              <w:t>d)</w:t>
            </w:r>
            <w:r w:rsidR="00BB4F7A" w:rsidRPr="00BB4F7A">
              <w:rPr>
                <w:rFonts w:cs="Times New Roman"/>
                <w:szCs w:val="24"/>
              </w:rPr>
              <w:t xml:space="preserve"> Numărul de elemente, atunci când se doreşte a fi exploatat, trebuie trecut în registrul CX.</w:t>
            </w:r>
          </w:p>
        </w:tc>
        <w:tc>
          <w:tcPr>
            <w:tcW w:w="439" w:type="dxa"/>
          </w:tcPr>
          <w:p w14:paraId="06E95F81" w14:textId="77777777" w:rsidR="009F2DFE" w:rsidRPr="00FE25E1" w:rsidRDefault="009F2DFE" w:rsidP="00BA49BA">
            <w:pPr>
              <w:rPr>
                <w:rFonts w:cs="Times New Roman"/>
              </w:rPr>
            </w:pPr>
          </w:p>
        </w:tc>
        <w:tc>
          <w:tcPr>
            <w:tcW w:w="4551" w:type="dxa"/>
          </w:tcPr>
          <w:p w14:paraId="78ADA4C1" w14:textId="63E7086F" w:rsidR="00EF55AF" w:rsidRDefault="00EF55AF" w:rsidP="00EF55AF">
            <w:pPr>
              <w:rPr>
                <w:rStyle w:val="tlid-translation"/>
                <w:lang w:val="de-DE"/>
              </w:rPr>
            </w:pPr>
            <w:r w:rsidRPr="00EF55AF">
              <w:rPr>
                <w:rStyle w:val="tlid-translation"/>
                <w:lang w:val="de-DE"/>
              </w:rPr>
              <w:t>String-</w:t>
            </w:r>
            <w:r w:rsidR="00697B52">
              <w:rPr>
                <w:rStyle w:val="tlid-translation"/>
                <w:lang w:val="de-DE"/>
              </w:rPr>
              <w:t>Anweisung</w:t>
            </w:r>
            <w:r w:rsidRPr="00EF55AF">
              <w:rPr>
                <w:rStyle w:val="tlid-translation"/>
                <w:lang w:val="de-DE"/>
              </w:rPr>
              <w:t xml:space="preserve">en </w:t>
            </w:r>
            <w:r>
              <w:rPr>
                <w:rStyle w:val="tlid-translation"/>
                <w:lang w:val="de-DE"/>
              </w:rPr>
              <w:t xml:space="preserve">ermöglichen die Manipulation eines Datenblocks durch eine einzelne </w:t>
            </w:r>
            <w:r w:rsidR="00697B52">
              <w:rPr>
                <w:rStyle w:val="tlid-translation"/>
                <w:lang w:val="de-DE"/>
              </w:rPr>
              <w:t>Anweisung</w:t>
            </w:r>
            <w:r>
              <w:rPr>
                <w:rStyle w:val="tlid-translation"/>
                <w:lang w:val="de-DE"/>
              </w:rPr>
              <w:t xml:space="preserve">. Sie sind die einzigen </w:t>
            </w:r>
            <w:r w:rsidR="00697B52">
              <w:rPr>
                <w:rStyle w:val="tlid-translation"/>
                <w:lang w:val="de-DE"/>
              </w:rPr>
              <w:t>Anweisung</w:t>
            </w:r>
            <w:r>
              <w:rPr>
                <w:rStyle w:val="tlid-translation"/>
                <w:lang w:val="de-DE"/>
              </w:rPr>
              <w:t>en, die eine Speicher-Speicher-Übertragung oder eine Speicher-Port-Eingabe / Ausgabe ermöglichen.</w:t>
            </w:r>
          </w:p>
          <w:p w14:paraId="3D4F597A" w14:textId="483E5C3B" w:rsidR="006136FC" w:rsidRDefault="00EF55AF" w:rsidP="006136FC">
            <w:pPr>
              <w:rPr>
                <w:rStyle w:val="tlid-translation"/>
                <w:lang w:val="de-DE"/>
              </w:rPr>
            </w:pPr>
            <w:r w:rsidRPr="00EF55AF">
              <w:rPr>
                <w:rStyle w:val="tlid-translation"/>
                <w:lang w:val="de-DE"/>
              </w:rPr>
              <w:t>String-</w:t>
            </w:r>
            <w:r w:rsidR="00697B52">
              <w:rPr>
                <w:rStyle w:val="tlid-translation"/>
                <w:lang w:val="de-DE"/>
              </w:rPr>
              <w:t>Anweisung</w:t>
            </w:r>
            <w:r w:rsidRPr="00EF55AF">
              <w:rPr>
                <w:rStyle w:val="tlid-translation"/>
                <w:lang w:val="de-DE"/>
              </w:rPr>
              <w:t xml:space="preserve">en </w:t>
            </w:r>
            <w:r>
              <w:rPr>
                <w:rStyle w:val="tlid-translation"/>
                <w:lang w:val="de-DE"/>
              </w:rPr>
              <w:t xml:space="preserve">sind leistungsfähig und bewirken den gleichzeitigen (möglicherweise wiederholten) Zugriff auf den Speicher sowie das Inkrementieren oder Dekrementieren von Zeigerregistern. Sie werden für die Verarbeitung von Byte- oder Wortfolgen verwendet. Sie sind kürzer (als Ergebniscode) und werden schneller ausgeführt als die entsprechenden Kombinationen von </w:t>
            </w:r>
            <w:r w:rsidRPr="00EF55AF">
              <w:rPr>
                <w:rStyle w:val="tlid-translation"/>
                <w:b/>
                <w:lang w:val="de-DE"/>
              </w:rPr>
              <w:t>MOV</w:t>
            </w:r>
            <w:r>
              <w:rPr>
                <w:rStyle w:val="tlid-translation"/>
                <w:lang w:val="de-DE"/>
              </w:rPr>
              <w:t xml:space="preserve">-, </w:t>
            </w:r>
            <w:r w:rsidRPr="00EF55AF">
              <w:rPr>
                <w:rStyle w:val="tlid-translation"/>
                <w:b/>
                <w:lang w:val="de-DE"/>
              </w:rPr>
              <w:t>INC</w:t>
            </w:r>
            <w:r>
              <w:rPr>
                <w:rStyle w:val="tlid-translation"/>
                <w:lang w:val="de-DE"/>
              </w:rPr>
              <w:t xml:space="preserve">- und </w:t>
            </w:r>
            <w:r w:rsidRPr="00EF55AF">
              <w:rPr>
                <w:rStyle w:val="tlid-translation"/>
                <w:b/>
                <w:lang w:val="de-DE"/>
              </w:rPr>
              <w:t>LOOP</w:t>
            </w:r>
            <w:r>
              <w:rPr>
                <w:rStyle w:val="tlid-translation"/>
                <w:lang w:val="de-DE"/>
              </w:rPr>
              <w:t>-</w:t>
            </w:r>
            <w:r w:rsidR="00697B52">
              <w:rPr>
                <w:rStyle w:val="tlid-translation"/>
                <w:lang w:val="de-DE"/>
              </w:rPr>
              <w:t>Anweisung</w:t>
            </w:r>
            <w:r>
              <w:rPr>
                <w:rStyle w:val="tlid-translation"/>
                <w:lang w:val="de-DE"/>
              </w:rPr>
              <w:t>en.</w:t>
            </w:r>
            <w:r>
              <w:rPr>
                <w:lang w:val="de-DE"/>
              </w:rPr>
              <w:br/>
            </w:r>
            <w:r w:rsidR="00986F46" w:rsidRPr="00EF55AF">
              <w:rPr>
                <w:rStyle w:val="tlid-translation"/>
                <w:lang w:val="de-DE"/>
              </w:rPr>
              <w:t>String-</w:t>
            </w:r>
            <w:r w:rsidR="00697B52">
              <w:rPr>
                <w:rStyle w:val="tlid-translation"/>
                <w:lang w:val="de-DE"/>
              </w:rPr>
              <w:t>Anweisung</w:t>
            </w:r>
            <w:r w:rsidR="00986F46" w:rsidRPr="00EF55AF">
              <w:rPr>
                <w:rStyle w:val="tlid-translation"/>
                <w:lang w:val="de-DE"/>
              </w:rPr>
              <w:t xml:space="preserve">en </w:t>
            </w:r>
            <w:r>
              <w:rPr>
                <w:rStyle w:val="tlid-translation"/>
                <w:lang w:val="de-DE"/>
              </w:rPr>
              <w:t>verwenden implizite Operanden:</w:t>
            </w:r>
          </w:p>
          <w:p w14:paraId="4F980925" w14:textId="77777777" w:rsidR="006136FC" w:rsidRPr="006136FC" w:rsidRDefault="00EF55AF" w:rsidP="006136FC">
            <w:pPr>
              <w:pStyle w:val="ListParagraph"/>
              <w:numPr>
                <w:ilvl w:val="0"/>
                <w:numId w:val="28"/>
              </w:numPr>
              <w:rPr>
                <w:rStyle w:val="tlid-translation"/>
                <w:rFonts w:cs="Times New Roman"/>
              </w:rPr>
            </w:pPr>
            <w:r w:rsidRPr="006136FC">
              <w:rPr>
                <w:rStyle w:val="tlid-translation"/>
                <w:lang w:val="de-DE"/>
              </w:rPr>
              <w:t>DS: ESI - Die Adresse des Elements in der Quellzeichenfolge</w:t>
            </w:r>
          </w:p>
          <w:p w14:paraId="06027243" w14:textId="77777777" w:rsidR="006136FC" w:rsidRPr="006136FC" w:rsidRDefault="00EF55AF" w:rsidP="006136FC">
            <w:pPr>
              <w:pStyle w:val="ListParagraph"/>
              <w:numPr>
                <w:ilvl w:val="0"/>
                <w:numId w:val="28"/>
              </w:numPr>
              <w:rPr>
                <w:rStyle w:val="tlid-translation"/>
                <w:rFonts w:cs="Times New Roman"/>
              </w:rPr>
            </w:pPr>
            <w:r w:rsidRPr="006136FC">
              <w:rPr>
                <w:rStyle w:val="tlid-translation"/>
                <w:lang w:val="de-DE"/>
              </w:rPr>
              <w:t>ES: EDI - Die Adresse des Elements in der Zielzeichenfolge</w:t>
            </w:r>
          </w:p>
          <w:p w14:paraId="52594C49" w14:textId="771546BE" w:rsidR="006136FC" w:rsidRPr="006136FC" w:rsidRDefault="00EF55AF" w:rsidP="006136FC">
            <w:pPr>
              <w:pStyle w:val="ListParagraph"/>
              <w:numPr>
                <w:ilvl w:val="0"/>
                <w:numId w:val="28"/>
              </w:numPr>
              <w:rPr>
                <w:rStyle w:val="tlid-translation"/>
                <w:rFonts w:cs="Times New Roman"/>
              </w:rPr>
            </w:pPr>
            <w:r w:rsidRPr="006136FC">
              <w:rPr>
                <w:rStyle w:val="tlid-translation"/>
                <w:lang w:val="de-DE"/>
              </w:rPr>
              <w:t xml:space="preserve">ECX </w:t>
            </w:r>
            <w:r w:rsidR="006136FC">
              <w:rPr>
                <w:rStyle w:val="tlid-translation"/>
                <w:lang w:val="de-DE"/>
              </w:rPr>
              <w:t>–</w:t>
            </w:r>
            <w:r w:rsidRPr="006136FC">
              <w:rPr>
                <w:rStyle w:val="tlid-translation"/>
                <w:lang w:val="de-DE"/>
              </w:rPr>
              <w:t xml:space="preserve"> Zähler</w:t>
            </w:r>
          </w:p>
          <w:p w14:paraId="1C3BA47C" w14:textId="32DE7871" w:rsidR="006136FC" w:rsidRPr="006136FC" w:rsidRDefault="00EF55AF" w:rsidP="006136FC">
            <w:pPr>
              <w:pStyle w:val="ListParagraph"/>
              <w:numPr>
                <w:ilvl w:val="0"/>
                <w:numId w:val="28"/>
              </w:numPr>
              <w:rPr>
                <w:rStyle w:val="tlid-translation"/>
                <w:rFonts w:cs="Times New Roman"/>
              </w:rPr>
            </w:pPr>
            <w:r w:rsidRPr="006136FC">
              <w:rPr>
                <w:rStyle w:val="tlid-translation"/>
                <w:lang w:val="de-DE"/>
              </w:rPr>
              <w:t xml:space="preserve">AL / AX </w:t>
            </w:r>
            <w:r w:rsidR="006136FC">
              <w:rPr>
                <w:rStyle w:val="tlid-translation"/>
                <w:lang w:val="de-DE"/>
              </w:rPr>
              <w:t>–</w:t>
            </w:r>
            <w:r w:rsidRPr="006136FC">
              <w:rPr>
                <w:rStyle w:val="tlid-translation"/>
                <w:lang w:val="de-DE"/>
              </w:rPr>
              <w:t xml:space="preserve"> Batterieregister</w:t>
            </w:r>
          </w:p>
          <w:p w14:paraId="275923B0" w14:textId="77777777" w:rsidR="006136FC" w:rsidRPr="006136FC" w:rsidRDefault="00EF55AF" w:rsidP="006136FC">
            <w:pPr>
              <w:pStyle w:val="ListParagraph"/>
              <w:numPr>
                <w:ilvl w:val="0"/>
                <w:numId w:val="28"/>
              </w:numPr>
              <w:rPr>
                <w:rStyle w:val="tlid-translation"/>
                <w:rFonts w:cs="Times New Roman"/>
              </w:rPr>
            </w:pPr>
            <w:r w:rsidRPr="006136FC">
              <w:rPr>
                <w:rStyle w:val="tlid-translation"/>
                <w:lang w:val="de-DE"/>
              </w:rPr>
              <w:t>Automatisches Inkrementieren oder Dekrementieren der Indexregister (ESI, EDI) in Abhängigkeit vom Status des DF-Flags (</w:t>
            </w:r>
            <w:r w:rsidRPr="006136FC">
              <w:rPr>
                <w:rStyle w:val="tlid-translation"/>
                <w:i/>
                <w:lang w:val="de-DE"/>
              </w:rPr>
              <w:t>Direction Flag</w:t>
            </w:r>
            <w:r w:rsidRPr="006136FC">
              <w:rPr>
                <w:rStyle w:val="tlid-translation"/>
                <w:lang w:val="de-DE"/>
              </w:rPr>
              <w:t>) (0 = Inkrementieren, 1 = Dekrementieren)</w:t>
            </w:r>
          </w:p>
          <w:p w14:paraId="58485225" w14:textId="77777777" w:rsidR="006136FC" w:rsidRPr="006136FC" w:rsidRDefault="00EF55AF" w:rsidP="006136FC">
            <w:pPr>
              <w:pStyle w:val="ListParagraph"/>
              <w:numPr>
                <w:ilvl w:val="0"/>
                <w:numId w:val="28"/>
              </w:numPr>
              <w:rPr>
                <w:rStyle w:val="tlid-translation"/>
                <w:rFonts w:cs="Times New Roman"/>
              </w:rPr>
            </w:pPr>
            <w:r w:rsidRPr="006136FC">
              <w:rPr>
                <w:rStyle w:val="tlid-translation"/>
                <w:lang w:val="de-DE"/>
              </w:rPr>
              <w:t>Dekrementierung des ECX-Registers</w:t>
            </w:r>
          </w:p>
          <w:p w14:paraId="02B5F20A" w14:textId="77777777" w:rsidR="005555BB" w:rsidRDefault="005555BB" w:rsidP="005555BB">
            <w:pPr>
              <w:rPr>
                <w:rStyle w:val="tlid-translation"/>
                <w:lang w:val="de-DE"/>
              </w:rPr>
            </w:pPr>
          </w:p>
          <w:p w14:paraId="4BFE6B36" w14:textId="77777777" w:rsidR="005555BB" w:rsidRDefault="00EF55AF" w:rsidP="005555BB">
            <w:pPr>
              <w:rPr>
                <w:rStyle w:val="tlid-translation"/>
                <w:lang w:val="de-DE"/>
              </w:rPr>
            </w:pPr>
            <w:r w:rsidRPr="005555BB">
              <w:rPr>
                <w:rStyle w:val="tlid-translation"/>
                <w:lang w:val="de-DE"/>
              </w:rPr>
              <w:t>Ein String im Sinne von 8086 zeichnet sich durch folgende Attribute aus:</w:t>
            </w:r>
          </w:p>
          <w:p w14:paraId="4EDC1763" w14:textId="77777777" w:rsidR="005555BB" w:rsidRDefault="00EF55AF" w:rsidP="005555BB">
            <w:pPr>
              <w:pStyle w:val="ListParagraph"/>
              <w:numPr>
                <w:ilvl w:val="0"/>
                <w:numId w:val="31"/>
              </w:numPr>
              <w:rPr>
                <w:rStyle w:val="tlid-translation"/>
                <w:lang w:val="de-DE"/>
              </w:rPr>
            </w:pPr>
            <w:r w:rsidRPr="005555BB">
              <w:rPr>
                <w:rStyle w:val="tlid-translation"/>
                <w:lang w:val="de-DE"/>
              </w:rPr>
              <w:t>die Art der Elemente (Bytes oder Wörter).</w:t>
            </w:r>
          </w:p>
          <w:p w14:paraId="0FDDE51C" w14:textId="77777777" w:rsidR="005555BB" w:rsidRDefault="00EF55AF" w:rsidP="005555BB">
            <w:pPr>
              <w:pStyle w:val="ListParagraph"/>
              <w:numPr>
                <w:ilvl w:val="0"/>
                <w:numId w:val="31"/>
              </w:numPr>
              <w:rPr>
                <w:lang w:val="de-DE"/>
              </w:rPr>
            </w:pPr>
            <w:r w:rsidRPr="005555BB">
              <w:rPr>
                <w:rStyle w:val="tlid-translation"/>
                <w:lang w:val="de-DE"/>
              </w:rPr>
              <w:t>die Adresse des ersten Elements in der Zeichenfolge.</w:t>
            </w:r>
          </w:p>
          <w:p w14:paraId="380897B5" w14:textId="77777777" w:rsidR="005555BB" w:rsidRDefault="00EF55AF" w:rsidP="005555BB">
            <w:pPr>
              <w:pStyle w:val="ListParagraph"/>
              <w:numPr>
                <w:ilvl w:val="0"/>
                <w:numId w:val="31"/>
              </w:numPr>
              <w:rPr>
                <w:lang w:val="de-DE"/>
              </w:rPr>
            </w:pPr>
            <w:r w:rsidRPr="005555BB">
              <w:rPr>
                <w:rStyle w:val="tlid-translation"/>
                <w:lang w:val="de-DE"/>
              </w:rPr>
              <w:t>die Fahrtrichtung (von kleinen Adressen zu großen Adressen oder umgekehrt).</w:t>
            </w:r>
          </w:p>
          <w:p w14:paraId="0FDD0F7E" w14:textId="3CB0D7D1" w:rsidR="005555BB" w:rsidRPr="005555BB" w:rsidRDefault="00EF55AF" w:rsidP="005555BB">
            <w:pPr>
              <w:pStyle w:val="ListParagraph"/>
              <w:numPr>
                <w:ilvl w:val="0"/>
                <w:numId w:val="31"/>
              </w:numPr>
              <w:rPr>
                <w:rStyle w:val="tlid-translation"/>
                <w:lang w:val="de-DE"/>
              </w:rPr>
            </w:pPr>
            <w:r w:rsidRPr="005555BB">
              <w:rPr>
                <w:rStyle w:val="tlid-translation"/>
                <w:lang w:val="de-DE"/>
              </w:rPr>
              <w:t>die Anzahl der Elemente.</w:t>
            </w:r>
          </w:p>
          <w:p w14:paraId="4EF9920A" w14:textId="6FF06A41" w:rsidR="006909A4" w:rsidRDefault="00EF55AF" w:rsidP="006909A4">
            <w:pPr>
              <w:rPr>
                <w:rStyle w:val="tlid-translation"/>
                <w:lang w:val="de-DE"/>
              </w:rPr>
            </w:pPr>
            <w:r w:rsidRPr="005555BB">
              <w:rPr>
                <w:rStyle w:val="tlid-translation"/>
                <w:lang w:val="de-DE"/>
              </w:rPr>
              <w:t xml:space="preserve">Aus der Sicht der </w:t>
            </w:r>
            <w:r w:rsidR="006909A4" w:rsidRPr="00EF55AF">
              <w:rPr>
                <w:rStyle w:val="tlid-translation"/>
                <w:lang w:val="de-DE"/>
              </w:rPr>
              <w:t>String-</w:t>
            </w:r>
            <w:r w:rsidR="00697B52">
              <w:rPr>
                <w:rStyle w:val="tlid-translation"/>
                <w:lang w:val="de-DE"/>
              </w:rPr>
              <w:t>Anweisung</w:t>
            </w:r>
            <w:r w:rsidR="006909A4" w:rsidRPr="00EF55AF">
              <w:rPr>
                <w:rStyle w:val="tlid-translation"/>
                <w:lang w:val="de-DE"/>
              </w:rPr>
              <w:t>en</w:t>
            </w:r>
            <w:r w:rsidRPr="005555BB">
              <w:rPr>
                <w:rStyle w:val="tlid-translation"/>
                <w:lang w:val="de-DE"/>
              </w:rPr>
              <w:t xml:space="preserve"> kann eine Zeichenfolge eine Quellzeichenfolge oder eine Zielzeichenfolge sein.</w:t>
            </w:r>
          </w:p>
          <w:p w14:paraId="25795F65" w14:textId="413414B7" w:rsidR="005E3A94" w:rsidRDefault="00EF55AF" w:rsidP="005E3A94">
            <w:pPr>
              <w:rPr>
                <w:rStyle w:val="tlid-translation"/>
                <w:lang w:val="de-DE"/>
              </w:rPr>
            </w:pPr>
            <w:r w:rsidRPr="005555BB">
              <w:rPr>
                <w:rStyle w:val="tlid-translation"/>
                <w:lang w:val="de-DE"/>
              </w:rPr>
              <w:t xml:space="preserve">Die </w:t>
            </w:r>
            <w:r w:rsidR="00697B52">
              <w:rPr>
                <w:rStyle w:val="tlid-translation"/>
                <w:lang w:val="de-DE"/>
              </w:rPr>
              <w:t>Anweisung</w:t>
            </w:r>
            <w:r w:rsidRPr="005555BB">
              <w:rPr>
                <w:rStyle w:val="tlid-translation"/>
                <w:lang w:val="de-DE"/>
              </w:rPr>
              <w:t>en in Zeilen befinden sich in Nummer 10 und lassen sich in drei Kategorien einteilen:</w:t>
            </w:r>
          </w:p>
          <w:p w14:paraId="68AD09FD" w14:textId="02E61E8E" w:rsidR="005E3A94" w:rsidRDefault="00697B52" w:rsidP="005E3A94">
            <w:pPr>
              <w:pStyle w:val="ListParagraph"/>
              <w:numPr>
                <w:ilvl w:val="0"/>
                <w:numId w:val="34"/>
              </w:numPr>
              <w:rPr>
                <w:rStyle w:val="tlid-translation"/>
                <w:lang w:val="de-DE"/>
              </w:rPr>
            </w:pPr>
            <w:r>
              <w:rPr>
                <w:rStyle w:val="tlid-translation"/>
                <w:lang w:val="de-DE"/>
              </w:rPr>
              <w:t>Anweisung</w:t>
            </w:r>
            <w:r w:rsidR="00EF55AF" w:rsidRPr="005E3A94">
              <w:rPr>
                <w:rStyle w:val="tlid-translation"/>
                <w:lang w:val="de-DE"/>
              </w:rPr>
              <w:t>en, die eine Quell- und eine Zielzeichenfolge verwenden (</w:t>
            </w:r>
            <w:r w:rsidR="00EF55AF" w:rsidRPr="000C64B9">
              <w:rPr>
                <w:rStyle w:val="tlid-translation"/>
                <w:b/>
                <w:lang w:val="de-DE"/>
              </w:rPr>
              <w:t>MOVSB</w:t>
            </w:r>
            <w:r w:rsidR="00EF55AF" w:rsidRPr="005E3A94">
              <w:rPr>
                <w:rStyle w:val="tlid-translation"/>
                <w:lang w:val="de-DE"/>
              </w:rPr>
              <w:t xml:space="preserve">, </w:t>
            </w:r>
            <w:r w:rsidR="00EF55AF" w:rsidRPr="000C64B9">
              <w:rPr>
                <w:rStyle w:val="tlid-translation"/>
                <w:b/>
                <w:lang w:val="de-DE"/>
              </w:rPr>
              <w:t>MOVSW</w:t>
            </w:r>
            <w:r w:rsidR="00EF55AF" w:rsidRPr="005E3A94">
              <w:rPr>
                <w:rStyle w:val="tlid-translation"/>
                <w:lang w:val="de-DE"/>
              </w:rPr>
              <w:t xml:space="preserve">, </w:t>
            </w:r>
            <w:r w:rsidR="00EF55AF" w:rsidRPr="000C64B9">
              <w:rPr>
                <w:rStyle w:val="tlid-translation"/>
                <w:b/>
                <w:lang w:val="de-DE"/>
              </w:rPr>
              <w:t>CMPSB</w:t>
            </w:r>
            <w:r w:rsidR="00EF55AF" w:rsidRPr="005E3A94">
              <w:rPr>
                <w:rStyle w:val="tlid-translation"/>
                <w:lang w:val="de-DE"/>
              </w:rPr>
              <w:t xml:space="preserve">, </w:t>
            </w:r>
            <w:r w:rsidR="00EF55AF" w:rsidRPr="000C64B9">
              <w:rPr>
                <w:rStyle w:val="tlid-translation"/>
                <w:b/>
                <w:lang w:val="de-DE"/>
              </w:rPr>
              <w:t>CMPSW</w:t>
            </w:r>
            <w:r w:rsidR="00EF55AF" w:rsidRPr="005E3A94">
              <w:rPr>
                <w:rStyle w:val="tlid-translation"/>
                <w:lang w:val="de-DE"/>
              </w:rPr>
              <w:t>).</w:t>
            </w:r>
          </w:p>
          <w:p w14:paraId="3D2B373B" w14:textId="0F3D8BD3" w:rsidR="005E3A94" w:rsidRDefault="00697B52" w:rsidP="005E3A94">
            <w:pPr>
              <w:pStyle w:val="ListParagraph"/>
              <w:numPr>
                <w:ilvl w:val="0"/>
                <w:numId w:val="34"/>
              </w:numPr>
              <w:rPr>
                <w:rStyle w:val="tlid-translation"/>
                <w:lang w:val="de-DE"/>
              </w:rPr>
            </w:pPr>
            <w:r>
              <w:rPr>
                <w:rStyle w:val="tlid-translation"/>
                <w:lang w:val="de-DE"/>
              </w:rPr>
              <w:t>Anweisung</w:t>
            </w:r>
            <w:r w:rsidR="00EF55AF" w:rsidRPr="005E3A94">
              <w:rPr>
                <w:rStyle w:val="tlid-translation"/>
                <w:lang w:val="de-DE"/>
              </w:rPr>
              <w:t>en, die nur eine Quellzeichenfolge verwenden (</w:t>
            </w:r>
            <w:r w:rsidR="00EF55AF" w:rsidRPr="000C64B9">
              <w:rPr>
                <w:rStyle w:val="tlid-translation"/>
                <w:b/>
                <w:lang w:val="de-DE"/>
              </w:rPr>
              <w:t>LODSB</w:t>
            </w:r>
            <w:r w:rsidR="00EF55AF" w:rsidRPr="005E3A94">
              <w:rPr>
                <w:rStyle w:val="tlid-translation"/>
                <w:lang w:val="de-DE"/>
              </w:rPr>
              <w:t xml:space="preserve">, </w:t>
            </w:r>
            <w:r w:rsidR="00EF55AF" w:rsidRPr="000C64B9">
              <w:rPr>
                <w:rStyle w:val="tlid-translation"/>
                <w:b/>
                <w:lang w:val="de-DE"/>
              </w:rPr>
              <w:t>LODSW</w:t>
            </w:r>
            <w:r w:rsidR="00EF55AF" w:rsidRPr="005E3A94">
              <w:rPr>
                <w:rStyle w:val="tlid-translation"/>
                <w:lang w:val="de-DE"/>
              </w:rPr>
              <w:t>).</w:t>
            </w:r>
          </w:p>
          <w:p w14:paraId="120017F2" w14:textId="2C8796CC" w:rsidR="005E3A94" w:rsidRDefault="00697B52" w:rsidP="005E3A94">
            <w:pPr>
              <w:pStyle w:val="ListParagraph"/>
              <w:numPr>
                <w:ilvl w:val="0"/>
                <w:numId w:val="34"/>
              </w:numPr>
              <w:rPr>
                <w:rStyle w:val="tlid-translation"/>
                <w:lang w:val="de-DE"/>
              </w:rPr>
            </w:pPr>
            <w:r>
              <w:rPr>
                <w:rStyle w:val="tlid-translation"/>
                <w:lang w:val="de-DE"/>
              </w:rPr>
              <w:t>Anweisung</w:t>
            </w:r>
            <w:r w:rsidR="00EF55AF" w:rsidRPr="005E3A94">
              <w:rPr>
                <w:rStyle w:val="tlid-translation"/>
                <w:lang w:val="de-DE"/>
              </w:rPr>
              <w:t>en, die nur eine Zielzeichenfolge verwenden (</w:t>
            </w:r>
            <w:r w:rsidR="00EF55AF" w:rsidRPr="000C64B9">
              <w:rPr>
                <w:rStyle w:val="tlid-translation"/>
                <w:b/>
                <w:lang w:val="de-DE"/>
              </w:rPr>
              <w:t>STOSB</w:t>
            </w:r>
            <w:r w:rsidR="00EF55AF" w:rsidRPr="005E3A94">
              <w:rPr>
                <w:rStyle w:val="tlid-translation"/>
                <w:lang w:val="de-DE"/>
              </w:rPr>
              <w:t xml:space="preserve">, </w:t>
            </w:r>
            <w:r w:rsidR="00EF55AF" w:rsidRPr="000C64B9">
              <w:rPr>
                <w:rStyle w:val="tlid-translation"/>
                <w:b/>
                <w:lang w:val="de-DE"/>
              </w:rPr>
              <w:t>STOSW</w:t>
            </w:r>
            <w:r w:rsidR="00EF55AF" w:rsidRPr="005E3A94">
              <w:rPr>
                <w:rStyle w:val="tlid-translation"/>
                <w:lang w:val="de-DE"/>
              </w:rPr>
              <w:t xml:space="preserve">, </w:t>
            </w:r>
            <w:r w:rsidR="00EF55AF" w:rsidRPr="000C64B9">
              <w:rPr>
                <w:rStyle w:val="tlid-translation"/>
                <w:b/>
                <w:lang w:val="de-DE"/>
              </w:rPr>
              <w:t>SCASB</w:t>
            </w:r>
            <w:r w:rsidR="00EF55AF" w:rsidRPr="005E3A94">
              <w:rPr>
                <w:rStyle w:val="tlid-translation"/>
                <w:lang w:val="de-DE"/>
              </w:rPr>
              <w:t xml:space="preserve">, </w:t>
            </w:r>
            <w:r w:rsidR="00EF55AF" w:rsidRPr="000C64B9">
              <w:rPr>
                <w:rStyle w:val="tlid-translation"/>
                <w:b/>
                <w:lang w:val="de-DE"/>
              </w:rPr>
              <w:t>SCASW</w:t>
            </w:r>
            <w:r w:rsidR="00EF55AF" w:rsidRPr="005E3A94">
              <w:rPr>
                <w:rStyle w:val="tlid-translation"/>
                <w:lang w:val="de-DE"/>
              </w:rPr>
              <w:t>).</w:t>
            </w:r>
          </w:p>
          <w:p w14:paraId="5A9D5F56" w14:textId="6331C1CC" w:rsidR="005E3A94" w:rsidRDefault="00EF55AF" w:rsidP="005E3A94">
            <w:pPr>
              <w:rPr>
                <w:rStyle w:val="tlid-translation"/>
                <w:lang w:val="de-DE"/>
              </w:rPr>
            </w:pPr>
            <w:r w:rsidRPr="005E3A94">
              <w:rPr>
                <w:rStyle w:val="tlid-translation"/>
                <w:lang w:val="de-DE"/>
              </w:rPr>
              <w:t xml:space="preserve">Jede dieser </w:t>
            </w:r>
            <w:r w:rsidR="00697B52">
              <w:rPr>
                <w:rStyle w:val="tlid-translation"/>
                <w:lang w:val="de-DE"/>
              </w:rPr>
              <w:t>Anweisung</w:t>
            </w:r>
            <w:r w:rsidR="005E3A94" w:rsidRPr="005E3A94">
              <w:rPr>
                <w:rStyle w:val="tlid-translation"/>
                <w:lang w:val="de-DE"/>
              </w:rPr>
              <w:t xml:space="preserve">en </w:t>
            </w:r>
            <w:r w:rsidRPr="005E3A94">
              <w:rPr>
                <w:rStyle w:val="tlid-translation"/>
                <w:lang w:val="de-DE"/>
              </w:rPr>
              <w:t>verlangt, dass die Eigenschaften der Saiten, mit denen sie arbeiten, im Voraus vorbereitet werden.</w:t>
            </w:r>
          </w:p>
          <w:p w14:paraId="72C432CE" w14:textId="77777777" w:rsidR="006B287C" w:rsidRDefault="00EF55AF" w:rsidP="006B287C">
            <w:pPr>
              <w:rPr>
                <w:rStyle w:val="tlid-translation"/>
                <w:lang w:val="de-DE"/>
              </w:rPr>
            </w:pPr>
            <w:r w:rsidRPr="005E3A94">
              <w:rPr>
                <w:lang w:val="de-DE"/>
              </w:rPr>
              <w:br/>
            </w:r>
            <w:r w:rsidRPr="005E3A94">
              <w:rPr>
                <w:rStyle w:val="tlid-translation"/>
                <w:lang w:val="de-DE"/>
              </w:rPr>
              <w:t xml:space="preserve">a) </w:t>
            </w:r>
            <w:r w:rsidRPr="00A73F66">
              <w:rPr>
                <w:rStyle w:val="tlid-translation"/>
                <w:i/>
                <w:lang w:val="de-DE"/>
              </w:rPr>
              <w:t>Der Typ</w:t>
            </w:r>
            <w:r w:rsidRPr="005E3A94">
              <w:rPr>
                <w:rStyle w:val="tlid-translation"/>
                <w:lang w:val="de-DE"/>
              </w:rPr>
              <w:t xml:space="preserve"> wird durch den letzten Buchstaben des Befehlsnamens angegeben: B für Byteelemente und W für Wortelemente. Anweisungen, die zwei Zeichenfolgen verwenden, setzen voraus, dass beide Zeichenfolgen vom gleichen Typ sind.</w:t>
            </w:r>
            <w:r w:rsidRPr="005E3A94">
              <w:rPr>
                <w:lang w:val="de-DE"/>
              </w:rPr>
              <w:br/>
            </w:r>
            <w:r w:rsidR="006B287C">
              <w:rPr>
                <w:rStyle w:val="tlid-translation"/>
                <w:lang w:val="de-DE"/>
              </w:rPr>
              <w:t>b)</w:t>
            </w:r>
            <w:r w:rsidRPr="005E3A94">
              <w:rPr>
                <w:rStyle w:val="tlid-translation"/>
                <w:lang w:val="de-DE"/>
              </w:rPr>
              <w:t xml:space="preserve"> </w:t>
            </w:r>
            <w:r w:rsidRPr="006B287C">
              <w:rPr>
                <w:rStyle w:val="tlid-translation"/>
                <w:i/>
                <w:lang w:val="de-DE"/>
              </w:rPr>
              <w:t>Die Adresse</w:t>
            </w:r>
            <w:r w:rsidRPr="005E3A94">
              <w:rPr>
                <w:rStyle w:val="tlid-translation"/>
                <w:lang w:val="de-DE"/>
              </w:rPr>
              <w:t xml:space="preserve"> </w:t>
            </w:r>
            <w:r w:rsidRPr="006B287C">
              <w:rPr>
                <w:rStyle w:val="tlid-translation"/>
                <w:i/>
                <w:lang w:val="de-DE"/>
              </w:rPr>
              <w:t>des ersten Elements in einer Zeichenfolge</w:t>
            </w:r>
            <w:r w:rsidRPr="005E3A94">
              <w:rPr>
                <w:rStyle w:val="tlid-translation"/>
                <w:lang w:val="de-DE"/>
              </w:rPr>
              <w:t xml:space="preserve"> ist eine FAR-Adresse, die wie folgt in den Registern gespeichert ist:</w:t>
            </w:r>
          </w:p>
          <w:p w14:paraId="199AC71C" w14:textId="75FD7712" w:rsidR="006B287C" w:rsidRDefault="00C459C0" w:rsidP="006B287C">
            <w:pPr>
              <w:rPr>
                <w:rStyle w:val="tlid-translation"/>
                <w:lang w:val="de-DE"/>
              </w:rPr>
            </w:pPr>
            <w:r>
              <w:rPr>
                <w:rStyle w:val="tlid-translation"/>
                <w:lang w:val="de-DE"/>
              </w:rPr>
              <w:t>- in DS:</w:t>
            </w:r>
            <w:r w:rsidR="00EF55AF" w:rsidRPr="005E3A94">
              <w:rPr>
                <w:rStyle w:val="tlid-translation"/>
                <w:lang w:val="de-DE"/>
              </w:rPr>
              <w:t>SI für die Zeichenfolgen, die als Quelle dienen;</w:t>
            </w:r>
          </w:p>
          <w:p w14:paraId="639019FE" w14:textId="50E19275" w:rsidR="006B287C" w:rsidRDefault="00C459C0" w:rsidP="006B287C">
            <w:pPr>
              <w:rPr>
                <w:rStyle w:val="tlid-translation"/>
                <w:lang w:val="de-DE"/>
              </w:rPr>
            </w:pPr>
            <w:r>
              <w:rPr>
                <w:rStyle w:val="tlid-translation"/>
                <w:lang w:val="de-DE"/>
              </w:rPr>
              <w:t>- in ES:</w:t>
            </w:r>
            <w:r w:rsidR="00EF55AF" w:rsidRPr="005E3A94">
              <w:rPr>
                <w:rStyle w:val="tlid-translation"/>
                <w:lang w:val="de-DE"/>
              </w:rPr>
              <w:t>DI für die Zeichenfolgen, die das Ziel sind;</w:t>
            </w:r>
          </w:p>
          <w:p w14:paraId="41205A27" w14:textId="77777777" w:rsidR="006B287C" w:rsidRDefault="00EF55AF" w:rsidP="006B287C">
            <w:pPr>
              <w:rPr>
                <w:rStyle w:val="tlid-translation"/>
                <w:lang w:val="de-DE"/>
              </w:rPr>
            </w:pPr>
            <w:r w:rsidRPr="005E3A94">
              <w:rPr>
                <w:rStyle w:val="tlid-translation"/>
                <w:lang w:val="de-DE"/>
              </w:rPr>
              <w:t>c) Die Fahrtrichtung wird durch die DF-Flagge wie folgt angezeigt:</w:t>
            </w:r>
          </w:p>
          <w:p w14:paraId="6DFAFE32" w14:textId="77777777" w:rsidR="002153A2" w:rsidRDefault="00EF55AF" w:rsidP="006B287C">
            <w:pPr>
              <w:pStyle w:val="ListParagraph"/>
              <w:numPr>
                <w:ilvl w:val="0"/>
                <w:numId w:val="35"/>
              </w:numPr>
              <w:rPr>
                <w:lang w:val="de-DE"/>
              </w:rPr>
            </w:pPr>
            <w:r w:rsidRPr="006B287C">
              <w:rPr>
                <w:rStyle w:val="tlid-translation"/>
                <w:lang w:val="de-DE"/>
              </w:rPr>
              <w:t>DF = 0 erfordert eine Fahrreihenfolge von kleinen zu großen Adressen. In diesem Fall ist die Adresse des ersten Elements die kleinste Adresse in der Zeichenfolge.</w:t>
            </w:r>
          </w:p>
          <w:p w14:paraId="70DEF0F3" w14:textId="50F6B06F" w:rsidR="006B287C" w:rsidRPr="006B287C" w:rsidRDefault="00EF55AF" w:rsidP="006B287C">
            <w:pPr>
              <w:pStyle w:val="ListParagraph"/>
              <w:numPr>
                <w:ilvl w:val="0"/>
                <w:numId w:val="35"/>
              </w:numPr>
              <w:rPr>
                <w:rStyle w:val="tlid-translation"/>
                <w:lang w:val="de-DE"/>
              </w:rPr>
            </w:pPr>
            <w:r w:rsidRPr="006B287C">
              <w:rPr>
                <w:rStyle w:val="tlid-translation"/>
                <w:lang w:val="de-DE"/>
              </w:rPr>
              <w:t>DF = 1 setzt voraus, dass die Fahrreihenfolge von großen zu kleinen Adressen reicht. In diesem Fall ist die Adresse des ersten Elements die größte Adresse in der Zeichenfolge.</w:t>
            </w:r>
          </w:p>
          <w:p w14:paraId="42018D23" w14:textId="66BC9DEB" w:rsidR="009F2DFE" w:rsidRPr="005E3A94" w:rsidRDefault="00EF55AF" w:rsidP="00C459C0">
            <w:pPr>
              <w:rPr>
                <w:lang w:val="de-DE"/>
              </w:rPr>
            </w:pPr>
            <w:r w:rsidRPr="005E3A94">
              <w:rPr>
                <w:rStyle w:val="tlid-translation"/>
                <w:lang w:val="de-DE"/>
              </w:rPr>
              <w:t xml:space="preserve">Die Vorpositionierung des DF erfolgt mit den </w:t>
            </w:r>
            <w:r w:rsidR="00C459C0">
              <w:rPr>
                <w:rStyle w:val="tlid-translation"/>
                <w:lang w:val="de-DE"/>
              </w:rPr>
              <w:t>Anweisungen</w:t>
            </w:r>
            <w:r w:rsidRPr="005E3A94">
              <w:rPr>
                <w:rStyle w:val="tlid-translation"/>
                <w:lang w:val="de-DE"/>
              </w:rPr>
              <w:t xml:space="preserve"> </w:t>
            </w:r>
            <w:r w:rsidRPr="00395122">
              <w:rPr>
                <w:rStyle w:val="tlid-translation"/>
                <w:b/>
                <w:lang w:val="de-DE"/>
              </w:rPr>
              <w:t>CLD</w:t>
            </w:r>
            <w:r w:rsidRPr="005E3A94">
              <w:rPr>
                <w:rStyle w:val="tlid-translation"/>
                <w:lang w:val="de-DE"/>
              </w:rPr>
              <w:t xml:space="preserve"> oder </w:t>
            </w:r>
            <w:r w:rsidRPr="00395122">
              <w:rPr>
                <w:rStyle w:val="tlid-translation"/>
                <w:b/>
                <w:lang w:val="de-DE"/>
              </w:rPr>
              <w:t>STD</w:t>
            </w:r>
            <w:r w:rsidRPr="005E3A94">
              <w:rPr>
                <w:rStyle w:val="tlid-translation"/>
                <w:lang w:val="de-DE"/>
              </w:rPr>
              <w:t xml:space="preserve">. </w:t>
            </w:r>
            <w:r w:rsidR="00697B52">
              <w:rPr>
                <w:rStyle w:val="tlid-translation"/>
                <w:lang w:val="de-DE"/>
              </w:rPr>
              <w:t>Anweisung</w:t>
            </w:r>
            <w:r w:rsidRPr="005E3A94">
              <w:rPr>
                <w:rStyle w:val="tlid-translation"/>
                <w:lang w:val="de-DE"/>
              </w:rPr>
              <w:t>en, die zwei Zeilen verwenden, setzen voraus, dass sich beide Zeilen in dieselbe Richtung bewegen.</w:t>
            </w:r>
            <w:r w:rsidRPr="005E3A94">
              <w:rPr>
                <w:lang w:val="de-DE"/>
              </w:rPr>
              <w:br/>
            </w:r>
            <w:r w:rsidRPr="005E3A94">
              <w:rPr>
                <w:rStyle w:val="tlid-translation"/>
                <w:lang w:val="de-DE"/>
              </w:rPr>
              <w:t>d) Die Anzahl der Elemente muss, falls gewünscht, in das CX-Register eingetragen werden.</w:t>
            </w:r>
          </w:p>
        </w:tc>
      </w:tr>
      <w:tr w:rsidR="009F2DFE" w:rsidRPr="008540DE" w14:paraId="6208B915" w14:textId="77777777" w:rsidTr="005B0E27">
        <w:trPr>
          <w:jc w:val="center"/>
        </w:trPr>
        <w:tc>
          <w:tcPr>
            <w:tcW w:w="4460" w:type="dxa"/>
          </w:tcPr>
          <w:p w14:paraId="4C6D1C8F" w14:textId="77777777" w:rsidR="000E6F36" w:rsidRDefault="000E6F36" w:rsidP="00BA49BA">
            <w:pPr>
              <w:pStyle w:val="Heading2"/>
              <w:spacing w:before="0"/>
              <w:rPr>
                <w:rFonts w:ascii="Times New Roman" w:hAnsi="Times New Roman" w:cs="Times New Roman"/>
              </w:rPr>
            </w:pPr>
          </w:p>
          <w:p w14:paraId="10ED712B" w14:textId="77777777" w:rsidR="009F2DFE" w:rsidRDefault="008540DE" w:rsidP="00BA49BA">
            <w:pPr>
              <w:pStyle w:val="Heading2"/>
              <w:spacing w:before="0"/>
              <w:rPr>
                <w:rFonts w:ascii="Times New Roman" w:hAnsi="Times New Roman" w:cs="Times New Roman"/>
              </w:rPr>
            </w:pPr>
            <w:bookmarkStart w:id="48" w:name="_Toc26262663"/>
            <w:r w:rsidRPr="008540DE">
              <w:rPr>
                <w:rFonts w:ascii="Times New Roman" w:hAnsi="Times New Roman" w:cs="Times New Roman"/>
              </w:rPr>
              <w:t>4.2 Instrucţiuni pe şiruri pentru transferul de date</w:t>
            </w:r>
            <w:bookmarkEnd w:id="48"/>
          </w:p>
          <w:p w14:paraId="001B4296" w14:textId="77777777" w:rsidR="000E6F36" w:rsidRPr="000E6F36" w:rsidRDefault="000E6F36" w:rsidP="00BA49BA"/>
        </w:tc>
        <w:tc>
          <w:tcPr>
            <w:tcW w:w="439" w:type="dxa"/>
          </w:tcPr>
          <w:p w14:paraId="30D61E4E" w14:textId="77777777" w:rsidR="009F2DFE" w:rsidRPr="008540DE" w:rsidRDefault="009F2DFE" w:rsidP="00BA49BA">
            <w:pPr>
              <w:pStyle w:val="Heading2"/>
              <w:spacing w:before="0"/>
              <w:rPr>
                <w:rFonts w:ascii="Times New Roman" w:hAnsi="Times New Roman" w:cs="Times New Roman"/>
              </w:rPr>
            </w:pPr>
          </w:p>
        </w:tc>
        <w:tc>
          <w:tcPr>
            <w:tcW w:w="4551" w:type="dxa"/>
          </w:tcPr>
          <w:p w14:paraId="6E20398B" w14:textId="77777777" w:rsidR="00C8561C" w:rsidRDefault="00C8561C" w:rsidP="00BA49BA">
            <w:pPr>
              <w:pStyle w:val="Heading2"/>
              <w:spacing w:before="0"/>
              <w:rPr>
                <w:rFonts w:ascii="Times New Roman" w:hAnsi="Times New Roman" w:cs="Times New Roman"/>
              </w:rPr>
            </w:pPr>
          </w:p>
          <w:p w14:paraId="21555774" w14:textId="67F0B137" w:rsidR="009F2DFE" w:rsidRPr="008540DE" w:rsidRDefault="00C8561C" w:rsidP="00BA49BA">
            <w:pPr>
              <w:pStyle w:val="Heading2"/>
              <w:spacing w:before="0"/>
              <w:rPr>
                <w:rFonts w:ascii="Times New Roman" w:hAnsi="Times New Roman" w:cs="Times New Roman"/>
              </w:rPr>
            </w:pPr>
            <w:bookmarkStart w:id="49" w:name="_Toc26262664"/>
            <w:r w:rsidRPr="00C8561C">
              <w:rPr>
                <w:rFonts w:ascii="Times New Roman" w:hAnsi="Times New Roman" w:cs="Times New Roman"/>
              </w:rPr>
              <w:t>4.2 String-Anweisungen für die Datenübertragung</w:t>
            </w:r>
            <w:bookmarkEnd w:id="49"/>
          </w:p>
        </w:tc>
      </w:tr>
      <w:tr w:rsidR="009F2DFE" w:rsidRPr="00FE25E1" w14:paraId="4C6B7921" w14:textId="77777777" w:rsidTr="005B0E27">
        <w:trPr>
          <w:jc w:val="center"/>
        </w:trPr>
        <w:tc>
          <w:tcPr>
            <w:tcW w:w="4460" w:type="dxa"/>
          </w:tcPr>
          <w:p w14:paraId="03B14076" w14:textId="77777777" w:rsidR="001B56C6" w:rsidRDefault="001B56C6" w:rsidP="00BA49BA">
            <w:pPr>
              <w:rPr>
                <w:rFonts w:cs="Times New Roman"/>
              </w:rPr>
            </w:pPr>
            <w:r w:rsidRPr="001B56C6">
              <w:rPr>
                <w:rFonts w:cs="Times New Roman"/>
              </w:rPr>
              <w:t xml:space="preserve">Aceste instrucţiuni sunt </w:t>
            </w:r>
            <w:r>
              <w:rPr>
                <w:rFonts w:cs="Times New Roman"/>
              </w:rPr>
              <w:t xml:space="preserve">asemănătoare instrucţiunii </w:t>
            </w:r>
            <w:r w:rsidRPr="001B56C6">
              <w:rPr>
                <w:rFonts w:cs="Times New Roman"/>
                <w:b/>
              </w:rPr>
              <w:t>MOV</w:t>
            </w:r>
            <w:r>
              <w:rPr>
                <w:rFonts w:cs="Times New Roman"/>
              </w:rPr>
              <w:t xml:space="preserve">, </w:t>
            </w:r>
            <w:r w:rsidRPr="001B56C6">
              <w:rPr>
                <w:rFonts w:cs="Times New Roman"/>
              </w:rPr>
              <w:t xml:space="preserve">dar </w:t>
            </w:r>
            <w:r>
              <w:rPr>
                <w:rFonts w:cs="Times New Roman"/>
              </w:rPr>
              <w:t>e</w:t>
            </w:r>
            <w:r w:rsidRPr="001B56C6">
              <w:rPr>
                <w:rFonts w:cs="Times New Roman"/>
              </w:rPr>
              <w:t>l</w:t>
            </w:r>
            <w:r>
              <w:rPr>
                <w:rFonts w:cs="Times New Roman"/>
              </w:rPr>
              <w:t xml:space="preserve">e realizează </w:t>
            </w:r>
            <w:r w:rsidRPr="001B56C6">
              <w:rPr>
                <w:rFonts w:cs="Times New Roman"/>
              </w:rPr>
              <w:t>mai mult</w:t>
            </w:r>
            <w:r>
              <w:rPr>
                <w:rFonts w:cs="Times New Roman"/>
              </w:rPr>
              <w:t xml:space="preserve"> </w:t>
            </w:r>
            <w:r w:rsidRPr="001B56C6">
              <w:rPr>
                <w:rFonts w:cs="Times New Roman"/>
              </w:rPr>
              <w:t>şi oper</w:t>
            </w:r>
            <w:r>
              <w:rPr>
                <w:rFonts w:cs="Times New Roman"/>
              </w:rPr>
              <w:t xml:space="preserve">ează </w:t>
            </w:r>
            <w:r w:rsidRPr="001B56C6">
              <w:rPr>
                <w:rFonts w:cs="Times New Roman"/>
              </w:rPr>
              <w:t>mai rapid.</w:t>
            </w:r>
          </w:p>
          <w:p w14:paraId="42029C93" w14:textId="77777777" w:rsidR="001B56C6" w:rsidRPr="001B56C6" w:rsidRDefault="001B56C6" w:rsidP="00BA49BA">
            <w:pPr>
              <w:rPr>
                <w:rFonts w:cs="Times New Roman"/>
              </w:rPr>
            </w:pPr>
          </w:p>
          <w:p w14:paraId="793D8598" w14:textId="77777777" w:rsidR="001B56C6" w:rsidRPr="00FE25E1" w:rsidRDefault="001B56C6" w:rsidP="00BA49BA">
            <w:pPr>
              <w:rPr>
                <w:rFonts w:cs="Times New Roman"/>
              </w:rPr>
            </w:pPr>
            <w:r w:rsidRPr="001B56C6">
              <w:rPr>
                <w:rFonts w:cs="Times New Roman"/>
              </w:rPr>
              <w:t xml:space="preserve">Instrucţiunea </w:t>
            </w:r>
            <w:r w:rsidRPr="001B56C6">
              <w:rPr>
                <w:rFonts w:cs="Times New Roman"/>
                <w:b/>
              </w:rPr>
              <w:t>LODS</w:t>
            </w:r>
            <w:r w:rsidRPr="001B56C6">
              <w:rPr>
                <w:rFonts w:cs="Times New Roman"/>
              </w:rPr>
              <w:t xml:space="preserve"> se prezintă sub două forme: </w:t>
            </w:r>
            <w:r w:rsidRPr="001B56C6">
              <w:rPr>
                <w:rFonts w:cs="Times New Roman"/>
                <w:b/>
              </w:rPr>
              <w:t>LODSB</w:t>
            </w:r>
            <w:r w:rsidRPr="001B56C6">
              <w:rPr>
                <w:rFonts w:cs="Times New Roman"/>
              </w:rPr>
              <w:t xml:space="preserve"> şi </w:t>
            </w:r>
            <w:r w:rsidRPr="001B56C6">
              <w:rPr>
                <w:rFonts w:cs="Times New Roman"/>
                <w:b/>
              </w:rPr>
              <w:t>LODSW</w:t>
            </w:r>
            <w:r w:rsidRPr="001B56C6">
              <w:rPr>
                <w:rFonts w:cs="Times New Roman"/>
              </w:rPr>
              <w:t>.</w:t>
            </w:r>
            <w:r>
              <w:rPr>
                <w:rFonts w:cs="Times New Roman"/>
              </w:rPr>
              <w:t xml:space="preserve"> </w:t>
            </w:r>
            <w:r w:rsidRPr="001B56C6">
              <w:rPr>
                <w:rFonts w:cs="Times New Roman"/>
              </w:rPr>
              <w:t>Ea</w:t>
            </w:r>
            <w:r>
              <w:rPr>
                <w:rFonts w:cs="Times New Roman"/>
              </w:rPr>
              <w:t xml:space="preserve"> </w:t>
            </w:r>
            <w:r w:rsidRPr="001B56C6">
              <w:rPr>
                <w:rFonts w:cs="Times New Roman"/>
              </w:rPr>
              <w:t>încarcă un octet</w:t>
            </w:r>
            <w:r>
              <w:rPr>
                <w:rFonts w:cs="Times New Roman"/>
              </w:rPr>
              <w:t xml:space="preserve"> </w:t>
            </w:r>
            <w:r w:rsidRPr="001B56C6">
              <w:rPr>
                <w:rFonts w:cs="Times New Roman"/>
              </w:rPr>
              <w:t>s</w:t>
            </w:r>
            <w:r>
              <w:rPr>
                <w:rFonts w:cs="Times New Roman"/>
              </w:rPr>
              <w:t xml:space="preserve">au </w:t>
            </w:r>
            <w:r w:rsidRPr="001B56C6">
              <w:rPr>
                <w:rFonts w:cs="Times New Roman"/>
              </w:rPr>
              <w:t>respectiv un cuvânt din memorie în registrul acumulator.</w:t>
            </w:r>
          </w:p>
        </w:tc>
        <w:tc>
          <w:tcPr>
            <w:tcW w:w="439" w:type="dxa"/>
          </w:tcPr>
          <w:p w14:paraId="483B2263" w14:textId="77777777" w:rsidR="009F2DFE" w:rsidRPr="00FE25E1" w:rsidRDefault="009F2DFE" w:rsidP="00BA49BA">
            <w:pPr>
              <w:rPr>
                <w:rFonts w:cs="Times New Roman"/>
              </w:rPr>
            </w:pPr>
          </w:p>
        </w:tc>
        <w:tc>
          <w:tcPr>
            <w:tcW w:w="4551" w:type="dxa"/>
          </w:tcPr>
          <w:p w14:paraId="60B41CBE" w14:textId="7397C8DE" w:rsidR="00BE3C36" w:rsidRDefault="00BE3C36" w:rsidP="00BE3C36">
            <w:pPr>
              <w:rPr>
                <w:rStyle w:val="tlid-translation"/>
                <w:lang w:val="de-DE"/>
              </w:rPr>
            </w:pPr>
            <w:r>
              <w:rPr>
                <w:rStyle w:val="tlid-translation"/>
                <w:lang w:val="de-DE"/>
              </w:rPr>
              <w:t xml:space="preserve">Diese </w:t>
            </w:r>
            <w:r w:rsidR="00697B52">
              <w:rPr>
                <w:rStyle w:val="tlid-translation"/>
                <w:lang w:val="de-DE"/>
              </w:rPr>
              <w:t>Anweisung</w:t>
            </w:r>
            <w:r>
              <w:rPr>
                <w:rStyle w:val="tlid-translation"/>
                <w:lang w:val="de-DE"/>
              </w:rPr>
              <w:t xml:space="preserve">en ähneln der </w:t>
            </w:r>
            <w:r w:rsidRPr="00BE3C36">
              <w:rPr>
                <w:rStyle w:val="tlid-translation"/>
                <w:b/>
                <w:lang w:val="de-DE"/>
              </w:rPr>
              <w:t>MOV</w:t>
            </w:r>
            <w:r>
              <w:rPr>
                <w:rStyle w:val="tlid-translation"/>
                <w:lang w:val="de-DE"/>
              </w:rPr>
              <w:t>-</w:t>
            </w:r>
            <w:r w:rsidR="00697B52">
              <w:rPr>
                <w:rStyle w:val="tlid-translation"/>
                <w:lang w:val="de-DE"/>
              </w:rPr>
              <w:t>Anweisung</w:t>
            </w:r>
            <w:r>
              <w:rPr>
                <w:rStyle w:val="tlid-translation"/>
                <w:lang w:val="de-DE"/>
              </w:rPr>
              <w:t>, leisten jedoch mehr und arbeiten schneller.</w:t>
            </w:r>
          </w:p>
          <w:p w14:paraId="1FA307B5" w14:textId="6204F7A6" w:rsidR="009F2DFE" w:rsidRPr="00FE25E1" w:rsidRDefault="00BE3C36" w:rsidP="00BE3C36">
            <w:pPr>
              <w:rPr>
                <w:rFonts w:cs="Times New Roman"/>
              </w:rPr>
            </w:pPr>
            <w:r>
              <w:rPr>
                <w:lang w:val="de-DE"/>
              </w:rPr>
              <w:br/>
            </w:r>
            <w:r>
              <w:rPr>
                <w:rStyle w:val="tlid-translation"/>
                <w:lang w:val="de-DE"/>
              </w:rPr>
              <w:t xml:space="preserve">Die </w:t>
            </w:r>
            <w:r w:rsidRPr="00BE3C36">
              <w:rPr>
                <w:rStyle w:val="tlid-translation"/>
                <w:b/>
                <w:lang w:val="de-DE"/>
              </w:rPr>
              <w:t>LODS</w:t>
            </w:r>
            <w:r>
              <w:rPr>
                <w:rStyle w:val="tlid-translation"/>
                <w:lang w:val="de-DE"/>
              </w:rPr>
              <w:t>-</w:t>
            </w:r>
            <w:r w:rsidR="00697B52">
              <w:rPr>
                <w:rStyle w:val="tlid-translation"/>
                <w:lang w:val="de-DE"/>
              </w:rPr>
              <w:t>Anweisung</w:t>
            </w:r>
            <w:r>
              <w:rPr>
                <w:rStyle w:val="tlid-translation"/>
                <w:lang w:val="de-DE"/>
              </w:rPr>
              <w:t xml:space="preserve"> hat zwei Formen: </w:t>
            </w:r>
            <w:r w:rsidRPr="00BE3C36">
              <w:rPr>
                <w:rStyle w:val="tlid-translation"/>
                <w:b/>
                <w:lang w:val="de-DE"/>
              </w:rPr>
              <w:t>LODSB</w:t>
            </w:r>
            <w:r>
              <w:rPr>
                <w:rStyle w:val="tlid-translation"/>
                <w:lang w:val="de-DE"/>
              </w:rPr>
              <w:t xml:space="preserve"> und </w:t>
            </w:r>
            <w:r w:rsidRPr="00BE3C36">
              <w:rPr>
                <w:rStyle w:val="tlid-translation"/>
                <w:b/>
                <w:lang w:val="de-DE"/>
              </w:rPr>
              <w:t>LODSW</w:t>
            </w:r>
            <w:r>
              <w:rPr>
                <w:rStyle w:val="tlid-translation"/>
                <w:lang w:val="de-DE"/>
              </w:rPr>
              <w:t>. Es lädt ein Byte oder ein Wort aus dem Speicher in das Batterieregister.</w:t>
            </w:r>
          </w:p>
        </w:tc>
      </w:tr>
      <w:tr w:rsidR="00995EF1" w:rsidRPr="00FE25E1" w14:paraId="640DA622" w14:textId="77777777" w:rsidTr="006136BA">
        <w:trPr>
          <w:jc w:val="center"/>
        </w:trPr>
        <w:tc>
          <w:tcPr>
            <w:tcW w:w="9450" w:type="dxa"/>
            <w:gridSpan w:val="3"/>
          </w:tcPr>
          <w:p w14:paraId="5212C0AD" w14:textId="77777777" w:rsidR="00995EF1" w:rsidRDefault="00995EF1" w:rsidP="00BA49BA">
            <w:pPr>
              <w:rPr>
                <w:rFonts w:cs="Times New Roman"/>
              </w:rPr>
            </w:pPr>
          </w:p>
          <w:p w14:paraId="347696F2" w14:textId="7B30B7C6" w:rsidR="009511BC" w:rsidRPr="00FE25E1" w:rsidRDefault="009511BC" w:rsidP="00BA49BA">
            <w:pPr>
              <w:rPr>
                <w:rFonts w:cs="Times New Roman"/>
                <w:i/>
              </w:rPr>
            </w:pPr>
            <w:r w:rsidRPr="00FE25E1">
              <w:rPr>
                <w:rFonts w:cs="Times New Roman"/>
                <w:b/>
              </w:rPr>
              <w:t>Tabel</w:t>
            </w:r>
            <w:r w:rsidR="008022B2">
              <w:rPr>
                <w:rFonts w:cs="Times New Roman"/>
                <w:b/>
              </w:rPr>
              <w:t>ul</w:t>
            </w:r>
            <w:r w:rsidRPr="00FE25E1">
              <w:rPr>
                <w:rFonts w:cs="Times New Roman"/>
                <w:b/>
              </w:rPr>
              <w:t xml:space="preserve"> </w:t>
            </w:r>
            <w:r w:rsidRPr="00FE25E1">
              <w:rPr>
                <w:rFonts w:cs="Times New Roman"/>
                <w:b/>
              </w:rPr>
              <w:fldChar w:fldCharType="begin"/>
            </w:r>
            <w:r w:rsidRPr="00FE25E1">
              <w:rPr>
                <w:rFonts w:cs="Times New Roman"/>
                <w:b/>
              </w:rPr>
              <w:instrText xml:space="preserve"> SEQ Tabel \* ARABIC </w:instrText>
            </w:r>
            <w:r w:rsidRPr="00FE25E1">
              <w:rPr>
                <w:rFonts w:cs="Times New Roman"/>
                <w:b/>
              </w:rPr>
              <w:fldChar w:fldCharType="separate"/>
            </w:r>
            <w:r>
              <w:rPr>
                <w:rFonts w:cs="Times New Roman"/>
                <w:b/>
                <w:noProof/>
              </w:rPr>
              <w:t>5</w:t>
            </w:r>
            <w:r w:rsidRPr="00FE25E1">
              <w:rPr>
                <w:rFonts w:cs="Times New Roman"/>
                <w:b/>
              </w:rPr>
              <w:fldChar w:fldCharType="end"/>
            </w:r>
            <w:r w:rsidRPr="00FE25E1">
              <w:rPr>
                <w:rFonts w:cs="Times New Roman"/>
                <w:b/>
              </w:rPr>
              <w:t>.</w:t>
            </w:r>
            <w:r w:rsidRPr="00FE25E1">
              <w:rPr>
                <w:rFonts w:cs="Times New Roman"/>
              </w:rPr>
              <w:t xml:space="preserve"> </w:t>
            </w:r>
            <w:r w:rsidRPr="00FE25E1">
              <w:rPr>
                <w:rFonts w:cs="Times New Roman"/>
                <w:i/>
              </w:rPr>
              <w:t xml:space="preserve">Instrucțiuni </w:t>
            </w:r>
            <w:r w:rsidRPr="009511BC">
              <w:rPr>
                <w:rFonts w:cs="Times New Roman"/>
                <w:i/>
              </w:rPr>
              <w:t>pe şiruri pentru transferul de date</w:t>
            </w:r>
            <w:r w:rsidR="00A87DDB">
              <w:rPr>
                <w:rFonts w:cs="Times New Roman"/>
                <w:i/>
              </w:rPr>
              <w:t xml:space="preserve"> (</w:t>
            </w:r>
            <w:r w:rsidR="00A87DDB">
              <w:rPr>
                <w:rStyle w:val="tlid-translation"/>
                <w:lang w:val="de-DE"/>
              </w:rPr>
              <w:t>String-</w:t>
            </w:r>
            <w:r w:rsidR="00697B52">
              <w:rPr>
                <w:rStyle w:val="tlid-translation"/>
                <w:lang w:val="de-DE"/>
              </w:rPr>
              <w:t>Anweisung</w:t>
            </w:r>
            <w:r w:rsidR="00A87DDB">
              <w:rPr>
                <w:rStyle w:val="tlid-translation"/>
                <w:lang w:val="de-DE"/>
              </w:rPr>
              <w:t>en für die Datenübertragung</w:t>
            </w:r>
            <w:r w:rsidR="00A87DDB">
              <w:rPr>
                <w:rFonts w:cs="Times New Roman"/>
                <w:i/>
              </w:rPr>
              <w:t>)</w:t>
            </w:r>
          </w:p>
          <w:tbl>
            <w:tblPr>
              <w:tblW w:w="89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1121"/>
              <w:gridCol w:w="7842"/>
            </w:tblGrid>
            <w:tr w:rsidR="00527986" w:rsidRPr="00964F46" w14:paraId="0477590B" w14:textId="77777777" w:rsidTr="008F7D4E">
              <w:trPr>
                <w:trHeight w:val="350"/>
                <w:jc w:val="center"/>
              </w:trPr>
              <w:tc>
                <w:tcPr>
                  <w:tcW w:w="1121" w:type="dxa"/>
                  <w:shd w:val="clear" w:color="auto" w:fill="FFFFFF"/>
                </w:tcPr>
                <w:p w14:paraId="4489A38C" w14:textId="77777777" w:rsidR="00527986" w:rsidRPr="00B17CDE" w:rsidRDefault="00527986" w:rsidP="00BA49BA">
                  <w:pPr>
                    <w:rPr>
                      <w:rFonts w:cs="Times New Roman"/>
                      <w:b/>
                      <w:szCs w:val="24"/>
                    </w:rPr>
                  </w:pPr>
                  <w:r w:rsidRPr="00B17CDE">
                    <w:rPr>
                      <w:rFonts w:cs="Times New Roman"/>
                      <w:b/>
                      <w:szCs w:val="24"/>
                    </w:rPr>
                    <w:t>LODSB</w:t>
                  </w:r>
                </w:p>
              </w:tc>
              <w:tc>
                <w:tcPr>
                  <w:tcW w:w="7842" w:type="dxa"/>
                  <w:shd w:val="clear" w:color="auto" w:fill="FFFFFF"/>
                </w:tcPr>
                <w:p w14:paraId="6F53FF55" w14:textId="77777777" w:rsidR="00527986" w:rsidRPr="00527986" w:rsidRDefault="00527986" w:rsidP="00BA49BA">
                  <w:pPr>
                    <w:rPr>
                      <w:rFonts w:cs="Times New Roman"/>
                      <w:szCs w:val="24"/>
                    </w:rPr>
                  </w:pPr>
                  <w:r w:rsidRPr="00964F46">
                    <w:rPr>
                      <w:rFonts w:cs="Times New Roman"/>
                      <w:szCs w:val="24"/>
                    </w:rPr>
                    <w:t>AL</w:t>
                  </w:r>
                  <w:r>
                    <w:rPr>
                      <w:rFonts w:cs="Times New Roman"/>
                      <w:szCs w:val="24"/>
                    </w:rPr>
                    <w:t xml:space="preserve"> </w:t>
                  </w:r>
                  <w:r>
                    <w:rPr>
                      <w:rFonts w:cs="Times New Roman"/>
                      <w:szCs w:val="24"/>
                    </w:rPr>
                    <w:sym w:font="Symbol" w:char="F0AC"/>
                  </w:r>
                  <w:r>
                    <w:rPr>
                      <w:rFonts w:cs="Times New Roman"/>
                      <w:szCs w:val="24"/>
                    </w:rPr>
                    <w:t xml:space="preserve"> </w:t>
                  </w:r>
                  <w:r w:rsidRPr="00964F46">
                    <w:rPr>
                      <w:rFonts w:cs="Times New Roman"/>
                      <w:szCs w:val="24"/>
                    </w:rPr>
                    <w:t>&lt;DS:SI&gt;</w:t>
                  </w:r>
                  <w:r>
                    <w:rPr>
                      <w:rFonts w:cs="Times New Roman"/>
                      <w:szCs w:val="24"/>
                    </w:rPr>
                    <w:tab/>
                  </w:r>
                  <w:r w:rsidRPr="00527986">
                    <w:rPr>
                      <w:rFonts w:cs="Times New Roman"/>
                      <w:b/>
                      <w:szCs w:val="24"/>
                    </w:rPr>
                    <w:t>if</w:t>
                  </w:r>
                  <w:r w:rsidRPr="00964F46">
                    <w:rPr>
                      <w:rFonts w:cs="Times New Roman"/>
                      <w:szCs w:val="24"/>
                    </w:rPr>
                    <w:t xml:space="preserve"> DF</w:t>
                  </w:r>
                  <w:r>
                    <w:rPr>
                      <w:rFonts w:cs="Times New Roman"/>
                      <w:szCs w:val="24"/>
                    </w:rPr>
                    <w:t xml:space="preserve"> </w:t>
                  </w:r>
                  <w:r w:rsidRPr="00964F46">
                    <w:rPr>
                      <w:rFonts w:cs="Times New Roman"/>
                      <w:szCs w:val="24"/>
                    </w:rPr>
                    <w:t>=</w:t>
                  </w:r>
                  <w:r>
                    <w:rPr>
                      <w:rFonts w:cs="Times New Roman"/>
                      <w:szCs w:val="24"/>
                    </w:rPr>
                    <w:t xml:space="preserve"> </w:t>
                  </w:r>
                  <w:r w:rsidRPr="00964F46">
                    <w:rPr>
                      <w:rFonts w:cs="Times New Roman"/>
                      <w:szCs w:val="24"/>
                    </w:rPr>
                    <w:t>0 inc(S</w:t>
                  </w:r>
                  <w:r>
                    <w:rPr>
                      <w:rFonts w:cs="Times New Roman"/>
                      <w:szCs w:val="24"/>
                    </w:rPr>
                    <w:t>I</w:t>
                  </w:r>
                  <w:r w:rsidRPr="00964F46">
                    <w:rPr>
                      <w:rFonts w:cs="Times New Roman"/>
                      <w:szCs w:val="24"/>
                    </w:rPr>
                    <w:t xml:space="preserve">) </w:t>
                  </w:r>
                  <w:r w:rsidRPr="00527986">
                    <w:rPr>
                      <w:rFonts w:cs="Times New Roman"/>
                      <w:b/>
                      <w:szCs w:val="24"/>
                    </w:rPr>
                    <w:t>else</w:t>
                  </w:r>
                  <w:r w:rsidRPr="00964F46">
                    <w:rPr>
                      <w:rFonts w:cs="Times New Roman"/>
                      <w:szCs w:val="24"/>
                    </w:rPr>
                    <w:t xml:space="preserve"> dec(SI)</w:t>
                  </w:r>
                </w:p>
              </w:tc>
            </w:tr>
            <w:tr w:rsidR="00527986" w:rsidRPr="00964F46" w14:paraId="15227AD8" w14:textId="77777777" w:rsidTr="008F7D4E">
              <w:trPr>
                <w:trHeight w:val="368"/>
                <w:jc w:val="center"/>
              </w:trPr>
              <w:tc>
                <w:tcPr>
                  <w:tcW w:w="1121" w:type="dxa"/>
                  <w:shd w:val="clear" w:color="auto" w:fill="FFFFFF"/>
                </w:tcPr>
                <w:p w14:paraId="719FA388" w14:textId="77777777" w:rsidR="00527986" w:rsidRPr="00B17CDE" w:rsidRDefault="00527986" w:rsidP="00BA49BA">
                  <w:pPr>
                    <w:rPr>
                      <w:rFonts w:cs="Times New Roman"/>
                      <w:b/>
                      <w:szCs w:val="24"/>
                    </w:rPr>
                  </w:pPr>
                  <w:r w:rsidRPr="00B17CDE">
                    <w:rPr>
                      <w:rFonts w:cs="Times New Roman"/>
                      <w:b/>
                      <w:szCs w:val="24"/>
                    </w:rPr>
                    <w:t>LODSW</w:t>
                  </w:r>
                </w:p>
              </w:tc>
              <w:tc>
                <w:tcPr>
                  <w:tcW w:w="7842" w:type="dxa"/>
                  <w:shd w:val="clear" w:color="auto" w:fill="FFFFFF"/>
                </w:tcPr>
                <w:p w14:paraId="14517C83" w14:textId="77777777" w:rsidR="00527986" w:rsidRPr="00964F46" w:rsidRDefault="00527986" w:rsidP="00BA49BA">
                  <w:pPr>
                    <w:rPr>
                      <w:rFonts w:cs="Times New Roman"/>
                      <w:szCs w:val="24"/>
                    </w:rPr>
                  </w:pPr>
                  <w:r w:rsidRPr="00964F46">
                    <w:rPr>
                      <w:rFonts w:cs="Times New Roman"/>
                      <w:szCs w:val="24"/>
                    </w:rPr>
                    <w:t xml:space="preserve">AX </w:t>
                  </w:r>
                  <w:r>
                    <w:rPr>
                      <w:rFonts w:cs="Times New Roman"/>
                      <w:szCs w:val="24"/>
                    </w:rPr>
                    <w:sym w:font="Symbol" w:char="F0AC"/>
                  </w:r>
                  <w:r w:rsidRPr="00964F46">
                    <w:rPr>
                      <w:rFonts w:cs="Times New Roman"/>
                      <w:szCs w:val="24"/>
                    </w:rPr>
                    <w:t xml:space="preserve"> &lt;DS:SI&gt;</w:t>
                  </w:r>
                  <w:r>
                    <w:rPr>
                      <w:rFonts w:cs="Times New Roman"/>
                      <w:szCs w:val="24"/>
                    </w:rPr>
                    <w:tab/>
                  </w:r>
                  <w:r w:rsidRPr="00527986">
                    <w:rPr>
                      <w:rFonts w:cs="Times New Roman"/>
                      <w:b/>
                      <w:szCs w:val="24"/>
                    </w:rPr>
                    <w:t>if</w:t>
                  </w:r>
                  <w:r w:rsidRPr="00964F46">
                    <w:rPr>
                      <w:rFonts w:cs="Times New Roman"/>
                      <w:szCs w:val="24"/>
                    </w:rPr>
                    <w:t xml:space="preserve"> DF</w:t>
                  </w:r>
                  <w:r>
                    <w:rPr>
                      <w:rFonts w:cs="Times New Roman"/>
                      <w:szCs w:val="24"/>
                    </w:rPr>
                    <w:t xml:space="preserve"> </w:t>
                  </w:r>
                  <w:r w:rsidRPr="00964F46">
                    <w:rPr>
                      <w:rFonts w:cs="Times New Roman"/>
                      <w:szCs w:val="24"/>
                    </w:rPr>
                    <w:t>=</w:t>
                  </w:r>
                  <w:r>
                    <w:rPr>
                      <w:rFonts w:cs="Times New Roman"/>
                      <w:szCs w:val="24"/>
                    </w:rPr>
                    <w:t xml:space="preserve"> </w:t>
                  </w:r>
                  <w:r w:rsidRPr="00964F46">
                    <w:rPr>
                      <w:rFonts w:cs="Times New Roman"/>
                      <w:szCs w:val="24"/>
                    </w:rPr>
                    <w:t>0 S</w:t>
                  </w:r>
                  <w:r>
                    <w:rPr>
                      <w:rFonts w:cs="Times New Roman"/>
                      <w:szCs w:val="24"/>
                    </w:rPr>
                    <w:t xml:space="preserve">I </w:t>
                  </w:r>
                  <w:r>
                    <w:rPr>
                      <w:rFonts w:cs="Times New Roman"/>
                      <w:szCs w:val="24"/>
                    </w:rPr>
                    <w:sym w:font="Symbol" w:char="F0AC"/>
                  </w:r>
                  <w:r>
                    <w:rPr>
                      <w:rFonts w:cs="Times New Roman"/>
                      <w:szCs w:val="24"/>
                    </w:rPr>
                    <w:t xml:space="preserve"> </w:t>
                  </w:r>
                  <w:r w:rsidRPr="00964F46">
                    <w:rPr>
                      <w:rFonts w:cs="Times New Roman"/>
                      <w:szCs w:val="24"/>
                    </w:rPr>
                    <w:t>SI</w:t>
                  </w:r>
                  <w:r w:rsidR="009967BC">
                    <w:rPr>
                      <w:rFonts w:cs="Times New Roman"/>
                      <w:szCs w:val="24"/>
                    </w:rPr>
                    <w:t xml:space="preserve"> </w:t>
                  </w:r>
                  <w:r w:rsidRPr="00964F46">
                    <w:rPr>
                      <w:rFonts w:cs="Times New Roman"/>
                      <w:szCs w:val="24"/>
                    </w:rPr>
                    <w:t>+</w:t>
                  </w:r>
                  <w:r w:rsidR="009967BC">
                    <w:rPr>
                      <w:rFonts w:cs="Times New Roman"/>
                      <w:szCs w:val="24"/>
                    </w:rPr>
                    <w:t xml:space="preserve"> </w:t>
                  </w:r>
                  <w:r w:rsidRPr="00964F46">
                    <w:rPr>
                      <w:rFonts w:cs="Times New Roman"/>
                      <w:szCs w:val="24"/>
                    </w:rPr>
                    <w:t xml:space="preserve">2 </w:t>
                  </w:r>
                  <w:r w:rsidRPr="00527986">
                    <w:rPr>
                      <w:rFonts w:cs="Times New Roman"/>
                      <w:b/>
                      <w:szCs w:val="24"/>
                    </w:rPr>
                    <w:t>else</w:t>
                  </w:r>
                  <w:r>
                    <w:rPr>
                      <w:rFonts w:cs="Times New Roman"/>
                      <w:szCs w:val="24"/>
                    </w:rPr>
                    <w:t xml:space="preserve"> SI </w:t>
                  </w:r>
                  <w:r>
                    <w:rPr>
                      <w:rFonts w:cs="Times New Roman"/>
                      <w:szCs w:val="24"/>
                    </w:rPr>
                    <w:sym w:font="Symbol" w:char="F0AC"/>
                  </w:r>
                  <w:r w:rsidR="009967BC">
                    <w:rPr>
                      <w:rFonts w:cs="Times New Roman"/>
                      <w:szCs w:val="24"/>
                    </w:rPr>
                    <w:t xml:space="preserve"> </w:t>
                  </w:r>
                  <w:r w:rsidRPr="00964F46">
                    <w:rPr>
                      <w:rFonts w:cs="Times New Roman"/>
                      <w:szCs w:val="24"/>
                    </w:rPr>
                    <w:t>SI</w:t>
                  </w:r>
                  <w:r w:rsidR="009967BC">
                    <w:rPr>
                      <w:rFonts w:cs="Times New Roman"/>
                      <w:szCs w:val="24"/>
                    </w:rPr>
                    <w:t xml:space="preserve"> </w:t>
                  </w:r>
                  <w:r w:rsidRPr="00964F46">
                    <w:rPr>
                      <w:rFonts w:cs="Times New Roman"/>
                      <w:szCs w:val="24"/>
                    </w:rPr>
                    <w:t>-</w:t>
                  </w:r>
                  <w:r w:rsidR="009967BC">
                    <w:rPr>
                      <w:rFonts w:cs="Times New Roman"/>
                      <w:szCs w:val="24"/>
                    </w:rPr>
                    <w:t xml:space="preserve"> </w:t>
                  </w:r>
                  <w:r w:rsidRPr="00964F46">
                    <w:rPr>
                      <w:rFonts w:cs="Times New Roman"/>
                      <w:szCs w:val="24"/>
                    </w:rPr>
                    <w:t>2</w:t>
                  </w:r>
                </w:p>
              </w:tc>
            </w:tr>
            <w:tr w:rsidR="00527986" w:rsidRPr="00964F46" w14:paraId="573D2EAF" w14:textId="77777777" w:rsidTr="008F7D4E">
              <w:trPr>
                <w:trHeight w:val="287"/>
                <w:jc w:val="center"/>
              </w:trPr>
              <w:tc>
                <w:tcPr>
                  <w:tcW w:w="1121" w:type="dxa"/>
                  <w:shd w:val="clear" w:color="auto" w:fill="FFFFFF"/>
                </w:tcPr>
                <w:p w14:paraId="66CF6E5C" w14:textId="77777777" w:rsidR="00527986" w:rsidRPr="00B17CDE" w:rsidRDefault="00527986" w:rsidP="00BA49BA">
                  <w:pPr>
                    <w:rPr>
                      <w:rFonts w:cs="Times New Roman"/>
                      <w:b/>
                      <w:szCs w:val="24"/>
                    </w:rPr>
                  </w:pPr>
                  <w:r w:rsidRPr="00B17CDE">
                    <w:rPr>
                      <w:rFonts w:cs="Times New Roman"/>
                      <w:b/>
                      <w:szCs w:val="24"/>
                    </w:rPr>
                    <w:t>STOSB</w:t>
                  </w:r>
                </w:p>
              </w:tc>
              <w:tc>
                <w:tcPr>
                  <w:tcW w:w="7842" w:type="dxa"/>
                  <w:shd w:val="clear" w:color="auto" w:fill="FFFFFF"/>
                </w:tcPr>
                <w:p w14:paraId="3EC99A9C" w14:textId="77777777" w:rsidR="00527986" w:rsidRPr="00964F46" w:rsidRDefault="00527986" w:rsidP="00BA49BA">
                  <w:pPr>
                    <w:rPr>
                      <w:rFonts w:cs="Times New Roman"/>
                      <w:szCs w:val="24"/>
                    </w:rPr>
                  </w:pPr>
                  <w:r w:rsidRPr="00964F46">
                    <w:rPr>
                      <w:rFonts w:cs="Times New Roman"/>
                      <w:szCs w:val="24"/>
                    </w:rPr>
                    <w:t>&lt;ES:DI&gt;</w:t>
                  </w:r>
                  <w:r>
                    <w:rPr>
                      <w:rFonts w:cs="Times New Roman"/>
                      <w:szCs w:val="24"/>
                    </w:rPr>
                    <w:t xml:space="preserve"> </w:t>
                  </w:r>
                  <w:r>
                    <w:rPr>
                      <w:rFonts w:cs="Times New Roman"/>
                      <w:szCs w:val="24"/>
                    </w:rPr>
                    <w:sym w:font="Symbol" w:char="F0AC"/>
                  </w:r>
                  <w:r w:rsidR="008A29C5">
                    <w:rPr>
                      <w:rFonts w:cs="Times New Roman"/>
                      <w:szCs w:val="24"/>
                    </w:rPr>
                    <w:t xml:space="preserve"> </w:t>
                  </w:r>
                  <w:r w:rsidRPr="00964F46">
                    <w:rPr>
                      <w:rFonts w:cs="Times New Roman"/>
                      <w:szCs w:val="24"/>
                    </w:rPr>
                    <w:t>AL</w:t>
                  </w:r>
                  <w:r w:rsidR="009967BC">
                    <w:rPr>
                      <w:rFonts w:cs="Times New Roman"/>
                      <w:szCs w:val="24"/>
                    </w:rPr>
                    <w:tab/>
                  </w:r>
                  <w:r w:rsidRPr="009967BC">
                    <w:rPr>
                      <w:rFonts w:cs="Times New Roman"/>
                      <w:b/>
                      <w:szCs w:val="24"/>
                    </w:rPr>
                    <w:t>if</w:t>
                  </w:r>
                  <w:r w:rsidRPr="00964F46">
                    <w:rPr>
                      <w:rFonts w:cs="Times New Roman"/>
                      <w:szCs w:val="24"/>
                    </w:rPr>
                    <w:t xml:space="preserve"> DF</w:t>
                  </w:r>
                  <w:r w:rsidR="009967BC">
                    <w:rPr>
                      <w:rFonts w:cs="Times New Roman"/>
                      <w:szCs w:val="24"/>
                    </w:rPr>
                    <w:t xml:space="preserve"> </w:t>
                  </w:r>
                  <w:r w:rsidRPr="00964F46">
                    <w:rPr>
                      <w:rFonts w:cs="Times New Roman"/>
                      <w:szCs w:val="24"/>
                    </w:rPr>
                    <w:t>=</w:t>
                  </w:r>
                  <w:r w:rsidR="009967BC">
                    <w:rPr>
                      <w:rFonts w:cs="Times New Roman"/>
                      <w:szCs w:val="24"/>
                    </w:rPr>
                    <w:t xml:space="preserve"> </w:t>
                  </w:r>
                  <w:r w:rsidRPr="00964F46">
                    <w:rPr>
                      <w:rFonts w:cs="Times New Roman"/>
                      <w:szCs w:val="24"/>
                    </w:rPr>
                    <w:t xml:space="preserve">0 inc(DI) </w:t>
                  </w:r>
                  <w:r w:rsidRPr="009967BC">
                    <w:rPr>
                      <w:rFonts w:cs="Times New Roman"/>
                      <w:b/>
                      <w:szCs w:val="24"/>
                    </w:rPr>
                    <w:t>else</w:t>
                  </w:r>
                  <w:r w:rsidRPr="00964F46">
                    <w:rPr>
                      <w:rFonts w:cs="Times New Roman"/>
                      <w:szCs w:val="24"/>
                    </w:rPr>
                    <w:t xml:space="preserve"> de</w:t>
                  </w:r>
                  <w:r w:rsidR="009967BC">
                    <w:rPr>
                      <w:rFonts w:cs="Times New Roman"/>
                      <w:szCs w:val="24"/>
                    </w:rPr>
                    <w:t>c</w:t>
                  </w:r>
                  <w:r w:rsidRPr="00964F46">
                    <w:rPr>
                      <w:rFonts w:cs="Times New Roman"/>
                      <w:szCs w:val="24"/>
                    </w:rPr>
                    <w:t>(DI)</w:t>
                  </w:r>
                </w:p>
              </w:tc>
            </w:tr>
            <w:tr w:rsidR="00527986" w:rsidRPr="00964F46" w14:paraId="08C3880B" w14:textId="77777777" w:rsidTr="008F7D4E">
              <w:trPr>
                <w:trHeight w:val="386"/>
                <w:jc w:val="center"/>
              </w:trPr>
              <w:tc>
                <w:tcPr>
                  <w:tcW w:w="1121" w:type="dxa"/>
                  <w:shd w:val="clear" w:color="auto" w:fill="FFFFFF"/>
                </w:tcPr>
                <w:p w14:paraId="6134CB82" w14:textId="77777777" w:rsidR="00527986" w:rsidRPr="00B17CDE" w:rsidRDefault="00527986" w:rsidP="00BA49BA">
                  <w:pPr>
                    <w:rPr>
                      <w:rFonts w:cs="Times New Roman"/>
                      <w:b/>
                      <w:szCs w:val="24"/>
                    </w:rPr>
                  </w:pPr>
                  <w:r w:rsidRPr="00B17CDE">
                    <w:rPr>
                      <w:rFonts w:cs="Times New Roman"/>
                      <w:b/>
                      <w:szCs w:val="24"/>
                    </w:rPr>
                    <w:t>STOSW</w:t>
                  </w:r>
                </w:p>
              </w:tc>
              <w:tc>
                <w:tcPr>
                  <w:tcW w:w="7842" w:type="dxa"/>
                  <w:shd w:val="clear" w:color="auto" w:fill="FFFFFF"/>
                </w:tcPr>
                <w:p w14:paraId="4170358F" w14:textId="77777777" w:rsidR="00527986" w:rsidRPr="00964F46" w:rsidRDefault="00527986" w:rsidP="00BA49BA">
                  <w:pPr>
                    <w:rPr>
                      <w:rFonts w:cs="Times New Roman"/>
                      <w:szCs w:val="24"/>
                    </w:rPr>
                  </w:pPr>
                  <w:r w:rsidRPr="00964F46">
                    <w:rPr>
                      <w:rFonts w:cs="Times New Roman"/>
                      <w:szCs w:val="24"/>
                    </w:rPr>
                    <w:t>&lt;</w:t>
                  </w:r>
                  <w:r w:rsidR="009967BC">
                    <w:rPr>
                      <w:rFonts w:eastAsia="Times New Roman" w:cs="Times New Roman"/>
                      <w:szCs w:val="24"/>
                    </w:rPr>
                    <w:t>E</w:t>
                  </w:r>
                  <w:r w:rsidRPr="00964F46">
                    <w:rPr>
                      <w:rFonts w:eastAsia="Times New Roman" w:cs="Times New Roman"/>
                      <w:szCs w:val="24"/>
                    </w:rPr>
                    <w:t xml:space="preserve">S:DI&gt; </w:t>
                  </w:r>
                  <w:r>
                    <w:rPr>
                      <w:rFonts w:cs="Times New Roman"/>
                      <w:szCs w:val="24"/>
                    </w:rPr>
                    <w:sym w:font="Symbol" w:char="F0AC"/>
                  </w:r>
                  <w:r w:rsidRPr="00964F46">
                    <w:rPr>
                      <w:rFonts w:eastAsia="Times New Roman" w:cs="Times New Roman"/>
                      <w:szCs w:val="24"/>
                    </w:rPr>
                    <w:t xml:space="preserve"> AX</w:t>
                  </w:r>
                  <w:r w:rsidR="009967BC">
                    <w:rPr>
                      <w:rFonts w:eastAsia="Times New Roman" w:cs="Times New Roman"/>
                      <w:szCs w:val="24"/>
                    </w:rPr>
                    <w:tab/>
                  </w:r>
                  <w:r w:rsidRPr="009967BC">
                    <w:rPr>
                      <w:rFonts w:cs="Times New Roman"/>
                      <w:b/>
                      <w:szCs w:val="24"/>
                    </w:rPr>
                    <w:t>if</w:t>
                  </w:r>
                  <w:r w:rsidRPr="00964F46">
                    <w:rPr>
                      <w:rFonts w:cs="Times New Roman"/>
                      <w:szCs w:val="24"/>
                    </w:rPr>
                    <w:t xml:space="preserve"> DF</w:t>
                  </w:r>
                  <w:r w:rsidR="009967BC">
                    <w:rPr>
                      <w:rFonts w:cs="Times New Roman"/>
                      <w:szCs w:val="24"/>
                    </w:rPr>
                    <w:t xml:space="preserve"> </w:t>
                  </w:r>
                  <w:r w:rsidRPr="00964F46">
                    <w:rPr>
                      <w:rFonts w:cs="Times New Roman"/>
                      <w:szCs w:val="24"/>
                    </w:rPr>
                    <w:t>=</w:t>
                  </w:r>
                  <w:r w:rsidR="009967BC">
                    <w:rPr>
                      <w:rFonts w:cs="Times New Roman"/>
                      <w:szCs w:val="24"/>
                    </w:rPr>
                    <w:t xml:space="preserve"> 0 DI </w:t>
                  </w:r>
                  <w:r w:rsidR="009967BC">
                    <w:rPr>
                      <w:rFonts w:cs="Times New Roman"/>
                      <w:szCs w:val="24"/>
                    </w:rPr>
                    <w:sym w:font="Symbol" w:char="F0AC"/>
                  </w:r>
                  <w:r w:rsidR="009967BC">
                    <w:rPr>
                      <w:rFonts w:cs="Times New Roman"/>
                      <w:szCs w:val="24"/>
                    </w:rPr>
                    <w:t xml:space="preserve"> </w:t>
                  </w:r>
                  <w:r w:rsidRPr="00964F46">
                    <w:rPr>
                      <w:rFonts w:cs="Times New Roman"/>
                      <w:szCs w:val="24"/>
                    </w:rPr>
                    <w:t xml:space="preserve">DI+2 </w:t>
                  </w:r>
                  <w:r w:rsidRPr="009967BC">
                    <w:rPr>
                      <w:rFonts w:cs="Times New Roman"/>
                      <w:b/>
                      <w:szCs w:val="24"/>
                    </w:rPr>
                    <w:t>else</w:t>
                  </w:r>
                  <w:r w:rsidR="009967BC">
                    <w:rPr>
                      <w:rFonts w:cs="Times New Roman"/>
                      <w:szCs w:val="24"/>
                    </w:rPr>
                    <w:t xml:space="preserve"> DI </w:t>
                  </w:r>
                  <w:r w:rsidR="009967BC">
                    <w:rPr>
                      <w:rFonts w:cs="Times New Roman"/>
                      <w:szCs w:val="24"/>
                    </w:rPr>
                    <w:sym w:font="Symbol" w:char="F0AC"/>
                  </w:r>
                  <w:r w:rsidR="009967BC">
                    <w:rPr>
                      <w:rFonts w:cs="Times New Roman"/>
                      <w:szCs w:val="24"/>
                    </w:rPr>
                    <w:t xml:space="preserve"> </w:t>
                  </w:r>
                  <w:r w:rsidRPr="00964F46">
                    <w:rPr>
                      <w:rFonts w:cs="Times New Roman"/>
                      <w:szCs w:val="24"/>
                    </w:rPr>
                    <w:t>DI</w:t>
                  </w:r>
                  <w:r w:rsidR="009967BC">
                    <w:rPr>
                      <w:rFonts w:cs="Times New Roman"/>
                      <w:szCs w:val="24"/>
                    </w:rPr>
                    <w:t xml:space="preserve"> </w:t>
                  </w:r>
                  <w:r w:rsidRPr="00964F46">
                    <w:rPr>
                      <w:rFonts w:cs="Times New Roman"/>
                      <w:szCs w:val="24"/>
                    </w:rPr>
                    <w:t>-</w:t>
                  </w:r>
                  <w:r w:rsidR="009967BC">
                    <w:rPr>
                      <w:rFonts w:cs="Times New Roman"/>
                      <w:szCs w:val="24"/>
                    </w:rPr>
                    <w:t xml:space="preserve"> </w:t>
                  </w:r>
                  <w:r w:rsidRPr="00964F46">
                    <w:rPr>
                      <w:rFonts w:cs="Times New Roman"/>
                      <w:szCs w:val="24"/>
                    </w:rPr>
                    <w:t>2</w:t>
                  </w:r>
                </w:p>
              </w:tc>
            </w:tr>
            <w:tr w:rsidR="00527986" w:rsidRPr="00964F46" w14:paraId="5A5F9584" w14:textId="77777777" w:rsidTr="008F7D4E">
              <w:trPr>
                <w:trHeight w:val="305"/>
                <w:jc w:val="center"/>
              </w:trPr>
              <w:tc>
                <w:tcPr>
                  <w:tcW w:w="1121" w:type="dxa"/>
                  <w:shd w:val="clear" w:color="auto" w:fill="FFFFFF"/>
                </w:tcPr>
                <w:p w14:paraId="5046C059" w14:textId="77777777" w:rsidR="00527986" w:rsidRPr="00B17CDE" w:rsidRDefault="00527986" w:rsidP="00BA49BA">
                  <w:pPr>
                    <w:rPr>
                      <w:rFonts w:cs="Times New Roman"/>
                      <w:b/>
                      <w:szCs w:val="24"/>
                    </w:rPr>
                  </w:pPr>
                  <w:r w:rsidRPr="00B17CDE">
                    <w:rPr>
                      <w:rFonts w:cs="Times New Roman"/>
                      <w:b/>
                      <w:szCs w:val="24"/>
                    </w:rPr>
                    <w:t>MOVSB</w:t>
                  </w:r>
                </w:p>
              </w:tc>
              <w:tc>
                <w:tcPr>
                  <w:tcW w:w="7842" w:type="dxa"/>
                  <w:shd w:val="clear" w:color="auto" w:fill="FFFFFF"/>
                </w:tcPr>
                <w:p w14:paraId="454DF292" w14:textId="77777777" w:rsidR="00527986" w:rsidRPr="00964F46" w:rsidRDefault="00527986" w:rsidP="00BA49BA">
                  <w:pPr>
                    <w:rPr>
                      <w:rFonts w:cs="Times New Roman"/>
                      <w:szCs w:val="24"/>
                    </w:rPr>
                  </w:pPr>
                  <w:r w:rsidRPr="00964F46">
                    <w:rPr>
                      <w:rFonts w:cs="Times New Roman"/>
                      <w:szCs w:val="24"/>
                    </w:rPr>
                    <w:t>&lt;ES:DI&gt;</w:t>
                  </w:r>
                  <w:r>
                    <w:rPr>
                      <w:rFonts w:cs="Times New Roman"/>
                      <w:szCs w:val="24"/>
                    </w:rPr>
                    <w:t xml:space="preserve"> </w:t>
                  </w:r>
                  <w:r>
                    <w:rPr>
                      <w:rFonts w:cs="Times New Roman"/>
                      <w:szCs w:val="24"/>
                    </w:rPr>
                    <w:sym w:font="Symbol" w:char="F0AC"/>
                  </w:r>
                  <w:r>
                    <w:rPr>
                      <w:rFonts w:cs="Times New Roman"/>
                      <w:szCs w:val="24"/>
                    </w:rPr>
                    <w:t xml:space="preserve"> &lt;DS:SI&gt;;</w:t>
                  </w:r>
                  <w:r w:rsidR="008A29C5">
                    <w:rPr>
                      <w:rFonts w:cs="Times New Roman"/>
                      <w:szCs w:val="24"/>
                    </w:rPr>
                    <w:tab/>
                  </w:r>
                  <w:r w:rsidRPr="008A29C5">
                    <w:rPr>
                      <w:rFonts w:cs="Times New Roman"/>
                      <w:b/>
                      <w:szCs w:val="24"/>
                    </w:rPr>
                    <w:t>if</w:t>
                  </w:r>
                  <w:r w:rsidRPr="00964F46">
                    <w:rPr>
                      <w:rFonts w:cs="Times New Roman"/>
                      <w:szCs w:val="24"/>
                    </w:rPr>
                    <w:t xml:space="preserve"> DF</w:t>
                  </w:r>
                  <w:r w:rsidR="008A29C5">
                    <w:rPr>
                      <w:rFonts w:cs="Times New Roman"/>
                      <w:szCs w:val="24"/>
                    </w:rPr>
                    <w:t xml:space="preserve"> </w:t>
                  </w:r>
                  <w:r w:rsidRPr="00964F46">
                    <w:rPr>
                      <w:rFonts w:cs="Times New Roman"/>
                      <w:szCs w:val="24"/>
                    </w:rPr>
                    <w:t>=</w:t>
                  </w:r>
                  <w:r w:rsidR="008A29C5">
                    <w:rPr>
                      <w:rFonts w:cs="Times New Roman"/>
                      <w:szCs w:val="24"/>
                    </w:rPr>
                    <w:t xml:space="preserve"> </w:t>
                  </w:r>
                  <w:r w:rsidRPr="00964F46">
                    <w:rPr>
                      <w:rFonts w:cs="Times New Roman"/>
                      <w:szCs w:val="24"/>
                    </w:rPr>
                    <w:t xml:space="preserve">0 (inc(ST); inc(DT)} </w:t>
                  </w:r>
                  <w:r w:rsidRPr="008A29C5">
                    <w:rPr>
                      <w:rFonts w:cs="Times New Roman"/>
                      <w:b/>
                      <w:szCs w:val="24"/>
                    </w:rPr>
                    <w:t>else</w:t>
                  </w:r>
                  <w:r w:rsidRPr="00964F46">
                    <w:rPr>
                      <w:rFonts w:cs="Times New Roman"/>
                      <w:szCs w:val="24"/>
                    </w:rPr>
                    <w:t xml:space="preserve"> {dec(S</w:t>
                  </w:r>
                  <w:r w:rsidR="008A29C5">
                    <w:rPr>
                      <w:rFonts w:cs="Times New Roman"/>
                      <w:szCs w:val="24"/>
                    </w:rPr>
                    <w:t>I</w:t>
                  </w:r>
                  <w:r w:rsidRPr="00964F46">
                    <w:rPr>
                      <w:rFonts w:cs="Times New Roman"/>
                      <w:szCs w:val="24"/>
                    </w:rPr>
                    <w:t>); dec(DI)}</w:t>
                  </w:r>
                </w:p>
              </w:tc>
            </w:tr>
            <w:tr w:rsidR="00527986" w:rsidRPr="00964F46" w14:paraId="3993FAC0" w14:textId="77777777" w:rsidTr="008F7D4E">
              <w:trPr>
                <w:trHeight w:val="323"/>
                <w:jc w:val="center"/>
              </w:trPr>
              <w:tc>
                <w:tcPr>
                  <w:tcW w:w="1121" w:type="dxa"/>
                  <w:shd w:val="clear" w:color="auto" w:fill="FFFFFF"/>
                </w:tcPr>
                <w:p w14:paraId="1FF7D7ED" w14:textId="77777777" w:rsidR="00527986" w:rsidRPr="00B17CDE" w:rsidRDefault="00527986" w:rsidP="00BA49BA">
                  <w:pPr>
                    <w:rPr>
                      <w:rFonts w:cs="Times New Roman"/>
                      <w:b/>
                      <w:szCs w:val="24"/>
                    </w:rPr>
                  </w:pPr>
                  <w:r w:rsidRPr="00B17CDE">
                    <w:rPr>
                      <w:rFonts w:cs="Times New Roman"/>
                      <w:b/>
                      <w:szCs w:val="24"/>
                    </w:rPr>
                    <w:t>MOVSW</w:t>
                  </w:r>
                </w:p>
              </w:tc>
              <w:tc>
                <w:tcPr>
                  <w:tcW w:w="7842" w:type="dxa"/>
                  <w:shd w:val="clear" w:color="auto" w:fill="FFFFFF"/>
                </w:tcPr>
                <w:p w14:paraId="022352F4" w14:textId="77777777" w:rsidR="00D567F5" w:rsidRDefault="00527986" w:rsidP="00BA49BA">
                  <w:pPr>
                    <w:rPr>
                      <w:rFonts w:cs="Times New Roman"/>
                      <w:szCs w:val="24"/>
                    </w:rPr>
                  </w:pPr>
                  <w:r w:rsidRPr="00964F46">
                    <w:rPr>
                      <w:rFonts w:cs="Times New Roman"/>
                      <w:szCs w:val="24"/>
                    </w:rPr>
                    <w:t xml:space="preserve">&lt;ES:D1&gt; </w:t>
                  </w:r>
                  <w:r>
                    <w:rPr>
                      <w:rFonts w:cs="Times New Roman"/>
                      <w:szCs w:val="24"/>
                    </w:rPr>
                    <w:sym w:font="Symbol" w:char="F0AC"/>
                  </w:r>
                  <w:r w:rsidRPr="00964F46">
                    <w:rPr>
                      <w:rFonts w:cs="Times New Roman"/>
                      <w:szCs w:val="24"/>
                    </w:rPr>
                    <w:t xml:space="preserve"> &lt;DS:SI&gt;</w:t>
                  </w:r>
                  <w:r>
                    <w:rPr>
                      <w:rFonts w:cs="Times New Roman"/>
                      <w:szCs w:val="24"/>
                    </w:rPr>
                    <w:t>;</w:t>
                  </w:r>
                  <w:r w:rsidR="008A29C5">
                    <w:rPr>
                      <w:rFonts w:cs="Times New Roman"/>
                      <w:b/>
                      <w:szCs w:val="24"/>
                    </w:rPr>
                    <w:t>i</w:t>
                  </w:r>
                  <w:r w:rsidRPr="008A29C5">
                    <w:rPr>
                      <w:rFonts w:cs="Times New Roman"/>
                      <w:b/>
                      <w:szCs w:val="24"/>
                    </w:rPr>
                    <w:t>f</w:t>
                  </w:r>
                  <w:r>
                    <w:rPr>
                      <w:rFonts w:cs="Times New Roman"/>
                      <w:szCs w:val="24"/>
                    </w:rPr>
                    <w:t xml:space="preserve"> </w:t>
                  </w:r>
                  <w:r w:rsidRPr="00964F46">
                    <w:rPr>
                      <w:rFonts w:cs="Times New Roman"/>
                      <w:szCs w:val="24"/>
                    </w:rPr>
                    <w:t>DF</w:t>
                  </w:r>
                  <w:r w:rsidR="008A29C5">
                    <w:rPr>
                      <w:rFonts w:cs="Times New Roman"/>
                      <w:szCs w:val="24"/>
                    </w:rPr>
                    <w:t xml:space="preserve"> </w:t>
                  </w:r>
                  <w:r w:rsidRPr="00964F46">
                    <w:rPr>
                      <w:rFonts w:cs="Times New Roman"/>
                      <w:szCs w:val="24"/>
                    </w:rPr>
                    <w:t>=</w:t>
                  </w:r>
                  <w:r w:rsidR="008A29C5">
                    <w:rPr>
                      <w:rFonts w:cs="Times New Roman"/>
                      <w:szCs w:val="24"/>
                    </w:rPr>
                    <w:t xml:space="preserve"> </w:t>
                  </w:r>
                  <w:r w:rsidRPr="00964F46">
                    <w:rPr>
                      <w:rFonts w:cs="Times New Roman"/>
                      <w:szCs w:val="24"/>
                    </w:rPr>
                    <w:t>0 {S</w:t>
                  </w:r>
                  <w:r w:rsidR="008A29C5">
                    <w:rPr>
                      <w:rFonts w:cs="Times New Roman"/>
                      <w:szCs w:val="24"/>
                    </w:rPr>
                    <w:t xml:space="preserve">I </w:t>
                  </w:r>
                  <w:r w:rsidR="008A29C5">
                    <w:rPr>
                      <w:rFonts w:cs="Times New Roman"/>
                      <w:szCs w:val="24"/>
                    </w:rPr>
                    <w:sym w:font="Symbol" w:char="F0AC"/>
                  </w:r>
                  <w:r w:rsidR="008A29C5">
                    <w:rPr>
                      <w:rFonts w:cs="Times New Roman"/>
                      <w:szCs w:val="24"/>
                    </w:rPr>
                    <w:t xml:space="preserve"> SI + </w:t>
                  </w:r>
                  <w:r w:rsidRPr="00964F46">
                    <w:rPr>
                      <w:rFonts w:cs="Times New Roman"/>
                      <w:szCs w:val="24"/>
                    </w:rPr>
                    <w:t>2; D</w:t>
                  </w:r>
                  <w:r w:rsidR="008A29C5">
                    <w:rPr>
                      <w:rFonts w:cs="Times New Roman"/>
                      <w:szCs w:val="24"/>
                    </w:rPr>
                    <w:t xml:space="preserve">I </w:t>
                  </w:r>
                  <w:r w:rsidR="008A29C5">
                    <w:rPr>
                      <w:rFonts w:cs="Times New Roman"/>
                      <w:szCs w:val="24"/>
                    </w:rPr>
                    <w:sym w:font="Symbol" w:char="F0AC"/>
                  </w:r>
                  <w:r w:rsidR="008A29C5">
                    <w:rPr>
                      <w:rFonts w:cs="Times New Roman"/>
                      <w:szCs w:val="24"/>
                    </w:rPr>
                    <w:t xml:space="preserve"> </w:t>
                  </w:r>
                  <w:r w:rsidRPr="00964F46">
                    <w:rPr>
                      <w:rFonts w:cs="Times New Roman"/>
                      <w:szCs w:val="24"/>
                    </w:rPr>
                    <w:t>D</w:t>
                  </w:r>
                  <w:r w:rsidR="008A29C5">
                    <w:rPr>
                      <w:rFonts w:cs="Times New Roman"/>
                      <w:szCs w:val="24"/>
                    </w:rPr>
                    <w:t xml:space="preserve">I + 2} </w:t>
                  </w:r>
                  <w:r w:rsidR="008A29C5" w:rsidRPr="008A29C5">
                    <w:rPr>
                      <w:rFonts w:cs="Times New Roman"/>
                      <w:b/>
                      <w:szCs w:val="24"/>
                    </w:rPr>
                    <w:t>else</w:t>
                  </w:r>
                  <w:r w:rsidRPr="00964F46">
                    <w:rPr>
                      <w:rFonts w:cs="Times New Roman"/>
                      <w:szCs w:val="24"/>
                    </w:rPr>
                    <w:t xml:space="preserve"> {S</w:t>
                  </w:r>
                  <w:r w:rsidR="008A29C5">
                    <w:rPr>
                      <w:rFonts w:cs="Times New Roman"/>
                      <w:szCs w:val="24"/>
                    </w:rPr>
                    <w:t xml:space="preserve">I </w:t>
                  </w:r>
                  <w:r w:rsidR="008A29C5">
                    <w:rPr>
                      <w:rFonts w:cs="Times New Roman"/>
                      <w:szCs w:val="24"/>
                    </w:rPr>
                    <w:sym w:font="Symbol" w:char="F0AC"/>
                  </w:r>
                  <w:r w:rsidR="008A29C5">
                    <w:rPr>
                      <w:rFonts w:cs="Times New Roman"/>
                      <w:szCs w:val="24"/>
                    </w:rPr>
                    <w:t xml:space="preserve"> </w:t>
                  </w:r>
                  <w:r w:rsidRPr="00964F46">
                    <w:rPr>
                      <w:rFonts w:cs="Times New Roman"/>
                      <w:szCs w:val="24"/>
                    </w:rPr>
                    <w:t>SI</w:t>
                  </w:r>
                  <w:r w:rsidR="00D567F5">
                    <w:rPr>
                      <w:rFonts w:cs="Times New Roman"/>
                      <w:szCs w:val="24"/>
                    </w:rPr>
                    <w:t xml:space="preserve"> </w:t>
                  </w:r>
                  <w:r w:rsidRPr="00964F46">
                    <w:rPr>
                      <w:rFonts w:cs="Times New Roman"/>
                      <w:szCs w:val="24"/>
                    </w:rPr>
                    <w:t>-</w:t>
                  </w:r>
                  <w:r w:rsidR="00D567F5">
                    <w:rPr>
                      <w:rFonts w:cs="Times New Roman"/>
                      <w:szCs w:val="24"/>
                    </w:rPr>
                    <w:t xml:space="preserve"> </w:t>
                  </w:r>
                  <w:r w:rsidR="008A29C5">
                    <w:rPr>
                      <w:rFonts w:cs="Times New Roman"/>
                      <w:szCs w:val="24"/>
                    </w:rPr>
                    <w:t xml:space="preserve">2; </w:t>
                  </w:r>
                </w:p>
                <w:p w14:paraId="2032026E" w14:textId="77777777" w:rsidR="00527986" w:rsidRPr="00964F46" w:rsidRDefault="00D567F5" w:rsidP="00BA49BA">
                  <w:pPr>
                    <w:rPr>
                      <w:rFonts w:cs="Times New Roman"/>
                      <w:szCs w:val="24"/>
                    </w:rPr>
                  </w:pPr>
                  <w:r>
                    <w:rPr>
                      <w:rFonts w:cs="Times New Roman"/>
                      <w:szCs w:val="24"/>
                    </w:rPr>
                    <w:tab/>
                  </w:r>
                  <w:r>
                    <w:rPr>
                      <w:rFonts w:cs="Times New Roman"/>
                      <w:szCs w:val="24"/>
                    </w:rPr>
                    <w:tab/>
                  </w:r>
                  <w:r>
                    <w:rPr>
                      <w:rFonts w:cs="Times New Roman"/>
                      <w:szCs w:val="24"/>
                    </w:rPr>
                    <w:tab/>
                  </w:r>
                  <w:r w:rsidR="008A29C5">
                    <w:rPr>
                      <w:rFonts w:cs="Times New Roman"/>
                      <w:szCs w:val="24"/>
                    </w:rPr>
                    <w:t xml:space="preserve">DI </w:t>
                  </w:r>
                  <w:r w:rsidR="008A29C5">
                    <w:rPr>
                      <w:rFonts w:cs="Times New Roman"/>
                      <w:szCs w:val="24"/>
                    </w:rPr>
                    <w:sym w:font="Symbol" w:char="F0AC"/>
                  </w:r>
                  <w:r w:rsidR="008A29C5">
                    <w:rPr>
                      <w:rFonts w:cs="Times New Roman"/>
                      <w:szCs w:val="24"/>
                    </w:rPr>
                    <w:t xml:space="preserve"> </w:t>
                  </w:r>
                  <w:r w:rsidR="00527986" w:rsidRPr="00964F46">
                    <w:rPr>
                      <w:rFonts w:cs="Times New Roman"/>
                      <w:szCs w:val="24"/>
                    </w:rPr>
                    <w:t>DI-2}</w:t>
                  </w:r>
                </w:p>
              </w:tc>
            </w:tr>
          </w:tbl>
          <w:p w14:paraId="7D07587C" w14:textId="77777777" w:rsidR="00995EF1" w:rsidRDefault="00995EF1" w:rsidP="00BA49BA">
            <w:pPr>
              <w:rPr>
                <w:rFonts w:cs="Times New Roman"/>
              </w:rPr>
            </w:pPr>
          </w:p>
          <w:p w14:paraId="1DDA8ADB" w14:textId="77777777" w:rsidR="00995EF1" w:rsidRPr="00FE25E1" w:rsidRDefault="00995EF1" w:rsidP="00BA49BA">
            <w:pPr>
              <w:rPr>
                <w:rFonts w:cs="Times New Roman"/>
              </w:rPr>
            </w:pPr>
          </w:p>
        </w:tc>
      </w:tr>
      <w:tr w:rsidR="00995EF1" w:rsidRPr="00FE25E1" w14:paraId="3BC7137D" w14:textId="77777777" w:rsidTr="005B0E27">
        <w:trPr>
          <w:jc w:val="center"/>
        </w:trPr>
        <w:tc>
          <w:tcPr>
            <w:tcW w:w="4460" w:type="dxa"/>
          </w:tcPr>
          <w:p w14:paraId="7AAB577D" w14:textId="04C53293" w:rsidR="00995EF1" w:rsidRPr="00FE25E1" w:rsidRDefault="00D06F22" w:rsidP="00BA49BA">
            <w:pPr>
              <w:rPr>
                <w:rFonts w:cs="Times New Roman"/>
              </w:rPr>
            </w:pPr>
            <w:r w:rsidRPr="00D06F22">
              <w:rPr>
                <w:rFonts w:cs="Times New Roman"/>
              </w:rPr>
              <w:t xml:space="preserve">Instrucţiunea </w:t>
            </w:r>
            <w:r w:rsidRPr="00D06F22">
              <w:rPr>
                <w:rFonts w:cs="Times New Roman"/>
                <w:b/>
              </w:rPr>
              <w:t>LODSB</w:t>
            </w:r>
            <w:r w:rsidR="00907E78">
              <w:rPr>
                <w:rFonts w:cs="Times New Roman"/>
              </w:rPr>
              <w:t xml:space="preserve"> încarcă octetul de  adresă DS:</w:t>
            </w:r>
            <w:r w:rsidR="00E224DB">
              <w:rPr>
                <w:rFonts w:cs="Times New Roman"/>
              </w:rPr>
              <w:t>E</w:t>
            </w:r>
            <w:r w:rsidR="00907E78">
              <w:rPr>
                <w:rFonts w:cs="Times New Roman"/>
              </w:rPr>
              <w:t xml:space="preserve">SI în  AL şi apoi </w:t>
            </w:r>
            <w:r w:rsidRPr="00D06F22">
              <w:rPr>
                <w:rFonts w:cs="Times New Roman"/>
              </w:rPr>
              <w:t xml:space="preserve">incrementează sau decrementează </w:t>
            </w:r>
            <w:r w:rsidR="00995752">
              <w:rPr>
                <w:rFonts w:cs="Times New Roman"/>
              </w:rPr>
              <w:t>E</w:t>
            </w:r>
            <w:r w:rsidRPr="00D06F22">
              <w:rPr>
                <w:rFonts w:cs="Times New Roman"/>
              </w:rPr>
              <w:t xml:space="preserve">SI, aceasta depinzând de starea </w:t>
            </w:r>
            <w:r w:rsidRPr="00C500EC">
              <w:rPr>
                <w:rFonts w:cs="Times New Roman"/>
                <w:i/>
              </w:rPr>
              <w:t>flag</w:t>
            </w:r>
            <w:r w:rsidR="00C500EC">
              <w:rPr>
                <w:rFonts w:cs="Times New Roman"/>
              </w:rPr>
              <w:t>-</w:t>
            </w:r>
            <w:r w:rsidRPr="00D06F22">
              <w:rPr>
                <w:rFonts w:cs="Times New Roman"/>
              </w:rPr>
              <w:t>ului DF (</w:t>
            </w:r>
            <w:r w:rsidRPr="00C500EC">
              <w:rPr>
                <w:rFonts w:cs="Times New Roman"/>
                <w:i/>
              </w:rPr>
              <w:t>Direction Flag</w:t>
            </w:r>
            <w:r w:rsidRPr="00D06F22">
              <w:rPr>
                <w:rFonts w:cs="Times New Roman"/>
              </w:rPr>
              <w:t>): dacă DF=0 (valoare c</w:t>
            </w:r>
            <w:r>
              <w:rPr>
                <w:rFonts w:cs="Times New Roman"/>
              </w:rPr>
              <w:t>are</w:t>
            </w:r>
            <w:r w:rsidRPr="00D06F22">
              <w:rPr>
                <w:rFonts w:cs="Times New Roman"/>
              </w:rPr>
              <w:t xml:space="preserve"> se poate seta după cum am văzut prin instrucţiunea </w:t>
            </w:r>
            <w:r w:rsidRPr="0020399B">
              <w:rPr>
                <w:rFonts w:cs="Times New Roman"/>
                <w:b/>
              </w:rPr>
              <w:t>CLD</w:t>
            </w:r>
            <w:r w:rsidRPr="00D06F22">
              <w:rPr>
                <w:rFonts w:cs="Times New Roman"/>
              </w:rPr>
              <w:t xml:space="preserve">) atunci </w:t>
            </w:r>
            <w:r w:rsidR="00995752">
              <w:rPr>
                <w:rFonts w:cs="Times New Roman"/>
              </w:rPr>
              <w:t>E</w:t>
            </w:r>
            <w:r w:rsidRPr="00D06F22">
              <w:rPr>
                <w:rFonts w:cs="Times New Roman"/>
              </w:rPr>
              <w:t xml:space="preserve">SI este incrementat, iar dacă DF=1 (setarea acestuia cu 1 făcându-se cu instrucţiunea </w:t>
            </w:r>
            <w:r w:rsidRPr="0020399B">
              <w:rPr>
                <w:rFonts w:cs="Times New Roman"/>
                <w:b/>
              </w:rPr>
              <w:t>STD</w:t>
            </w:r>
            <w:r w:rsidRPr="00D06F22">
              <w:rPr>
                <w:rFonts w:cs="Times New Roman"/>
              </w:rPr>
              <w:t xml:space="preserve">) </w:t>
            </w:r>
            <w:r w:rsidR="00995752">
              <w:rPr>
                <w:rFonts w:cs="Times New Roman"/>
              </w:rPr>
              <w:t>E</w:t>
            </w:r>
            <w:r w:rsidRPr="00D06F22">
              <w:rPr>
                <w:rFonts w:cs="Times New Roman"/>
              </w:rPr>
              <w:t xml:space="preserve">SI este decrementat. </w:t>
            </w:r>
            <w:r w:rsidR="006E006F">
              <w:rPr>
                <w:rFonts w:cs="Times New Roman"/>
                <w:u w:val="single"/>
              </w:rPr>
              <w:t>Această regulă impusă</w:t>
            </w:r>
            <w:r w:rsidRPr="00976EF7">
              <w:rPr>
                <w:rFonts w:cs="Times New Roman"/>
                <w:u w:val="single"/>
              </w:rPr>
              <w:t xml:space="preserve"> de valoarea din DF este valabilă pentru toate instrucţiunile pe şiruri ce afectează regiştri pointer</w:t>
            </w:r>
            <w:r w:rsidRPr="00D06F22">
              <w:rPr>
                <w:rFonts w:cs="Times New Roman"/>
              </w:rPr>
              <w:t>. De</w:t>
            </w:r>
            <w:r>
              <w:rPr>
                <w:rFonts w:cs="Times New Roman"/>
              </w:rPr>
              <w:t xml:space="preserve"> </w:t>
            </w:r>
            <w:r w:rsidR="00017CA4">
              <w:rPr>
                <w:rFonts w:cs="Times New Roman"/>
              </w:rPr>
              <w:t>exemplu:</w:t>
            </w:r>
            <w:r w:rsidRPr="00D06F22">
              <w:rPr>
                <w:rFonts w:cs="Times New Roman"/>
              </w:rPr>
              <w:t xml:space="preserve"> </w:t>
            </w:r>
          </w:p>
        </w:tc>
        <w:tc>
          <w:tcPr>
            <w:tcW w:w="439" w:type="dxa"/>
          </w:tcPr>
          <w:p w14:paraId="1A486141" w14:textId="77777777" w:rsidR="00995EF1" w:rsidRPr="00FE25E1" w:rsidRDefault="00995EF1" w:rsidP="00BA49BA">
            <w:pPr>
              <w:rPr>
                <w:rFonts w:cs="Times New Roman"/>
              </w:rPr>
            </w:pPr>
          </w:p>
        </w:tc>
        <w:tc>
          <w:tcPr>
            <w:tcW w:w="4551" w:type="dxa"/>
          </w:tcPr>
          <w:p w14:paraId="65C7C46A" w14:textId="6586F07F" w:rsidR="00995EF1" w:rsidRPr="00FE25E1" w:rsidRDefault="0020399B" w:rsidP="00AA2494">
            <w:pPr>
              <w:rPr>
                <w:rFonts w:cs="Times New Roman"/>
              </w:rPr>
            </w:pPr>
            <w:r>
              <w:rPr>
                <w:rStyle w:val="tlid-translation"/>
                <w:lang w:val="de-DE"/>
              </w:rPr>
              <w:t xml:space="preserve">Die </w:t>
            </w:r>
            <w:r w:rsidRPr="0020399B">
              <w:rPr>
                <w:rStyle w:val="tlid-translation"/>
                <w:b/>
                <w:lang w:val="de-DE"/>
              </w:rPr>
              <w:t>LODSB</w:t>
            </w:r>
            <w:r>
              <w:rPr>
                <w:rStyle w:val="tlid-translation"/>
                <w:lang w:val="de-DE"/>
              </w:rPr>
              <w:t>-</w:t>
            </w:r>
            <w:r w:rsidR="00697B52">
              <w:rPr>
                <w:rStyle w:val="tlid-translation"/>
                <w:lang w:val="de-DE"/>
              </w:rPr>
              <w:t>Anweisung</w:t>
            </w:r>
            <w:r w:rsidR="00017CA4">
              <w:rPr>
                <w:rStyle w:val="tlid-translation"/>
                <w:lang w:val="de-DE"/>
              </w:rPr>
              <w:t xml:space="preserve"> lädt d</w:t>
            </w:r>
            <w:r>
              <w:rPr>
                <w:rStyle w:val="tlid-translation"/>
                <w:lang w:val="de-DE"/>
              </w:rPr>
              <w:t>as Byte der Adresse DS:</w:t>
            </w:r>
            <w:r w:rsidR="00E224DB">
              <w:rPr>
                <w:rStyle w:val="tlid-translation"/>
                <w:lang w:val="de-DE"/>
              </w:rPr>
              <w:t>E</w:t>
            </w:r>
            <w:r w:rsidR="00017CA4">
              <w:rPr>
                <w:rStyle w:val="tlid-translation"/>
                <w:lang w:val="de-DE"/>
              </w:rPr>
              <w:t xml:space="preserve">SI in AL und erhöht oder verringert dann </w:t>
            </w:r>
            <w:r w:rsidR="00995752">
              <w:rPr>
                <w:rStyle w:val="tlid-translation"/>
                <w:lang w:val="de-DE"/>
              </w:rPr>
              <w:t>E</w:t>
            </w:r>
            <w:r w:rsidR="00017CA4">
              <w:rPr>
                <w:rStyle w:val="tlid-translation"/>
                <w:lang w:val="de-DE"/>
              </w:rPr>
              <w:t>SI, abhängig vom Zustand des DF-Flags (</w:t>
            </w:r>
            <w:r w:rsidR="00017CA4" w:rsidRPr="0020399B">
              <w:rPr>
                <w:rStyle w:val="tlid-translation"/>
                <w:i/>
                <w:lang w:val="de-DE"/>
              </w:rPr>
              <w:t>Direction Flag</w:t>
            </w:r>
            <w:r w:rsidR="00017CA4">
              <w:rPr>
                <w:rStyle w:val="tlid-translation"/>
                <w:lang w:val="de-DE"/>
              </w:rPr>
              <w:t xml:space="preserve">): wenn DF = 0 (Wert, der so eingestellt werden kann, wie wir es durch den </w:t>
            </w:r>
            <w:r w:rsidR="00017CA4" w:rsidRPr="0020399B">
              <w:rPr>
                <w:rStyle w:val="tlid-translation"/>
                <w:b/>
                <w:lang w:val="de-DE"/>
              </w:rPr>
              <w:t>CLD</w:t>
            </w:r>
            <w:r w:rsidR="00017CA4">
              <w:rPr>
                <w:rStyle w:val="tlid-translation"/>
                <w:lang w:val="de-DE"/>
              </w:rPr>
              <w:t>-</w:t>
            </w:r>
            <w:r w:rsidR="00697B52">
              <w:rPr>
                <w:rStyle w:val="tlid-translation"/>
                <w:lang w:val="de-DE"/>
              </w:rPr>
              <w:t>Anweisung</w:t>
            </w:r>
            <w:r w:rsidR="00017CA4">
              <w:rPr>
                <w:rStyle w:val="tlid-translation"/>
                <w:lang w:val="de-DE"/>
              </w:rPr>
              <w:t xml:space="preserve"> gesehen haben) </w:t>
            </w:r>
            <w:r w:rsidR="00995752">
              <w:rPr>
                <w:rStyle w:val="tlid-translation"/>
                <w:lang w:val="de-DE"/>
              </w:rPr>
              <w:t>E</w:t>
            </w:r>
            <w:r w:rsidR="00017CA4">
              <w:rPr>
                <w:rStyle w:val="tlid-translation"/>
                <w:lang w:val="de-DE"/>
              </w:rPr>
              <w:t xml:space="preserve">SI wird inkrementiert, und wenn DF = 1 ist (mit </w:t>
            </w:r>
            <w:r w:rsidR="00017CA4" w:rsidRPr="0020399B">
              <w:rPr>
                <w:rStyle w:val="tlid-translation"/>
                <w:b/>
                <w:lang w:val="de-DE"/>
              </w:rPr>
              <w:t>STD</w:t>
            </w:r>
            <w:r w:rsidR="00017CA4">
              <w:rPr>
                <w:rStyle w:val="tlid-translation"/>
                <w:lang w:val="de-DE"/>
              </w:rPr>
              <w:t>-</w:t>
            </w:r>
            <w:r w:rsidR="00697B52">
              <w:rPr>
                <w:rStyle w:val="tlid-translation"/>
                <w:lang w:val="de-DE"/>
              </w:rPr>
              <w:t>Anweisung</w:t>
            </w:r>
            <w:r>
              <w:rPr>
                <w:rStyle w:val="tlid-translation"/>
                <w:lang w:val="de-DE"/>
              </w:rPr>
              <w:t xml:space="preserve"> </w:t>
            </w:r>
            <w:r w:rsidR="00017CA4">
              <w:rPr>
                <w:rStyle w:val="tlid-translation"/>
                <w:lang w:val="de-DE"/>
              </w:rPr>
              <w:t xml:space="preserve">auf 1 setzen), wird </w:t>
            </w:r>
            <w:r w:rsidR="00995752">
              <w:rPr>
                <w:rStyle w:val="tlid-translation"/>
                <w:lang w:val="de-DE"/>
              </w:rPr>
              <w:t>E</w:t>
            </w:r>
            <w:r w:rsidR="00017CA4">
              <w:rPr>
                <w:rStyle w:val="tlid-translation"/>
                <w:lang w:val="de-DE"/>
              </w:rPr>
              <w:t xml:space="preserve">SI dekrementiert. </w:t>
            </w:r>
            <w:r w:rsidR="00017CA4" w:rsidRPr="00AA2494">
              <w:rPr>
                <w:rStyle w:val="tlid-translation"/>
                <w:u w:val="single"/>
                <w:lang w:val="de-DE"/>
              </w:rPr>
              <w:t xml:space="preserve">Diese Regel, die durch den Wert im DF erzwungen wird, gilt für alle </w:t>
            </w:r>
            <w:r w:rsidR="00697B52">
              <w:rPr>
                <w:rStyle w:val="tlid-translation"/>
                <w:u w:val="single"/>
                <w:lang w:val="de-DE"/>
              </w:rPr>
              <w:t>Anweisung</w:t>
            </w:r>
            <w:r w:rsidR="00017CA4" w:rsidRPr="00AA2494">
              <w:rPr>
                <w:rStyle w:val="tlid-translation"/>
                <w:u w:val="single"/>
                <w:lang w:val="de-DE"/>
              </w:rPr>
              <w:t>en für Zeichenfolgen, die Zeigerregister betreffen</w:t>
            </w:r>
            <w:r w:rsidR="00017CA4">
              <w:rPr>
                <w:rStyle w:val="tlid-translation"/>
                <w:lang w:val="de-DE"/>
              </w:rPr>
              <w:t>. Zum Beispiel:</w:t>
            </w:r>
          </w:p>
        </w:tc>
      </w:tr>
      <w:tr w:rsidR="006F2504" w:rsidRPr="00FE25E1" w14:paraId="2CBCE66B" w14:textId="77777777" w:rsidTr="006136BA">
        <w:trPr>
          <w:jc w:val="center"/>
        </w:trPr>
        <w:tc>
          <w:tcPr>
            <w:tcW w:w="9450" w:type="dxa"/>
            <w:gridSpan w:val="3"/>
          </w:tcPr>
          <w:p w14:paraId="5F437B59" w14:textId="77777777" w:rsidR="006F2504" w:rsidRPr="006F2504" w:rsidRDefault="006F2504" w:rsidP="00BA49BA">
            <w:pPr>
              <w:ind w:left="4320"/>
              <w:jc w:val="left"/>
              <w:rPr>
                <w:rFonts w:cs="Times New Roman"/>
                <w:b/>
              </w:rPr>
            </w:pPr>
            <w:r w:rsidRPr="006F2504">
              <w:rPr>
                <w:rFonts w:cs="Times New Roman"/>
                <w:b/>
              </w:rPr>
              <w:t>cld</w:t>
            </w:r>
          </w:p>
          <w:p w14:paraId="3ADFF679" w14:textId="77777777" w:rsidR="006F2504" w:rsidRDefault="006F2504" w:rsidP="00BA49BA">
            <w:pPr>
              <w:ind w:left="4320"/>
              <w:jc w:val="left"/>
              <w:rPr>
                <w:rFonts w:cs="Times New Roman"/>
              </w:rPr>
            </w:pPr>
            <w:r w:rsidRPr="006F2504">
              <w:rPr>
                <w:rFonts w:cs="Times New Roman"/>
                <w:b/>
              </w:rPr>
              <w:t>mov</w:t>
            </w:r>
            <w:r>
              <w:rPr>
                <w:rFonts w:cs="Times New Roman"/>
              </w:rPr>
              <w:t xml:space="preserve"> </w:t>
            </w:r>
            <w:r w:rsidR="000362BA">
              <w:rPr>
                <w:rFonts w:cs="Times New Roman"/>
              </w:rPr>
              <w:t>SI</w:t>
            </w:r>
            <w:r w:rsidRPr="00D06F22">
              <w:rPr>
                <w:rFonts w:cs="Times New Roman"/>
              </w:rPr>
              <w:t>,0</w:t>
            </w:r>
          </w:p>
          <w:p w14:paraId="3CFF6470" w14:textId="77777777" w:rsidR="006F2504" w:rsidRPr="006F2504" w:rsidRDefault="006F2504" w:rsidP="00BA49BA">
            <w:pPr>
              <w:ind w:left="4320"/>
              <w:jc w:val="left"/>
              <w:rPr>
                <w:rFonts w:cs="Times New Roman"/>
                <w:b/>
              </w:rPr>
            </w:pPr>
            <w:r w:rsidRPr="006F2504">
              <w:rPr>
                <w:rFonts w:cs="Times New Roman"/>
                <w:b/>
              </w:rPr>
              <w:t>lodsb</w:t>
            </w:r>
          </w:p>
        </w:tc>
      </w:tr>
      <w:tr w:rsidR="00995EF1" w:rsidRPr="00FE25E1" w14:paraId="591503A7" w14:textId="77777777" w:rsidTr="005B0E27">
        <w:trPr>
          <w:jc w:val="center"/>
        </w:trPr>
        <w:tc>
          <w:tcPr>
            <w:tcW w:w="4460" w:type="dxa"/>
          </w:tcPr>
          <w:p w14:paraId="65E06685" w14:textId="40012A9A" w:rsidR="00995EF1" w:rsidRPr="00FE25E1" w:rsidRDefault="006F2504" w:rsidP="00BA49BA">
            <w:pPr>
              <w:rPr>
                <w:rFonts w:cs="Times New Roman"/>
              </w:rPr>
            </w:pPr>
            <w:r w:rsidRPr="00D06F22">
              <w:rPr>
                <w:rFonts w:cs="Times New Roman"/>
              </w:rPr>
              <w:t>va încărca AL cu conţinutul octetului de d</w:t>
            </w:r>
            <w:r w:rsidR="0073474E">
              <w:rPr>
                <w:rFonts w:cs="Times New Roman"/>
              </w:rPr>
              <w:t>e</w:t>
            </w:r>
            <w:r w:rsidRPr="00D06F22">
              <w:rPr>
                <w:rFonts w:cs="Times New Roman"/>
              </w:rPr>
              <w:t>pl</w:t>
            </w:r>
            <w:r w:rsidR="0073474E">
              <w:rPr>
                <w:rFonts w:cs="Times New Roman"/>
              </w:rPr>
              <w:t xml:space="preserve">asament </w:t>
            </w:r>
            <w:r w:rsidR="0073474E" w:rsidRPr="00D06F22">
              <w:rPr>
                <w:rFonts w:cs="Times New Roman"/>
              </w:rPr>
              <w:t>0 din cadrul segmentului de date şi apoi se va</w:t>
            </w:r>
            <w:r w:rsidR="0073474E">
              <w:rPr>
                <w:rFonts w:cs="Times New Roman"/>
              </w:rPr>
              <w:t xml:space="preserve"> incrementa </w:t>
            </w:r>
            <w:r w:rsidR="00995752">
              <w:rPr>
                <w:rFonts w:cs="Times New Roman"/>
              </w:rPr>
              <w:t>E</w:t>
            </w:r>
            <w:r w:rsidR="0073474E">
              <w:rPr>
                <w:rFonts w:cs="Times New Roman"/>
              </w:rPr>
              <w:t>SI cu 1</w:t>
            </w:r>
            <w:r w:rsidRPr="00D06F22">
              <w:rPr>
                <w:rFonts w:cs="Times New Roman"/>
              </w:rPr>
              <w:t xml:space="preserve">, acţiuni echivalente cu </w:t>
            </w:r>
          </w:p>
        </w:tc>
        <w:tc>
          <w:tcPr>
            <w:tcW w:w="439" w:type="dxa"/>
          </w:tcPr>
          <w:p w14:paraId="6CC9D960" w14:textId="77777777" w:rsidR="00995EF1" w:rsidRPr="00FE25E1" w:rsidRDefault="00995EF1" w:rsidP="00BA49BA">
            <w:pPr>
              <w:rPr>
                <w:rFonts w:cs="Times New Roman"/>
              </w:rPr>
            </w:pPr>
          </w:p>
        </w:tc>
        <w:tc>
          <w:tcPr>
            <w:tcW w:w="4551" w:type="dxa"/>
          </w:tcPr>
          <w:p w14:paraId="07CC2DB1" w14:textId="77777777" w:rsidR="00995EF1" w:rsidRDefault="00541B7F" w:rsidP="00BA49BA">
            <w:pPr>
              <w:rPr>
                <w:rStyle w:val="tlid-translation"/>
                <w:lang w:val="de-DE"/>
              </w:rPr>
            </w:pPr>
            <w:r>
              <w:rPr>
                <w:rStyle w:val="tlid-translation"/>
                <w:lang w:val="de-DE"/>
              </w:rPr>
              <w:t xml:space="preserve">wird AL mit dem Inhalt des Verschiebungsbytes 0 im Datensegment laden und dann </w:t>
            </w:r>
            <w:r w:rsidR="00995752">
              <w:rPr>
                <w:rStyle w:val="tlid-translation"/>
                <w:lang w:val="de-DE"/>
              </w:rPr>
              <w:t>E</w:t>
            </w:r>
            <w:r>
              <w:rPr>
                <w:rStyle w:val="tlid-translation"/>
                <w:lang w:val="de-DE"/>
              </w:rPr>
              <w:t>SI um 1 erhöhen, Aktionen äquivalent zu</w:t>
            </w:r>
          </w:p>
          <w:p w14:paraId="16A528A5" w14:textId="1C31DD3D" w:rsidR="00995752" w:rsidRPr="00FE25E1" w:rsidRDefault="00995752" w:rsidP="00BA49BA">
            <w:pPr>
              <w:rPr>
                <w:rFonts w:cs="Times New Roman"/>
              </w:rPr>
            </w:pPr>
          </w:p>
        </w:tc>
      </w:tr>
      <w:tr w:rsidR="000362BA" w:rsidRPr="00FE25E1" w14:paraId="1F6E902A" w14:textId="77777777" w:rsidTr="006136BA">
        <w:trPr>
          <w:jc w:val="center"/>
        </w:trPr>
        <w:tc>
          <w:tcPr>
            <w:tcW w:w="9450" w:type="dxa"/>
            <w:gridSpan w:val="3"/>
          </w:tcPr>
          <w:p w14:paraId="163A02F9" w14:textId="38B0E1C1" w:rsidR="000362BA" w:rsidRDefault="000362BA" w:rsidP="00BA49BA">
            <w:pPr>
              <w:ind w:left="4320"/>
              <w:jc w:val="left"/>
              <w:rPr>
                <w:rFonts w:cs="Times New Roman"/>
              </w:rPr>
            </w:pPr>
            <w:r w:rsidRPr="006F2504">
              <w:rPr>
                <w:rFonts w:cs="Times New Roman"/>
                <w:b/>
              </w:rPr>
              <w:t>mov</w:t>
            </w:r>
            <w:r>
              <w:rPr>
                <w:rFonts w:cs="Times New Roman"/>
              </w:rPr>
              <w:t xml:space="preserve"> </w:t>
            </w:r>
            <w:r w:rsidR="00995752">
              <w:rPr>
                <w:rFonts w:cs="Times New Roman"/>
              </w:rPr>
              <w:t>E</w:t>
            </w:r>
            <w:r w:rsidR="001029DA">
              <w:rPr>
                <w:rFonts w:cs="Times New Roman"/>
              </w:rPr>
              <w:t>SI</w:t>
            </w:r>
            <w:r w:rsidRPr="00D06F22">
              <w:rPr>
                <w:rFonts w:cs="Times New Roman"/>
              </w:rPr>
              <w:t>,</w:t>
            </w:r>
            <w:r w:rsidR="00995752">
              <w:rPr>
                <w:rFonts w:cs="Times New Roman"/>
              </w:rPr>
              <w:t xml:space="preserve"> </w:t>
            </w:r>
            <w:r w:rsidRPr="00D06F22">
              <w:rPr>
                <w:rFonts w:cs="Times New Roman"/>
              </w:rPr>
              <w:t>0</w:t>
            </w:r>
          </w:p>
          <w:p w14:paraId="4A90D41C" w14:textId="74D16CD8" w:rsidR="000362BA" w:rsidRDefault="000362BA" w:rsidP="00BA49BA">
            <w:pPr>
              <w:ind w:left="4320"/>
              <w:jc w:val="left"/>
              <w:rPr>
                <w:rFonts w:cs="Times New Roman"/>
              </w:rPr>
            </w:pPr>
            <w:r w:rsidRPr="006F2504">
              <w:rPr>
                <w:rFonts w:cs="Times New Roman"/>
                <w:b/>
              </w:rPr>
              <w:t>mov</w:t>
            </w:r>
            <w:r>
              <w:rPr>
                <w:rFonts w:cs="Times New Roman"/>
              </w:rPr>
              <w:t xml:space="preserve"> AL, [</w:t>
            </w:r>
            <w:r w:rsidR="00995752">
              <w:rPr>
                <w:rFonts w:cs="Times New Roman"/>
              </w:rPr>
              <w:t>E</w:t>
            </w:r>
            <w:r>
              <w:rPr>
                <w:rFonts w:cs="Times New Roman"/>
              </w:rPr>
              <w:t>SI]</w:t>
            </w:r>
          </w:p>
          <w:p w14:paraId="31262538" w14:textId="2149A277" w:rsidR="000362BA" w:rsidRPr="006F2504" w:rsidRDefault="001029DA" w:rsidP="00BA49BA">
            <w:pPr>
              <w:ind w:left="4320"/>
              <w:jc w:val="left"/>
              <w:rPr>
                <w:rFonts w:cs="Times New Roman"/>
                <w:b/>
              </w:rPr>
            </w:pPr>
            <w:r w:rsidRPr="001029DA">
              <w:rPr>
                <w:rFonts w:cs="Times New Roman"/>
                <w:b/>
              </w:rPr>
              <w:t>inc</w:t>
            </w:r>
            <w:r>
              <w:rPr>
                <w:rFonts w:cs="Times New Roman"/>
              </w:rPr>
              <w:t xml:space="preserve"> </w:t>
            </w:r>
            <w:r w:rsidR="00995752">
              <w:rPr>
                <w:rFonts w:cs="Times New Roman"/>
              </w:rPr>
              <w:t>E</w:t>
            </w:r>
            <w:r>
              <w:rPr>
                <w:rFonts w:cs="Times New Roman"/>
              </w:rPr>
              <w:t>SI</w:t>
            </w:r>
          </w:p>
        </w:tc>
      </w:tr>
      <w:tr w:rsidR="00995EF1" w:rsidRPr="00FE25E1" w14:paraId="7F73D22C" w14:textId="77777777" w:rsidTr="005B0E27">
        <w:trPr>
          <w:jc w:val="center"/>
        </w:trPr>
        <w:tc>
          <w:tcPr>
            <w:tcW w:w="4460" w:type="dxa"/>
          </w:tcPr>
          <w:p w14:paraId="6F9D6549" w14:textId="77777777" w:rsidR="00995EF1" w:rsidRPr="00FE25E1" w:rsidRDefault="000362BA" w:rsidP="00BA49BA">
            <w:pPr>
              <w:rPr>
                <w:rFonts w:cs="Times New Roman"/>
              </w:rPr>
            </w:pPr>
            <w:r w:rsidRPr="00D06F22">
              <w:rPr>
                <w:rFonts w:cs="Times New Roman"/>
              </w:rPr>
              <w:t xml:space="preserve">Instrucţiunea </w:t>
            </w:r>
            <w:r w:rsidRPr="0073474E">
              <w:rPr>
                <w:rFonts w:cs="Times New Roman"/>
                <w:b/>
              </w:rPr>
              <w:t>LODSB</w:t>
            </w:r>
            <w:r w:rsidRPr="00D06F22">
              <w:rPr>
                <w:rFonts w:cs="Times New Roman"/>
              </w:rPr>
              <w:t xml:space="preserve"> este însă mai rapidă şi cu 2 octeţi mai scurtă decât echivalentul </w:t>
            </w:r>
          </w:p>
        </w:tc>
        <w:tc>
          <w:tcPr>
            <w:tcW w:w="439" w:type="dxa"/>
          </w:tcPr>
          <w:p w14:paraId="04438D0C" w14:textId="77777777" w:rsidR="00995EF1" w:rsidRPr="00FE25E1" w:rsidRDefault="00995EF1" w:rsidP="00BA49BA">
            <w:pPr>
              <w:rPr>
                <w:rFonts w:cs="Times New Roman"/>
              </w:rPr>
            </w:pPr>
          </w:p>
        </w:tc>
        <w:tc>
          <w:tcPr>
            <w:tcW w:w="4551" w:type="dxa"/>
          </w:tcPr>
          <w:p w14:paraId="2E86ABA6" w14:textId="41F7B385" w:rsidR="00995EF1" w:rsidRPr="00FE25E1" w:rsidRDefault="00541B7F" w:rsidP="007A59F2">
            <w:pPr>
              <w:rPr>
                <w:rFonts w:cs="Times New Roman"/>
              </w:rPr>
            </w:pPr>
            <w:r>
              <w:rPr>
                <w:rStyle w:val="tlid-translation"/>
                <w:lang w:val="de-DE"/>
              </w:rPr>
              <w:t xml:space="preserve">Der </w:t>
            </w:r>
            <w:r w:rsidRPr="00B44AC7">
              <w:rPr>
                <w:rStyle w:val="tlid-translation"/>
                <w:b/>
                <w:lang w:val="de-DE"/>
              </w:rPr>
              <w:t>LODSB</w:t>
            </w:r>
            <w:r>
              <w:rPr>
                <w:rStyle w:val="tlid-translation"/>
                <w:lang w:val="de-DE"/>
              </w:rPr>
              <w:t>-</w:t>
            </w:r>
            <w:r w:rsidR="00697B52">
              <w:rPr>
                <w:rStyle w:val="tlid-translation"/>
                <w:lang w:val="de-DE"/>
              </w:rPr>
              <w:t>Anweisung</w:t>
            </w:r>
            <w:r>
              <w:rPr>
                <w:rStyle w:val="tlid-translation"/>
                <w:lang w:val="de-DE"/>
              </w:rPr>
              <w:t xml:space="preserve"> ist jedoch schneller und 2 Byte kürzer als der entsprechende</w:t>
            </w:r>
          </w:p>
        </w:tc>
      </w:tr>
      <w:tr w:rsidR="0021538B" w:rsidRPr="00FE25E1" w14:paraId="57DE1E56" w14:textId="77777777" w:rsidTr="006136BA">
        <w:trPr>
          <w:jc w:val="center"/>
        </w:trPr>
        <w:tc>
          <w:tcPr>
            <w:tcW w:w="9450" w:type="dxa"/>
            <w:gridSpan w:val="3"/>
          </w:tcPr>
          <w:p w14:paraId="1952DE25" w14:textId="792A7BE0" w:rsidR="0021538B" w:rsidRDefault="0021538B" w:rsidP="00BA49BA">
            <w:pPr>
              <w:ind w:left="4320"/>
              <w:jc w:val="left"/>
              <w:rPr>
                <w:rFonts w:cs="Times New Roman"/>
              </w:rPr>
            </w:pPr>
            <w:r w:rsidRPr="006F2504">
              <w:rPr>
                <w:rFonts w:cs="Times New Roman"/>
                <w:b/>
              </w:rPr>
              <w:t>mov</w:t>
            </w:r>
            <w:r>
              <w:rPr>
                <w:rFonts w:cs="Times New Roman"/>
              </w:rPr>
              <w:t xml:space="preserve"> AL, [</w:t>
            </w:r>
            <w:r w:rsidR="007E6AC9">
              <w:rPr>
                <w:rFonts w:cs="Times New Roman"/>
              </w:rPr>
              <w:t>E</w:t>
            </w:r>
            <w:r>
              <w:rPr>
                <w:rFonts w:cs="Times New Roman"/>
              </w:rPr>
              <w:t>SI]</w:t>
            </w:r>
          </w:p>
          <w:p w14:paraId="1B20E42C" w14:textId="6DDF3616" w:rsidR="0021538B" w:rsidRPr="006F2504" w:rsidRDefault="0021538B" w:rsidP="00BA49BA">
            <w:pPr>
              <w:ind w:left="4320"/>
              <w:jc w:val="left"/>
              <w:rPr>
                <w:rFonts w:cs="Times New Roman"/>
                <w:b/>
              </w:rPr>
            </w:pPr>
            <w:r w:rsidRPr="001029DA">
              <w:rPr>
                <w:rFonts w:cs="Times New Roman"/>
                <w:b/>
              </w:rPr>
              <w:t>inc</w:t>
            </w:r>
            <w:r>
              <w:rPr>
                <w:rFonts w:cs="Times New Roman"/>
              </w:rPr>
              <w:t xml:space="preserve"> </w:t>
            </w:r>
            <w:r w:rsidR="007E6AC9">
              <w:rPr>
                <w:rFonts w:cs="Times New Roman"/>
              </w:rPr>
              <w:t>E</w:t>
            </w:r>
            <w:r>
              <w:rPr>
                <w:rFonts w:cs="Times New Roman"/>
              </w:rPr>
              <w:t>SI</w:t>
            </w:r>
          </w:p>
        </w:tc>
      </w:tr>
      <w:tr w:rsidR="00995EF1" w:rsidRPr="00FE25E1" w14:paraId="65C18053" w14:textId="77777777" w:rsidTr="005B0E27">
        <w:trPr>
          <w:jc w:val="center"/>
        </w:trPr>
        <w:tc>
          <w:tcPr>
            <w:tcW w:w="4460" w:type="dxa"/>
          </w:tcPr>
          <w:p w14:paraId="7F3EA57A" w14:textId="38BCE2C1" w:rsidR="00995EF1" w:rsidRDefault="00311BDD" w:rsidP="00BA49BA">
            <w:r>
              <w:t xml:space="preserve">Instrucţiunea </w:t>
            </w:r>
            <w:r w:rsidRPr="00311BDD">
              <w:rPr>
                <w:b/>
              </w:rPr>
              <w:t>LODSW</w:t>
            </w:r>
            <w:r w:rsidR="0006776A">
              <w:t xml:space="preserve"> încarcă în AX cuvântul adresat de DS:</w:t>
            </w:r>
            <w:r w:rsidR="008634B0">
              <w:t>E</w:t>
            </w:r>
            <w:r w:rsidR="0006776A">
              <w:t xml:space="preserve">SI, incrementând sau decrementând </w:t>
            </w:r>
            <w:r w:rsidR="0006776A" w:rsidRPr="0006776A">
              <w:t xml:space="preserve">apoi </w:t>
            </w:r>
            <w:r w:rsidR="008634B0">
              <w:t>E</w:t>
            </w:r>
            <w:r w:rsidR="0006776A" w:rsidRPr="0006776A">
              <w:t>SI cu 2 (deoarece este vorba de valori reprezentate pe cuvânt).</w:t>
            </w:r>
          </w:p>
          <w:p w14:paraId="215F2A2A" w14:textId="77777777" w:rsidR="00907E78" w:rsidRPr="00907E78" w:rsidRDefault="00907E78" w:rsidP="00BA49BA">
            <w:pPr>
              <w:rPr>
                <w:rFonts w:cs="Times New Roman"/>
              </w:rPr>
            </w:pPr>
            <w:r w:rsidRPr="00907E78">
              <w:rPr>
                <w:rFonts w:cs="Times New Roman"/>
              </w:rPr>
              <w:t xml:space="preserve">Instrucţiunea </w:t>
            </w:r>
            <w:r w:rsidRPr="00907E78">
              <w:rPr>
                <w:rFonts w:cs="Times New Roman"/>
                <w:b/>
              </w:rPr>
              <w:t>STOS</w:t>
            </w:r>
            <w:r w:rsidRPr="00907E78">
              <w:rPr>
                <w:rFonts w:cs="Times New Roman"/>
              </w:rPr>
              <w:t xml:space="preserve"> este complementara instrucţiunii </w:t>
            </w:r>
            <w:r w:rsidRPr="00907E78">
              <w:rPr>
                <w:rFonts w:cs="Times New Roman"/>
                <w:b/>
              </w:rPr>
              <w:t>LODS</w:t>
            </w:r>
            <w:r>
              <w:rPr>
                <w:rFonts w:cs="Times New Roman"/>
              </w:rPr>
              <w:t xml:space="preserve">, ea </w:t>
            </w:r>
            <w:r w:rsidRPr="00907E78">
              <w:rPr>
                <w:rFonts w:cs="Times New Roman"/>
              </w:rPr>
              <w:t>transferând</w:t>
            </w:r>
            <w:r>
              <w:rPr>
                <w:rFonts w:cs="Times New Roman"/>
              </w:rPr>
              <w:t xml:space="preserve"> </w:t>
            </w:r>
            <w:r w:rsidRPr="00907E78">
              <w:rPr>
                <w:rFonts w:cs="Times New Roman"/>
              </w:rPr>
              <w:t>valoarea octet</w:t>
            </w:r>
            <w:r>
              <w:rPr>
                <w:rFonts w:cs="Times New Roman"/>
              </w:rPr>
              <w:t xml:space="preserve"> </w:t>
            </w:r>
            <w:r w:rsidRPr="00907E78">
              <w:rPr>
                <w:rFonts w:cs="Times New Roman"/>
              </w:rPr>
              <w:t>sau</w:t>
            </w:r>
            <w:r>
              <w:rPr>
                <w:rFonts w:cs="Times New Roman"/>
              </w:rPr>
              <w:t xml:space="preserve"> </w:t>
            </w:r>
            <w:r w:rsidRPr="00907E78">
              <w:rPr>
                <w:rFonts w:cs="Times New Roman"/>
              </w:rPr>
              <w:t>cuvânt din acumulator la locaţia de memorie de adresă ES:DI, incrementând sau</w:t>
            </w:r>
            <w:r>
              <w:rPr>
                <w:rFonts w:cs="Times New Roman"/>
              </w:rPr>
              <w:t xml:space="preserve"> </w:t>
            </w:r>
            <w:r w:rsidRPr="00907E78">
              <w:rPr>
                <w:rFonts w:cs="Times New Roman"/>
              </w:rPr>
              <w:t>decrementând</w:t>
            </w:r>
            <w:r>
              <w:rPr>
                <w:rFonts w:cs="Times New Roman"/>
              </w:rPr>
              <w:t xml:space="preserve"> </w:t>
            </w:r>
            <w:r w:rsidRPr="00907E78">
              <w:rPr>
                <w:rFonts w:cs="Times New Roman"/>
              </w:rPr>
              <w:t>apoi</w:t>
            </w:r>
            <w:r>
              <w:rPr>
                <w:rFonts w:cs="Times New Roman"/>
              </w:rPr>
              <w:t xml:space="preserve"> </w:t>
            </w:r>
            <w:r w:rsidRPr="00907E78">
              <w:rPr>
                <w:rFonts w:cs="Times New Roman"/>
              </w:rPr>
              <w:t xml:space="preserve">corespunzător pe DI. Şi instrucţiunea </w:t>
            </w:r>
            <w:r w:rsidRPr="00907E78">
              <w:rPr>
                <w:rFonts w:cs="Times New Roman"/>
                <w:b/>
              </w:rPr>
              <w:t>STOS</w:t>
            </w:r>
            <w:r w:rsidRPr="00907E78">
              <w:rPr>
                <w:rFonts w:cs="Times New Roman"/>
              </w:rPr>
              <w:t xml:space="preserve"> se pre</w:t>
            </w:r>
            <w:r>
              <w:rPr>
                <w:rFonts w:cs="Times New Roman"/>
              </w:rPr>
              <w:t xml:space="preserve">zintă sub două forme: </w:t>
            </w:r>
            <w:r w:rsidRPr="00907E78">
              <w:rPr>
                <w:rFonts w:cs="Times New Roman"/>
                <w:b/>
              </w:rPr>
              <w:t>STOSB</w:t>
            </w:r>
            <w:r>
              <w:rPr>
                <w:rFonts w:cs="Times New Roman"/>
              </w:rPr>
              <w:t xml:space="preserve"> </w:t>
            </w:r>
            <w:r w:rsidRPr="00907E78">
              <w:rPr>
                <w:rFonts w:cs="Times New Roman"/>
              </w:rPr>
              <w:t xml:space="preserve">şi </w:t>
            </w:r>
            <w:r w:rsidRPr="00907E78">
              <w:rPr>
                <w:rFonts w:cs="Times New Roman"/>
                <w:b/>
              </w:rPr>
              <w:t>STOSW</w:t>
            </w:r>
            <w:r w:rsidRPr="00907E78">
              <w:rPr>
                <w:rFonts w:cs="Times New Roman"/>
              </w:rPr>
              <w:t>.</w:t>
            </w:r>
          </w:p>
          <w:p w14:paraId="5AE15603" w14:textId="42AA90EA" w:rsidR="00907E78" w:rsidRDefault="00907E78" w:rsidP="00BA49BA">
            <w:pPr>
              <w:rPr>
                <w:rFonts w:cs="Times New Roman"/>
              </w:rPr>
            </w:pPr>
            <w:r w:rsidRPr="00907E78">
              <w:rPr>
                <w:rFonts w:cs="Times New Roman"/>
              </w:rPr>
              <w:t xml:space="preserve">Instrucţiunea </w:t>
            </w:r>
            <w:r w:rsidRPr="00793BEB">
              <w:rPr>
                <w:rFonts w:cs="Times New Roman"/>
                <w:b/>
              </w:rPr>
              <w:t>STOSB</w:t>
            </w:r>
            <w:r w:rsidRPr="00907E78">
              <w:rPr>
                <w:rFonts w:cs="Times New Roman"/>
              </w:rPr>
              <w:t xml:space="preserve"> copiază octetul din AL la octetul de adresă ES:</w:t>
            </w:r>
            <w:r w:rsidR="00796680">
              <w:rPr>
                <w:rFonts w:cs="Times New Roman"/>
              </w:rPr>
              <w:t>E</w:t>
            </w:r>
            <w:r w:rsidRPr="00907E78">
              <w:rPr>
                <w:rFonts w:cs="Times New Roman"/>
              </w:rPr>
              <w:t xml:space="preserve">DI, </w:t>
            </w:r>
            <w:r>
              <w:rPr>
                <w:rFonts w:cs="Times New Roman"/>
              </w:rPr>
              <w:t xml:space="preserve">incrementând </w:t>
            </w:r>
            <w:r w:rsidRPr="00907E78">
              <w:rPr>
                <w:rFonts w:cs="Times New Roman"/>
              </w:rPr>
              <w:t xml:space="preserve">sau decrementând </w:t>
            </w:r>
            <w:r w:rsidR="00796680">
              <w:rPr>
                <w:rFonts w:cs="Times New Roman"/>
              </w:rPr>
              <w:t>E</w:t>
            </w:r>
            <w:r w:rsidRPr="00907E78">
              <w:rPr>
                <w:rFonts w:cs="Times New Roman"/>
              </w:rPr>
              <w:t>DI</w:t>
            </w:r>
            <w:r>
              <w:rPr>
                <w:rFonts w:cs="Times New Roman"/>
              </w:rPr>
              <w:t xml:space="preserve"> în func</w:t>
            </w:r>
            <w:r w:rsidRPr="00907E78">
              <w:rPr>
                <w:rFonts w:cs="Times New Roman"/>
              </w:rPr>
              <w:t>ţi</w:t>
            </w:r>
            <w:r>
              <w:rPr>
                <w:rFonts w:cs="Times New Roman"/>
              </w:rPr>
              <w:t>e</w:t>
            </w:r>
            <w:r w:rsidRPr="00907E78">
              <w:rPr>
                <w:rFonts w:cs="Times New Roman"/>
              </w:rPr>
              <w:t xml:space="preserve"> de valoarea din DF.</w:t>
            </w:r>
          </w:p>
          <w:p w14:paraId="11AD993E" w14:textId="2EF88C13" w:rsidR="0094767E" w:rsidRDefault="00793BEB" w:rsidP="00BA49BA">
            <w:pPr>
              <w:rPr>
                <w:rFonts w:cs="Times New Roman"/>
              </w:rPr>
            </w:pPr>
            <w:r w:rsidRPr="00793BEB">
              <w:rPr>
                <w:rFonts w:cs="Times New Roman"/>
              </w:rPr>
              <w:t xml:space="preserve">Instrucţiunea </w:t>
            </w:r>
            <w:r w:rsidRPr="00793BEB">
              <w:rPr>
                <w:rFonts w:cs="Times New Roman"/>
                <w:b/>
              </w:rPr>
              <w:t>STOSW</w:t>
            </w:r>
            <w:r w:rsidRPr="00793BEB">
              <w:rPr>
                <w:rFonts w:cs="Times New Roman"/>
              </w:rPr>
              <w:t xml:space="preserve"> este asemănătoare, copiind </w:t>
            </w:r>
            <w:r>
              <w:rPr>
                <w:rFonts w:cs="Times New Roman"/>
              </w:rPr>
              <w:t>v</w:t>
            </w:r>
            <w:r w:rsidRPr="00793BEB">
              <w:rPr>
                <w:rFonts w:cs="Times New Roman"/>
              </w:rPr>
              <w:t>aloarea cuvânt</w:t>
            </w:r>
            <w:r>
              <w:rPr>
                <w:rFonts w:cs="Times New Roman"/>
              </w:rPr>
              <w:t xml:space="preserve">ului din </w:t>
            </w:r>
            <w:r w:rsidRPr="00793BEB">
              <w:rPr>
                <w:rFonts w:cs="Times New Roman"/>
              </w:rPr>
              <w:t>AX</w:t>
            </w:r>
            <w:r>
              <w:rPr>
                <w:rFonts w:cs="Times New Roman"/>
              </w:rPr>
              <w:t xml:space="preserve"> </w:t>
            </w:r>
            <w:r w:rsidRPr="00793BEB">
              <w:rPr>
                <w:rFonts w:cs="Times New Roman"/>
              </w:rPr>
              <w:t>în</w:t>
            </w:r>
            <w:r>
              <w:rPr>
                <w:rFonts w:cs="Times New Roman"/>
              </w:rPr>
              <w:t xml:space="preserve"> cuvântul adresat</w:t>
            </w:r>
            <w:r w:rsidRPr="00793BEB">
              <w:rPr>
                <w:rFonts w:cs="Times New Roman"/>
              </w:rPr>
              <w:t xml:space="preserve"> de</w:t>
            </w:r>
            <w:r>
              <w:rPr>
                <w:rFonts w:cs="Times New Roman"/>
              </w:rPr>
              <w:t xml:space="preserve"> </w:t>
            </w:r>
            <w:r w:rsidRPr="00793BEB">
              <w:rPr>
                <w:rFonts w:cs="Times New Roman"/>
              </w:rPr>
              <w:t>ES:</w:t>
            </w:r>
            <w:r w:rsidR="00796680">
              <w:rPr>
                <w:rFonts w:cs="Times New Roman"/>
              </w:rPr>
              <w:t>E</w:t>
            </w:r>
            <w:r w:rsidRPr="00793BEB">
              <w:rPr>
                <w:rFonts w:cs="Times New Roman"/>
              </w:rPr>
              <w:t xml:space="preserve">DI, incrementând sau decrementând apoi </w:t>
            </w:r>
            <w:r w:rsidR="00796680">
              <w:rPr>
                <w:rFonts w:cs="Times New Roman"/>
              </w:rPr>
              <w:t>E</w:t>
            </w:r>
            <w:r w:rsidRPr="00793BEB">
              <w:rPr>
                <w:rFonts w:cs="Times New Roman"/>
              </w:rPr>
              <w:t>D</w:t>
            </w:r>
            <w:r>
              <w:rPr>
                <w:rFonts w:cs="Times New Roman"/>
              </w:rPr>
              <w:t>I</w:t>
            </w:r>
            <w:r w:rsidRPr="00793BEB">
              <w:rPr>
                <w:rFonts w:cs="Times New Roman"/>
              </w:rPr>
              <w:t xml:space="preserve"> cu 2.</w:t>
            </w:r>
          </w:p>
          <w:p w14:paraId="4BDCA56E" w14:textId="77777777" w:rsidR="0094767E" w:rsidRDefault="0094767E" w:rsidP="00BA49BA">
            <w:pPr>
              <w:rPr>
                <w:rFonts w:cs="Times New Roman"/>
              </w:rPr>
            </w:pPr>
          </w:p>
          <w:p w14:paraId="6AC358DB" w14:textId="13817FA1" w:rsidR="0094767E" w:rsidRDefault="0094767E" w:rsidP="00BA49BA">
            <w:pPr>
              <w:rPr>
                <w:rFonts w:cs="Times New Roman"/>
              </w:rPr>
            </w:pPr>
            <w:r w:rsidRPr="0094767E">
              <w:rPr>
                <w:rFonts w:cs="Times New Roman"/>
              </w:rPr>
              <w:t xml:space="preserve">Instrucţiunile </w:t>
            </w:r>
            <w:r w:rsidRPr="0094767E">
              <w:rPr>
                <w:rFonts w:cs="Times New Roman"/>
                <w:b/>
              </w:rPr>
              <w:t>LODS</w:t>
            </w:r>
            <w:r w:rsidRPr="0094767E">
              <w:rPr>
                <w:rFonts w:cs="Times New Roman"/>
              </w:rPr>
              <w:t xml:space="preserve"> şi </w:t>
            </w:r>
            <w:r w:rsidRPr="0094767E">
              <w:rPr>
                <w:rFonts w:cs="Times New Roman"/>
                <w:b/>
              </w:rPr>
              <w:t>STOS</w:t>
            </w:r>
            <w:r w:rsidRPr="0094767E">
              <w:rPr>
                <w:rFonts w:cs="Times New Roman"/>
              </w:rPr>
              <w:t xml:space="preserve"> funcţionează eficient împreună pentru</w:t>
            </w:r>
            <w:r>
              <w:rPr>
                <w:rFonts w:cs="Times New Roman"/>
              </w:rPr>
              <w:t xml:space="preserve"> </w:t>
            </w:r>
            <w:r w:rsidRPr="0094767E">
              <w:rPr>
                <w:rFonts w:cs="Times New Roman"/>
              </w:rPr>
              <w:t>copierea</w:t>
            </w:r>
            <w:r>
              <w:rPr>
                <w:rFonts w:cs="Times New Roman"/>
              </w:rPr>
              <w:t xml:space="preserve"> </w:t>
            </w:r>
            <w:r w:rsidRPr="0094767E">
              <w:rPr>
                <w:rFonts w:cs="Times New Roman"/>
              </w:rPr>
              <w:t>de şiruri.</w:t>
            </w:r>
            <w:r>
              <w:rPr>
                <w:rFonts w:cs="Times New Roman"/>
              </w:rPr>
              <w:t xml:space="preserve"> </w:t>
            </w:r>
            <w:r w:rsidRPr="0094767E">
              <w:rPr>
                <w:rFonts w:cs="Times New Roman"/>
              </w:rPr>
              <w:t>Subrutina</w:t>
            </w:r>
            <w:r>
              <w:rPr>
                <w:rFonts w:cs="Times New Roman"/>
              </w:rPr>
              <w:t xml:space="preserve"> </w:t>
            </w:r>
            <w:r w:rsidRPr="0094767E">
              <w:rPr>
                <w:rFonts w:cs="Times New Roman"/>
              </w:rPr>
              <w:t>COPIERE de mai jos realizează copierea şirului terminat cu 0 care</w:t>
            </w:r>
            <w:r>
              <w:rPr>
                <w:rFonts w:cs="Times New Roman"/>
              </w:rPr>
              <w:t xml:space="preserve"> </w:t>
            </w:r>
            <w:r w:rsidRPr="0094767E">
              <w:rPr>
                <w:rFonts w:cs="Times New Roman"/>
              </w:rPr>
              <w:t>începe</w:t>
            </w:r>
            <w:r>
              <w:rPr>
                <w:rFonts w:cs="Times New Roman"/>
              </w:rPr>
              <w:t xml:space="preserve"> </w:t>
            </w:r>
            <w:r w:rsidRPr="0094767E">
              <w:rPr>
                <w:rFonts w:cs="Times New Roman"/>
              </w:rPr>
              <w:t>la DS:</w:t>
            </w:r>
            <w:r w:rsidR="00013628">
              <w:rPr>
                <w:rFonts w:cs="Times New Roman"/>
              </w:rPr>
              <w:t>E</w:t>
            </w:r>
            <w:r w:rsidRPr="0094767E">
              <w:rPr>
                <w:rFonts w:cs="Times New Roman"/>
              </w:rPr>
              <w:t>SI</w:t>
            </w:r>
            <w:r>
              <w:rPr>
                <w:rFonts w:cs="Times New Roman"/>
              </w:rPr>
              <w:t xml:space="preserve"> </w:t>
            </w:r>
            <w:r w:rsidRPr="0094767E">
              <w:rPr>
                <w:rFonts w:cs="Times New Roman"/>
              </w:rPr>
              <w:t>în şirul ce</w:t>
            </w:r>
            <w:r>
              <w:rPr>
                <w:rFonts w:cs="Times New Roman"/>
              </w:rPr>
              <w:t xml:space="preserve"> în</w:t>
            </w:r>
            <w:r w:rsidRPr="0094767E">
              <w:rPr>
                <w:rFonts w:cs="Times New Roman"/>
              </w:rPr>
              <w:t>cepe la adresa ES:</w:t>
            </w:r>
            <w:r w:rsidR="00013628">
              <w:rPr>
                <w:rFonts w:cs="Times New Roman"/>
              </w:rPr>
              <w:t>E</w:t>
            </w:r>
            <w:r w:rsidRPr="0094767E">
              <w:rPr>
                <w:rFonts w:cs="Times New Roman"/>
              </w:rPr>
              <w:t>DI:</w:t>
            </w:r>
          </w:p>
          <w:p w14:paraId="6334B8FA" w14:textId="77777777" w:rsidR="0094767E" w:rsidRDefault="0094767E" w:rsidP="00BA49BA">
            <w:pPr>
              <w:rPr>
                <w:rFonts w:cs="Times New Roman"/>
              </w:rPr>
            </w:pPr>
          </w:p>
          <w:p w14:paraId="6A09F47D" w14:textId="77777777" w:rsidR="00013628" w:rsidRDefault="00013628" w:rsidP="00BA49BA">
            <w:pPr>
              <w:rPr>
                <w:rFonts w:cs="Times New Roman"/>
              </w:rPr>
            </w:pPr>
          </w:p>
          <w:p w14:paraId="78A92C7A" w14:textId="77777777" w:rsidR="0022635D" w:rsidRDefault="0094767E" w:rsidP="00BA49BA">
            <w:pPr>
              <w:rPr>
                <w:rFonts w:cs="Times New Roman"/>
              </w:rPr>
            </w:pPr>
            <w:r w:rsidRPr="0094767E">
              <w:rPr>
                <w:rFonts w:cs="Times New Roman"/>
              </w:rPr>
              <w:t>;</w:t>
            </w:r>
            <w:r>
              <w:rPr>
                <w:rFonts w:cs="Times New Roman"/>
              </w:rPr>
              <w:t xml:space="preserve"> </w:t>
            </w:r>
            <w:r w:rsidRPr="0094767E">
              <w:rPr>
                <w:rFonts w:cs="Times New Roman"/>
              </w:rPr>
              <w:t xml:space="preserve">Subrutină pentru copierea unui şir </w:t>
            </w:r>
          </w:p>
          <w:p w14:paraId="0D1C4679" w14:textId="77777777" w:rsidR="0094767E" w:rsidRPr="0094767E" w:rsidRDefault="0022635D" w:rsidP="00BA49BA">
            <w:pPr>
              <w:rPr>
                <w:rFonts w:cs="Times New Roman"/>
              </w:rPr>
            </w:pPr>
            <w:r>
              <w:rPr>
                <w:rFonts w:cs="Times New Roman"/>
              </w:rPr>
              <w:t xml:space="preserve">; </w:t>
            </w:r>
            <w:r w:rsidR="0094767E" w:rsidRPr="0094767E">
              <w:rPr>
                <w:rFonts w:cs="Times New Roman"/>
              </w:rPr>
              <w:t>terminat cu 0 în altul</w:t>
            </w:r>
          </w:p>
          <w:p w14:paraId="10C85711" w14:textId="77777777" w:rsidR="0022635D" w:rsidRDefault="0094767E" w:rsidP="00BA49BA">
            <w:pPr>
              <w:rPr>
                <w:rFonts w:cs="Times New Roman"/>
              </w:rPr>
            </w:pPr>
            <w:r w:rsidRPr="0094767E">
              <w:rPr>
                <w:rFonts w:cs="Times New Roman"/>
              </w:rPr>
              <w:t>;</w:t>
            </w:r>
            <w:r>
              <w:rPr>
                <w:rFonts w:cs="Times New Roman"/>
              </w:rPr>
              <w:t xml:space="preserve"> </w:t>
            </w:r>
            <w:r w:rsidRPr="0094767E">
              <w:rPr>
                <w:rFonts w:cs="Times New Roman"/>
              </w:rPr>
              <w:t>Intrări: adresa de înce</w:t>
            </w:r>
            <w:r>
              <w:rPr>
                <w:rFonts w:cs="Times New Roman"/>
              </w:rPr>
              <w:t xml:space="preserve">put a şirului sursă        </w:t>
            </w:r>
          </w:p>
          <w:p w14:paraId="70C0E91C" w14:textId="77777777" w:rsidR="0094767E" w:rsidRPr="0094767E" w:rsidRDefault="0022635D" w:rsidP="00BA49BA">
            <w:pPr>
              <w:rPr>
                <w:rFonts w:cs="Times New Roman"/>
              </w:rPr>
            </w:pPr>
            <w:r>
              <w:rPr>
                <w:rFonts w:cs="Times New Roman"/>
              </w:rPr>
              <w:t xml:space="preserve">; </w:t>
            </w:r>
            <w:r w:rsidR="0094767E">
              <w:rPr>
                <w:rFonts w:cs="Times New Roman"/>
              </w:rPr>
              <w:t>DS:SI</w:t>
            </w:r>
          </w:p>
          <w:p w14:paraId="33BBD162" w14:textId="77777777" w:rsidR="0094767E" w:rsidRPr="00C16C82" w:rsidRDefault="0094767E" w:rsidP="00BA49BA">
            <w:pPr>
              <w:rPr>
                <w:rFonts w:cs="Times New Roman"/>
                <w:spacing w:val="-2"/>
              </w:rPr>
            </w:pPr>
            <w:r w:rsidRPr="00C16C82">
              <w:rPr>
                <w:rFonts w:cs="Times New Roman"/>
                <w:spacing w:val="-2"/>
              </w:rPr>
              <w:t>; adresa de început a şirului destinaţie ES:DI</w:t>
            </w:r>
          </w:p>
          <w:p w14:paraId="475C59F8" w14:textId="77777777" w:rsidR="0094767E" w:rsidRPr="0094767E" w:rsidRDefault="0094767E" w:rsidP="00BA49BA">
            <w:pPr>
              <w:rPr>
                <w:rFonts w:cs="Times New Roman"/>
              </w:rPr>
            </w:pPr>
            <w:r w:rsidRPr="0094767E">
              <w:rPr>
                <w:rFonts w:cs="Times New Roman"/>
              </w:rPr>
              <w:t>;</w:t>
            </w:r>
            <w:r>
              <w:rPr>
                <w:rFonts w:cs="Times New Roman"/>
              </w:rPr>
              <w:t xml:space="preserve"> Ieşiri</w:t>
            </w:r>
            <w:r w:rsidRPr="0094767E">
              <w:rPr>
                <w:rFonts w:cs="Times New Roman"/>
              </w:rPr>
              <w:t>: -</w:t>
            </w:r>
          </w:p>
          <w:p w14:paraId="3CF44FDE" w14:textId="77777777" w:rsidR="0094767E" w:rsidRDefault="0094767E" w:rsidP="00BA49BA">
            <w:pPr>
              <w:rPr>
                <w:rFonts w:cs="Times New Roman"/>
              </w:rPr>
            </w:pPr>
            <w:r w:rsidRPr="0094767E">
              <w:rPr>
                <w:rFonts w:cs="Times New Roman"/>
              </w:rPr>
              <w:t>;</w:t>
            </w:r>
            <w:r>
              <w:rPr>
                <w:rFonts w:cs="Times New Roman"/>
              </w:rPr>
              <w:t xml:space="preserve"> Regiştri afectaţi: AL, SI, DI</w:t>
            </w:r>
          </w:p>
          <w:p w14:paraId="03A8CA26" w14:textId="77777777" w:rsidR="0094767E" w:rsidRPr="0094767E" w:rsidRDefault="0094767E" w:rsidP="00BA49BA">
            <w:pPr>
              <w:rPr>
                <w:rFonts w:cs="Times New Roman"/>
              </w:rPr>
            </w:pPr>
          </w:p>
          <w:p w14:paraId="7D5FC6C1" w14:textId="77777777" w:rsidR="0094767E" w:rsidRPr="0094767E" w:rsidRDefault="0094767E" w:rsidP="00BA49BA">
            <w:pPr>
              <w:rPr>
                <w:rFonts w:cs="Times New Roman"/>
              </w:rPr>
            </w:pPr>
            <w:r>
              <w:rPr>
                <w:rFonts w:cs="Times New Roman"/>
              </w:rPr>
              <w:t xml:space="preserve">Copiere </w:t>
            </w:r>
            <w:r w:rsidRPr="00CE47DC">
              <w:rPr>
                <w:rFonts w:cs="Times New Roman"/>
                <w:b/>
              </w:rPr>
              <w:t>PROC</w:t>
            </w:r>
          </w:p>
          <w:p w14:paraId="5E58C7BB" w14:textId="77777777" w:rsidR="00793BEB" w:rsidRDefault="00FF3F77" w:rsidP="00BA49BA">
            <w:pPr>
              <w:rPr>
                <w:rFonts w:cs="Times New Roman"/>
              </w:rPr>
            </w:pPr>
            <w:r w:rsidRPr="00FF3F77">
              <w:rPr>
                <w:rFonts w:cs="Times New Roman"/>
                <w:b/>
              </w:rPr>
              <w:t>c</w:t>
            </w:r>
            <w:r w:rsidR="001F3229" w:rsidRPr="00FF3F77">
              <w:rPr>
                <w:rFonts w:cs="Times New Roman"/>
                <w:b/>
              </w:rPr>
              <w:t>ld</w:t>
            </w:r>
            <w:r w:rsidR="001F3229">
              <w:rPr>
                <w:rFonts w:cs="Times New Roman"/>
              </w:rPr>
              <w:t xml:space="preserve"> </w:t>
            </w:r>
            <w:r w:rsidR="00A40249">
              <w:rPr>
                <w:rFonts w:cs="Times New Roman"/>
              </w:rPr>
              <w:tab/>
            </w:r>
            <w:r w:rsidR="0094767E" w:rsidRPr="0094767E">
              <w:rPr>
                <w:rFonts w:cs="Times New Roman"/>
              </w:rPr>
              <w:t>;parcurgerea se va face crescător</w:t>
            </w:r>
            <w:r w:rsidR="00A40249">
              <w:rPr>
                <w:rFonts w:cs="Times New Roman"/>
              </w:rPr>
              <w:tab/>
              <w:t xml:space="preserve">; </w:t>
            </w:r>
            <w:r w:rsidR="00A40249" w:rsidRPr="0094767E">
              <w:rPr>
                <w:rFonts w:cs="Times New Roman"/>
              </w:rPr>
              <w:t>d</w:t>
            </w:r>
            <w:r w:rsidR="00A40249">
              <w:rPr>
                <w:rFonts w:cs="Times New Roman"/>
              </w:rPr>
              <w:t xml:space="preserve">eci </w:t>
            </w:r>
            <w:r w:rsidR="007C0202">
              <w:rPr>
                <w:rFonts w:cs="Times New Roman"/>
              </w:rPr>
              <w:t>se va impune incrementarea</w:t>
            </w:r>
          </w:p>
          <w:p w14:paraId="5EBBDD7A" w14:textId="77777777" w:rsidR="00B63D38" w:rsidRDefault="00B63D38" w:rsidP="00BA49BA">
            <w:pPr>
              <w:rPr>
                <w:rFonts w:cs="Times New Roman"/>
              </w:rPr>
            </w:pPr>
          </w:p>
          <w:p w14:paraId="16D7CD44" w14:textId="77777777" w:rsidR="0055438F" w:rsidRDefault="0055438F" w:rsidP="00BA49BA">
            <w:pPr>
              <w:rPr>
                <w:rFonts w:cs="Times New Roman"/>
              </w:rPr>
            </w:pPr>
          </w:p>
          <w:p w14:paraId="0EF34740" w14:textId="77777777" w:rsidR="00C12C88" w:rsidRPr="00C12C88" w:rsidRDefault="00C12C88" w:rsidP="00BA49BA">
            <w:pPr>
              <w:rPr>
                <w:rFonts w:cs="Times New Roman"/>
              </w:rPr>
            </w:pPr>
            <w:r w:rsidRPr="00C12C88">
              <w:rPr>
                <w:rFonts w:cs="Times New Roman"/>
              </w:rPr>
              <w:t>iar:</w:t>
            </w:r>
            <w:r w:rsidRPr="00C12C88">
              <w:rPr>
                <w:rFonts w:cs="Times New Roman"/>
              </w:rPr>
              <w:tab/>
            </w:r>
            <w:r w:rsidRPr="00C12C88">
              <w:rPr>
                <w:rFonts w:cs="Times New Roman"/>
                <w:b/>
              </w:rPr>
              <w:t>lodsb</w:t>
            </w:r>
            <w:r w:rsidRPr="00C12C88">
              <w:rPr>
                <w:rFonts w:cs="Times New Roman"/>
              </w:rPr>
              <w:tab/>
              <w:t>;</w:t>
            </w:r>
            <w:r w:rsidR="00A40249">
              <w:rPr>
                <w:rFonts w:cs="Times New Roman"/>
              </w:rPr>
              <w:t xml:space="preserve"> </w:t>
            </w:r>
            <w:r w:rsidRPr="00C12C88">
              <w:rPr>
                <w:rFonts w:cs="Times New Roman"/>
              </w:rPr>
              <w:t>preia ca</w:t>
            </w:r>
            <w:r>
              <w:rPr>
                <w:rFonts w:cs="Times New Roman"/>
              </w:rPr>
              <w:t>r</w:t>
            </w:r>
            <w:r w:rsidRPr="00C12C88">
              <w:rPr>
                <w:rFonts w:cs="Times New Roman"/>
              </w:rPr>
              <w:t>ac</w:t>
            </w:r>
            <w:r>
              <w:rPr>
                <w:rFonts w:cs="Times New Roman"/>
              </w:rPr>
              <w:t>te</w:t>
            </w:r>
            <w:r w:rsidRPr="00C12C88">
              <w:rPr>
                <w:rFonts w:cs="Times New Roman"/>
              </w:rPr>
              <w:t>rul su</w:t>
            </w:r>
            <w:r>
              <w:rPr>
                <w:rFonts w:cs="Times New Roman"/>
              </w:rPr>
              <w:t>rsă</w:t>
            </w:r>
          </w:p>
          <w:p w14:paraId="26010E76" w14:textId="77777777" w:rsidR="00C12C88" w:rsidRPr="00C12C88" w:rsidRDefault="00C12C88" w:rsidP="00BA49BA">
            <w:pPr>
              <w:rPr>
                <w:rFonts w:cs="Times New Roman"/>
              </w:rPr>
            </w:pPr>
            <w:r w:rsidRPr="00C12C88">
              <w:rPr>
                <w:rFonts w:cs="Times New Roman"/>
              </w:rPr>
              <w:tab/>
            </w:r>
            <w:r w:rsidRPr="00C12C88">
              <w:rPr>
                <w:rFonts w:cs="Times New Roman"/>
                <w:b/>
              </w:rPr>
              <w:t>stosb</w:t>
            </w:r>
            <w:r w:rsidRPr="00C12C88">
              <w:rPr>
                <w:rFonts w:cs="Times New Roman"/>
              </w:rPr>
              <w:tab/>
            </w:r>
            <w:r>
              <w:rPr>
                <w:rFonts w:cs="Times New Roman"/>
              </w:rPr>
              <w:t xml:space="preserve">; </w:t>
            </w:r>
            <w:r w:rsidRPr="00C12C88">
              <w:rPr>
                <w:rFonts w:cs="Times New Roman"/>
              </w:rPr>
              <w:t>memorează la d</w:t>
            </w:r>
            <w:r>
              <w:rPr>
                <w:rFonts w:cs="Times New Roman"/>
              </w:rPr>
              <w:t>e</w:t>
            </w:r>
            <w:r w:rsidRPr="00C12C88">
              <w:rPr>
                <w:rFonts w:cs="Times New Roman"/>
              </w:rPr>
              <w:t>sti</w:t>
            </w:r>
            <w:r>
              <w:rPr>
                <w:rFonts w:cs="Times New Roman"/>
              </w:rPr>
              <w:t>naţie</w:t>
            </w:r>
          </w:p>
          <w:p w14:paraId="11947ECA" w14:textId="77777777" w:rsidR="00C12C88" w:rsidRPr="00C12C88" w:rsidRDefault="00C12C88" w:rsidP="00BA49BA">
            <w:pPr>
              <w:rPr>
                <w:rFonts w:cs="Times New Roman"/>
              </w:rPr>
            </w:pPr>
            <w:r>
              <w:rPr>
                <w:rFonts w:cs="Times New Roman"/>
              </w:rPr>
              <w:tab/>
            </w:r>
            <w:r w:rsidRPr="00C12C88">
              <w:rPr>
                <w:rFonts w:cs="Times New Roman"/>
                <w:b/>
              </w:rPr>
              <w:t>cmp</w:t>
            </w:r>
            <w:r>
              <w:rPr>
                <w:rFonts w:cs="Times New Roman"/>
              </w:rPr>
              <w:t xml:space="preserve"> AL,0; </w:t>
            </w:r>
            <w:r w:rsidRPr="00C12C88">
              <w:rPr>
                <w:rFonts w:cs="Times New Roman"/>
              </w:rPr>
              <w:t>a</w:t>
            </w:r>
            <w:r w:rsidR="000C3908">
              <w:rPr>
                <w:rFonts w:cs="Times New Roman"/>
              </w:rPr>
              <w:t xml:space="preserve"> </w:t>
            </w:r>
            <w:r w:rsidRPr="00C12C88">
              <w:rPr>
                <w:rFonts w:cs="Times New Roman"/>
              </w:rPr>
              <w:t>fo</w:t>
            </w:r>
            <w:r w:rsidR="000C3908">
              <w:rPr>
                <w:rFonts w:cs="Times New Roman"/>
              </w:rPr>
              <w:t>st 0</w:t>
            </w:r>
            <w:r w:rsidRPr="00C12C88">
              <w:rPr>
                <w:rFonts w:cs="Times New Roman"/>
              </w:rPr>
              <w:t>?</w:t>
            </w:r>
          </w:p>
          <w:p w14:paraId="08D0CE86" w14:textId="77777777" w:rsidR="00C12C88" w:rsidRPr="00C12C88" w:rsidRDefault="00C12C88" w:rsidP="00BA49BA">
            <w:pPr>
              <w:rPr>
                <w:rFonts w:cs="Times New Roman"/>
              </w:rPr>
            </w:pPr>
            <w:r w:rsidRPr="00C12C88">
              <w:rPr>
                <w:rFonts w:cs="Times New Roman"/>
              </w:rPr>
              <w:tab/>
            </w:r>
            <w:r w:rsidRPr="000C3908">
              <w:rPr>
                <w:rFonts w:cs="Times New Roman"/>
                <w:b/>
              </w:rPr>
              <w:t>jnz</w:t>
            </w:r>
            <w:r w:rsidRPr="00C12C88">
              <w:rPr>
                <w:rFonts w:cs="Times New Roman"/>
              </w:rPr>
              <w:t xml:space="preserve"> iar</w:t>
            </w:r>
            <w:r w:rsidR="000C3908">
              <w:rPr>
                <w:rFonts w:cs="Times New Roman"/>
              </w:rPr>
              <w:t xml:space="preserve"> </w:t>
            </w:r>
            <w:r w:rsidRPr="00C12C88">
              <w:rPr>
                <w:rFonts w:cs="Times New Roman"/>
              </w:rPr>
              <w:t>;</w:t>
            </w:r>
            <w:r w:rsidR="00A40249">
              <w:rPr>
                <w:rFonts w:cs="Times New Roman"/>
              </w:rPr>
              <w:t xml:space="preserve"> </w:t>
            </w:r>
            <w:r w:rsidRPr="00C12C88">
              <w:rPr>
                <w:rFonts w:cs="Times New Roman"/>
              </w:rPr>
              <w:t>dac</w:t>
            </w:r>
            <w:r w:rsidR="000C3908">
              <w:rPr>
                <w:rFonts w:cs="Times New Roman"/>
              </w:rPr>
              <w:t>ă nu</w:t>
            </w:r>
            <w:r w:rsidR="00A40249">
              <w:rPr>
                <w:rFonts w:cs="Times New Roman"/>
              </w:rPr>
              <w:t>,</w:t>
            </w:r>
            <w:r w:rsidR="000C3908">
              <w:rPr>
                <w:rFonts w:cs="Times New Roman"/>
              </w:rPr>
              <w:t xml:space="preserve"> se continuă</w:t>
            </w:r>
          </w:p>
          <w:p w14:paraId="4D8F9490" w14:textId="77777777" w:rsidR="000C3908" w:rsidRDefault="00C12C88" w:rsidP="00BA49BA">
            <w:pPr>
              <w:rPr>
                <w:rFonts w:cs="Times New Roman"/>
              </w:rPr>
            </w:pPr>
            <w:r w:rsidRPr="00C12C88">
              <w:rPr>
                <w:rFonts w:cs="Times New Roman"/>
              </w:rPr>
              <w:tab/>
            </w:r>
            <w:r w:rsidRPr="000C3908">
              <w:rPr>
                <w:rFonts w:cs="Times New Roman"/>
                <w:b/>
              </w:rPr>
              <w:t>ret</w:t>
            </w:r>
            <w:r w:rsidRPr="00C12C88">
              <w:rPr>
                <w:rFonts w:cs="Times New Roman"/>
              </w:rPr>
              <w:tab/>
              <w:t>;</w:t>
            </w:r>
            <w:r w:rsidR="000C3908">
              <w:rPr>
                <w:rFonts w:cs="Times New Roman"/>
              </w:rPr>
              <w:t xml:space="preserve"> </w:t>
            </w:r>
            <w:r w:rsidRPr="00C12C88">
              <w:rPr>
                <w:rFonts w:cs="Times New Roman"/>
              </w:rPr>
              <w:t>d</w:t>
            </w:r>
            <w:r w:rsidR="000C3908">
              <w:rPr>
                <w:rFonts w:cs="Times New Roman"/>
              </w:rPr>
              <w:t>acă</w:t>
            </w:r>
            <w:r w:rsidR="00A40249">
              <w:rPr>
                <w:rFonts w:cs="Times New Roman"/>
              </w:rPr>
              <w:t xml:space="preserve"> da,</w:t>
            </w:r>
            <w:r w:rsidR="000C3908">
              <w:rPr>
                <w:rFonts w:cs="Times New Roman"/>
              </w:rPr>
              <w:t xml:space="preserve"> se revine din </w:t>
            </w:r>
          </w:p>
          <w:p w14:paraId="184346C2" w14:textId="77777777" w:rsidR="00C12C88" w:rsidRPr="00C12C88" w:rsidRDefault="000C3908" w:rsidP="00BA49BA">
            <w:pPr>
              <w:rPr>
                <w:rFonts w:cs="Times New Roman"/>
              </w:rPr>
            </w:pPr>
            <w:r>
              <w:rPr>
                <w:rFonts w:cs="Times New Roman"/>
              </w:rPr>
              <w:tab/>
            </w:r>
            <w:r>
              <w:rPr>
                <w:rFonts w:cs="Times New Roman"/>
              </w:rPr>
              <w:tab/>
              <w:t>procedură</w:t>
            </w:r>
          </w:p>
          <w:p w14:paraId="67FE5046" w14:textId="77777777" w:rsidR="00C12C88" w:rsidRDefault="000C3908" w:rsidP="00BA49BA">
            <w:pPr>
              <w:rPr>
                <w:rFonts w:cs="Times New Roman"/>
                <w:b/>
              </w:rPr>
            </w:pPr>
            <w:r>
              <w:rPr>
                <w:rFonts w:cs="Times New Roman"/>
              </w:rPr>
              <w:t xml:space="preserve">Copiere </w:t>
            </w:r>
            <w:r w:rsidR="00C12C88" w:rsidRPr="000C3908">
              <w:rPr>
                <w:rFonts w:cs="Times New Roman"/>
                <w:b/>
              </w:rPr>
              <w:t>END</w:t>
            </w:r>
            <w:r w:rsidRPr="000C3908">
              <w:rPr>
                <w:rFonts w:cs="Times New Roman"/>
                <w:b/>
              </w:rPr>
              <w:t>P</w:t>
            </w:r>
          </w:p>
          <w:p w14:paraId="03CAD620" w14:textId="2794DE70" w:rsidR="00E819B5" w:rsidRPr="00E819B5" w:rsidRDefault="00E819B5" w:rsidP="00BA49BA">
            <w:pPr>
              <w:rPr>
                <w:rFonts w:cs="Times New Roman"/>
              </w:rPr>
            </w:pPr>
            <w:r>
              <w:rPr>
                <w:rFonts w:cs="Times New Roman"/>
              </w:rPr>
              <w:t>O</w:t>
            </w:r>
            <w:r w:rsidRPr="00E819B5">
              <w:rPr>
                <w:rFonts w:cs="Times New Roman"/>
              </w:rPr>
              <w:t xml:space="preserve"> modalitate mai eficientă de transfer a unui octet sa</w:t>
            </w:r>
            <w:r>
              <w:rPr>
                <w:rFonts w:cs="Times New Roman"/>
              </w:rPr>
              <w:t xml:space="preserve">u cuvânt dintr-o locaţie de </w:t>
            </w:r>
            <w:r w:rsidRPr="00E819B5">
              <w:rPr>
                <w:rFonts w:cs="Times New Roman"/>
              </w:rPr>
              <w:t>memorie în alta este</w:t>
            </w:r>
            <w:r>
              <w:rPr>
                <w:rFonts w:cs="Times New Roman"/>
              </w:rPr>
              <w:t xml:space="preserve"> </w:t>
            </w:r>
            <w:r w:rsidRPr="00E819B5">
              <w:rPr>
                <w:rFonts w:cs="Times New Roman"/>
              </w:rPr>
              <w:t>prin</w:t>
            </w:r>
            <w:r>
              <w:rPr>
                <w:rFonts w:cs="Times New Roman"/>
              </w:rPr>
              <w:t xml:space="preserve"> folosirea instrucţiunii </w:t>
            </w:r>
            <w:r w:rsidRPr="00E819B5">
              <w:rPr>
                <w:rFonts w:cs="Times New Roman"/>
                <w:b/>
              </w:rPr>
              <w:t>MOVS</w:t>
            </w:r>
            <w:r>
              <w:rPr>
                <w:rFonts w:cs="Times New Roman"/>
              </w:rPr>
              <w:t xml:space="preserve">. Aceasta este </w:t>
            </w:r>
            <w:r w:rsidRPr="00E819B5">
              <w:rPr>
                <w:rFonts w:cs="Times New Roman"/>
              </w:rPr>
              <w:t>o combinaţie</w:t>
            </w:r>
            <w:r w:rsidRPr="00E819B5">
              <w:rPr>
                <w:rFonts w:cs="Times New Roman"/>
              </w:rPr>
              <w:tab/>
              <w:t xml:space="preserve">a instrucţiunilor </w:t>
            </w:r>
            <w:r w:rsidRPr="00E819B5">
              <w:rPr>
                <w:rFonts w:cs="Times New Roman"/>
                <w:b/>
              </w:rPr>
              <w:t>LODS</w:t>
            </w:r>
            <w:r>
              <w:rPr>
                <w:rFonts w:cs="Times New Roman"/>
              </w:rPr>
              <w:t xml:space="preserve"> şi </w:t>
            </w:r>
            <w:r w:rsidRPr="00E819B5">
              <w:rPr>
                <w:rFonts w:cs="Times New Roman"/>
                <w:b/>
              </w:rPr>
              <w:t>STOS</w:t>
            </w:r>
            <w:r w:rsidRPr="00E819B5">
              <w:rPr>
                <w:rFonts w:cs="Times New Roman"/>
              </w:rPr>
              <w:t>, ea preluând</w:t>
            </w:r>
            <w:r>
              <w:rPr>
                <w:rFonts w:cs="Times New Roman"/>
              </w:rPr>
              <w:t xml:space="preserve"> </w:t>
            </w:r>
            <w:r w:rsidRPr="00E819B5">
              <w:rPr>
                <w:rFonts w:cs="Times New Roman"/>
              </w:rPr>
              <w:t>octetul (</w:t>
            </w:r>
            <w:r w:rsidRPr="00E819B5">
              <w:rPr>
                <w:rFonts w:cs="Times New Roman"/>
                <w:b/>
              </w:rPr>
              <w:t>MOVSB</w:t>
            </w:r>
            <w:r w:rsidRPr="00E819B5">
              <w:rPr>
                <w:rFonts w:cs="Times New Roman"/>
              </w:rPr>
              <w:t>) sau cuvântul (</w:t>
            </w:r>
            <w:r w:rsidRPr="00E819B5">
              <w:rPr>
                <w:rFonts w:cs="Times New Roman"/>
                <w:b/>
              </w:rPr>
              <w:t>MOVSW</w:t>
            </w:r>
            <w:r w:rsidRPr="00E819B5">
              <w:rPr>
                <w:rFonts w:cs="Times New Roman"/>
              </w:rPr>
              <w:t xml:space="preserve">) de la </w:t>
            </w:r>
            <w:r w:rsidR="00D96E45">
              <w:rPr>
                <w:rFonts w:cs="Times New Roman"/>
              </w:rPr>
              <w:t>D</w:t>
            </w:r>
            <w:r w:rsidRPr="00E819B5">
              <w:rPr>
                <w:rFonts w:cs="Times New Roman"/>
              </w:rPr>
              <w:t>S:</w:t>
            </w:r>
            <w:r w:rsidR="000D5C77">
              <w:rPr>
                <w:rFonts w:cs="Times New Roman"/>
              </w:rPr>
              <w:t>E</w:t>
            </w:r>
            <w:r w:rsidRPr="00E819B5">
              <w:rPr>
                <w:rFonts w:cs="Times New Roman"/>
              </w:rPr>
              <w:t>SI şi depunând această valoare la adresa</w:t>
            </w:r>
            <w:r w:rsidR="00D96E45">
              <w:rPr>
                <w:rFonts w:cs="Times New Roman"/>
              </w:rPr>
              <w:t xml:space="preserve"> </w:t>
            </w:r>
            <w:r w:rsidRPr="00E819B5">
              <w:rPr>
                <w:rFonts w:cs="Times New Roman"/>
              </w:rPr>
              <w:t>ES:</w:t>
            </w:r>
            <w:r w:rsidR="000D5C77">
              <w:rPr>
                <w:rFonts w:cs="Times New Roman"/>
              </w:rPr>
              <w:t>E</w:t>
            </w:r>
            <w:r w:rsidRPr="00E819B5">
              <w:rPr>
                <w:rFonts w:cs="Times New Roman"/>
              </w:rPr>
              <w:t>DI. Nu este folosit ca intermediar nici un registru</w:t>
            </w:r>
            <w:r w:rsidR="00270823">
              <w:rPr>
                <w:rFonts w:cs="Times New Roman"/>
              </w:rPr>
              <w:t xml:space="preserve"> </w:t>
            </w:r>
            <w:r w:rsidRPr="00E819B5">
              <w:rPr>
                <w:rFonts w:cs="Times New Roman"/>
              </w:rPr>
              <w:t>deci nici o valoare a acestora nu va fi afectată.</w:t>
            </w:r>
            <w:r w:rsidRPr="00E819B5">
              <w:rPr>
                <w:rFonts w:cs="Times New Roman"/>
              </w:rPr>
              <w:tab/>
            </w:r>
          </w:p>
          <w:p w14:paraId="17854C04" w14:textId="77777777" w:rsidR="00E819B5" w:rsidRPr="00E819B5" w:rsidRDefault="00E819B5" w:rsidP="00BA49BA">
            <w:pPr>
              <w:rPr>
                <w:rFonts w:cs="Times New Roman"/>
              </w:rPr>
            </w:pPr>
            <w:r w:rsidRPr="00E819B5">
              <w:rPr>
                <w:rFonts w:cs="Times New Roman"/>
              </w:rPr>
              <w:t xml:space="preserve">Folosind </w:t>
            </w:r>
            <w:r w:rsidRPr="00270823">
              <w:rPr>
                <w:rFonts w:cs="Times New Roman"/>
                <w:b/>
              </w:rPr>
              <w:t>MOVSW</w:t>
            </w:r>
            <w:r w:rsidRPr="00E819B5">
              <w:rPr>
                <w:rFonts w:cs="Times New Roman"/>
              </w:rPr>
              <w:t>, ciclul de mai sus devine</w:t>
            </w:r>
            <w:r w:rsidRPr="00E819B5">
              <w:rPr>
                <w:rFonts w:cs="Times New Roman"/>
              </w:rPr>
              <w:tab/>
            </w:r>
            <w:r w:rsidRPr="00E819B5">
              <w:rPr>
                <w:rFonts w:cs="Times New Roman"/>
              </w:rPr>
              <w:tab/>
            </w:r>
          </w:p>
          <w:p w14:paraId="6FC1E661" w14:textId="77777777" w:rsidR="00E819B5" w:rsidRPr="00E819B5" w:rsidRDefault="00E819B5" w:rsidP="00BA49BA">
            <w:pPr>
              <w:ind w:left="1440"/>
              <w:rPr>
                <w:rFonts w:cs="Times New Roman"/>
              </w:rPr>
            </w:pPr>
            <w:r w:rsidRPr="00E819B5">
              <w:rPr>
                <w:rFonts w:cs="Times New Roman"/>
              </w:rPr>
              <w:t xml:space="preserve">Bucla: </w:t>
            </w:r>
            <w:r w:rsidRPr="000220EB">
              <w:rPr>
                <w:rFonts w:cs="Times New Roman"/>
                <w:b/>
              </w:rPr>
              <w:t>movsw</w:t>
            </w:r>
            <w:r w:rsidRPr="00E819B5">
              <w:rPr>
                <w:rFonts w:cs="Times New Roman"/>
              </w:rPr>
              <w:tab/>
            </w:r>
            <w:r w:rsidRPr="00E819B5">
              <w:rPr>
                <w:rFonts w:cs="Times New Roman"/>
              </w:rPr>
              <w:tab/>
            </w:r>
          </w:p>
          <w:p w14:paraId="7CB00887" w14:textId="77777777" w:rsidR="00E819B5" w:rsidRPr="00907E78" w:rsidRDefault="00E819B5" w:rsidP="00BA49BA">
            <w:pPr>
              <w:ind w:left="1440"/>
              <w:rPr>
                <w:rFonts w:cs="Times New Roman"/>
              </w:rPr>
            </w:pPr>
            <w:r w:rsidRPr="000220EB">
              <w:rPr>
                <w:rFonts w:cs="Times New Roman"/>
                <w:b/>
              </w:rPr>
              <w:t>loop</w:t>
            </w:r>
            <w:r w:rsidRPr="00E819B5">
              <w:rPr>
                <w:rFonts w:cs="Times New Roman"/>
              </w:rPr>
              <w:t xml:space="preserve"> Bucla</w:t>
            </w:r>
            <w:r w:rsidRPr="00E819B5">
              <w:rPr>
                <w:rFonts w:cs="Times New Roman"/>
              </w:rPr>
              <w:tab/>
            </w:r>
            <w:r w:rsidRPr="00E819B5">
              <w:rPr>
                <w:rFonts w:cs="Times New Roman"/>
              </w:rPr>
              <w:tab/>
            </w:r>
          </w:p>
        </w:tc>
        <w:tc>
          <w:tcPr>
            <w:tcW w:w="439" w:type="dxa"/>
          </w:tcPr>
          <w:p w14:paraId="08441576" w14:textId="77777777" w:rsidR="00995EF1" w:rsidRPr="00FE25E1" w:rsidRDefault="00995EF1" w:rsidP="00BA49BA">
            <w:pPr>
              <w:rPr>
                <w:rFonts w:cs="Times New Roman"/>
              </w:rPr>
            </w:pPr>
          </w:p>
        </w:tc>
        <w:tc>
          <w:tcPr>
            <w:tcW w:w="4551" w:type="dxa"/>
          </w:tcPr>
          <w:p w14:paraId="2777F743" w14:textId="47AA9B5A" w:rsidR="00323B70" w:rsidRDefault="00541B7F" w:rsidP="00B44AC7">
            <w:pPr>
              <w:rPr>
                <w:rStyle w:val="tlid-translation"/>
                <w:lang w:val="de-DE"/>
              </w:rPr>
            </w:pPr>
            <w:r>
              <w:rPr>
                <w:rStyle w:val="tlid-translation"/>
                <w:lang w:val="de-DE"/>
              </w:rPr>
              <w:t xml:space="preserve">Die </w:t>
            </w:r>
            <w:r w:rsidRPr="00B44AC7">
              <w:rPr>
                <w:rStyle w:val="tlid-translation"/>
                <w:b/>
                <w:lang w:val="de-DE"/>
              </w:rPr>
              <w:t>LODSW</w:t>
            </w:r>
            <w:r>
              <w:rPr>
                <w:rStyle w:val="tlid-translation"/>
                <w:lang w:val="de-DE"/>
              </w:rPr>
              <w:t>-</w:t>
            </w:r>
            <w:r w:rsidR="00697B52">
              <w:rPr>
                <w:rStyle w:val="tlid-translation"/>
                <w:lang w:val="de-DE"/>
              </w:rPr>
              <w:t>Anweisung</w:t>
            </w:r>
            <w:r w:rsidR="00323B70">
              <w:rPr>
                <w:rStyle w:val="tlid-translation"/>
                <w:lang w:val="de-DE"/>
              </w:rPr>
              <w:t xml:space="preserve"> lädt das von DS:</w:t>
            </w:r>
            <w:r w:rsidR="008634B0">
              <w:rPr>
                <w:rStyle w:val="tlid-translation"/>
                <w:lang w:val="de-DE"/>
              </w:rPr>
              <w:t>E</w:t>
            </w:r>
            <w:r>
              <w:rPr>
                <w:rStyle w:val="tlid-translation"/>
                <w:lang w:val="de-DE"/>
              </w:rPr>
              <w:t xml:space="preserve">SI adressierte Wort in die AX und erhöht oder verringert dann </w:t>
            </w:r>
            <w:r w:rsidR="008634B0">
              <w:rPr>
                <w:rStyle w:val="tlid-translation"/>
                <w:lang w:val="de-DE"/>
              </w:rPr>
              <w:t>E</w:t>
            </w:r>
            <w:r>
              <w:rPr>
                <w:rStyle w:val="tlid-translation"/>
                <w:lang w:val="de-DE"/>
              </w:rPr>
              <w:t>SI um 2 (da es sich um die durch das Wort dargestellten Werte handelt).</w:t>
            </w:r>
          </w:p>
          <w:p w14:paraId="392B5E43" w14:textId="66B16CE9" w:rsidR="00B44AC7" w:rsidRDefault="00541B7F" w:rsidP="00B44AC7">
            <w:pPr>
              <w:rPr>
                <w:rStyle w:val="tlid-translation"/>
                <w:lang w:val="de-DE"/>
              </w:rPr>
            </w:pPr>
            <w:r>
              <w:rPr>
                <w:rStyle w:val="tlid-translation"/>
                <w:lang w:val="de-DE"/>
              </w:rPr>
              <w:t xml:space="preserve">Die </w:t>
            </w:r>
            <w:r w:rsidRPr="00B44AC7">
              <w:rPr>
                <w:rStyle w:val="tlid-translation"/>
                <w:b/>
                <w:lang w:val="de-DE"/>
              </w:rPr>
              <w:t>STOS</w:t>
            </w:r>
            <w:r>
              <w:rPr>
                <w:rStyle w:val="tlid-translation"/>
                <w:lang w:val="de-DE"/>
              </w:rPr>
              <w:t>-</w:t>
            </w:r>
            <w:r w:rsidR="00697B52">
              <w:rPr>
                <w:rStyle w:val="tlid-translation"/>
                <w:lang w:val="de-DE"/>
              </w:rPr>
              <w:t>Anweisung</w:t>
            </w:r>
            <w:r w:rsidR="00323B70">
              <w:rPr>
                <w:rStyle w:val="tlid-translation"/>
                <w:lang w:val="de-DE"/>
              </w:rPr>
              <w:t xml:space="preserve"> </w:t>
            </w:r>
            <w:r>
              <w:rPr>
                <w:rStyle w:val="tlid-translation"/>
                <w:lang w:val="de-DE"/>
              </w:rPr>
              <w:t xml:space="preserve">ist komplementär zur </w:t>
            </w:r>
            <w:r w:rsidRPr="00B44AC7">
              <w:rPr>
                <w:rStyle w:val="tlid-translation"/>
                <w:b/>
                <w:lang w:val="de-DE"/>
              </w:rPr>
              <w:t>LODS</w:t>
            </w:r>
            <w:r>
              <w:rPr>
                <w:rStyle w:val="tlid-translation"/>
                <w:lang w:val="de-DE"/>
              </w:rPr>
              <w:t>-</w:t>
            </w:r>
            <w:r w:rsidR="00697B52">
              <w:rPr>
                <w:rStyle w:val="tlid-translation"/>
                <w:lang w:val="de-DE"/>
              </w:rPr>
              <w:t>Anweisung</w:t>
            </w:r>
            <w:r>
              <w:rPr>
                <w:rStyle w:val="tlid-translation"/>
                <w:lang w:val="de-DE"/>
              </w:rPr>
              <w:t xml:space="preserve">, die den Byte- oder Wortwert von der </w:t>
            </w:r>
            <w:r w:rsidR="00FB68EC">
              <w:rPr>
                <w:rStyle w:val="tlid-translation"/>
                <w:lang w:val="de-DE"/>
              </w:rPr>
              <w:t xml:space="preserve">Akkumulator </w:t>
            </w:r>
            <w:r>
              <w:rPr>
                <w:rStyle w:val="tlid-translation"/>
                <w:lang w:val="de-DE"/>
              </w:rPr>
              <w:t xml:space="preserve">an den Speicherort der ES: DI-Adresse überträgt und den DI dann entsprechend inkrementiert oder dekrementiert. Und die </w:t>
            </w:r>
            <w:r w:rsidRPr="00B44AC7">
              <w:rPr>
                <w:rStyle w:val="tlid-translation"/>
                <w:b/>
                <w:lang w:val="de-DE"/>
              </w:rPr>
              <w:t>STOS</w:t>
            </w:r>
            <w:r>
              <w:rPr>
                <w:rStyle w:val="tlid-translation"/>
                <w:lang w:val="de-DE"/>
              </w:rPr>
              <w:t>-</w:t>
            </w:r>
            <w:r w:rsidR="00697B52">
              <w:rPr>
                <w:rStyle w:val="tlid-translation"/>
                <w:lang w:val="de-DE"/>
              </w:rPr>
              <w:t>Anweisung</w:t>
            </w:r>
            <w:r>
              <w:rPr>
                <w:rStyle w:val="tlid-translation"/>
                <w:lang w:val="de-DE"/>
              </w:rPr>
              <w:t xml:space="preserve"> gibt es in zwei Formen: </w:t>
            </w:r>
            <w:r w:rsidRPr="00B44AC7">
              <w:rPr>
                <w:rStyle w:val="tlid-translation"/>
                <w:b/>
                <w:lang w:val="de-DE"/>
              </w:rPr>
              <w:t>STOSB</w:t>
            </w:r>
            <w:r>
              <w:rPr>
                <w:rStyle w:val="tlid-translation"/>
                <w:lang w:val="de-DE"/>
              </w:rPr>
              <w:t xml:space="preserve"> und </w:t>
            </w:r>
            <w:r w:rsidRPr="00B44AC7">
              <w:rPr>
                <w:rStyle w:val="tlid-translation"/>
                <w:b/>
                <w:lang w:val="de-DE"/>
              </w:rPr>
              <w:t>STOSW</w:t>
            </w:r>
            <w:r>
              <w:rPr>
                <w:rStyle w:val="tlid-translation"/>
                <w:lang w:val="de-DE"/>
              </w:rPr>
              <w:t>.</w:t>
            </w:r>
          </w:p>
          <w:p w14:paraId="5FFEC64A" w14:textId="10228D3F" w:rsidR="004A0C25" w:rsidRDefault="00541B7F" w:rsidP="00061AF0">
            <w:pPr>
              <w:rPr>
                <w:rStyle w:val="tlid-translation"/>
                <w:lang w:val="de-DE"/>
              </w:rPr>
            </w:pPr>
            <w:r w:rsidRPr="003F188F">
              <w:rPr>
                <w:rStyle w:val="tlid-translation"/>
                <w:spacing w:val="-2"/>
                <w:lang w:val="de-DE"/>
              </w:rPr>
              <w:t xml:space="preserve">Die </w:t>
            </w:r>
            <w:r w:rsidRPr="003F188F">
              <w:rPr>
                <w:rStyle w:val="tlid-translation"/>
                <w:b/>
                <w:spacing w:val="-2"/>
                <w:lang w:val="de-DE"/>
              </w:rPr>
              <w:t>STOSB</w:t>
            </w:r>
            <w:r w:rsidRPr="003F188F">
              <w:rPr>
                <w:rStyle w:val="tlid-translation"/>
                <w:spacing w:val="-2"/>
                <w:lang w:val="de-DE"/>
              </w:rPr>
              <w:t>-</w:t>
            </w:r>
            <w:r w:rsidR="00697B52">
              <w:rPr>
                <w:rStyle w:val="tlid-translation"/>
                <w:spacing w:val="-2"/>
                <w:lang w:val="de-DE"/>
              </w:rPr>
              <w:t>Anweisung</w:t>
            </w:r>
            <w:r w:rsidR="00A61789" w:rsidRPr="003F188F">
              <w:rPr>
                <w:rStyle w:val="tlid-translation"/>
                <w:spacing w:val="-2"/>
                <w:lang w:val="de-DE"/>
              </w:rPr>
              <w:t xml:space="preserve"> </w:t>
            </w:r>
            <w:r w:rsidRPr="003F188F">
              <w:rPr>
                <w:rStyle w:val="tlid-translation"/>
                <w:spacing w:val="-2"/>
                <w:lang w:val="de-DE"/>
              </w:rPr>
              <w:t>kopiert das Byte von AL in das Adressbyte ES:</w:t>
            </w:r>
            <w:r w:rsidR="00796680">
              <w:rPr>
                <w:rStyle w:val="tlid-translation"/>
                <w:spacing w:val="-2"/>
                <w:lang w:val="de-DE"/>
              </w:rPr>
              <w:t>E</w:t>
            </w:r>
            <w:r w:rsidRPr="003F188F">
              <w:rPr>
                <w:rStyle w:val="tlid-translation"/>
                <w:spacing w:val="-2"/>
                <w:lang w:val="de-DE"/>
              </w:rPr>
              <w:t xml:space="preserve">DI und erhöht oder verringert </w:t>
            </w:r>
            <w:r w:rsidR="00796680">
              <w:rPr>
                <w:rStyle w:val="tlid-translation"/>
                <w:spacing w:val="-2"/>
                <w:lang w:val="de-DE"/>
              </w:rPr>
              <w:t>E</w:t>
            </w:r>
            <w:r w:rsidRPr="003F188F">
              <w:rPr>
                <w:rStyle w:val="tlid-translation"/>
                <w:spacing w:val="-2"/>
                <w:lang w:val="de-DE"/>
              </w:rPr>
              <w:t>DI abhängig vom Wert in DF.</w:t>
            </w:r>
            <w:r>
              <w:rPr>
                <w:lang w:val="de-DE"/>
              </w:rPr>
              <w:br/>
            </w:r>
            <w:r>
              <w:rPr>
                <w:rStyle w:val="tlid-translation"/>
                <w:lang w:val="de-DE"/>
              </w:rPr>
              <w:t xml:space="preserve">Die </w:t>
            </w:r>
            <w:r w:rsidRPr="00B44AC7">
              <w:rPr>
                <w:rStyle w:val="tlid-translation"/>
                <w:b/>
                <w:lang w:val="de-DE"/>
              </w:rPr>
              <w:t>STOSW</w:t>
            </w:r>
            <w:r>
              <w:rPr>
                <w:rStyle w:val="tlid-translation"/>
                <w:lang w:val="de-DE"/>
              </w:rPr>
              <w:t>-</w:t>
            </w:r>
            <w:r w:rsidR="00697B52">
              <w:rPr>
                <w:rStyle w:val="tlid-translation"/>
                <w:lang w:val="de-DE"/>
              </w:rPr>
              <w:t>Anweisung</w:t>
            </w:r>
            <w:r w:rsidR="005B0EF9">
              <w:rPr>
                <w:rStyle w:val="tlid-translation"/>
                <w:lang w:val="de-DE"/>
              </w:rPr>
              <w:t xml:space="preserve"> </w:t>
            </w:r>
            <w:r>
              <w:rPr>
                <w:rStyle w:val="tlid-translation"/>
                <w:lang w:val="de-DE"/>
              </w:rPr>
              <w:t>ist ähnlich: Sie kopiert den W</w:t>
            </w:r>
            <w:r w:rsidR="004C5030">
              <w:rPr>
                <w:rStyle w:val="tlid-translation"/>
                <w:lang w:val="de-DE"/>
              </w:rPr>
              <w:t>ortwert von AX in das von ES:</w:t>
            </w:r>
            <w:r w:rsidR="00796680">
              <w:rPr>
                <w:rStyle w:val="tlid-translation"/>
                <w:lang w:val="de-DE"/>
              </w:rPr>
              <w:t>E</w:t>
            </w:r>
            <w:r>
              <w:rPr>
                <w:rStyle w:val="tlid-translation"/>
                <w:lang w:val="de-DE"/>
              </w:rPr>
              <w:t xml:space="preserve">DI adressierte Wort und erhöht oder verringert dann </w:t>
            </w:r>
            <w:r w:rsidR="00796680">
              <w:rPr>
                <w:rStyle w:val="tlid-translation"/>
                <w:lang w:val="de-DE"/>
              </w:rPr>
              <w:t>E</w:t>
            </w:r>
            <w:r>
              <w:rPr>
                <w:rStyle w:val="tlid-translation"/>
                <w:lang w:val="de-DE"/>
              </w:rPr>
              <w:t>DI um 2.</w:t>
            </w:r>
          </w:p>
          <w:p w14:paraId="1E3C623F" w14:textId="46473595" w:rsidR="00CD1D69" w:rsidRDefault="00541B7F" w:rsidP="00061AF0">
            <w:pPr>
              <w:rPr>
                <w:rStyle w:val="tlid-translation"/>
                <w:lang w:val="de-DE"/>
              </w:rPr>
            </w:pPr>
            <w:r>
              <w:rPr>
                <w:rStyle w:val="tlid-translation"/>
                <w:lang w:val="de-DE"/>
              </w:rPr>
              <w:t xml:space="preserve">Die </w:t>
            </w:r>
            <w:r w:rsidR="00697B52">
              <w:rPr>
                <w:rStyle w:val="tlid-translation"/>
                <w:lang w:val="de-DE"/>
              </w:rPr>
              <w:t>Anweisung</w:t>
            </w:r>
            <w:r>
              <w:rPr>
                <w:rStyle w:val="tlid-translation"/>
                <w:lang w:val="de-DE"/>
              </w:rPr>
              <w:t xml:space="preserve">en </w:t>
            </w:r>
            <w:r w:rsidRPr="00DC56F5">
              <w:rPr>
                <w:rStyle w:val="tlid-translation"/>
                <w:b/>
                <w:lang w:val="de-DE"/>
              </w:rPr>
              <w:t>LODS</w:t>
            </w:r>
            <w:r>
              <w:rPr>
                <w:rStyle w:val="tlid-translation"/>
                <w:lang w:val="de-DE"/>
              </w:rPr>
              <w:t xml:space="preserve"> und </w:t>
            </w:r>
            <w:r w:rsidRPr="00DC56F5">
              <w:rPr>
                <w:rStyle w:val="tlid-translation"/>
                <w:b/>
                <w:lang w:val="de-DE"/>
              </w:rPr>
              <w:t>STOS</w:t>
            </w:r>
            <w:r>
              <w:rPr>
                <w:rStyle w:val="tlid-translation"/>
                <w:lang w:val="de-DE"/>
              </w:rPr>
              <w:t xml:space="preserve"> arbeiten beim Kopieren von Zeichenfolgen effizient zusammen.</w:t>
            </w:r>
            <w:r w:rsidR="00916059">
              <w:rPr>
                <w:rStyle w:val="tlid-translation"/>
                <w:lang w:val="de-DE"/>
              </w:rPr>
              <w:t xml:space="preserve"> Das folgende Unterprogramm COPIERE</w:t>
            </w:r>
            <w:r>
              <w:rPr>
                <w:rStyle w:val="tlid-translation"/>
                <w:lang w:val="de-DE"/>
              </w:rPr>
              <w:t xml:space="preserve"> kopiert die Zeichenfolge, die mit 0 beginnt und mit DS:</w:t>
            </w:r>
            <w:r w:rsidR="00013628">
              <w:rPr>
                <w:rStyle w:val="tlid-translation"/>
                <w:lang w:val="de-DE"/>
              </w:rPr>
              <w:t>E</w:t>
            </w:r>
            <w:r>
              <w:rPr>
                <w:rStyle w:val="tlid-translation"/>
                <w:lang w:val="de-DE"/>
              </w:rPr>
              <w:t>SI beginnt, in die Zeichenfolge, die mit der Adresse ES:</w:t>
            </w:r>
            <w:r w:rsidR="00013628">
              <w:rPr>
                <w:rStyle w:val="tlid-translation"/>
                <w:lang w:val="de-DE"/>
              </w:rPr>
              <w:t>E</w:t>
            </w:r>
            <w:r>
              <w:rPr>
                <w:rStyle w:val="tlid-translation"/>
                <w:lang w:val="de-DE"/>
              </w:rPr>
              <w:t>DI beginnt:</w:t>
            </w:r>
            <w:r>
              <w:rPr>
                <w:lang w:val="de-DE"/>
              </w:rPr>
              <w:br/>
            </w:r>
            <w:r w:rsidRPr="00061AF0">
              <w:rPr>
                <w:rStyle w:val="tlid-translation"/>
                <w:spacing w:val="-2"/>
                <w:lang w:val="de-DE"/>
              </w:rPr>
              <w:t>; Unterprogramm zum Kopieren eines Strings</w:t>
            </w:r>
            <w:r>
              <w:rPr>
                <w:lang w:val="de-DE"/>
              </w:rPr>
              <w:br/>
            </w:r>
            <w:r>
              <w:rPr>
                <w:rStyle w:val="tlid-translation"/>
                <w:lang w:val="de-DE"/>
              </w:rPr>
              <w:t>; endet mit 0 in einem anderen</w:t>
            </w:r>
          </w:p>
          <w:p w14:paraId="01E92B8C" w14:textId="0D91BC45" w:rsidR="00061AF0" w:rsidRDefault="00541B7F" w:rsidP="00061AF0">
            <w:pPr>
              <w:rPr>
                <w:rStyle w:val="tlid-translation"/>
                <w:lang w:val="de-DE"/>
              </w:rPr>
            </w:pPr>
            <w:r w:rsidRPr="00EF72DB">
              <w:rPr>
                <w:rStyle w:val="tlid-translation"/>
                <w:spacing w:val="-12"/>
                <w:lang w:val="de-DE"/>
              </w:rPr>
              <w:t>; Eingaben: Die Startadresse der Quellzeichenfolge</w:t>
            </w:r>
          </w:p>
          <w:p w14:paraId="16359D06" w14:textId="77777777" w:rsidR="00EF72DB" w:rsidRDefault="00541B7F" w:rsidP="00EF72DB">
            <w:pPr>
              <w:rPr>
                <w:rStyle w:val="tlid-translation"/>
                <w:lang w:val="de-DE"/>
              </w:rPr>
            </w:pPr>
            <w:r>
              <w:rPr>
                <w:rStyle w:val="tlid-translation"/>
                <w:lang w:val="de-DE"/>
              </w:rPr>
              <w:t>; DS: SI</w:t>
            </w:r>
          </w:p>
          <w:p w14:paraId="649E9168" w14:textId="21D5A25C" w:rsidR="00EF72DB" w:rsidRDefault="00541B7F" w:rsidP="00EF72DB">
            <w:pPr>
              <w:rPr>
                <w:rStyle w:val="tlid-translation"/>
                <w:lang w:val="de-DE"/>
              </w:rPr>
            </w:pPr>
            <w:r>
              <w:rPr>
                <w:rStyle w:val="tlid-translation"/>
                <w:lang w:val="de-DE"/>
              </w:rPr>
              <w:t>; die Startadresse des Zielstrings ES: DI</w:t>
            </w:r>
          </w:p>
          <w:p w14:paraId="7BB96AC7" w14:textId="323D2E3B" w:rsidR="00EF72DB" w:rsidRDefault="00541B7F" w:rsidP="00EF72DB">
            <w:pPr>
              <w:rPr>
                <w:rStyle w:val="tlid-translation"/>
                <w:lang w:val="de-DE"/>
              </w:rPr>
            </w:pPr>
            <w:r>
              <w:rPr>
                <w:rStyle w:val="tlid-translation"/>
                <w:lang w:val="de-DE"/>
              </w:rPr>
              <w:t>; Ausgänge: -</w:t>
            </w:r>
          </w:p>
          <w:p w14:paraId="23D63697" w14:textId="77777777" w:rsidR="00EF72DB" w:rsidRDefault="00541B7F" w:rsidP="00EF72DB">
            <w:pPr>
              <w:rPr>
                <w:rStyle w:val="tlid-translation"/>
                <w:lang w:val="de-DE"/>
              </w:rPr>
            </w:pPr>
            <w:r>
              <w:rPr>
                <w:rStyle w:val="tlid-translation"/>
                <w:lang w:val="de-DE"/>
              </w:rPr>
              <w:t>;</w:t>
            </w:r>
            <w:r w:rsidR="00EF72DB">
              <w:rPr>
                <w:rStyle w:val="tlid-translation"/>
                <w:lang w:val="de-DE"/>
              </w:rPr>
              <w:t xml:space="preserve"> </w:t>
            </w:r>
            <w:r>
              <w:rPr>
                <w:rStyle w:val="tlid-translation"/>
                <w:lang w:val="de-DE"/>
              </w:rPr>
              <w:t>Betroffene Register: AL, SI, DI</w:t>
            </w:r>
          </w:p>
          <w:p w14:paraId="138FA450" w14:textId="77777777" w:rsidR="00EE23B4" w:rsidRPr="0094767E" w:rsidRDefault="00541B7F" w:rsidP="00EE23B4">
            <w:pPr>
              <w:rPr>
                <w:rFonts w:cs="Times New Roman"/>
              </w:rPr>
            </w:pPr>
            <w:r w:rsidRPr="00207A20">
              <w:rPr>
                <w:lang w:val="de-DE"/>
              </w:rPr>
              <w:br/>
            </w:r>
            <w:r w:rsidR="00EE23B4">
              <w:rPr>
                <w:rFonts w:cs="Times New Roman"/>
              </w:rPr>
              <w:t xml:space="preserve">Copiere </w:t>
            </w:r>
            <w:r w:rsidR="00EE23B4" w:rsidRPr="00CE47DC">
              <w:rPr>
                <w:rFonts w:cs="Times New Roman"/>
                <w:b/>
              </w:rPr>
              <w:t>PROC</w:t>
            </w:r>
          </w:p>
          <w:p w14:paraId="51577DD9" w14:textId="77777777" w:rsidR="00EE23B4" w:rsidRDefault="00EE23B4" w:rsidP="00EE23B4">
            <w:pPr>
              <w:rPr>
                <w:rStyle w:val="tlid-translation"/>
                <w:lang w:val="de-DE"/>
              </w:rPr>
            </w:pPr>
            <w:r w:rsidRPr="00FF3F77">
              <w:rPr>
                <w:rFonts w:cs="Times New Roman"/>
                <w:b/>
              </w:rPr>
              <w:t>cld</w:t>
            </w:r>
            <w:r>
              <w:rPr>
                <w:rFonts w:cs="Times New Roman"/>
              </w:rPr>
              <w:t xml:space="preserve"> </w:t>
            </w:r>
            <w:r>
              <w:rPr>
                <w:rFonts w:cs="Times New Roman"/>
              </w:rPr>
              <w:tab/>
            </w:r>
            <w:r>
              <w:rPr>
                <w:rStyle w:val="tlid-translation"/>
                <w:lang w:val="de-DE"/>
              </w:rPr>
              <w:t>; Die Reise wird inkrementell</w:t>
            </w:r>
          </w:p>
          <w:p w14:paraId="089F558D" w14:textId="28269D36" w:rsidR="00EE23B4" w:rsidRDefault="00EE23B4" w:rsidP="00EE23B4">
            <w:pPr>
              <w:rPr>
                <w:rFonts w:cs="Times New Roman"/>
              </w:rPr>
            </w:pPr>
            <w:r>
              <w:rPr>
                <w:rStyle w:val="tlid-translation"/>
                <w:lang w:val="de-DE"/>
              </w:rPr>
              <w:tab/>
              <w:t xml:space="preserve">; durchgeführt, sodass eine Erhöhung </w:t>
            </w:r>
            <w:r>
              <w:rPr>
                <w:rStyle w:val="tlid-translation"/>
                <w:lang w:val="de-DE"/>
              </w:rPr>
              <w:tab/>
              <w:t>; erforderlich ist</w:t>
            </w:r>
          </w:p>
          <w:p w14:paraId="63A1B672" w14:textId="2FDA31D4" w:rsidR="00EE23B4" w:rsidRPr="00C12C88" w:rsidRDefault="00291CA7" w:rsidP="00EE23B4">
            <w:pPr>
              <w:rPr>
                <w:rFonts w:cs="Times New Roman"/>
              </w:rPr>
            </w:pPr>
            <w:r>
              <w:rPr>
                <w:rFonts w:cs="Times New Roman"/>
              </w:rPr>
              <w:t>wieder</w:t>
            </w:r>
            <w:r w:rsidR="00EE23B4" w:rsidRPr="00C12C88">
              <w:rPr>
                <w:rFonts w:cs="Times New Roman"/>
              </w:rPr>
              <w:t>:</w:t>
            </w:r>
            <w:r w:rsidR="00EE23B4" w:rsidRPr="00C12C88">
              <w:rPr>
                <w:rFonts w:cs="Times New Roman"/>
              </w:rPr>
              <w:tab/>
            </w:r>
            <w:r w:rsidR="00EE23B4" w:rsidRPr="00C12C88">
              <w:rPr>
                <w:rFonts w:cs="Times New Roman"/>
                <w:b/>
              </w:rPr>
              <w:t>lodsb</w:t>
            </w:r>
            <w:r w:rsidR="00EE23B4" w:rsidRPr="00C12C88">
              <w:rPr>
                <w:rFonts w:cs="Times New Roman"/>
              </w:rPr>
              <w:tab/>
            </w:r>
            <w:r w:rsidR="00EE23B4" w:rsidRPr="00417EC3">
              <w:rPr>
                <w:rFonts w:cs="Times New Roman"/>
                <w:spacing w:val="-8"/>
              </w:rPr>
              <w:t xml:space="preserve">; </w:t>
            </w:r>
            <w:r w:rsidR="00417EC3" w:rsidRPr="00417EC3">
              <w:rPr>
                <w:rStyle w:val="tlid-translation"/>
                <w:spacing w:val="-8"/>
                <w:lang w:val="de-DE"/>
              </w:rPr>
              <w:t>übernimmt den Quellcharakter</w:t>
            </w:r>
          </w:p>
          <w:p w14:paraId="4DE12468" w14:textId="593A30BD" w:rsidR="00EE23B4" w:rsidRPr="00C12C88" w:rsidRDefault="00EE23B4" w:rsidP="00EE23B4">
            <w:pPr>
              <w:rPr>
                <w:rFonts w:cs="Times New Roman"/>
              </w:rPr>
            </w:pPr>
            <w:r w:rsidRPr="00C12C88">
              <w:rPr>
                <w:rFonts w:cs="Times New Roman"/>
              </w:rPr>
              <w:tab/>
            </w:r>
            <w:r w:rsidRPr="00C12C88">
              <w:rPr>
                <w:rFonts w:cs="Times New Roman"/>
                <w:b/>
              </w:rPr>
              <w:t>stosb</w:t>
            </w:r>
            <w:r w:rsidRPr="00C12C88">
              <w:rPr>
                <w:rFonts w:cs="Times New Roman"/>
              </w:rPr>
              <w:tab/>
            </w:r>
            <w:r>
              <w:rPr>
                <w:rFonts w:cs="Times New Roman"/>
              </w:rPr>
              <w:t xml:space="preserve">; </w:t>
            </w:r>
            <w:r w:rsidR="00417EC3">
              <w:rPr>
                <w:rFonts w:cs="Times New Roman"/>
              </w:rPr>
              <w:t>m</w:t>
            </w:r>
            <w:r w:rsidR="00417EC3">
              <w:rPr>
                <w:rStyle w:val="tlid-translation"/>
                <w:lang w:val="de-DE"/>
              </w:rPr>
              <w:t>erkt zu Ziel</w:t>
            </w:r>
          </w:p>
          <w:p w14:paraId="513E8053" w14:textId="2F6CE2E4" w:rsidR="00EE23B4" w:rsidRPr="00C12C88" w:rsidRDefault="00EE23B4" w:rsidP="00EE23B4">
            <w:pPr>
              <w:rPr>
                <w:rFonts w:cs="Times New Roman"/>
              </w:rPr>
            </w:pPr>
            <w:r>
              <w:rPr>
                <w:rFonts w:cs="Times New Roman"/>
              </w:rPr>
              <w:tab/>
            </w:r>
            <w:r w:rsidRPr="00C12C88">
              <w:rPr>
                <w:rFonts w:cs="Times New Roman"/>
                <w:b/>
              </w:rPr>
              <w:t>cmp</w:t>
            </w:r>
            <w:r>
              <w:rPr>
                <w:rFonts w:cs="Times New Roman"/>
              </w:rPr>
              <w:t xml:space="preserve"> AL,0; </w:t>
            </w:r>
            <w:r w:rsidR="00417EC3">
              <w:rPr>
                <w:rFonts w:cs="Times New Roman"/>
              </w:rPr>
              <w:t xml:space="preserve">es war </w:t>
            </w:r>
            <w:r>
              <w:rPr>
                <w:rFonts w:cs="Times New Roman"/>
              </w:rPr>
              <w:t>0</w:t>
            </w:r>
            <w:r w:rsidRPr="00C12C88">
              <w:rPr>
                <w:rFonts w:cs="Times New Roman"/>
              </w:rPr>
              <w:t>?</w:t>
            </w:r>
          </w:p>
          <w:p w14:paraId="65CDC21F" w14:textId="385AE3D4" w:rsidR="00EE23B4" w:rsidRPr="00C12C88" w:rsidRDefault="00EE23B4" w:rsidP="00EE23B4">
            <w:pPr>
              <w:rPr>
                <w:rFonts w:cs="Times New Roman"/>
              </w:rPr>
            </w:pPr>
            <w:r w:rsidRPr="00C12C88">
              <w:rPr>
                <w:rFonts w:cs="Times New Roman"/>
              </w:rPr>
              <w:tab/>
            </w:r>
            <w:r w:rsidRPr="000C3908">
              <w:rPr>
                <w:rFonts w:cs="Times New Roman"/>
                <w:b/>
              </w:rPr>
              <w:t>jnz</w:t>
            </w:r>
            <w:r w:rsidRPr="00C12C88">
              <w:rPr>
                <w:rFonts w:cs="Times New Roman"/>
              </w:rPr>
              <w:t xml:space="preserve"> </w:t>
            </w:r>
            <w:r w:rsidR="00291CA7">
              <w:rPr>
                <w:rFonts w:cs="Times New Roman"/>
              </w:rPr>
              <w:t>wieder</w:t>
            </w:r>
            <w:r>
              <w:rPr>
                <w:rFonts w:cs="Times New Roman"/>
              </w:rPr>
              <w:t xml:space="preserve"> </w:t>
            </w:r>
            <w:r w:rsidRPr="00C12C88">
              <w:rPr>
                <w:rFonts w:cs="Times New Roman"/>
              </w:rPr>
              <w:t>;</w:t>
            </w:r>
            <w:r>
              <w:rPr>
                <w:rFonts w:cs="Times New Roman"/>
              </w:rPr>
              <w:t xml:space="preserve"> </w:t>
            </w:r>
            <w:r w:rsidR="00417EC3">
              <w:rPr>
                <w:rStyle w:val="tlid-translation"/>
                <w:lang w:val="de-DE"/>
              </w:rPr>
              <w:t>wenn nicht, fahrt fort</w:t>
            </w:r>
          </w:p>
          <w:p w14:paraId="6136720C" w14:textId="13181C97" w:rsidR="00417EC3" w:rsidRDefault="00EE23B4" w:rsidP="00EE23B4">
            <w:pPr>
              <w:rPr>
                <w:rStyle w:val="tlid-translation"/>
                <w:lang w:val="de-DE"/>
              </w:rPr>
            </w:pPr>
            <w:r w:rsidRPr="00C12C88">
              <w:rPr>
                <w:rFonts w:cs="Times New Roman"/>
              </w:rPr>
              <w:tab/>
            </w:r>
            <w:r w:rsidRPr="000C3908">
              <w:rPr>
                <w:rFonts w:cs="Times New Roman"/>
                <w:b/>
              </w:rPr>
              <w:t>ret</w:t>
            </w:r>
            <w:r w:rsidRPr="00C12C88">
              <w:rPr>
                <w:rFonts w:cs="Times New Roman"/>
              </w:rPr>
              <w:tab/>
            </w:r>
            <w:r w:rsidR="00417EC3" w:rsidRPr="00C12C88">
              <w:rPr>
                <w:rFonts w:cs="Times New Roman"/>
              </w:rPr>
              <w:t>;</w:t>
            </w:r>
            <w:r w:rsidR="00417EC3">
              <w:rPr>
                <w:rFonts w:cs="Times New Roman"/>
              </w:rPr>
              <w:t xml:space="preserve"> </w:t>
            </w:r>
            <w:r w:rsidR="00417EC3">
              <w:rPr>
                <w:rStyle w:val="tlid-translation"/>
                <w:lang w:val="de-DE"/>
              </w:rPr>
              <w:t>wenn ja</w:t>
            </w:r>
            <w:r>
              <w:rPr>
                <w:rFonts w:cs="Times New Roman"/>
              </w:rPr>
              <w:t xml:space="preserve">, </w:t>
            </w:r>
            <w:r w:rsidR="00417EC3">
              <w:rPr>
                <w:rStyle w:val="tlid-translation"/>
                <w:lang w:val="de-DE"/>
              </w:rPr>
              <w:t xml:space="preserve">kommt von der </w:t>
            </w:r>
            <w:r w:rsidR="00A27F28">
              <w:rPr>
                <w:rStyle w:val="tlid-translation"/>
                <w:lang w:val="de-DE"/>
              </w:rPr>
              <w:tab/>
            </w:r>
            <w:r w:rsidR="00A27F28">
              <w:rPr>
                <w:rStyle w:val="tlid-translation"/>
                <w:lang w:val="de-DE"/>
              </w:rPr>
              <w:tab/>
            </w:r>
            <w:r w:rsidR="00A27F28">
              <w:rPr>
                <w:rStyle w:val="tlid-translation"/>
                <w:lang w:val="de-DE"/>
              </w:rPr>
              <w:tab/>
              <w:t xml:space="preserve">; </w:t>
            </w:r>
            <w:r w:rsidR="00417EC3">
              <w:rPr>
                <w:rStyle w:val="tlid-translation"/>
                <w:lang w:val="de-DE"/>
              </w:rPr>
              <w:t>Prozedur zurück</w:t>
            </w:r>
          </w:p>
          <w:p w14:paraId="230DB846" w14:textId="00C210F4" w:rsidR="00EE23B4" w:rsidRDefault="00EE23B4" w:rsidP="00EE23B4">
            <w:pPr>
              <w:rPr>
                <w:rFonts w:cs="Times New Roman"/>
                <w:b/>
              </w:rPr>
            </w:pPr>
            <w:r>
              <w:rPr>
                <w:rFonts w:cs="Times New Roman"/>
              </w:rPr>
              <w:t xml:space="preserve">Copiere </w:t>
            </w:r>
            <w:r w:rsidRPr="000C3908">
              <w:rPr>
                <w:rFonts w:cs="Times New Roman"/>
                <w:b/>
              </w:rPr>
              <w:t>ENDP</w:t>
            </w:r>
          </w:p>
          <w:p w14:paraId="152637BF" w14:textId="77777777" w:rsidR="000D5C77" w:rsidRDefault="00541B7F" w:rsidP="00981521">
            <w:pPr>
              <w:rPr>
                <w:rStyle w:val="tlid-translation"/>
                <w:lang w:val="de-DE"/>
              </w:rPr>
            </w:pPr>
            <w:r>
              <w:rPr>
                <w:lang w:val="de-DE"/>
              </w:rPr>
              <w:br/>
            </w:r>
            <w:r>
              <w:rPr>
                <w:rStyle w:val="tlid-translation"/>
                <w:lang w:val="de-DE"/>
              </w:rPr>
              <w:t xml:space="preserve">Eine effizientere Möglichkeit, ein Byte oder Wort von einem Speicherort zu einem anderen zu übertragen, ist die Verwendung der </w:t>
            </w:r>
            <w:r w:rsidRPr="00B36091">
              <w:rPr>
                <w:rStyle w:val="tlid-translation"/>
                <w:b/>
                <w:lang w:val="de-DE"/>
              </w:rPr>
              <w:t>MOVS</w:t>
            </w:r>
            <w:r>
              <w:rPr>
                <w:rStyle w:val="tlid-translation"/>
                <w:lang w:val="de-DE"/>
              </w:rPr>
              <w:t>-</w:t>
            </w:r>
            <w:r w:rsidR="00697B52">
              <w:rPr>
                <w:rStyle w:val="tlid-translation"/>
                <w:lang w:val="de-DE"/>
              </w:rPr>
              <w:t>Anweisung</w:t>
            </w:r>
            <w:r>
              <w:rPr>
                <w:rStyle w:val="tlid-translation"/>
                <w:lang w:val="de-DE"/>
              </w:rPr>
              <w:t xml:space="preserve">. Dies ist eine Kombination der </w:t>
            </w:r>
            <w:r w:rsidR="00697B52">
              <w:rPr>
                <w:rStyle w:val="tlid-translation"/>
                <w:lang w:val="de-DE"/>
              </w:rPr>
              <w:t>Anweisung</w:t>
            </w:r>
            <w:r>
              <w:rPr>
                <w:rStyle w:val="tlid-translation"/>
                <w:lang w:val="de-DE"/>
              </w:rPr>
              <w:t xml:space="preserve">en </w:t>
            </w:r>
            <w:r w:rsidRPr="00981521">
              <w:rPr>
                <w:rStyle w:val="tlid-translation"/>
                <w:b/>
                <w:lang w:val="de-DE"/>
              </w:rPr>
              <w:t>LODS</w:t>
            </w:r>
            <w:r>
              <w:rPr>
                <w:rStyle w:val="tlid-translation"/>
                <w:lang w:val="de-DE"/>
              </w:rPr>
              <w:t xml:space="preserve"> und </w:t>
            </w:r>
            <w:r w:rsidRPr="00981521">
              <w:rPr>
                <w:rStyle w:val="tlid-translation"/>
                <w:b/>
                <w:lang w:val="de-DE"/>
              </w:rPr>
              <w:t>STOS</w:t>
            </w:r>
            <w:r>
              <w:rPr>
                <w:rStyle w:val="tlid-translation"/>
                <w:lang w:val="de-DE"/>
              </w:rPr>
              <w:t>, wobei das Byte (</w:t>
            </w:r>
            <w:r w:rsidRPr="00981521">
              <w:rPr>
                <w:rStyle w:val="tlid-translation"/>
                <w:b/>
                <w:lang w:val="de-DE"/>
              </w:rPr>
              <w:t>MOVSB</w:t>
            </w:r>
            <w:r>
              <w:rPr>
                <w:rStyle w:val="tlid-translation"/>
                <w:lang w:val="de-DE"/>
              </w:rPr>
              <w:t>) oder das Wort (</w:t>
            </w:r>
            <w:r w:rsidRPr="00981521">
              <w:rPr>
                <w:rStyle w:val="tlid-translation"/>
                <w:b/>
                <w:lang w:val="de-DE"/>
              </w:rPr>
              <w:t>MOVSW)</w:t>
            </w:r>
            <w:r>
              <w:rPr>
                <w:rStyle w:val="tlid-translation"/>
                <w:lang w:val="de-DE"/>
              </w:rPr>
              <w:t xml:space="preserve"> von DS:</w:t>
            </w:r>
            <w:r w:rsidR="000D5C77">
              <w:rPr>
                <w:rStyle w:val="tlid-translation"/>
                <w:lang w:val="de-DE"/>
              </w:rPr>
              <w:t>E</w:t>
            </w:r>
            <w:r>
              <w:rPr>
                <w:rStyle w:val="tlid-translation"/>
                <w:lang w:val="de-DE"/>
              </w:rPr>
              <w:t>SI genommen und</w:t>
            </w:r>
            <w:r w:rsidR="00981521">
              <w:rPr>
                <w:rStyle w:val="tlid-translation"/>
                <w:lang w:val="de-DE"/>
              </w:rPr>
              <w:t xml:space="preserve"> dieser Wert an die Adresse ES:</w:t>
            </w:r>
            <w:r w:rsidR="000D5C77">
              <w:rPr>
                <w:rStyle w:val="tlid-translation"/>
                <w:lang w:val="de-DE"/>
              </w:rPr>
              <w:t>E</w:t>
            </w:r>
            <w:r>
              <w:rPr>
                <w:rStyle w:val="tlid-translation"/>
                <w:lang w:val="de-DE"/>
              </w:rPr>
              <w:t>DI gesendet wird. Es wird kein Register als Vermittler verwendet, sodass kein Wert beeinträchtigt wird.</w:t>
            </w:r>
          </w:p>
          <w:p w14:paraId="11CFCFD7" w14:textId="63AB5D3F" w:rsidR="00981521" w:rsidRDefault="00541B7F" w:rsidP="00981521">
            <w:pPr>
              <w:rPr>
                <w:rStyle w:val="tlid-translation"/>
                <w:lang w:val="de-DE"/>
              </w:rPr>
            </w:pPr>
            <w:r>
              <w:rPr>
                <w:rStyle w:val="tlid-translation"/>
                <w:lang w:val="de-DE"/>
              </w:rPr>
              <w:t xml:space="preserve">Mit </w:t>
            </w:r>
            <w:r w:rsidRPr="00981521">
              <w:rPr>
                <w:rStyle w:val="tlid-translation"/>
                <w:b/>
                <w:lang w:val="de-DE"/>
              </w:rPr>
              <w:t>MOVSW</w:t>
            </w:r>
            <w:r>
              <w:rPr>
                <w:rStyle w:val="tlid-translation"/>
                <w:lang w:val="de-DE"/>
              </w:rPr>
              <w:t xml:space="preserve"> wird der obige Zyklus</w:t>
            </w:r>
          </w:p>
          <w:p w14:paraId="14814AF9" w14:textId="77777777" w:rsidR="00981521" w:rsidRDefault="00981521" w:rsidP="00981521">
            <w:pPr>
              <w:rPr>
                <w:rStyle w:val="tlid-translation"/>
                <w:lang w:val="de-DE"/>
              </w:rPr>
            </w:pPr>
          </w:p>
          <w:p w14:paraId="62A90799" w14:textId="77777777" w:rsidR="00981521" w:rsidRDefault="00981521" w:rsidP="00154282">
            <w:pPr>
              <w:ind w:left="1440"/>
              <w:rPr>
                <w:rStyle w:val="tlid-translation"/>
                <w:lang w:val="de-DE"/>
              </w:rPr>
            </w:pPr>
            <w:r>
              <w:rPr>
                <w:rStyle w:val="tlid-translation"/>
                <w:lang w:val="de-DE"/>
              </w:rPr>
              <w:t>Bucla</w:t>
            </w:r>
            <w:r w:rsidR="00541B7F">
              <w:rPr>
                <w:rStyle w:val="tlid-translation"/>
                <w:lang w:val="de-DE"/>
              </w:rPr>
              <w:t xml:space="preserve">: </w:t>
            </w:r>
            <w:r w:rsidR="00541B7F" w:rsidRPr="00981521">
              <w:rPr>
                <w:rStyle w:val="tlid-translation"/>
                <w:b/>
                <w:lang w:val="de-DE"/>
              </w:rPr>
              <w:t>movsw</w:t>
            </w:r>
          </w:p>
          <w:p w14:paraId="36F8116E" w14:textId="0FF065E2" w:rsidR="00995EF1" w:rsidRPr="00FE25E1" w:rsidRDefault="00981521" w:rsidP="00154282">
            <w:pPr>
              <w:ind w:left="1440"/>
              <w:rPr>
                <w:rFonts w:cs="Times New Roman"/>
              </w:rPr>
            </w:pPr>
            <w:r>
              <w:rPr>
                <w:rStyle w:val="tlid-translation"/>
                <w:b/>
                <w:lang w:val="de-DE"/>
              </w:rPr>
              <w:t>l</w:t>
            </w:r>
            <w:r w:rsidRPr="00981521">
              <w:rPr>
                <w:rStyle w:val="tlid-translation"/>
                <w:b/>
                <w:lang w:val="de-DE"/>
              </w:rPr>
              <w:t>oop</w:t>
            </w:r>
            <w:r>
              <w:rPr>
                <w:rStyle w:val="tlid-translation"/>
                <w:lang w:val="de-DE"/>
              </w:rPr>
              <w:t xml:space="preserve"> Bucla</w:t>
            </w:r>
          </w:p>
        </w:tc>
      </w:tr>
      <w:tr w:rsidR="00995EF1" w:rsidRPr="00F15879" w14:paraId="371CE2EE" w14:textId="77777777" w:rsidTr="005B0E27">
        <w:trPr>
          <w:jc w:val="center"/>
        </w:trPr>
        <w:tc>
          <w:tcPr>
            <w:tcW w:w="4460" w:type="dxa"/>
          </w:tcPr>
          <w:p w14:paraId="4B64E869" w14:textId="77777777" w:rsidR="00F15879" w:rsidRDefault="00F15879" w:rsidP="00BA49BA">
            <w:pPr>
              <w:pStyle w:val="Heading2"/>
              <w:spacing w:before="0"/>
              <w:rPr>
                <w:rFonts w:ascii="Times New Roman" w:hAnsi="Times New Roman" w:cs="Times New Roman"/>
              </w:rPr>
            </w:pPr>
          </w:p>
          <w:p w14:paraId="7934F270" w14:textId="77777777" w:rsidR="00F15879" w:rsidRPr="00F15879" w:rsidRDefault="00F15879" w:rsidP="00BA49BA">
            <w:pPr>
              <w:pStyle w:val="Heading2"/>
              <w:spacing w:before="0"/>
              <w:rPr>
                <w:rFonts w:ascii="Times New Roman" w:hAnsi="Times New Roman" w:cs="Times New Roman"/>
              </w:rPr>
            </w:pPr>
            <w:bookmarkStart w:id="50" w:name="_Toc26262665"/>
            <w:r w:rsidRPr="00F15879">
              <w:rPr>
                <w:rFonts w:ascii="Times New Roman" w:hAnsi="Times New Roman" w:cs="Times New Roman"/>
              </w:rPr>
              <w:t>4.3 Instrucţiuni pe șiruri</w:t>
            </w:r>
            <w:r>
              <w:rPr>
                <w:rFonts w:ascii="Times New Roman" w:hAnsi="Times New Roman" w:cs="Times New Roman"/>
              </w:rPr>
              <w:t xml:space="preserve"> pentru consultarea ş</w:t>
            </w:r>
            <w:r w:rsidRPr="00F15879">
              <w:rPr>
                <w:rFonts w:ascii="Times New Roman" w:hAnsi="Times New Roman" w:cs="Times New Roman"/>
              </w:rPr>
              <w:t>i compararea datelor</w:t>
            </w:r>
            <w:bookmarkEnd w:id="50"/>
          </w:p>
          <w:p w14:paraId="7F459AE9" w14:textId="77777777" w:rsidR="00995EF1" w:rsidRPr="00F15879" w:rsidRDefault="00995EF1" w:rsidP="00BA49BA">
            <w:pPr>
              <w:rPr>
                <w:rFonts w:cs="Times New Roman"/>
              </w:rPr>
            </w:pPr>
          </w:p>
        </w:tc>
        <w:tc>
          <w:tcPr>
            <w:tcW w:w="439" w:type="dxa"/>
          </w:tcPr>
          <w:p w14:paraId="2C54CFF6" w14:textId="77777777" w:rsidR="00995EF1" w:rsidRPr="00F15879" w:rsidRDefault="00995EF1" w:rsidP="00BA49BA">
            <w:pPr>
              <w:rPr>
                <w:rFonts w:cs="Times New Roman"/>
              </w:rPr>
            </w:pPr>
          </w:p>
        </w:tc>
        <w:tc>
          <w:tcPr>
            <w:tcW w:w="4551" w:type="dxa"/>
          </w:tcPr>
          <w:p w14:paraId="413CABB8" w14:textId="77777777" w:rsidR="00995EF1" w:rsidRDefault="00995EF1" w:rsidP="00BA49BA">
            <w:pPr>
              <w:rPr>
                <w:rFonts w:cs="Times New Roman"/>
              </w:rPr>
            </w:pPr>
          </w:p>
          <w:p w14:paraId="4CBAD8D3" w14:textId="4B697F9A" w:rsidR="00541B7F" w:rsidRPr="00F15879" w:rsidRDefault="00820495" w:rsidP="00820495">
            <w:pPr>
              <w:rPr>
                <w:rFonts w:cs="Times New Roman"/>
              </w:rPr>
            </w:pPr>
            <w:r>
              <w:rPr>
                <w:rFonts w:eastAsiaTheme="majorEastAsia" w:cs="Times New Roman"/>
                <w:b/>
                <w:bCs/>
                <w:color w:val="4F81BD" w:themeColor="accent1"/>
                <w:sz w:val="26"/>
                <w:szCs w:val="26"/>
              </w:rPr>
              <w:t>4.3 String-</w:t>
            </w:r>
            <w:r w:rsidR="00697B52">
              <w:rPr>
                <w:rFonts w:eastAsiaTheme="majorEastAsia" w:cs="Times New Roman"/>
                <w:b/>
                <w:bCs/>
                <w:color w:val="4F81BD" w:themeColor="accent1"/>
                <w:sz w:val="26"/>
                <w:szCs w:val="26"/>
              </w:rPr>
              <w:t>Anweisung</w:t>
            </w:r>
            <w:r w:rsidR="00541B7F" w:rsidRPr="00541B7F">
              <w:rPr>
                <w:rFonts w:eastAsiaTheme="majorEastAsia" w:cs="Times New Roman"/>
                <w:b/>
                <w:bCs/>
                <w:color w:val="4F81BD" w:themeColor="accent1"/>
                <w:sz w:val="26"/>
                <w:szCs w:val="26"/>
              </w:rPr>
              <w:t>en zum Abfragen und Vergleichen von Daten</w:t>
            </w:r>
          </w:p>
        </w:tc>
      </w:tr>
      <w:tr w:rsidR="00995EF1" w:rsidRPr="00FE25E1" w14:paraId="64D70897" w14:textId="77777777" w:rsidTr="005B0E27">
        <w:trPr>
          <w:jc w:val="center"/>
        </w:trPr>
        <w:tc>
          <w:tcPr>
            <w:tcW w:w="4460" w:type="dxa"/>
          </w:tcPr>
          <w:p w14:paraId="6A3A9ADA" w14:textId="77777777" w:rsidR="009877FE" w:rsidRDefault="00F15879" w:rsidP="00BA49BA">
            <w:pPr>
              <w:rPr>
                <w:rFonts w:cs="Times New Roman"/>
              </w:rPr>
            </w:pPr>
            <w:r w:rsidRPr="00F15879">
              <w:rPr>
                <w:rFonts w:cs="Times New Roman"/>
              </w:rPr>
              <w:t xml:space="preserve">Instrucţiunea </w:t>
            </w:r>
            <w:r w:rsidRPr="005D0456">
              <w:rPr>
                <w:rFonts w:cs="Times New Roman"/>
                <w:b/>
              </w:rPr>
              <w:t>SCAS</w:t>
            </w:r>
            <w:r w:rsidRPr="00F15879">
              <w:rPr>
                <w:rFonts w:cs="Times New Roman"/>
              </w:rPr>
              <w:t xml:space="preserve"> (care are şi ea două variante: </w:t>
            </w:r>
            <w:r w:rsidRPr="005D0456">
              <w:rPr>
                <w:rFonts w:cs="Times New Roman"/>
                <w:b/>
              </w:rPr>
              <w:t>SCASB</w:t>
            </w:r>
            <w:r w:rsidRPr="00F15879">
              <w:rPr>
                <w:rFonts w:cs="Times New Roman"/>
              </w:rPr>
              <w:t xml:space="preserve"> şi </w:t>
            </w:r>
            <w:r w:rsidRPr="005D0456">
              <w:rPr>
                <w:rFonts w:cs="Times New Roman"/>
                <w:b/>
              </w:rPr>
              <w:t>SCASW</w:t>
            </w:r>
            <w:r w:rsidRPr="00F15879">
              <w:rPr>
                <w:rFonts w:cs="Times New Roman"/>
              </w:rPr>
              <w:t>) caută în memorie o anumită</w:t>
            </w:r>
            <w:r w:rsidR="009877FE">
              <w:rPr>
                <w:rFonts w:cs="Times New Roman"/>
              </w:rPr>
              <w:t xml:space="preserve"> </w:t>
            </w:r>
            <w:r w:rsidRPr="00F15879">
              <w:rPr>
                <w:rFonts w:cs="Times New Roman"/>
              </w:rPr>
              <w:t>valoare particulară (octet sau respectiv cuvânt).</w:t>
            </w:r>
            <w:r w:rsidR="009877FE">
              <w:rPr>
                <w:rFonts w:cs="Times New Roman"/>
              </w:rPr>
              <w:t xml:space="preserve"> </w:t>
            </w:r>
          </w:p>
          <w:p w14:paraId="65538797" w14:textId="6A8DBAE8" w:rsidR="00995EF1" w:rsidRDefault="00F15879" w:rsidP="00BA49BA">
            <w:pPr>
              <w:rPr>
                <w:rFonts w:cs="Times New Roman"/>
              </w:rPr>
            </w:pPr>
            <w:r w:rsidRPr="00F15879">
              <w:rPr>
                <w:rFonts w:cs="Times New Roman"/>
              </w:rPr>
              <w:t xml:space="preserve">Instrucţiunea </w:t>
            </w:r>
            <w:r w:rsidRPr="009877FE">
              <w:rPr>
                <w:rFonts w:cs="Times New Roman"/>
                <w:b/>
              </w:rPr>
              <w:t>SCASB</w:t>
            </w:r>
            <w:r w:rsidRPr="00F15879">
              <w:rPr>
                <w:rFonts w:cs="Times New Roman"/>
              </w:rPr>
              <w:t xml:space="preserve"> compară valoarea din AL cu valoarea oc</w:t>
            </w:r>
            <w:r w:rsidR="009877FE">
              <w:rPr>
                <w:rFonts w:cs="Times New Roman"/>
              </w:rPr>
              <w:t>t</w:t>
            </w:r>
            <w:r w:rsidRPr="00F15879">
              <w:rPr>
                <w:rFonts w:cs="Times New Roman"/>
              </w:rPr>
              <w:t>e</w:t>
            </w:r>
            <w:r w:rsidR="009877FE">
              <w:rPr>
                <w:rFonts w:cs="Times New Roman"/>
              </w:rPr>
              <w:t>t</w:t>
            </w:r>
            <w:r w:rsidRPr="00F15879">
              <w:rPr>
                <w:rFonts w:cs="Times New Roman"/>
              </w:rPr>
              <w:t xml:space="preserve"> adresată de ES:</w:t>
            </w:r>
            <w:r w:rsidR="00A0590A">
              <w:rPr>
                <w:rFonts w:cs="Times New Roman"/>
              </w:rPr>
              <w:t>E</w:t>
            </w:r>
            <w:r w:rsidRPr="00F15879">
              <w:rPr>
                <w:rFonts w:cs="Times New Roman"/>
              </w:rPr>
              <w:t>DI, setând</w:t>
            </w:r>
            <w:r w:rsidR="009877FE">
              <w:rPr>
                <w:rFonts w:cs="Times New Roman"/>
              </w:rPr>
              <w:t xml:space="preserve"> </w:t>
            </w:r>
            <w:r w:rsidRPr="009877FE">
              <w:rPr>
                <w:rFonts w:cs="Times New Roman"/>
                <w:i/>
              </w:rPr>
              <w:t>flag</w:t>
            </w:r>
            <w:r w:rsidR="009877FE">
              <w:rPr>
                <w:rFonts w:cs="Times New Roman"/>
              </w:rPr>
              <w:t>-</w:t>
            </w:r>
            <w:r w:rsidRPr="00F15879">
              <w:rPr>
                <w:rFonts w:cs="Times New Roman"/>
              </w:rPr>
              <w:t>urile în acord cu rezultatele comparării (l</w:t>
            </w:r>
            <w:r w:rsidR="009877FE">
              <w:rPr>
                <w:rFonts w:cs="Times New Roman"/>
              </w:rPr>
              <w:t xml:space="preserve">a fel ca şi o instrucţiune </w:t>
            </w:r>
            <w:r w:rsidR="009877FE" w:rsidRPr="00933AA5">
              <w:rPr>
                <w:rFonts w:cs="Times New Roman"/>
                <w:b/>
              </w:rPr>
              <w:t>CMP</w:t>
            </w:r>
            <w:r w:rsidR="009877FE">
              <w:rPr>
                <w:rFonts w:cs="Times New Roman"/>
              </w:rPr>
              <w:t>). D</w:t>
            </w:r>
            <w:r w:rsidR="00137979">
              <w:rPr>
                <w:rFonts w:cs="Times New Roman"/>
              </w:rPr>
              <w:t>u</w:t>
            </w:r>
            <w:r w:rsidR="009877FE">
              <w:rPr>
                <w:rFonts w:cs="Times New Roman"/>
              </w:rPr>
              <w:t>pă aceea,</w:t>
            </w:r>
            <w:r w:rsidRPr="00F15879">
              <w:rPr>
                <w:rFonts w:cs="Times New Roman"/>
              </w:rPr>
              <w:t xml:space="preserve"> </w:t>
            </w:r>
            <w:r w:rsidR="00A0590A">
              <w:rPr>
                <w:rFonts w:cs="Times New Roman"/>
              </w:rPr>
              <w:t>E</w:t>
            </w:r>
            <w:r w:rsidRPr="00F15879">
              <w:rPr>
                <w:rFonts w:cs="Times New Roman"/>
              </w:rPr>
              <w:t xml:space="preserve">DI </w:t>
            </w:r>
            <w:r w:rsidR="009877FE">
              <w:rPr>
                <w:rFonts w:cs="Times New Roman"/>
              </w:rPr>
              <w:t xml:space="preserve">este </w:t>
            </w:r>
            <w:r w:rsidRPr="00F15879">
              <w:rPr>
                <w:rFonts w:cs="Times New Roman"/>
              </w:rPr>
              <w:t>incrementat sau decrementat.</w:t>
            </w:r>
          </w:p>
          <w:p w14:paraId="5085A95C" w14:textId="77777777" w:rsidR="000F4C41" w:rsidRPr="00FE25E1" w:rsidRDefault="000F4C41" w:rsidP="00BA49BA">
            <w:pPr>
              <w:rPr>
                <w:rFonts w:cs="Times New Roman"/>
              </w:rPr>
            </w:pPr>
          </w:p>
        </w:tc>
        <w:tc>
          <w:tcPr>
            <w:tcW w:w="439" w:type="dxa"/>
          </w:tcPr>
          <w:p w14:paraId="32BF11C7" w14:textId="77777777" w:rsidR="00995EF1" w:rsidRPr="00FE25E1" w:rsidRDefault="00995EF1" w:rsidP="00BA49BA">
            <w:pPr>
              <w:rPr>
                <w:rFonts w:cs="Times New Roman"/>
              </w:rPr>
            </w:pPr>
          </w:p>
        </w:tc>
        <w:tc>
          <w:tcPr>
            <w:tcW w:w="4551" w:type="dxa"/>
          </w:tcPr>
          <w:p w14:paraId="598378AC" w14:textId="263FDDB8" w:rsidR="00F52624" w:rsidRDefault="00F52624" w:rsidP="00F52624">
            <w:pPr>
              <w:rPr>
                <w:rStyle w:val="tlid-translation"/>
                <w:lang w:val="de-DE"/>
              </w:rPr>
            </w:pPr>
            <w:r>
              <w:rPr>
                <w:rStyle w:val="tlid-translation"/>
                <w:lang w:val="de-DE"/>
              </w:rPr>
              <w:t xml:space="preserve">Die </w:t>
            </w:r>
            <w:r w:rsidRPr="00F52624">
              <w:rPr>
                <w:rStyle w:val="tlid-translation"/>
                <w:b/>
                <w:lang w:val="de-DE"/>
              </w:rPr>
              <w:t>SCAS</w:t>
            </w:r>
            <w:r>
              <w:rPr>
                <w:rStyle w:val="tlid-translation"/>
                <w:lang w:val="de-DE"/>
              </w:rPr>
              <w:t>-</w:t>
            </w:r>
            <w:r w:rsidR="00697B52">
              <w:rPr>
                <w:rStyle w:val="tlid-translation"/>
                <w:lang w:val="de-DE"/>
              </w:rPr>
              <w:t>Anweisung</w:t>
            </w:r>
            <w:r>
              <w:rPr>
                <w:rStyle w:val="tlid-translation"/>
                <w:lang w:val="de-DE"/>
              </w:rPr>
              <w:t xml:space="preserve"> (die auch zwei Varianten hat: </w:t>
            </w:r>
            <w:r w:rsidRPr="00F52624">
              <w:rPr>
                <w:rStyle w:val="tlid-translation"/>
                <w:b/>
                <w:lang w:val="de-DE"/>
              </w:rPr>
              <w:t>SCASB</w:t>
            </w:r>
            <w:r>
              <w:rPr>
                <w:rStyle w:val="tlid-translation"/>
                <w:lang w:val="de-DE"/>
              </w:rPr>
              <w:t xml:space="preserve"> und </w:t>
            </w:r>
            <w:r w:rsidRPr="00F52624">
              <w:rPr>
                <w:rStyle w:val="tlid-translation"/>
                <w:b/>
                <w:lang w:val="de-DE"/>
              </w:rPr>
              <w:t>SCASW</w:t>
            </w:r>
            <w:r>
              <w:rPr>
                <w:rStyle w:val="tlid-translation"/>
                <w:lang w:val="de-DE"/>
              </w:rPr>
              <w:t>) sucht nach einem bestimmten Wert im Speicher (Byte bzw. Wort).</w:t>
            </w:r>
          </w:p>
          <w:p w14:paraId="6719D396" w14:textId="3214FF2A" w:rsidR="00995EF1" w:rsidRPr="00FE25E1" w:rsidRDefault="00F52624" w:rsidP="00880B85">
            <w:pPr>
              <w:rPr>
                <w:rFonts w:cs="Times New Roman"/>
              </w:rPr>
            </w:pPr>
            <w:r>
              <w:rPr>
                <w:rStyle w:val="tlid-translation"/>
                <w:lang w:val="de-DE"/>
              </w:rPr>
              <w:t xml:space="preserve">Die </w:t>
            </w:r>
            <w:r w:rsidRPr="00F52624">
              <w:rPr>
                <w:rStyle w:val="tlid-translation"/>
                <w:b/>
                <w:lang w:val="de-DE"/>
              </w:rPr>
              <w:t>SCASB</w:t>
            </w:r>
            <w:r w:rsidR="00880B85">
              <w:rPr>
                <w:rStyle w:val="tlid-translation"/>
                <w:lang w:val="de-DE"/>
              </w:rPr>
              <w:t>-</w:t>
            </w:r>
            <w:r w:rsidR="00697B52">
              <w:rPr>
                <w:rStyle w:val="tlid-translation"/>
                <w:lang w:val="de-DE"/>
              </w:rPr>
              <w:t>Anweisung</w:t>
            </w:r>
            <w:r>
              <w:rPr>
                <w:rStyle w:val="tlid-translation"/>
                <w:lang w:val="de-DE"/>
              </w:rPr>
              <w:t xml:space="preserve"> vergleicht den Wert in AL mit dem von ES:</w:t>
            </w:r>
            <w:r w:rsidR="00A0590A">
              <w:rPr>
                <w:rStyle w:val="tlid-translation"/>
                <w:lang w:val="de-DE"/>
              </w:rPr>
              <w:t>E</w:t>
            </w:r>
            <w:r>
              <w:rPr>
                <w:rStyle w:val="tlid-translation"/>
                <w:lang w:val="de-DE"/>
              </w:rPr>
              <w:t xml:space="preserve">DI adressierten Bytewert und setzt die </w:t>
            </w:r>
            <w:r w:rsidRPr="00F52624">
              <w:rPr>
                <w:rStyle w:val="tlid-translation"/>
                <w:i/>
                <w:lang w:val="de-DE"/>
              </w:rPr>
              <w:t>Flags</w:t>
            </w:r>
            <w:r>
              <w:rPr>
                <w:rStyle w:val="tlid-translation"/>
                <w:lang w:val="de-DE"/>
              </w:rPr>
              <w:t xml:space="preserve"> entsprechend den Vergleichsergebnissen (sowie einer </w:t>
            </w:r>
            <w:r w:rsidRPr="00933AA5">
              <w:rPr>
                <w:rStyle w:val="tlid-translation"/>
                <w:b/>
                <w:lang w:val="de-DE"/>
              </w:rPr>
              <w:t>CMP</w:t>
            </w:r>
            <w:r>
              <w:rPr>
                <w:rStyle w:val="tlid-translation"/>
                <w:lang w:val="de-DE"/>
              </w:rPr>
              <w:t>-</w:t>
            </w:r>
            <w:r w:rsidR="00697B52">
              <w:rPr>
                <w:rStyle w:val="tlid-translation"/>
                <w:lang w:val="de-DE"/>
              </w:rPr>
              <w:t>Anweisung</w:t>
            </w:r>
            <w:r>
              <w:rPr>
                <w:rStyle w:val="tlid-translation"/>
                <w:lang w:val="de-DE"/>
              </w:rPr>
              <w:t xml:space="preserve">). Danach wird </w:t>
            </w:r>
            <w:r w:rsidR="00A0590A">
              <w:rPr>
                <w:rStyle w:val="tlid-translation"/>
                <w:lang w:val="de-DE"/>
              </w:rPr>
              <w:t>E</w:t>
            </w:r>
            <w:r>
              <w:rPr>
                <w:rStyle w:val="tlid-translation"/>
                <w:lang w:val="de-DE"/>
              </w:rPr>
              <w:t>DI erhöht oder verringert.</w:t>
            </w:r>
          </w:p>
        </w:tc>
      </w:tr>
      <w:tr w:rsidR="0092285E" w:rsidRPr="00FE25E1" w14:paraId="7228104A" w14:textId="77777777" w:rsidTr="006136BA">
        <w:trPr>
          <w:jc w:val="center"/>
        </w:trPr>
        <w:tc>
          <w:tcPr>
            <w:tcW w:w="9450" w:type="dxa"/>
            <w:gridSpan w:val="3"/>
          </w:tcPr>
          <w:p w14:paraId="287186A9" w14:textId="18F96E55" w:rsidR="008022B2" w:rsidRPr="00FE25E1" w:rsidRDefault="008022B2" w:rsidP="00BA49BA">
            <w:pPr>
              <w:rPr>
                <w:rFonts w:cs="Times New Roman"/>
                <w:i/>
              </w:rPr>
            </w:pPr>
            <w:r w:rsidRPr="00FE25E1">
              <w:rPr>
                <w:rFonts w:cs="Times New Roman"/>
                <w:b/>
              </w:rPr>
              <w:t>Tabel</w:t>
            </w:r>
            <w:r>
              <w:rPr>
                <w:rFonts w:cs="Times New Roman"/>
                <w:b/>
              </w:rPr>
              <w:t>ul</w:t>
            </w:r>
            <w:r w:rsidRPr="00FE25E1">
              <w:rPr>
                <w:rFonts w:cs="Times New Roman"/>
                <w:b/>
              </w:rPr>
              <w:t xml:space="preserve"> </w:t>
            </w:r>
            <w:r w:rsidRPr="00FE25E1">
              <w:rPr>
                <w:rFonts w:cs="Times New Roman"/>
                <w:b/>
              </w:rPr>
              <w:fldChar w:fldCharType="begin"/>
            </w:r>
            <w:r w:rsidRPr="00FE25E1">
              <w:rPr>
                <w:rFonts w:cs="Times New Roman"/>
                <w:b/>
              </w:rPr>
              <w:instrText xml:space="preserve"> SEQ Tabel \* ARABIC </w:instrText>
            </w:r>
            <w:r w:rsidRPr="00FE25E1">
              <w:rPr>
                <w:rFonts w:cs="Times New Roman"/>
                <w:b/>
              </w:rPr>
              <w:fldChar w:fldCharType="separate"/>
            </w:r>
            <w:r>
              <w:rPr>
                <w:rFonts w:cs="Times New Roman"/>
                <w:b/>
                <w:noProof/>
              </w:rPr>
              <w:t>6</w:t>
            </w:r>
            <w:r w:rsidRPr="00FE25E1">
              <w:rPr>
                <w:rFonts w:cs="Times New Roman"/>
                <w:b/>
              </w:rPr>
              <w:fldChar w:fldCharType="end"/>
            </w:r>
            <w:r w:rsidRPr="00FE25E1">
              <w:rPr>
                <w:rFonts w:cs="Times New Roman"/>
                <w:b/>
              </w:rPr>
              <w:t>.</w:t>
            </w:r>
            <w:r w:rsidRPr="00FE25E1">
              <w:rPr>
                <w:rFonts w:cs="Times New Roman"/>
              </w:rPr>
              <w:t xml:space="preserve"> </w:t>
            </w:r>
            <w:r w:rsidRPr="00FE25E1">
              <w:rPr>
                <w:rFonts w:cs="Times New Roman"/>
                <w:i/>
              </w:rPr>
              <w:t xml:space="preserve">Instrucțiuni </w:t>
            </w:r>
            <w:r w:rsidRPr="009511BC">
              <w:rPr>
                <w:rFonts w:cs="Times New Roman"/>
                <w:i/>
              </w:rPr>
              <w:t xml:space="preserve">pe şiruri pentru </w:t>
            </w:r>
            <w:r w:rsidRPr="008022B2">
              <w:rPr>
                <w:rFonts w:cs="Times New Roman"/>
                <w:i/>
              </w:rPr>
              <w:t>consultarea şi compararea datelor</w:t>
            </w:r>
            <w:r w:rsidR="00E10992">
              <w:rPr>
                <w:rFonts w:cs="Times New Roman"/>
                <w:i/>
              </w:rPr>
              <w:t xml:space="preserve"> (</w:t>
            </w:r>
            <w:r w:rsidR="00E10992">
              <w:rPr>
                <w:rStyle w:val="tlid-translation"/>
                <w:lang w:val="de-DE"/>
              </w:rPr>
              <w:t>String-</w:t>
            </w:r>
            <w:r w:rsidR="00697B52">
              <w:rPr>
                <w:rStyle w:val="tlid-translation"/>
                <w:lang w:val="de-DE"/>
              </w:rPr>
              <w:t>Anweisung</w:t>
            </w:r>
            <w:r w:rsidR="00E10992">
              <w:rPr>
                <w:rStyle w:val="tlid-translation"/>
                <w:lang w:val="de-DE"/>
              </w:rPr>
              <w:t>en zum Abfragen und Vergleichen von Daten</w:t>
            </w:r>
            <w:r w:rsidR="00E10992">
              <w:rPr>
                <w:rFonts w:cs="Times New Roman"/>
                <w:i/>
              </w:rPr>
              <w:t>)</w:t>
            </w:r>
          </w:p>
          <w:tbl>
            <w:tblPr>
              <w:tblW w:w="9428" w:type="dxa"/>
              <w:jc w:val="center"/>
              <w:tblBorders>
                <w:top w:val="double" w:sz="4" w:space="0" w:color="auto"/>
                <w:left w:val="double" w:sz="4" w:space="0" w:color="auto"/>
                <w:bottom w:val="double" w:sz="4" w:space="0" w:color="auto"/>
                <w:right w:val="double" w:sz="4" w:space="0" w:color="auto"/>
              </w:tblBorders>
              <w:tblLayout w:type="fixed"/>
              <w:tblCellMar>
                <w:left w:w="40" w:type="dxa"/>
                <w:right w:w="40" w:type="dxa"/>
              </w:tblCellMar>
              <w:tblLook w:val="0000" w:firstRow="0" w:lastRow="0" w:firstColumn="0" w:lastColumn="0" w:noHBand="0" w:noVBand="0"/>
            </w:tblPr>
            <w:tblGrid>
              <w:gridCol w:w="995"/>
              <w:gridCol w:w="5891"/>
              <w:gridCol w:w="2542"/>
            </w:tblGrid>
            <w:tr w:rsidR="00BC44BD" w:rsidRPr="0092285E" w14:paraId="106F5124" w14:textId="77777777" w:rsidTr="00BC44BD">
              <w:trPr>
                <w:trHeight w:val="431"/>
                <w:jc w:val="center"/>
              </w:trPr>
              <w:tc>
                <w:tcPr>
                  <w:tcW w:w="995" w:type="dxa"/>
                  <w:tcBorders>
                    <w:bottom w:val="single" w:sz="4" w:space="0" w:color="auto"/>
                    <w:right w:val="single" w:sz="4" w:space="0" w:color="auto"/>
                  </w:tcBorders>
                  <w:shd w:val="clear" w:color="auto" w:fill="FFFFFF"/>
                </w:tcPr>
                <w:p w14:paraId="2647DA43" w14:textId="77777777" w:rsidR="0092285E" w:rsidRPr="008B4304" w:rsidRDefault="0092285E" w:rsidP="00BA49BA">
                  <w:pPr>
                    <w:shd w:val="clear" w:color="auto" w:fill="FFFFFF"/>
                    <w:autoSpaceDE w:val="0"/>
                    <w:autoSpaceDN w:val="0"/>
                    <w:adjustRightInd w:val="0"/>
                    <w:rPr>
                      <w:rFonts w:cs="Times New Roman"/>
                      <w:sz w:val="22"/>
                    </w:rPr>
                  </w:pPr>
                  <w:r w:rsidRPr="008B4304">
                    <w:rPr>
                      <w:rFonts w:cs="Times New Roman"/>
                      <w:b/>
                      <w:bCs/>
                      <w:sz w:val="22"/>
                    </w:rPr>
                    <w:t>SCASB</w:t>
                  </w:r>
                </w:p>
              </w:tc>
              <w:tc>
                <w:tcPr>
                  <w:tcW w:w="5891" w:type="dxa"/>
                  <w:tcBorders>
                    <w:left w:val="single" w:sz="4" w:space="0" w:color="auto"/>
                    <w:bottom w:val="single" w:sz="4" w:space="0" w:color="auto"/>
                    <w:right w:val="single" w:sz="4" w:space="0" w:color="auto"/>
                  </w:tcBorders>
                  <w:shd w:val="clear" w:color="auto" w:fill="FFFFFF"/>
                </w:tcPr>
                <w:p w14:paraId="2D8D0027" w14:textId="77777777" w:rsidR="0092285E" w:rsidRPr="008B4304" w:rsidRDefault="0092285E" w:rsidP="00BA49BA">
                  <w:pPr>
                    <w:shd w:val="clear" w:color="auto" w:fill="FFFFFF"/>
                    <w:autoSpaceDE w:val="0"/>
                    <w:autoSpaceDN w:val="0"/>
                    <w:adjustRightInd w:val="0"/>
                    <w:rPr>
                      <w:rFonts w:cs="Times New Roman"/>
                      <w:sz w:val="22"/>
                    </w:rPr>
                  </w:pPr>
                  <w:r w:rsidRPr="008B4304">
                    <w:rPr>
                      <w:rFonts w:cs="Times New Roman"/>
                      <w:sz w:val="22"/>
                    </w:rPr>
                    <w:t>CMP AL,&lt;ES:DI&gt;</w:t>
                  </w:r>
                  <w:r w:rsidR="000F3810">
                    <w:rPr>
                      <w:rFonts w:cs="Times New Roman"/>
                      <w:sz w:val="22"/>
                    </w:rPr>
                    <w:t xml:space="preserve"> ;</w:t>
                  </w:r>
                  <w:r w:rsidRPr="0092285E">
                    <w:rPr>
                      <w:rFonts w:cs="Times New Roman"/>
                      <w:sz w:val="22"/>
                    </w:rPr>
                    <w:t xml:space="preserve"> </w:t>
                  </w:r>
                  <w:r w:rsidRPr="008B4304">
                    <w:rPr>
                      <w:rFonts w:cs="Times New Roman"/>
                      <w:sz w:val="22"/>
                    </w:rPr>
                    <w:t xml:space="preserve"> </w:t>
                  </w:r>
                  <w:r w:rsidRPr="008B4304">
                    <w:rPr>
                      <w:rFonts w:cs="Times New Roman"/>
                      <w:b/>
                      <w:sz w:val="22"/>
                    </w:rPr>
                    <w:t>if</w:t>
                  </w:r>
                  <w:r w:rsidRPr="008B4304">
                    <w:rPr>
                      <w:rFonts w:cs="Times New Roman"/>
                      <w:sz w:val="22"/>
                    </w:rPr>
                    <w:t xml:space="preserve"> DF</w:t>
                  </w:r>
                  <w:r w:rsidRPr="0092285E">
                    <w:rPr>
                      <w:rFonts w:cs="Times New Roman"/>
                      <w:sz w:val="22"/>
                    </w:rPr>
                    <w:t xml:space="preserve"> </w:t>
                  </w:r>
                  <w:r w:rsidRPr="008B4304">
                    <w:rPr>
                      <w:rFonts w:cs="Times New Roman"/>
                      <w:sz w:val="22"/>
                    </w:rPr>
                    <w:t>=</w:t>
                  </w:r>
                  <w:r w:rsidRPr="0092285E">
                    <w:rPr>
                      <w:rFonts w:cs="Times New Roman"/>
                      <w:sz w:val="22"/>
                    </w:rPr>
                    <w:t xml:space="preserve"> </w:t>
                  </w:r>
                  <w:r w:rsidRPr="008B4304">
                    <w:rPr>
                      <w:rFonts w:cs="Times New Roman"/>
                      <w:sz w:val="22"/>
                    </w:rPr>
                    <w:t>0 inc(D</w:t>
                  </w:r>
                  <w:r w:rsidRPr="0092285E">
                    <w:rPr>
                      <w:rFonts w:cs="Times New Roman"/>
                      <w:sz w:val="22"/>
                    </w:rPr>
                    <w:t>I</w:t>
                  </w:r>
                  <w:r w:rsidRPr="008B4304">
                    <w:rPr>
                      <w:rFonts w:cs="Times New Roman"/>
                      <w:sz w:val="22"/>
                    </w:rPr>
                    <w:t xml:space="preserve">) </w:t>
                  </w:r>
                  <w:r w:rsidRPr="008B4304">
                    <w:rPr>
                      <w:rFonts w:cs="Times New Roman"/>
                      <w:b/>
                      <w:sz w:val="22"/>
                    </w:rPr>
                    <w:t>else</w:t>
                  </w:r>
                  <w:r w:rsidRPr="008B4304">
                    <w:rPr>
                      <w:rFonts w:cs="Times New Roman"/>
                      <w:sz w:val="22"/>
                    </w:rPr>
                    <w:t xml:space="preserve"> d</w:t>
                  </w:r>
                  <w:r w:rsidRPr="0092285E">
                    <w:rPr>
                      <w:rFonts w:cs="Times New Roman"/>
                      <w:sz w:val="22"/>
                    </w:rPr>
                    <w:t>e</w:t>
                  </w:r>
                  <w:r w:rsidRPr="008B4304">
                    <w:rPr>
                      <w:rFonts w:cs="Times New Roman"/>
                      <w:sz w:val="22"/>
                    </w:rPr>
                    <w:t>c(D</w:t>
                  </w:r>
                  <w:r w:rsidRPr="0092285E">
                    <w:rPr>
                      <w:rFonts w:cs="Times New Roman"/>
                      <w:sz w:val="22"/>
                    </w:rPr>
                    <w:t>I</w:t>
                  </w:r>
                  <w:r w:rsidRPr="008B4304">
                    <w:rPr>
                      <w:rFonts w:cs="Times New Roman"/>
                      <w:sz w:val="22"/>
                    </w:rPr>
                    <w:t>)</w:t>
                  </w:r>
                </w:p>
              </w:tc>
              <w:tc>
                <w:tcPr>
                  <w:tcW w:w="2542" w:type="dxa"/>
                  <w:tcBorders>
                    <w:left w:val="single" w:sz="4" w:space="0" w:color="auto"/>
                    <w:bottom w:val="single" w:sz="4" w:space="0" w:color="auto"/>
                  </w:tcBorders>
                  <w:shd w:val="clear" w:color="auto" w:fill="FFFFFF"/>
                </w:tcPr>
                <w:p w14:paraId="154B9A68" w14:textId="77777777" w:rsidR="0092285E" w:rsidRPr="008B4304" w:rsidRDefault="0092285E" w:rsidP="00BA49BA">
                  <w:pPr>
                    <w:shd w:val="clear" w:color="auto" w:fill="FFFFFF"/>
                    <w:autoSpaceDE w:val="0"/>
                    <w:autoSpaceDN w:val="0"/>
                    <w:adjustRightInd w:val="0"/>
                    <w:rPr>
                      <w:rFonts w:cs="Times New Roman"/>
                      <w:sz w:val="22"/>
                    </w:rPr>
                  </w:pPr>
                  <w:r w:rsidRPr="008B4304">
                    <w:rPr>
                      <w:rFonts w:cs="Times New Roman"/>
                      <w:b/>
                      <w:bCs/>
                      <w:sz w:val="22"/>
                    </w:rPr>
                    <w:t>OF, SF, ZF , AF, PF, CF</w:t>
                  </w:r>
                </w:p>
              </w:tc>
            </w:tr>
            <w:tr w:rsidR="00BC44BD" w:rsidRPr="0092285E" w14:paraId="14B0E555" w14:textId="77777777" w:rsidTr="00BC44BD">
              <w:trPr>
                <w:trHeight w:val="350"/>
                <w:jc w:val="center"/>
              </w:trPr>
              <w:tc>
                <w:tcPr>
                  <w:tcW w:w="995" w:type="dxa"/>
                  <w:tcBorders>
                    <w:top w:val="single" w:sz="4" w:space="0" w:color="auto"/>
                    <w:bottom w:val="single" w:sz="4" w:space="0" w:color="auto"/>
                    <w:right w:val="single" w:sz="4" w:space="0" w:color="auto"/>
                  </w:tcBorders>
                  <w:shd w:val="clear" w:color="auto" w:fill="FFFFFF"/>
                </w:tcPr>
                <w:p w14:paraId="19887EE3" w14:textId="77777777" w:rsidR="0092285E" w:rsidRPr="008B4304" w:rsidRDefault="0092285E" w:rsidP="00BA49BA">
                  <w:pPr>
                    <w:shd w:val="clear" w:color="auto" w:fill="FFFFFF"/>
                    <w:autoSpaceDE w:val="0"/>
                    <w:autoSpaceDN w:val="0"/>
                    <w:adjustRightInd w:val="0"/>
                    <w:rPr>
                      <w:rFonts w:cs="Times New Roman"/>
                      <w:sz w:val="22"/>
                    </w:rPr>
                  </w:pPr>
                  <w:r w:rsidRPr="008B4304">
                    <w:rPr>
                      <w:rFonts w:cs="Times New Roman"/>
                      <w:b/>
                      <w:bCs/>
                      <w:sz w:val="22"/>
                    </w:rPr>
                    <w:t>SCASW</w:t>
                  </w:r>
                </w:p>
              </w:tc>
              <w:tc>
                <w:tcPr>
                  <w:tcW w:w="5891" w:type="dxa"/>
                  <w:tcBorders>
                    <w:top w:val="single" w:sz="4" w:space="0" w:color="auto"/>
                    <w:left w:val="single" w:sz="4" w:space="0" w:color="auto"/>
                    <w:bottom w:val="single" w:sz="4" w:space="0" w:color="auto"/>
                    <w:right w:val="single" w:sz="4" w:space="0" w:color="auto"/>
                  </w:tcBorders>
                  <w:shd w:val="clear" w:color="auto" w:fill="FFFFFF"/>
                </w:tcPr>
                <w:p w14:paraId="247895C5" w14:textId="77777777" w:rsidR="0092285E" w:rsidRPr="008B4304" w:rsidRDefault="0092285E" w:rsidP="00BA49BA">
                  <w:pPr>
                    <w:shd w:val="clear" w:color="auto" w:fill="FFFFFF"/>
                    <w:autoSpaceDE w:val="0"/>
                    <w:autoSpaceDN w:val="0"/>
                    <w:adjustRightInd w:val="0"/>
                    <w:rPr>
                      <w:rFonts w:cs="Times New Roman"/>
                      <w:sz w:val="22"/>
                    </w:rPr>
                  </w:pPr>
                  <w:r w:rsidRPr="008B4304">
                    <w:rPr>
                      <w:rFonts w:cs="Times New Roman"/>
                      <w:sz w:val="22"/>
                    </w:rPr>
                    <w:t xml:space="preserve">CMP AX,&lt;ES:DI&gt; </w:t>
                  </w:r>
                  <w:r w:rsidR="000F3810">
                    <w:rPr>
                      <w:rFonts w:cs="Times New Roman"/>
                      <w:sz w:val="22"/>
                    </w:rPr>
                    <w:t xml:space="preserve">; </w:t>
                  </w:r>
                  <w:r w:rsidRPr="008B4304">
                    <w:rPr>
                      <w:rFonts w:cs="Times New Roman"/>
                      <w:b/>
                      <w:sz w:val="22"/>
                    </w:rPr>
                    <w:t>if</w:t>
                  </w:r>
                  <w:r w:rsidRPr="008B4304">
                    <w:rPr>
                      <w:rFonts w:cs="Times New Roman"/>
                      <w:sz w:val="22"/>
                    </w:rPr>
                    <w:t xml:space="preserve"> DF</w:t>
                  </w:r>
                  <w:r w:rsidRPr="0092285E">
                    <w:rPr>
                      <w:rFonts w:cs="Times New Roman"/>
                      <w:sz w:val="22"/>
                    </w:rPr>
                    <w:t xml:space="preserve"> </w:t>
                  </w:r>
                  <w:r w:rsidRPr="008B4304">
                    <w:rPr>
                      <w:rFonts w:cs="Times New Roman"/>
                      <w:sz w:val="22"/>
                    </w:rPr>
                    <w:t>=</w:t>
                  </w:r>
                  <w:r w:rsidRPr="0092285E">
                    <w:rPr>
                      <w:rFonts w:cs="Times New Roman"/>
                      <w:sz w:val="22"/>
                    </w:rPr>
                    <w:t xml:space="preserve"> </w:t>
                  </w:r>
                  <w:r w:rsidRPr="008B4304">
                    <w:rPr>
                      <w:rFonts w:cs="Times New Roman"/>
                      <w:sz w:val="22"/>
                    </w:rPr>
                    <w:t>0 D</w:t>
                  </w:r>
                  <w:r w:rsidRPr="0092285E">
                    <w:rPr>
                      <w:rFonts w:cs="Times New Roman"/>
                      <w:sz w:val="22"/>
                    </w:rPr>
                    <w:t xml:space="preserve">I </w:t>
                  </w:r>
                  <w:r w:rsidRPr="0092285E">
                    <w:rPr>
                      <w:rFonts w:cs="Times New Roman"/>
                      <w:sz w:val="22"/>
                    </w:rPr>
                    <w:sym w:font="Symbol" w:char="F0AC"/>
                  </w:r>
                  <w:r w:rsidRPr="0092285E">
                    <w:rPr>
                      <w:rFonts w:cs="Times New Roman"/>
                      <w:sz w:val="22"/>
                    </w:rPr>
                    <w:t xml:space="preserve"> DI </w:t>
                  </w:r>
                  <w:r w:rsidRPr="008B4304">
                    <w:rPr>
                      <w:rFonts w:cs="Times New Roman"/>
                      <w:sz w:val="22"/>
                    </w:rPr>
                    <w:t>+</w:t>
                  </w:r>
                  <w:r w:rsidRPr="0092285E">
                    <w:rPr>
                      <w:rFonts w:cs="Times New Roman"/>
                      <w:sz w:val="22"/>
                    </w:rPr>
                    <w:t xml:space="preserve"> </w:t>
                  </w:r>
                  <w:r w:rsidRPr="008B4304">
                    <w:rPr>
                      <w:rFonts w:cs="Times New Roman"/>
                      <w:sz w:val="22"/>
                    </w:rPr>
                    <w:t xml:space="preserve">2 </w:t>
                  </w:r>
                  <w:r w:rsidRPr="008B4304">
                    <w:rPr>
                      <w:rFonts w:cs="Times New Roman"/>
                      <w:b/>
                      <w:sz w:val="22"/>
                    </w:rPr>
                    <w:t>else</w:t>
                  </w:r>
                  <w:r w:rsidRPr="008B4304">
                    <w:rPr>
                      <w:rFonts w:cs="Times New Roman"/>
                      <w:sz w:val="22"/>
                    </w:rPr>
                    <w:t xml:space="preserve"> D</w:t>
                  </w:r>
                  <w:r w:rsidRPr="0092285E">
                    <w:rPr>
                      <w:rFonts w:cs="Times New Roman"/>
                      <w:sz w:val="22"/>
                    </w:rPr>
                    <w:t xml:space="preserve">I </w:t>
                  </w:r>
                  <w:r w:rsidRPr="0092285E">
                    <w:rPr>
                      <w:rFonts w:cs="Times New Roman"/>
                      <w:sz w:val="22"/>
                    </w:rPr>
                    <w:sym w:font="Symbol" w:char="F0AC"/>
                  </w:r>
                  <w:r w:rsidRPr="0092285E">
                    <w:rPr>
                      <w:rFonts w:cs="Times New Roman"/>
                      <w:sz w:val="22"/>
                    </w:rPr>
                    <w:t xml:space="preserve"> </w:t>
                  </w:r>
                  <w:r w:rsidRPr="008B4304">
                    <w:rPr>
                      <w:rFonts w:cs="Times New Roman"/>
                      <w:sz w:val="22"/>
                    </w:rPr>
                    <w:t>D</w:t>
                  </w:r>
                  <w:r w:rsidRPr="0092285E">
                    <w:rPr>
                      <w:rFonts w:cs="Times New Roman"/>
                      <w:sz w:val="22"/>
                    </w:rPr>
                    <w:t xml:space="preserve">I </w:t>
                  </w:r>
                  <w:r w:rsidRPr="008B4304">
                    <w:rPr>
                      <w:rFonts w:cs="Times New Roman"/>
                      <w:sz w:val="22"/>
                    </w:rPr>
                    <w:t>-</w:t>
                  </w:r>
                  <w:r w:rsidRPr="0092285E">
                    <w:rPr>
                      <w:rFonts w:cs="Times New Roman"/>
                      <w:sz w:val="22"/>
                    </w:rPr>
                    <w:t xml:space="preserve"> </w:t>
                  </w:r>
                  <w:r w:rsidRPr="008B4304">
                    <w:rPr>
                      <w:rFonts w:cs="Times New Roman"/>
                      <w:sz w:val="22"/>
                    </w:rPr>
                    <w:t>2</w:t>
                  </w:r>
                </w:p>
              </w:tc>
              <w:tc>
                <w:tcPr>
                  <w:tcW w:w="2542" w:type="dxa"/>
                  <w:tcBorders>
                    <w:top w:val="single" w:sz="4" w:space="0" w:color="auto"/>
                    <w:left w:val="single" w:sz="4" w:space="0" w:color="auto"/>
                    <w:bottom w:val="single" w:sz="4" w:space="0" w:color="auto"/>
                  </w:tcBorders>
                  <w:shd w:val="clear" w:color="auto" w:fill="FFFFFF"/>
                </w:tcPr>
                <w:p w14:paraId="41166F19" w14:textId="77777777" w:rsidR="0092285E" w:rsidRPr="008B4304" w:rsidRDefault="0092285E" w:rsidP="00BA49BA">
                  <w:pPr>
                    <w:shd w:val="clear" w:color="auto" w:fill="FFFFFF"/>
                    <w:autoSpaceDE w:val="0"/>
                    <w:autoSpaceDN w:val="0"/>
                    <w:adjustRightInd w:val="0"/>
                    <w:rPr>
                      <w:rFonts w:cs="Times New Roman"/>
                      <w:sz w:val="22"/>
                    </w:rPr>
                  </w:pPr>
                  <w:r w:rsidRPr="008B4304">
                    <w:rPr>
                      <w:rFonts w:cs="Times New Roman"/>
                      <w:b/>
                      <w:bCs/>
                      <w:sz w:val="22"/>
                    </w:rPr>
                    <w:t>OF, SF, ZF , AF, PF, CF</w:t>
                  </w:r>
                </w:p>
              </w:tc>
            </w:tr>
            <w:tr w:rsidR="00BC44BD" w:rsidRPr="0092285E" w14:paraId="55A8AEB9" w14:textId="77777777" w:rsidTr="00BC44BD">
              <w:trPr>
                <w:trHeight w:val="539"/>
                <w:jc w:val="center"/>
              </w:trPr>
              <w:tc>
                <w:tcPr>
                  <w:tcW w:w="995" w:type="dxa"/>
                  <w:tcBorders>
                    <w:top w:val="single" w:sz="4" w:space="0" w:color="auto"/>
                    <w:bottom w:val="single" w:sz="4" w:space="0" w:color="auto"/>
                    <w:right w:val="single" w:sz="4" w:space="0" w:color="auto"/>
                  </w:tcBorders>
                  <w:shd w:val="clear" w:color="auto" w:fill="FFFFFF"/>
                </w:tcPr>
                <w:p w14:paraId="615A99C9" w14:textId="77777777" w:rsidR="0092285E" w:rsidRPr="008B4304" w:rsidRDefault="0092285E" w:rsidP="00BA49BA">
                  <w:pPr>
                    <w:shd w:val="clear" w:color="auto" w:fill="FFFFFF"/>
                    <w:autoSpaceDE w:val="0"/>
                    <w:autoSpaceDN w:val="0"/>
                    <w:adjustRightInd w:val="0"/>
                    <w:rPr>
                      <w:rFonts w:cs="Times New Roman"/>
                      <w:sz w:val="22"/>
                    </w:rPr>
                  </w:pPr>
                  <w:r w:rsidRPr="008B4304">
                    <w:rPr>
                      <w:rFonts w:cs="Times New Roman"/>
                      <w:b/>
                      <w:bCs/>
                      <w:sz w:val="22"/>
                    </w:rPr>
                    <w:t>CMPSB</w:t>
                  </w:r>
                </w:p>
              </w:tc>
              <w:tc>
                <w:tcPr>
                  <w:tcW w:w="5891" w:type="dxa"/>
                  <w:tcBorders>
                    <w:top w:val="single" w:sz="4" w:space="0" w:color="auto"/>
                    <w:left w:val="single" w:sz="4" w:space="0" w:color="auto"/>
                    <w:bottom w:val="single" w:sz="4" w:space="0" w:color="auto"/>
                    <w:right w:val="single" w:sz="4" w:space="0" w:color="auto"/>
                  </w:tcBorders>
                  <w:shd w:val="clear" w:color="auto" w:fill="FFFFFF"/>
                </w:tcPr>
                <w:p w14:paraId="6BCA9ECA" w14:textId="77777777" w:rsidR="0092285E" w:rsidRDefault="0092285E" w:rsidP="00BA49BA">
                  <w:pPr>
                    <w:shd w:val="clear" w:color="auto" w:fill="FFFFFF"/>
                    <w:autoSpaceDE w:val="0"/>
                    <w:autoSpaceDN w:val="0"/>
                    <w:adjustRightInd w:val="0"/>
                    <w:rPr>
                      <w:rFonts w:cs="Times New Roman"/>
                      <w:sz w:val="22"/>
                    </w:rPr>
                  </w:pPr>
                  <w:r w:rsidRPr="008B4304">
                    <w:rPr>
                      <w:rFonts w:cs="Times New Roman"/>
                      <w:sz w:val="22"/>
                    </w:rPr>
                    <w:t>CMP &lt;DS:SI&gt;,&lt;ES:DI&gt;;</w:t>
                  </w:r>
                  <w:r w:rsidRPr="0092285E">
                    <w:rPr>
                      <w:rFonts w:cs="Times New Roman"/>
                      <w:sz w:val="22"/>
                    </w:rPr>
                    <w:t xml:space="preserve"> </w:t>
                  </w:r>
                  <w:r w:rsidRPr="008B4304">
                    <w:rPr>
                      <w:rFonts w:cs="Times New Roman"/>
                      <w:b/>
                      <w:sz w:val="22"/>
                    </w:rPr>
                    <w:t>if</w:t>
                  </w:r>
                  <w:r>
                    <w:rPr>
                      <w:rFonts w:cs="Times New Roman"/>
                      <w:sz w:val="22"/>
                    </w:rPr>
                    <w:t xml:space="preserve"> DF = </w:t>
                  </w:r>
                  <w:r w:rsidRPr="0092285E">
                    <w:rPr>
                      <w:rFonts w:cs="Times New Roman"/>
                      <w:sz w:val="22"/>
                    </w:rPr>
                    <w:t>0 {inc(SI); inc(DI</w:t>
                  </w:r>
                  <w:r w:rsidRPr="008B4304">
                    <w:rPr>
                      <w:rFonts w:cs="Times New Roman"/>
                      <w:sz w:val="22"/>
                    </w:rPr>
                    <w:t xml:space="preserve">)} </w:t>
                  </w:r>
                  <w:r w:rsidRPr="008B4304">
                    <w:rPr>
                      <w:rFonts w:cs="Times New Roman"/>
                      <w:b/>
                      <w:sz w:val="22"/>
                    </w:rPr>
                    <w:t>else</w:t>
                  </w:r>
                  <w:r w:rsidRPr="008B4304">
                    <w:rPr>
                      <w:rFonts w:cs="Times New Roman"/>
                      <w:sz w:val="22"/>
                    </w:rPr>
                    <w:t xml:space="preserve"> </w:t>
                  </w:r>
                </w:p>
                <w:p w14:paraId="573AA55D" w14:textId="77777777" w:rsidR="0092285E" w:rsidRPr="008B4304" w:rsidRDefault="0092285E" w:rsidP="00BA49BA">
                  <w:pPr>
                    <w:shd w:val="clear" w:color="auto" w:fill="FFFFFF"/>
                    <w:autoSpaceDE w:val="0"/>
                    <w:autoSpaceDN w:val="0"/>
                    <w:adjustRightInd w:val="0"/>
                    <w:rPr>
                      <w:rFonts w:cs="Times New Roman"/>
                      <w:sz w:val="22"/>
                      <w:lang w:val="fr-FR"/>
                    </w:rPr>
                  </w:pPr>
                  <w:r>
                    <w:rPr>
                      <w:rFonts w:cs="Times New Roman"/>
                      <w:sz w:val="22"/>
                    </w:rPr>
                    <w:tab/>
                  </w:r>
                  <w:r>
                    <w:rPr>
                      <w:rFonts w:cs="Times New Roman"/>
                      <w:sz w:val="22"/>
                    </w:rPr>
                    <w:tab/>
                  </w:r>
                  <w:r>
                    <w:rPr>
                      <w:rFonts w:cs="Times New Roman"/>
                      <w:sz w:val="22"/>
                    </w:rPr>
                    <w:tab/>
                    <w:t xml:space="preserve">; </w:t>
                  </w:r>
                  <w:r w:rsidRPr="008B4304">
                    <w:rPr>
                      <w:rFonts w:cs="Times New Roman"/>
                      <w:sz w:val="22"/>
                    </w:rPr>
                    <w:t>{dec(SI); dec(DI)}</w:t>
                  </w:r>
                </w:p>
              </w:tc>
              <w:tc>
                <w:tcPr>
                  <w:tcW w:w="2542" w:type="dxa"/>
                  <w:tcBorders>
                    <w:top w:val="single" w:sz="4" w:space="0" w:color="auto"/>
                    <w:left w:val="single" w:sz="4" w:space="0" w:color="auto"/>
                    <w:bottom w:val="single" w:sz="4" w:space="0" w:color="auto"/>
                  </w:tcBorders>
                  <w:shd w:val="clear" w:color="auto" w:fill="FFFFFF"/>
                </w:tcPr>
                <w:p w14:paraId="7FE6D5E5" w14:textId="77777777" w:rsidR="0092285E" w:rsidRPr="008B4304" w:rsidRDefault="0092285E" w:rsidP="00BA49BA">
                  <w:pPr>
                    <w:shd w:val="clear" w:color="auto" w:fill="FFFFFF"/>
                    <w:autoSpaceDE w:val="0"/>
                    <w:autoSpaceDN w:val="0"/>
                    <w:adjustRightInd w:val="0"/>
                    <w:rPr>
                      <w:rFonts w:cs="Times New Roman"/>
                      <w:sz w:val="22"/>
                    </w:rPr>
                  </w:pPr>
                  <w:r w:rsidRPr="008B4304">
                    <w:rPr>
                      <w:rFonts w:cs="Times New Roman"/>
                      <w:b/>
                      <w:bCs/>
                      <w:sz w:val="22"/>
                    </w:rPr>
                    <w:t>OF, SF, ZF , AF, PF, CF</w:t>
                  </w:r>
                </w:p>
              </w:tc>
            </w:tr>
            <w:tr w:rsidR="00BC44BD" w:rsidRPr="0092285E" w14:paraId="468B425A" w14:textId="77777777" w:rsidTr="00BC44BD">
              <w:trPr>
                <w:trHeight w:val="620"/>
                <w:jc w:val="center"/>
              </w:trPr>
              <w:tc>
                <w:tcPr>
                  <w:tcW w:w="995" w:type="dxa"/>
                  <w:tcBorders>
                    <w:top w:val="single" w:sz="4" w:space="0" w:color="auto"/>
                    <w:right w:val="single" w:sz="4" w:space="0" w:color="auto"/>
                  </w:tcBorders>
                  <w:shd w:val="clear" w:color="auto" w:fill="FFFFFF"/>
                </w:tcPr>
                <w:p w14:paraId="4343C4DA" w14:textId="77777777" w:rsidR="0092285E" w:rsidRPr="008B4304" w:rsidRDefault="0092285E" w:rsidP="00BA49BA">
                  <w:pPr>
                    <w:shd w:val="clear" w:color="auto" w:fill="FFFFFF"/>
                    <w:autoSpaceDE w:val="0"/>
                    <w:autoSpaceDN w:val="0"/>
                    <w:adjustRightInd w:val="0"/>
                    <w:rPr>
                      <w:rFonts w:cs="Times New Roman"/>
                      <w:sz w:val="22"/>
                    </w:rPr>
                  </w:pPr>
                  <w:r w:rsidRPr="008B4304">
                    <w:rPr>
                      <w:rFonts w:cs="Times New Roman"/>
                      <w:b/>
                      <w:bCs/>
                      <w:sz w:val="22"/>
                    </w:rPr>
                    <w:t>CMPSW</w:t>
                  </w:r>
                </w:p>
              </w:tc>
              <w:tc>
                <w:tcPr>
                  <w:tcW w:w="5891" w:type="dxa"/>
                  <w:tcBorders>
                    <w:top w:val="single" w:sz="4" w:space="0" w:color="auto"/>
                    <w:left w:val="single" w:sz="4" w:space="0" w:color="auto"/>
                    <w:right w:val="single" w:sz="4" w:space="0" w:color="auto"/>
                  </w:tcBorders>
                  <w:shd w:val="clear" w:color="auto" w:fill="FFFFFF"/>
                </w:tcPr>
                <w:p w14:paraId="19E3AA47" w14:textId="77777777" w:rsidR="0092285E" w:rsidRDefault="000F3810" w:rsidP="00BA49BA">
                  <w:pPr>
                    <w:shd w:val="clear" w:color="auto" w:fill="FFFFFF"/>
                    <w:autoSpaceDE w:val="0"/>
                    <w:autoSpaceDN w:val="0"/>
                    <w:adjustRightInd w:val="0"/>
                    <w:rPr>
                      <w:rFonts w:cs="Times New Roman"/>
                      <w:sz w:val="22"/>
                    </w:rPr>
                  </w:pPr>
                  <w:r>
                    <w:rPr>
                      <w:rFonts w:cs="Times New Roman"/>
                      <w:sz w:val="22"/>
                    </w:rPr>
                    <w:t>CMP &lt;DS:SI</w:t>
                  </w:r>
                  <w:r w:rsidR="0092285E">
                    <w:rPr>
                      <w:rFonts w:cs="Times New Roman"/>
                      <w:sz w:val="22"/>
                    </w:rPr>
                    <w:t xml:space="preserve">&gt;,&lt;ES:DI&gt;; </w:t>
                  </w:r>
                  <w:r w:rsidR="0092285E" w:rsidRPr="008B4304">
                    <w:rPr>
                      <w:rFonts w:cs="Times New Roman"/>
                      <w:b/>
                      <w:sz w:val="22"/>
                    </w:rPr>
                    <w:t>if</w:t>
                  </w:r>
                  <w:r w:rsidR="0092285E" w:rsidRPr="008B4304">
                    <w:rPr>
                      <w:rFonts w:cs="Times New Roman"/>
                      <w:sz w:val="22"/>
                    </w:rPr>
                    <w:t xml:space="preserve"> D</w:t>
                  </w:r>
                  <w:r w:rsidR="0092285E">
                    <w:rPr>
                      <w:rFonts w:cs="Times New Roman"/>
                      <w:sz w:val="22"/>
                    </w:rPr>
                    <w:t>I</w:t>
                  </w:r>
                  <w:r w:rsidR="0092285E" w:rsidRPr="008B4304">
                    <w:rPr>
                      <w:rFonts w:cs="Times New Roman"/>
                      <w:sz w:val="22"/>
                    </w:rPr>
                    <w:t>=0 {S</w:t>
                  </w:r>
                  <w:r w:rsidR="0092285E">
                    <w:rPr>
                      <w:rFonts w:cs="Times New Roman"/>
                      <w:sz w:val="22"/>
                    </w:rPr>
                    <w:t xml:space="preserve">I </w:t>
                  </w:r>
                  <w:r w:rsidR="0092285E">
                    <w:rPr>
                      <w:rFonts w:cs="Times New Roman"/>
                      <w:sz w:val="22"/>
                    </w:rPr>
                    <w:sym w:font="Symbol" w:char="F0AC"/>
                  </w:r>
                  <w:r w:rsidR="0092285E">
                    <w:rPr>
                      <w:rFonts w:cs="Times New Roman"/>
                      <w:sz w:val="22"/>
                    </w:rPr>
                    <w:t xml:space="preserve"> </w:t>
                  </w:r>
                  <w:r w:rsidR="0092285E" w:rsidRPr="008B4304">
                    <w:rPr>
                      <w:rFonts w:cs="Times New Roman"/>
                      <w:sz w:val="22"/>
                    </w:rPr>
                    <w:t>SI</w:t>
                  </w:r>
                  <w:r w:rsidR="0092285E">
                    <w:rPr>
                      <w:rFonts w:cs="Times New Roman"/>
                      <w:sz w:val="22"/>
                    </w:rPr>
                    <w:t xml:space="preserve"> </w:t>
                  </w:r>
                  <w:r w:rsidR="0092285E" w:rsidRPr="008B4304">
                    <w:rPr>
                      <w:rFonts w:cs="Times New Roman"/>
                      <w:sz w:val="22"/>
                    </w:rPr>
                    <w:t>+</w:t>
                  </w:r>
                  <w:r w:rsidR="0092285E">
                    <w:rPr>
                      <w:rFonts w:cs="Times New Roman"/>
                      <w:sz w:val="22"/>
                    </w:rPr>
                    <w:t xml:space="preserve"> </w:t>
                  </w:r>
                  <w:r w:rsidR="0092285E" w:rsidRPr="008B4304">
                    <w:rPr>
                      <w:rFonts w:cs="Times New Roman"/>
                      <w:sz w:val="22"/>
                    </w:rPr>
                    <w:t>2; D</w:t>
                  </w:r>
                  <w:r w:rsidR="0092285E">
                    <w:rPr>
                      <w:rFonts w:cs="Times New Roman"/>
                      <w:sz w:val="22"/>
                    </w:rPr>
                    <w:t xml:space="preserve">I </w:t>
                  </w:r>
                  <w:r w:rsidR="0092285E">
                    <w:rPr>
                      <w:rFonts w:cs="Times New Roman"/>
                      <w:sz w:val="22"/>
                    </w:rPr>
                    <w:sym w:font="Symbol" w:char="F0AC"/>
                  </w:r>
                  <w:r w:rsidR="0092285E">
                    <w:rPr>
                      <w:rFonts w:cs="Times New Roman"/>
                      <w:sz w:val="22"/>
                    </w:rPr>
                    <w:t xml:space="preserve"> </w:t>
                  </w:r>
                  <w:r w:rsidR="0092285E" w:rsidRPr="008B4304">
                    <w:rPr>
                      <w:rFonts w:cs="Times New Roman"/>
                      <w:sz w:val="22"/>
                    </w:rPr>
                    <w:t>D</w:t>
                  </w:r>
                  <w:r w:rsidR="0092285E">
                    <w:rPr>
                      <w:rFonts w:cs="Times New Roman"/>
                      <w:sz w:val="22"/>
                    </w:rPr>
                    <w:t xml:space="preserve">I </w:t>
                  </w:r>
                  <w:r w:rsidR="0092285E" w:rsidRPr="008B4304">
                    <w:rPr>
                      <w:rFonts w:cs="Times New Roman"/>
                      <w:sz w:val="22"/>
                    </w:rPr>
                    <w:t>+</w:t>
                  </w:r>
                  <w:r w:rsidR="0092285E">
                    <w:rPr>
                      <w:rFonts w:cs="Times New Roman"/>
                      <w:sz w:val="22"/>
                    </w:rPr>
                    <w:t xml:space="preserve"> </w:t>
                  </w:r>
                  <w:r w:rsidR="0092285E" w:rsidRPr="008B4304">
                    <w:rPr>
                      <w:rFonts w:cs="Times New Roman"/>
                      <w:sz w:val="22"/>
                    </w:rPr>
                    <w:t xml:space="preserve">2} </w:t>
                  </w:r>
                </w:p>
                <w:p w14:paraId="4E08196B" w14:textId="77777777" w:rsidR="0092285E" w:rsidRPr="008B4304" w:rsidRDefault="0092285E" w:rsidP="00BA49BA">
                  <w:pPr>
                    <w:shd w:val="clear" w:color="auto" w:fill="FFFFFF"/>
                    <w:autoSpaceDE w:val="0"/>
                    <w:autoSpaceDN w:val="0"/>
                    <w:adjustRightInd w:val="0"/>
                    <w:rPr>
                      <w:rFonts w:cs="Times New Roman"/>
                      <w:sz w:val="22"/>
                    </w:rPr>
                  </w:pPr>
                  <w:r>
                    <w:rPr>
                      <w:rFonts w:cs="Times New Roman"/>
                      <w:sz w:val="22"/>
                    </w:rPr>
                    <w:tab/>
                  </w:r>
                  <w:r>
                    <w:rPr>
                      <w:rFonts w:cs="Times New Roman"/>
                      <w:sz w:val="22"/>
                    </w:rPr>
                    <w:tab/>
                  </w:r>
                  <w:r>
                    <w:rPr>
                      <w:rFonts w:cs="Times New Roman"/>
                      <w:sz w:val="22"/>
                    </w:rPr>
                    <w:tab/>
                    <w:t xml:space="preserve">; </w:t>
                  </w:r>
                  <w:r w:rsidRPr="008B4304">
                    <w:rPr>
                      <w:rFonts w:cs="Times New Roman"/>
                      <w:b/>
                      <w:sz w:val="22"/>
                    </w:rPr>
                    <w:t>else</w:t>
                  </w:r>
                  <w:r w:rsidRPr="008B4304">
                    <w:rPr>
                      <w:rFonts w:cs="Times New Roman"/>
                      <w:sz w:val="22"/>
                    </w:rPr>
                    <w:t xml:space="preserve"> {SK-SI-2; </w:t>
                  </w:r>
                  <w:r w:rsidRPr="008B4304">
                    <w:rPr>
                      <w:rFonts w:cs="Times New Roman"/>
                      <w:b/>
                      <w:bCs/>
                      <w:sz w:val="22"/>
                    </w:rPr>
                    <w:t>DK-DI-2)</w:t>
                  </w:r>
                </w:p>
              </w:tc>
              <w:tc>
                <w:tcPr>
                  <w:tcW w:w="2542" w:type="dxa"/>
                  <w:tcBorders>
                    <w:top w:val="single" w:sz="4" w:space="0" w:color="auto"/>
                    <w:left w:val="single" w:sz="4" w:space="0" w:color="auto"/>
                  </w:tcBorders>
                  <w:shd w:val="clear" w:color="auto" w:fill="FFFFFF"/>
                </w:tcPr>
                <w:p w14:paraId="27C3FD7B" w14:textId="77777777" w:rsidR="0092285E" w:rsidRPr="008B4304" w:rsidRDefault="0092285E" w:rsidP="00BA49BA">
                  <w:pPr>
                    <w:shd w:val="clear" w:color="auto" w:fill="FFFFFF"/>
                    <w:autoSpaceDE w:val="0"/>
                    <w:autoSpaceDN w:val="0"/>
                    <w:adjustRightInd w:val="0"/>
                    <w:rPr>
                      <w:rFonts w:cs="Times New Roman"/>
                      <w:sz w:val="22"/>
                    </w:rPr>
                  </w:pPr>
                  <w:r w:rsidRPr="008B4304">
                    <w:rPr>
                      <w:rFonts w:cs="Times New Roman"/>
                      <w:b/>
                      <w:bCs/>
                      <w:sz w:val="22"/>
                    </w:rPr>
                    <w:t>OF, SF, ZF ,AF, PF, CF</w:t>
                  </w:r>
                </w:p>
                <w:p w14:paraId="24E028D5" w14:textId="77777777" w:rsidR="0092285E" w:rsidRPr="008B4304" w:rsidRDefault="0092285E" w:rsidP="00BA49BA">
                  <w:pPr>
                    <w:shd w:val="clear" w:color="auto" w:fill="FFFFFF"/>
                    <w:autoSpaceDE w:val="0"/>
                    <w:autoSpaceDN w:val="0"/>
                    <w:adjustRightInd w:val="0"/>
                    <w:rPr>
                      <w:rFonts w:cs="Times New Roman"/>
                      <w:sz w:val="22"/>
                    </w:rPr>
                  </w:pPr>
                </w:p>
              </w:tc>
            </w:tr>
          </w:tbl>
          <w:p w14:paraId="677D61C4" w14:textId="77777777" w:rsidR="0092285E" w:rsidRDefault="0092285E" w:rsidP="00BA49BA">
            <w:pPr>
              <w:rPr>
                <w:rFonts w:cs="Times New Roman"/>
              </w:rPr>
            </w:pPr>
          </w:p>
          <w:p w14:paraId="501C8BB2" w14:textId="77777777" w:rsidR="0092285E" w:rsidRPr="00FE25E1" w:rsidRDefault="0092285E" w:rsidP="00BA49BA">
            <w:pPr>
              <w:rPr>
                <w:rFonts w:cs="Times New Roman"/>
              </w:rPr>
            </w:pPr>
          </w:p>
        </w:tc>
      </w:tr>
      <w:tr w:rsidR="00995EF1" w:rsidRPr="00FE25E1" w14:paraId="2F400C5D" w14:textId="77777777" w:rsidTr="005B0E27">
        <w:trPr>
          <w:jc w:val="center"/>
        </w:trPr>
        <w:tc>
          <w:tcPr>
            <w:tcW w:w="4460" w:type="dxa"/>
          </w:tcPr>
          <w:p w14:paraId="0605E4EB" w14:textId="54C91555" w:rsidR="00D70D5D" w:rsidRPr="00D70D5D" w:rsidRDefault="00151D0F" w:rsidP="00BA49BA">
            <w:pPr>
              <w:rPr>
                <w:rFonts w:cs="Times New Roman"/>
              </w:rPr>
            </w:pPr>
            <w:r>
              <w:rPr>
                <w:rFonts w:cs="Times New Roman"/>
              </w:rPr>
              <w:t>I</w:t>
            </w:r>
            <w:r w:rsidR="00D70D5D" w:rsidRPr="00D70D5D">
              <w:rPr>
                <w:rFonts w:cs="Times New Roman"/>
              </w:rPr>
              <w:t xml:space="preserve">nstrucţiunile pe şiruri NU setează </w:t>
            </w:r>
            <w:r w:rsidR="00D70D5D" w:rsidRPr="002C0072">
              <w:rPr>
                <w:rFonts w:cs="Times New Roman"/>
                <w:i/>
              </w:rPr>
              <w:t>flag</w:t>
            </w:r>
            <w:r w:rsidR="002C0072">
              <w:rPr>
                <w:rFonts w:cs="Times New Roman"/>
              </w:rPr>
              <w:t xml:space="preserve">-urile în urma </w:t>
            </w:r>
            <w:r w:rsidR="00D70D5D" w:rsidRPr="00D70D5D">
              <w:rPr>
                <w:rFonts w:cs="Times New Roman"/>
              </w:rPr>
              <w:t>acţiunii asupra</w:t>
            </w:r>
            <w:r w:rsidR="002C0072">
              <w:rPr>
                <w:rFonts w:cs="Times New Roman"/>
              </w:rPr>
              <w:t xml:space="preserve"> </w:t>
            </w:r>
            <w:r w:rsidR="00D70D5D" w:rsidRPr="00D70D5D">
              <w:rPr>
                <w:rFonts w:cs="Times New Roman"/>
              </w:rPr>
              <w:t xml:space="preserve">regiştrilor </w:t>
            </w:r>
            <w:r w:rsidR="006902A2">
              <w:rPr>
                <w:rFonts w:cs="Times New Roman"/>
              </w:rPr>
              <w:t>E</w:t>
            </w:r>
            <w:r w:rsidR="00D70D5D" w:rsidRPr="00D70D5D">
              <w:rPr>
                <w:rFonts w:cs="Times New Roman"/>
              </w:rPr>
              <w:t xml:space="preserve">SI, </w:t>
            </w:r>
            <w:r w:rsidR="006902A2">
              <w:rPr>
                <w:rFonts w:cs="Times New Roman"/>
              </w:rPr>
              <w:t>E</w:t>
            </w:r>
            <w:r w:rsidR="00D70D5D" w:rsidRPr="00D70D5D">
              <w:rPr>
                <w:rFonts w:cs="Times New Roman"/>
              </w:rPr>
              <w:t xml:space="preserve">DI sau </w:t>
            </w:r>
            <w:r w:rsidR="006902A2">
              <w:rPr>
                <w:rFonts w:cs="Times New Roman"/>
              </w:rPr>
              <w:t>E</w:t>
            </w:r>
            <w:r w:rsidR="00D70D5D" w:rsidRPr="00D70D5D">
              <w:rPr>
                <w:rFonts w:cs="Times New Roman"/>
              </w:rPr>
              <w:t xml:space="preserve">CX. Instrucţiunile </w:t>
            </w:r>
            <w:r w:rsidR="00D70D5D" w:rsidRPr="0063401E">
              <w:rPr>
                <w:rFonts w:cs="Times New Roman"/>
                <w:b/>
              </w:rPr>
              <w:t>LODS</w:t>
            </w:r>
            <w:r w:rsidR="00D70D5D" w:rsidRPr="00D70D5D">
              <w:rPr>
                <w:rFonts w:cs="Times New Roman"/>
              </w:rPr>
              <w:t xml:space="preserve">, </w:t>
            </w:r>
            <w:r w:rsidR="00D70D5D" w:rsidRPr="0063401E">
              <w:rPr>
                <w:rFonts w:cs="Times New Roman"/>
                <w:b/>
              </w:rPr>
              <w:t>ST</w:t>
            </w:r>
            <w:r w:rsidR="002C0072" w:rsidRPr="0063401E">
              <w:rPr>
                <w:rFonts w:cs="Times New Roman"/>
                <w:b/>
              </w:rPr>
              <w:t>OS</w:t>
            </w:r>
            <w:r w:rsidR="002C0072">
              <w:rPr>
                <w:rFonts w:cs="Times New Roman"/>
              </w:rPr>
              <w:t xml:space="preserve"> şi </w:t>
            </w:r>
            <w:r w:rsidR="002C0072" w:rsidRPr="0063401E">
              <w:rPr>
                <w:rFonts w:cs="Times New Roman"/>
                <w:b/>
              </w:rPr>
              <w:t>MOVS</w:t>
            </w:r>
            <w:r w:rsidR="002C0072">
              <w:rPr>
                <w:rFonts w:cs="Times New Roman"/>
              </w:rPr>
              <w:t xml:space="preserve"> nu afectează nici un </w:t>
            </w:r>
            <w:r w:rsidR="00D70D5D" w:rsidRPr="002C0072">
              <w:rPr>
                <w:rFonts w:cs="Times New Roman"/>
                <w:i/>
              </w:rPr>
              <w:t>flag</w:t>
            </w:r>
            <w:r w:rsidR="002C0072">
              <w:rPr>
                <w:rFonts w:cs="Times New Roman"/>
              </w:rPr>
              <w:t xml:space="preserve">, iar </w:t>
            </w:r>
            <w:r w:rsidR="002C0072" w:rsidRPr="0063401E">
              <w:rPr>
                <w:rFonts w:cs="Times New Roman"/>
                <w:b/>
              </w:rPr>
              <w:t>SCAS</w:t>
            </w:r>
            <w:r w:rsidR="002C0072">
              <w:rPr>
                <w:rFonts w:cs="Times New Roman"/>
              </w:rPr>
              <w:t xml:space="preserve"> şi </w:t>
            </w:r>
            <w:r w:rsidR="002C0072" w:rsidRPr="0063401E">
              <w:rPr>
                <w:rFonts w:cs="Times New Roman"/>
                <w:b/>
              </w:rPr>
              <w:t>CMPS</w:t>
            </w:r>
            <w:r w:rsidR="002C0072">
              <w:rPr>
                <w:rFonts w:cs="Times New Roman"/>
              </w:rPr>
              <w:t xml:space="preserve"> modifică </w:t>
            </w:r>
            <w:r w:rsidR="00D70D5D" w:rsidRPr="002C0072">
              <w:rPr>
                <w:rFonts w:cs="Times New Roman"/>
                <w:i/>
              </w:rPr>
              <w:t>flag</w:t>
            </w:r>
            <w:r w:rsidR="002C0072">
              <w:rPr>
                <w:rFonts w:cs="Times New Roman"/>
              </w:rPr>
              <w:t>-</w:t>
            </w:r>
            <w:r w:rsidR="00D70D5D" w:rsidRPr="00D70D5D">
              <w:rPr>
                <w:rFonts w:cs="Times New Roman"/>
              </w:rPr>
              <w:t>urile doar ca rezultat al comparaţiilor pe care le efectuează.</w:t>
            </w:r>
          </w:p>
          <w:p w14:paraId="2B2BAC91" w14:textId="1F53CF0C" w:rsidR="00995EF1" w:rsidRPr="00FE25E1" w:rsidRDefault="002C0072" w:rsidP="00974D92">
            <w:pPr>
              <w:rPr>
                <w:rFonts w:cs="Times New Roman"/>
              </w:rPr>
            </w:pPr>
            <w:r>
              <w:rPr>
                <w:rFonts w:cs="Times New Roman"/>
              </w:rPr>
              <w:t>Instrucţiunea</w:t>
            </w:r>
            <w:r>
              <w:rPr>
                <w:rFonts w:cs="Times New Roman"/>
              </w:rPr>
              <w:tab/>
            </w:r>
            <w:r w:rsidRPr="0063401E">
              <w:rPr>
                <w:rFonts w:cs="Times New Roman"/>
                <w:b/>
              </w:rPr>
              <w:t>SCASW</w:t>
            </w:r>
            <w:r>
              <w:rPr>
                <w:rFonts w:cs="Times New Roman"/>
              </w:rPr>
              <w:t xml:space="preserve"> </w:t>
            </w:r>
            <w:r w:rsidR="00D70D5D" w:rsidRPr="00D70D5D">
              <w:rPr>
                <w:rFonts w:cs="Times New Roman"/>
              </w:rPr>
              <w:t>compară</w:t>
            </w:r>
            <w:r>
              <w:rPr>
                <w:rFonts w:cs="Times New Roman"/>
              </w:rPr>
              <w:t xml:space="preserve"> </w:t>
            </w:r>
            <w:r w:rsidR="00D70D5D" w:rsidRPr="00D70D5D">
              <w:rPr>
                <w:rFonts w:cs="Times New Roman"/>
              </w:rPr>
              <w:t xml:space="preserve">conţinutul   registrului </w:t>
            </w:r>
            <w:r w:rsidR="0063401E">
              <w:rPr>
                <w:rFonts w:cs="Times New Roman"/>
              </w:rPr>
              <w:t xml:space="preserve">AX cu cuvântul de </w:t>
            </w:r>
            <w:r w:rsidR="00974D92">
              <w:rPr>
                <w:rFonts w:cs="Times New Roman"/>
              </w:rPr>
              <w:t>adresă  ES:EDI</w:t>
            </w:r>
            <w:r w:rsidR="0063401E">
              <w:rPr>
                <w:rFonts w:cs="Times New Roman"/>
              </w:rPr>
              <w:t xml:space="preserve"> </w:t>
            </w:r>
            <w:r w:rsidR="00D70D5D" w:rsidRPr="00D70D5D">
              <w:rPr>
                <w:rFonts w:cs="Times New Roman"/>
              </w:rPr>
              <w:t>incremen</w:t>
            </w:r>
            <w:r w:rsidR="0063401E">
              <w:rPr>
                <w:rFonts w:cs="Times New Roman"/>
              </w:rPr>
              <w:t>t</w:t>
            </w:r>
            <w:r w:rsidR="00D70D5D" w:rsidRPr="00D70D5D">
              <w:rPr>
                <w:rFonts w:cs="Times New Roman"/>
              </w:rPr>
              <w:t>ând</w:t>
            </w:r>
            <w:r w:rsidR="0063401E">
              <w:rPr>
                <w:rFonts w:cs="Times New Roman"/>
              </w:rPr>
              <w:t xml:space="preserve"> </w:t>
            </w:r>
            <w:r w:rsidR="00D70D5D" w:rsidRPr="00D70D5D">
              <w:rPr>
                <w:rFonts w:cs="Times New Roman"/>
              </w:rPr>
              <w:t xml:space="preserve">sau decrementând </w:t>
            </w:r>
            <w:r w:rsidR="00974D92">
              <w:rPr>
                <w:rFonts w:cs="Times New Roman"/>
              </w:rPr>
              <w:t>E</w:t>
            </w:r>
            <w:r w:rsidR="00D70D5D" w:rsidRPr="00D70D5D">
              <w:rPr>
                <w:rFonts w:cs="Times New Roman"/>
              </w:rPr>
              <w:t>DI cu 2, în funcţie de valoarea din DF. S</w:t>
            </w:r>
            <w:r w:rsidR="0063401E">
              <w:rPr>
                <w:rFonts w:cs="Times New Roman"/>
              </w:rPr>
              <w:t>ec</w:t>
            </w:r>
            <w:r w:rsidR="00D70D5D" w:rsidRPr="00D70D5D">
              <w:rPr>
                <w:rFonts w:cs="Times New Roman"/>
              </w:rPr>
              <w:t>ven</w:t>
            </w:r>
            <w:r w:rsidR="0063401E">
              <w:rPr>
                <w:rFonts w:cs="Times New Roman"/>
              </w:rPr>
              <w:t xml:space="preserve">ţa de mai jos utilizează instrucţiunea </w:t>
            </w:r>
            <w:r w:rsidR="0063401E" w:rsidRPr="0063401E">
              <w:rPr>
                <w:rFonts w:cs="Times New Roman"/>
                <w:b/>
              </w:rPr>
              <w:t>SCASW</w:t>
            </w:r>
            <w:r w:rsidR="0063401E">
              <w:rPr>
                <w:rFonts w:cs="Times New Roman"/>
              </w:rPr>
              <w:t xml:space="preserve"> cu prefixul </w:t>
            </w:r>
            <w:r w:rsidR="0063401E" w:rsidRPr="0063401E">
              <w:rPr>
                <w:rFonts w:cs="Times New Roman"/>
                <w:b/>
              </w:rPr>
              <w:t>REPE</w:t>
            </w:r>
            <w:r w:rsidR="00D70D5D" w:rsidRPr="00D70D5D">
              <w:rPr>
                <w:rFonts w:cs="Times New Roman"/>
              </w:rPr>
              <w:t xml:space="preserve"> pentru a căuta ultima valoare</w:t>
            </w:r>
            <w:r w:rsidR="0063401E">
              <w:rPr>
                <w:rFonts w:cs="Times New Roman"/>
              </w:rPr>
              <w:t xml:space="preserve"> </w:t>
            </w:r>
            <w:r w:rsidR="00D70D5D" w:rsidRPr="00D70D5D">
              <w:rPr>
                <w:rFonts w:cs="Times New Roman"/>
              </w:rPr>
              <w:t>nenu</w:t>
            </w:r>
            <w:r w:rsidR="0063401E">
              <w:rPr>
                <w:rFonts w:cs="Times New Roman"/>
              </w:rPr>
              <w:t>lă dintr-un vector de întregi:</w:t>
            </w:r>
          </w:p>
        </w:tc>
        <w:tc>
          <w:tcPr>
            <w:tcW w:w="439" w:type="dxa"/>
          </w:tcPr>
          <w:p w14:paraId="4587FC0F" w14:textId="77777777" w:rsidR="00995EF1" w:rsidRPr="00FE25E1" w:rsidRDefault="00995EF1" w:rsidP="00BA49BA">
            <w:pPr>
              <w:rPr>
                <w:rFonts w:cs="Times New Roman"/>
              </w:rPr>
            </w:pPr>
          </w:p>
        </w:tc>
        <w:tc>
          <w:tcPr>
            <w:tcW w:w="4551" w:type="dxa"/>
          </w:tcPr>
          <w:p w14:paraId="63A21391" w14:textId="4B0A82FE" w:rsidR="0010111D" w:rsidRDefault="00145996" w:rsidP="0010111D">
            <w:pPr>
              <w:rPr>
                <w:rStyle w:val="tlid-translation"/>
                <w:lang w:val="de-DE"/>
              </w:rPr>
            </w:pPr>
            <w:r w:rsidRPr="00145996">
              <w:rPr>
                <w:rStyle w:val="tlid-translation"/>
                <w:lang w:val="de-DE"/>
              </w:rPr>
              <w:t>String-</w:t>
            </w:r>
            <w:r w:rsidR="00697B52">
              <w:rPr>
                <w:rStyle w:val="tlid-translation"/>
                <w:lang w:val="de-DE"/>
              </w:rPr>
              <w:t>Anweisung</w:t>
            </w:r>
            <w:r w:rsidRPr="00145996">
              <w:rPr>
                <w:rStyle w:val="tlid-translation"/>
                <w:lang w:val="de-DE"/>
              </w:rPr>
              <w:t xml:space="preserve">en </w:t>
            </w:r>
            <w:r w:rsidR="00E10992">
              <w:rPr>
                <w:rStyle w:val="tlid-translation"/>
                <w:lang w:val="de-DE"/>
              </w:rPr>
              <w:t xml:space="preserve">setzen KEINE </w:t>
            </w:r>
            <w:r w:rsidR="00E10992" w:rsidRPr="00E10992">
              <w:rPr>
                <w:rStyle w:val="tlid-translation"/>
                <w:i/>
                <w:lang w:val="de-DE"/>
              </w:rPr>
              <w:t>Flags</w:t>
            </w:r>
            <w:r w:rsidR="00E10992">
              <w:rPr>
                <w:rStyle w:val="tlid-translation"/>
                <w:lang w:val="de-DE"/>
              </w:rPr>
              <w:t xml:space="preserve"> nach einer Aktion auf </w:t>
            </w:r>
            <w:r w:rsidR="006902A2">
              <w:rPr>
                <w:rStyle w:val="tlid-translation"/>
                <w:lang w:val="de-DE"/>
              </w:rPr>
              <w:t>E</w:t>
            </w:r>
            <w:r w:rsidR="00E10992">
              <w:rPr>
                <w:rStyle w:val="tlid-translation"/>
                <w:lang w:val="de-DE"/>
              </w:rPr>
              <w:t xml:space="preserve">SI-, </w:t>
            </w:r>
            <w:r w:rsidR="006902A2">
              <w:rPr>
                <w:rStyle w:val="tlid-translation"/>
                <w:lang w:val="de-DE"/>
              </w:rPr>
              <w:t>E</w:t>
            </w:r>
            <w:r w:rsidR="00E10992">
              <w:rPr>
                <w:rStyle w:val="tlid-translation"/>
                <w:lang w:val="de-DE"/>
              </w:rPr>
              <w:t xml:space="preserve">DI- oder </w:t>
            </w:r>
            <w:r w:rsidR="006902A2">
              <w:rPr>
                <w:rStyle w:val="tlid-translation"/>
                <w:lang w:val="de-DE"/>
              </w:rPr>
              <w:t>E</w:t>
            </w:r>
            <w:r w:rsidR="00E10992">
              <w:rPr>
                <w:rStyle w:val="tlid-translation"/>
                <w:lang w:val="de-DE"/>
              </w:rPr>
              <w:t xml:space="preserve">CX-Register. Die </w:t>
            </w:r>
            <w:r w:rsidR="00697B52">
              <w:rPr>
                <w:rStyle w:val="tlid-translation"/>
                <w:lang w:val="de-DE"/>
              </w:rPr>
              <w:t>Anweisung</w:t>
            </w:r>
            <w:r w:rsidR="00E10992">
              <w:rPr>
                <w:rStyle w:val="tlid-translation"/>
                <w:lang w:val="de-DE"/>
              </w:rPr>
              <w:t xml:space="preserve">en </w:t>
            </w:r>
            <w:r w:rsidR="00E10992" w:rsidRPr="00145996">
              <w:rPr>
                <w:rStyle w:val="tlid-translation"/>
                <w:b/>
                <w:lang w:val="de-DE"/>
              </w:rPr>
              <w:t>LODS</w:t>
            </w:r>
            <w:r w:rsidR="00E10992">
              <w:rPr>
                <w:rStyle w:val="tlid-translation"/>
                <w:lang w:val="de-DE"/>
              </w:rPr>
              <w:t xml:space="preserve">, </w:t>
            </w:r>
            <w:r w:rsidR="00E10992" w:rsidRPr="00145996">
              <w:rPr>
                <w:rStyle w:val="tlid-translation"/>
                <w:b/>
                <w:lang w:val="de-DE"/>
              </w:rPr>
              <w:t>STOS</w:t>
            </w:r>
            <w:r w:rsidR="00E10992">
              <w:rPr>
                <w:rStyle w:val="tlid-translation"/>
                <w:lang w:val="de-DE"/>
              </w:rPr>
              <w:t xml:space="preserve"> und </w:t>
            </w:r>
            <w:r w:rsidR="00E10992" w:rsidRPr="00145996">
              <w:rPr>
                <w:rStyle w:val="tlid-translation"/>
                <w:b/>
                <w:lang w:val="de-DE"/>
              </w:rPr>
              <w:t>MOVS</w:t>
            </w:r>
            <w:r w:rsidR="00E10992">
              <w:rPr>
                <w:rStyle w:val="tlid-translation"/>
                <w:lang w:val="de-DE"/>
              </w:rPr>
              <w:t xml:space="preserve"> wirken sich nicht auf Flags aus, und </w:t>
            </w:r>
            <w:r w:rsidR="00E10992" w:rsidRPr="00145996">
              <w:rPr>
                <w:rStyle w:val="tlid-translation"/>
                <w:b/>
                <w:lang w:val="de-DE"/>
              </w:rPr>
              <w:t>SCAS</w:t>
            </w:r>
            <w:r w:rsidR="00E10992">
              <w:rPr>
                <w:rStyle w:val="tlid-translation"/>
                <w:lang w:val="de-DE"/>
              </w:rPr>
              <w:t xml:space="preserve"> und </w:t>
            </w:r>
            <w:r w:rsidR="00E10992" w:rsidRPr="00145996">
              <w:rPr>
                <w:rStyle w:val="tlid-translation"/>
                <w:b/>
                <w:lang w:val="de-DE"/>
              </w:rPr>
              <w:t>CMPS</w:t>
            </w:r>
            <w:r w:rsidR="00E10992">
              <w:rPr>
                <w:rStyle w:val="tlid-translation"/>
                <w:lang w:val="de-DE"/>
              </w:rPr>
              <w:t xml:space="preserve"> ändern die Flags nur aufgrund der durchgeführten Vergleiche.</w:t>
            </w:r>
          </w:p>
          <w:p w14:paraId="27508035" w14:textId="77777777" w:rsidR="00974D92" w:rsidRDefault="00974D92" w:rsidP="0010111D">
            <w:pPr>
              <w:rPr>
                <w:rStyle w:val="tlid-translation"/>
                <w:lang w:val="de-DE"/>
              </w:rPr>
            </w:pPr>
          </w:p>
          <w:p w14:paraId="0CDDACEF" w14:textId="5009FD67" w:rsidR="00995EF1" w:rsidRPr="00FE25E1" w:rsidRDefault="00E10992" w:rsidP="0010111D">
            <w:pPr>
              <w:rPr>
                <w:rFonts w:cs="Times New Roman"/>
              </w:rPr>
            </w:pPr>
            <w:r>
              <w:rPr>
                <w:rStyle w:val="tlid-translation"/>
                <w:lang w:val="de-DE"/>
              </w:rPr>
              <w:t xml:space="preserve">Die </w:t>
            </w:r>
            <w:r w:rsidRPr="00145996">
              <w:rPr>
                <w:rStyle w:val="tlid-translation"/>
                <w:b/>
                <w:lang w:val="de-DE"/>
              </w:rPr>
              <w:t>SCASW</w:t>
            </w:r>
            <w:r>
              <w:rPr>
                <w:rStyle w:val="tlid-translation"/>
                <w:lang w:val="de-DE"/>
              </w:rPr>
              <w:t>-</w:t>
            </w:r>
            <w:r w:rsidR="00697B52">
              <w:rPr>
                <w:rStyle w:val="tlid-translation"/>
                <w:lang w:val="de-DE"/>
              </w:rPr>
              <w:t>Anweisung</w:t>
            </w:r>
            <w:r>
              <w:rPr>
                <w:rStyle w:val="tlid-translation"/>
                <w:lang w:val="de-DE"/>
              </w:rPr>
              <w:t xml:space="preserve"> vergleicht den Inhalt des AX-Re</w:t>
            </w:r>
            <w:r w:rsidR="00974D92">
              <w:rPr>
                <w:rStyle w:val="tlid-translation"/>
                <w:lang w:val="de-DE"/>
              </w:rPr>
              <w:t>gisters mit dem Adresswort ES:EDI</w:t>
            </w:r>
            <w:r>
              <w:rPr>
                <w:rStyle w:val="tlid-translation"/>
                <w:lang w:val="de-DE"/>
              </w:rPr>
              <w:t xml:space="preserve">, indem sie </w:t>
            </w:r>
            <w:r w:rsidR="00974D92">
              <w:rPr>
                <w:rStyle w:val="tlid-translation"/>
                <w:lang w:val="de-DE"/>
              </w:rPr>
              <w:t>EDI je nach DF</w:t>
            </w:r>
            <w:r>
              <w:rPr>
                <w:rStyle w:val="tlid-translation"/>
                <w:lang w:val="de-DE"/>
              </w:rPr>
              <w:t xml:space="preserve">-Wert um 2 erhöht oder verringert. In der folgenden Sequenz wird die </w:t>
            </w:r>
            <w:r w:rsidRPr="00145996">
              <w:rPr>
                <w:rStyle w:val="tlid-translation"/>
                <w:b/>
                <w:lang w:val="de-DE"/>
              </w:rPr>
              <w:t>SCASW</w:t>
            </w:r>
            <w:r w:rsidR="0010111D">
              <w:rPr>
                <w:rStyle w:val="tlid-translation"/>
                <w:lang w:val="de-DE"/>
              </w:rPr>
              <w:t>-</w:t>
            </w:r>
            <w:r w:rsidR="00697B52">
              <w:rPr>
                <w:rStyle w:val="tlid-translation"/>
                <w:lang w:val="de-DE"/>
              </w:rPr>
              <w:t>Anweisung</w:t>
            </w:r>
            <w:r>
              <w:rPr>
                <w:rStyle w:val="tlid-translation"/>
                <w:lang w:val="de-DE"/>
              </w:rPr>
              <w:t xml:space="preserve"> mit dem Präfix </w:t>
            </w:r>
            <w:r w:rsidRPr="00145996">
              <w:rPr>
                <w:rStyle w:val="tlid-translation"/>
                <w:b/>
                <w:lang w:val="de-DE"/>
              </w:rPr>
              <w:t>REPE</w:t>
            </w:r>
            <w:r>
              <w:rPr>
                <w:rStyle w:val="tlid-translation"/>
                <w:lang w:val="de-DE"/>
              </w:rPr>
              <w:t xml:space="preserve"> verwendet, um in einem Ganzzahlvektor nach dem letzten Wert ungleich Null zu suchen:</w:t>
            </w:r>
          </w:p>
        </w:tc>
      </w:tr>
      <w:tr w:rsidR="00826B2D" w:rsidRPr="00FE25E1" w14:paraId="345F5EC0" w14:textId="77777777" w:rsidTr="006136BA">
        <w:trPr>
          <w:jc w:val="center"/>
        </w:trPr>
        <w:tc>
          <w:tcPr>
            <w:tcW w:w="9450" w:type="dxa"/>
            <w:gridSpan w:val="3"/>
          </w:tcPr>
          <w:p w14:paraId="472726D3" w14:textId="037A3741" w:rsidR="00826B2D" w:rsidRDefault="00826B2D" w:rsidP="00BA49BA">
            <w:pPr>
              <w:rPr>
                <w:rFonts w:cs="Times New Roman"/>
              </w:rPr>
            </w:pPr>
          </w:p>
          <w:p w14:paraId="44093ABA" w14:textId="77777777" w:rsidR="00826B2D" w:rsidRPr="00D70D5D" w:rsidRDefault="00826B2D" w:rsidP="00BA49BA">
            <w:pPr>
              <w:rPr>
                <w:rFonts w:cs="Times New Roman"/>
              </w:rPr>
            </w:pPr>
            <w:r>
              <w:rPr>
                <w:rFonts w:cs="Times New Roman"/>
              </w:rPr>
              <w:tab/>
            </w:r>
            <w:r w:rsidR="00DA67B8" w:rsidRPr="00DA67B8">
              <w:rPr>
                <w:rFonts w:cs="Times New Roman"/>
                <w:b/>
              </w:rPr>
              <w:t>mov</w:t>
            </w:r>
            <w:r w:rsidR="00DA67B8">
              <w:rPr>
                <w:rFonts w:cs="Times New Roman"/>
              </w:rPr>
              <w:tab/>
              <w:t>AX</w:t>
            </w:r>
            <w:r w:rsidRPr="00D70D5D">
              <w:rPr>
                <w:rFonts w:cs="Times New Roman"/>
              </w:rPr>
              <w:t>,</w:t>
            </w:r>
            <w:r w:rsidR="00DA67B8">
              <w:rPr>
                <w:rFonts w:cs="Times New Roman"/>
              </w:rPr>
              <w:t xml:space="preserve"> </w:t>
            </w:r>
            <w:r w:rsidRPr="00D70D5D">
              <w:rPr>
                <w:rFonts w:cs="Times New Roman"/>
              </w:rPr>
              <w:t>SEG Tablou</w:t>
            </w:r>
          </w:p>
          <w:p w14:paraId="311ED5C0" w14:textId="77777777" w:rsidR="00826B2D" w:rsidRDefault="00826B2D" w:rsidP="00BA49BA">
            <w:pPr>
              <w:rPr>
                <w:rFonts w:cs="Times New Roman"/>
              </w:rPr>
            </w:pPr>
            <w:r>
              <w:rPr>
                <w:rFonts w:cs="Times New Roman"/>
              </w:rPr>
              <w:tab/>
            </w:r>
            <w:r w:rsidR="00DA67B8" w:rsidRPr="00DA67B8">
              <w:rPr>
                <w:rFonts w:cs="Times New Roman"/>
                <w:b/>
              </w:rPr>
              <w:t>mov</w:t>
            </w:r>
            <w:r w:rsidR="00DA67B8">
              <w:rPr>
                <w:rFonts w:cs="Times New Roman"/>
              </w:rPr>
              <w:tab/>
              <w:t>ES</w:t>
            </w:r>
            <w:r>
              <w:rPr>
                <w:rFonts w:cs="Times New Roman"/>
              </w:rPr>
              <w:t>,</w:t>
            </w:r>
            <w:r w:rsidR="00DA67B8">
              <w:rPr>
                <w:rFonts w:cs="Times New Roman"/>
              </w:rPr>
              <w:t xml:space="preserve"> AX</w:t>
            </w:r>
          </w:p>
          <w:p w14:paraId="06FAFAF9" w14:textId="77777777" w:rsidR="00826B2D" w:rsidRDefault="00826B2D" w:rsidP="00BA49BA">
            <w:pPr>
              <w:rPr>
                <w:rFonts w:cs="Times New Roman"/>
              </w:rPr>
            </w:pPr>
            <w:r>
              <w:rPr>
                <w:rFonts w:cs="Times New Roman"/>
              </w:rPr>
              <w:tab/>
            </w:r>
            <w:r w:rsidR="00DA67B8" w:rsidRPr="00DA67B8">
              <w:rPr>
                <w:rFonts w:cs="Times New Roman"/>
                <w:b/>
              </w:rPr>
              <w:t>mov</w:t>
            </w:r>
            <w:r w:rsidR="00DA67B8">
              <w:rPr>
                <w:rFonts w:cs="Times New Roman"/>
              </w:rPr>
              <w:tab/>
              <w:t>DI</w:t>
            </w:r>
            <w:r w:rsidRPr="00D70D5D">
              <w:rPr>
                <w:rFonts w:cs="Times New Roman"/>
              </w:rPr>
              <w:t>,</w:t>
            </w:r>
            <w:r w:rsidR="00DA67B8">
              <w:rPr>
                <w:rFonts w:cs="Times New Roman"/>
              </w:rPr>
              <w:t xml:space="preserve"> </w:t>
            </w:r>
            <w:r w:rsidRPr="00D70D5D">
              <w:rPr>
                <w:rFonts w:cs="Times New Roman"/>
              </w:rPr>
              <w:t>OFFSET Tablou</w:t>
            </w:r>
            <w:r w:rsidR="00DA67B8">
              <w:rPr>
                <w:rFonts w:cs="Times New Roman"/>
              </w:rPr>
              <w:t xml:space="preserve"> </w:t>
            </w:r>
            <w:r w:rsidRPr="00D70D5D">
              <w:rPr>
                <w:rFonts w:cs="Times New Roman"/>
              </w:rPr>
              <w:t>+</w:t>
            </w:r>
            <w:r w:rsidR="00DA67B8">
              <w:rPr>
                <w:rFonts w:cs="Times New Roman"/>
              </w:rPr>
              <w:t xml:space="preserve"> </w:t>
            </w:r>
            <w:r w:rsidRPr="00D70D5D">
              <w:rPr>
                <w:rFonts w:cs="Times New Roman"/>
              </w:rPr>
              <w:t>((NrElem</w:t>
            </w:r>
            <w:r w:rsidR="00DA67B8">
              <w:rPr>
                <w:rFonts w:cs="Times New Roman"/>
              </w:rPr>
              <w:t xml:space="preserve"> </w:t>
            </w:r>
            <w:r w:rsidRPr="00D70D5D">
              <w:rPr>
                <w:rFonts w:cs="Times New Roman"/>
              </w:rPr>
              <w:t>-</w:t>
            </w:r>
            <w:r w:rsidR="00DA67B8">
              <w:rPr>
                <w:rFonts w:cs="Times New Roman"/>
              </w:rPr>
              <w:t xml:space="preserve"> </w:t>
            </w:r>
            <w:r w:rsidRPr="00D70D5D">
              <w:rPr>
                <w:rFonts w:cs="Times New Roman"/>
              </w:rPr>
              <w:t>1 )</w:t>
            </w:r>
            <w:r w:rsidR="00DB1959">
              <w:rPr>
                <w:rFonts w:cs="Times New Roman"/>
              </w:rPr>
              <w:t xml:space="preserve"> </w:t>
            </w:r>
            <w:r w:rsidRPr="00D70D5D">
              <w:rPr>
                <w:rFonts w:cs="Times New Roman"/>
              </w:rPr>
              <w:t>*</w:t>
            </w:r>
            <w:r w:rsidR="00DB1959">
              <w:rPr>
                <w:rFonts w:cs="Times New Roman"/>
              </w:rPr>
              <w:t xml:space="preserve"> </w:t>
            </w:r>
            <w:r w:rsidRPr="00D70D5D">
              <w:rPr>
                <w:rFonts w:cs="Times New Roman"/>
              </w:rPr>
              <w:t>2) ;</w:t>
            </w:r>
            <w:r>
              <w:rPr>
                <w:rFonts w:cs="Times New Roman"/>
              </w:rPr>
              <w:t xml:space="preserve"> </w:t>
            </w:r>
            <w:r w:rsidRPr="00D70D5D">
              <w:rPr>
                <w:rFonts w:cs="Times New Roman"/>
              </w:rPr>
              <w:t>ES:DI punctează astfel spre ultimul</w:t>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t xml:space="preserve">       </w:t>
            </w:r>
            <w:r>
              <w:rPr>
                <w:rFonts w:cs="Times New Roman"/>
              </w:rPr>
              <w:tab/>
            </w:r>
            <w:r w:rsidR="00442891">
              <w:rPr>
                <w:rFonts w:cs="Times New Roman"/>
              </w:rPr>
              <w:tab/>
            </w:r>
            <w:r>
              <w:rPr>
                <w:rFonts w:cs="Times New Roman"/>
              </w:rPr>
              <w:t xml:space="preserve">; </w:t>
            </w:r>
            <w:r w:rsidRPr="00D70D5D">
              <w:rPr>
                <w:rFonts w:cs="Times New Roman"/>
              </w:rPr>
              <w:t>element al tabloului</w:t>
            </w:r>
          </w:p>
          <w:p w14:paraId="0684451F" w14:textId="77777777" w:rsidR="00E97580" w:rsidRPr="004C19DD" w:rsidRDefault="00E97580" w:rsidP="00BA49BA">
            <w:pPr>
              <w:rPr>
                <w:rStyle w:val="tlid-translation"/>
                <w:i/>
                <w:lang w:val="de-DE"/>
              </w:rPr>
            </w:pPr>
            <w:r w:rsidRPr="004C19DD">
              <w:rPr>
                <w:rFonts w:cs="Times New Roman"/>
                <w:i/>
              </w:rPr>
              <w:tab/>
            </w:r>
            <w:r w:rsidRPr="004C19DD">
              <w:rPr>
                <w:rFonts w:cs="Times New Roman"/>
                <w:i/>
              </w:rPr>
              <w:tab/>
            </w:r>
            <w:r w:rsidRPr="004C19DD">
              <w:rPr>
                <w:rFonts w:cs="Times New Roman"/>
                <w:i/>
              </w:rPr>
              <w:tab/>
            </w:r>
            <w:r w:rsidRPr="004C19DD">
              <w:rPr>
                <w:rFonts w:cs="Times New Roman"/>
                <w:i/>
              </w:rPr>
              <w:tab/>
            </w:r>
            <w:r w:rsidRPr="004C19DD">
              <w:rPr>
                <w:rFonts w:cs="Times New Roman"/>
                <w:i/>
              </w:rPr>
              <w:tab/>
            </w:r>
            <w:r w:rsidRPr="004C19DD">
              <w:rPr>
                <w:rFonts w:cs="Times New Roman"/>
                <w:i/>
              </w:rPr>
              <w:tab/>
              <w:t xml:space="preserve">; ES:DI </w:t>
            </w:r>
            <w:r w:rsidRPr="004C19DD">
              <w:rPr>
                <w:rStyle w:val="tlid-translation"/>
                <w:i/>
                <w:lang w:val="de-DE"/>
              </w:rPr>
              <w:t xml:space="preserve">verweist also auf das letzte Element des </w:t>
            </w:r>
          </w:p>
          <w:p w14:paraId="285CDA39" w14:textId="38D2A7E7" w:rsidR="00E97580" w:rsidRPr="004C19DD" w:rsidRDefault="00E97580" w:rsidP="00BA49BA">
            <w:pPr>
              <w:rPr>
                <w:rFonts w:cs="Times New Roman"/>
                <w:i/>
              </w:rPr>
            </w:pPr>
            <w:r w:rsidRPr="004C19DD">
              <w:rPr>
                <w:rStyle w:val="tlid-translation"/>
                <w:i/>
                <w:lang w:val="de-DE"/>
              </w:rPr>
              <w:tab/>
            </w:r>
            <w:r w:rsidRPr="004C19DD">
              <w:rPr>
                <w:rStyle w:val="tlid-translation"/>
                <w:i/>
                <w:lang w:val="de-DE"/>
              </w:rPr>
              <w:tab/>
            </w:r>
            <w:r w:rsidRPr="004C19DD">
              <w:rPr>
                <w:rStyle w:val="tlid-translation"/>
                <w:i/>
                <w:lang w:val="de-DE"/>
              </w:rPr>
              <w:tab/>
            </w:r>
            <w:r w:rsidRPr="004C19DD">
              <w:rPr>
                <w:rStyle w:val="tlid-translation"/>
                <w:i/>
                <w:lang w:val="de-DE"/>
              </w:rPr>
              <w:tab/>
            </w:r>
            <w:r w:rsidRPr="004C19DD">
              <w:rPr>
                <w:rStyle w:val="tlid-translation"/>
                <w:i/>
                <w:lang w:val="de-DE"/>
              </w:rPr>
              <w:tab/>
            </w:r>
            <w:r w:rsidRPr="004C19DD">
              <w:rPr>
                <w:rStyle w:val="tlid-translation"/>
                <w:i/>
                <w:lang w:val="de-DE"/>
              </w:rPr>
              <w:tab/>
              <w:t>; Array</w:t>
            </w:r>
            <w:r w:rsidR="004C19DD">
              <w:rPr>
                <w:rStyle w:val="tlid-translation"/>
                <w:i/>
                <w:lang w:val="de-DE"/>
              </w:rPr>
              <w:t>s</w:t>
            </w:r>
          </w:p>
          <w:p w14:paraId="657ADC3A" w14:textId="77777777" w:rsidR="00826B2D" w:rsidRPr="00D70D5D" w:rsidRDefault="00826B2D" w:rsidP="00BA49BA">
            <w:pPr>
              <w:rPr>
                <w:rFonts w:cs="Times New Roman"/>
              </w:rPr>
            </w:pPr>
            <w:r>
              <w:rPr>
                <w:rFonts w:cs="Times New Roman"/>
              </w:rPr>
              <w:tab/>
            </w:r>
            <w:r w:rsidRPr="00DA67B8">
              <w:rPr>
                <w:rFonts w:cs="Times New Roman"/>
                <w:b/>
              </w:rPr>
              <w:t>mov</w:t>
            </w:r>
            <w:r w:rsidRPr="00D70D5D">
              <w:rPr>
                <w:rFonts w:cs="Times New Roman"/>
              </w:rPr>
              <w:t xml:space="preserve">    </w:t>
            </w:r>
            <w:r w:rsidR="00DA67B8">
              <w:rPr>
                <w:rFonts w:cs="Times New Roman"/>
              </w:rPr>
              <w:t>CX</w:t>
            </w:r>
            <w:r w:rsidRPr="00D70D5D">
              <w:rPr>
                <w:rFonts w:cs="Times New Roman"/>
              </w:rPr>
              <w:t>,</w:t>
            </w:r>
            <w:r w:rsidR="00CB02E8">
              <w:rPr>
                <w:rFonts w:cs="Times New Roman"/>
              </w:rPr>
              <w:t xml:space="preserve"> </w:t>
            </w:r>
            <w:r w:rsidRPr="00D70D5D">
              <w:rPr>
                <w:rFonts w:cs="Times New Roman"/>
              </w:rPr>
              <w:t>NrElem</w:t>
            </w:r>
          </w:p>
          <w:p w14:paraId="355F78A2" w14:textId="1B2A40BD" w:rsidR="00826B2D" w:rsidRDefault="00826B2D" w:rsidP="00BA49BA">
            <w:pPr>
              <w:rPr>
                <w:rFonts w:cs="Times New Roman"/>
              </w:rPr>
            </w:pPr>
            <w:r>
              <w:rPr>
                <w:rFonts w:cs="Times New Roman"/>
              </w:rPr>
              <w:tab/>
            </w:r>
            <w:r w:rsidR="00DA67B8" w:rsidRPr="00DA67B8">
              <w:rPr>
                <w:rFonts w:cs="Times New Roman"/>
                <w:b/>
              </w:rPr>
              <w:t>sub</w:t>
            </w:r>
            <w:r w:rsidR="00DA67B8">
              <w:rPr>
                <w:rFonts w:cs="Times New Roman"/>
              </w:rPr>
              <w:t xml:space="preserve">     AX, </w:t>
            </w:r>
            <w:r w:rsidR="00DA67B8" w:rsidRPr="00D70D5D">
              <w:rPr>
                <w:rFonts w:cs="Times New Roman"/>
              </w:rPr>
              <w:t>AX</w:t>
            </w:r>
            <w:r w:rsidRPr="00D70D5D">
              <w:rPr>
                <w:rFonts w:cs="Times New Roman"/>
              </w:rPr>
              <w:t xml:space="preserve">          </w:t>
            </w:r>
            <w:r w:rsidR="004C19DD">
              <w:rPr>
                <w:rFonts w:cs="Times New Roman"/>
              </w:rPr>
              <w:t xml:space="preserve"> </w:t>
            </w:r>
            <w:r w:rsidRPr="00D70D5D">
              <w:rPr>
                <w:rFonts w:cs="Times New Roman"/>
              </w:rPr>
              <w:t>;</w:t>
            </w:r>
            <w:r w:rsidR="00DA67B8">
              <w:rPr>
                <w:rFonts w:cs="Times New Roman"/>
              </w:rPr>
              <w:t xml:space="preserve"> </w:t>
            </w:r>
            <w:r w:rsidRPr="00D70D5D">
              <w:rPr>
                <w:rFonts w:cs="Times New Roman"/>
              </w:rPr>
              <w:t>pun</w:t>
            </w:r>
            <w:r>
              <w:rPr>
                <w:rFonts w:cs="Times New Roman"/>
              </w:rPr>
              <w:t>e</w:t>
            </w:r>
            <w:r w:rsidRPr="00D70D5D">
              <w:rPr>
                <w:rFonts w:cs="Times New Roman"/>
              </w:rPr>
              <w:t xml:space="preserve"> 0 în AX pentru a căuta un element nenul</w:t>
            </w:r>
          </w:p>
          <w:p w14:paraId="1B307EB7" w14:textId="7A835394" w:rsidR="004C19DD" w:rsidRPr="004C19DD" w:rsidRDefault="004C19DD" w:rsidP="00BA49BA">
            <w:pPr>
              <w:rPr>
                <w:rFonts w:cs="Times New Roman"/>
                <w:i/>
              </w:rPr>
            </w:pPr>
            <w:r w:rsidRPr="00207A20">
              <w:rPr>
                <w:rStyle w:val="tlid-translation"/>
                <w:lang w:val="de-DE"/>
              </w:rPr>
              <w:tab/>
            </w:r>
            <w:r w:rsidRPr="00207A20">
              <w:rPr>
                <w:rStyle w:val="tlid-translation"/>
                <w:lang w:val="de-DE"/>
              </w:rPr>
              <w:tab/>
            </w:r>
            <w:r w:rsidRPr="00207A20">
              <w:rPr>
                <w:rStyle w:val="tlid-translation"/>
                <w:lang w:val="de-DE"/>
              </w:rPr>
              <w:tab/>
            </w:r>
            <w:r w:rsidRPr="00207A20">
              <w:rPr>
                <w:rStyle w:val="tlid-translation"/>
                <w:lang w:val="de-DE"/>
              </w:rPr>
              <w:tab/>
            </w:r>
            <w:r w:rsidRPr="004C19DD">
              <w:rPr>
                <w:rStyle w:val="tlid-translation"/>
                <w:i/>
                <w:lang w:val="de-DE"/>
              </w:rPr>
              <w:t>; setze 0 in AX, um nach einem Nicht-Null-Element zu suchen</w:t>
            </w:r>
          </w:p>
          <w:p w14:paraId="2AA3B758" w14:textId="77777777" w:rsidR="00826B2D" w:rsidRDefault="00826B2D" w:rsidP="00BA49BA">
            <w:pPr>
              <w:rPr>
                <w:rFonts w:cs="Times New Roman"/>
              </w:rPr>
            </w:pPr>
            <w:r>
              <w:rPr>
                <w:rFonts w:cs="Times New Roman"/>
              </w:rPr>
              <w:tab/>
            </w:r>
            <w:r w:rsidRPr="00DA67B8">
              <w:rPr>
                <w:rFonts w:cs="Times New Roman"/>
                <w:b/>
              </w:rPr>
              <w:t>std</w:t>
            </w:r>
            <w:r w:rsidRPr="00D70D5D">
              <w:rPr>
                <w:rFonts w:cs="Times New Roman"/>
              </w:rPr>
              <w:tab/>
            </w:r>
            <w:r w:rsidR="00DA67B8">
              <w:rPr>
                <w:rFonts w:cs="Times New Roman"/>
              </w:rPr>
              <w:tab/>
            </w:r>
            <w:r w:rsidR="00DA67B8">
              <w:rPr>
                <w:rFonts w:cs="Times New Roman"/>
              </w:rPr>
              <w:tab/>
            </w:r>
            <w:r w:rsidRPr="00D70D5D">
              <w:rPr>
                <w:rFonts w:cs="Times New Roman"/>
              </w:rPr>
              <w:t>;căutarea începe de la sfârşit</w:t>
            </w:r>
          </w:p>
          <w:p w14:paraId="0C947797" w14:textId="68C23E47" w:rsidR="004C19DD" w:rsidRPr="004C19DD" w:rsidRDefault="004C19DD" w:rsidP="00BA49BA">
            <w:pPr>
              <w:rPr>
                <w:rFonts w:cs="Times New Roman"/>
                <w:i/>
              </w:rPr>
            </w:pPr>
            <w:r w:rsidRPr="00207A20">
              <w:rPr>
                <w:rStyle w:val="tlid-translation"/>
                <w:lang w:val="fr-FR"/>
              </w:rPr>
              <w:tab/>
            </w:r>
            <w:r w:rsidRPr="00207A20">
              <w:rPr>
                <w:rStyle w:val="tlid-translation"/>
                <w:lang w:val="fr-FR"/>
              </w:rPr>
              <w:tab/>
            </w:r>
            <w:r w:rsidRPr="00207A20">
              <w:rPr>
                <w:rStyle w:val="tlid-translation"/>
                <w:lang w:val="fr-FR"/>
              </w:rPr>
              <w:tab/>
            </w:r>
            <w:r w:rsidRPr="00207A20">
              <w:rPr>
                <w:rStyle w:val="tlid-translation"/>
                <w:lang w:val="fr-FR"/>
              </w:rPr>
              <w:tab/>
            </w:r>
            <w:r w:rsidRPr="00207A20">
              <w:rPr>
                <w:rStyle w:val="tlid-translation"/>
                <w:i/>
                <w:lang w:val="fr-FR"/>
              </w:rPr>
              <w:t>; Die Suche beginnt am Ende</w:t>
            </w:r>
          </w:p>
          <w:p w14:paraId="27CB67BB" w14:textId="77777777" w:rsidR="004C19DD" w:rsidRDefault="00826B2D" w:rsidP="00BA49BA">
            <w:pPr>
              <w:rPr>
                <w:rFonts w:cs="Times New Roman"/>
              </w:rPr>
            </w:pPr>
            <w:r>
              <w:rPr>
                <w:rFonts w:cs="Times New Roman"/>
              </w:rPr>
              <w:tab/>
            </w:r>
            <w:r w:rsidRPr="00DA67B8">
              <w:rPr>
                <w:rFonts w:cs="Times New Roman"/>
                <w:b/>
              </w:rPr>
              <w:t>repe</w:t>
            </w:r>
            <w:r w:rsidRPr="00D70D5D">
              <w:rPr>
                <w:rFonts w:cs="Times New Roman"/>
              </w:rPr>
              <w:t xml:space="preserve">   </w:t>
            </w:r>
            <w:r w:rsidRPr="00DA67B8">
              <w:rPr>
                <w:rFonts w:cs="Times New Roman"/>
                <w:b/>
              </w:rPr>
              <w:t>scasw</w:t>
            </w:r>
            <w:r w:rsidRPr="00D70D5D">
              <w:rPr>
                <w:rFonts w:cs="Times New Roman"/>
              </w:rPr>
              <w:t xml:space="preserve">             </w:t>
            </w:r>
            <w:r w:rsidR="00D03FAF">
              <w:rPr>
                <w:rFonts w:cs="Times New Roman"/>
              </w:rPr>
              <w:t xml:space="preserve"> </w:t>
            </w:r>
            <w:r w:rsidRPr="00D70D5D">
              <w:rPr>
                <w:rFonts w:cs="Times New Roman"/>
              </w:rPr>
              <w:t>;</w:t>
            </w:r>
            <w:r w:rsidR="00D03FAF">
              <w:rPr>
                <w:rFonts w:cs="Times New Roman"/>
              </w:rPr>
              <w:t xml:space="preserve"> </w:t>
            </w:r>
            <w:r w:rsidRPr="00D70D5D">
              <w:rPr>
                <w:rFonts w:cs="Times New Roman"/>
              </w:rPr>
              <w:t>se repetă căutarea până la primul element nenul sau</w:t>
            </w:r>
            <w:r w:rsidR="004C19DD">
              <w:rPr>
                <w:rFonts w:cs="Times New Roman"/>
              </w:rPr>
              <w:t xml:space="preserve"> </w:t>
            </w:r>
            <w:r w:rsidRPr="00D70D5D">
              <w:rPr>
                <w:rFonts w:cs="Times New Roman"/>
              </w:rPr>
              <w:t xml:space="preserve">până la </w:t>
            </w:r>
          </w:p>
          <w:p w14:paraId="2FD6CAD1" w14:textId="0B8DAE08" w:rsidR="00826B2D" w:rsidRDefault="004C19DD" w:rsidP="00BA49BA">
            <w:pPr>
              <w:rPr>
                <w:rFonts w:cs="Times New Roman"/>
              </w:rPr>
            </w:pPr>
            <w:r>
              <w:rPr>
                <w:rFonts w:cs="Times New Roman"/>
              </w:rPr>
              <w:tab/>
            </w:r>
            <w:r>
              <w:rPr>
                <w:rFonts w:cs="Times New Roman"/>
              </w:rPr>
              <w:tab/>
            </w:r>
            <w:r>
              <w:rPr>
                <w:rFonts w:cs="Times New Roman"/>
              </w:rPr>
              <w:tab/>
            </w:r>
            <w:r>
              <w:rPr>
                <w:rFonts w:cs="Times New Roman"/>
              </w:rPr>
              <w:tab/>
              <w:t xml:space="preserve">; </w:t>
            </w:r>
            <w:r w:rsidR="00826B2D" w:rsidRPr="00D70D5D">
              <w:rPr>
                <w:rFonts w:cs="Times New Roman"/>
              </w:rPr>
              <w:t>epuizarea elementelor tabloului</w:t>
            </w:r>
          </w:p>
          <w:p w14:paraId="42E73790" w14:textId="20C82225" w:rsidR="004C19DD" w:rsidRPr="004C19DD" w:rsidRDefault="004C19DD" w:rsidP="00BA49BA">
            <w:pPr>
              <w:rPr>
                <w:rStyle w:val="tlid-translation"/>
                <w:i/>
                <w:lang w:val="de-DE"/>
              </w:rPr>
            </w:pPr>
            <w:r w:rsidRPr="00207A20">
              <w:rPr>
                <w:rStyle w:val="tlid-translation"/>
                <w:i/>
                <w:lang w:val="fr-FR"/>
              </w:rPr>
              <w:tab/>
            </w:r>
            <w:r w:rsidRPr="00207A20">
              <w:rPr>
                <w:rStyle w:val="tlid-translation"/>
                <w:i/>
                <w:lang w:val="fr-FR"/>
              </w:rPr>
              <w:tab/>
            </w:r>
            <w:r w:rsidRPr="00207A20">
              <w:rPr>
                <w:rStyle w:val="tlid-translation"/>
                <w:i/>
                <w:lang w:val="fr-FR"/>
              </w:rPr>
              <w:tab/>
            </w:r>
            <w:r w:rsidRPr="00207A20">
              <w:rPr>
                <w:rStyle w:val="tlid-translation"/>
                <w:i/>
                <w:lang w:val="fr-FR"/>
              </w:rPr>
              <w:tab/>
            </w:r>
            <w:r w:rsidRPr="004C19DD">
              <w:rPr>
                <w:rStyle w:val="tlid-translation"/>
                <w:i/>
                <w:lang w:val="de-DE"/>
              </w:rPr>
              <w:t xml:space="preserve">; Die Suche wird wiederholt, bis das erste Nicht-Null-Element </w:t>
            </w:r>
            <w:r w:rsidRPr="004C19DD">
              <w:rPr>
                <w:rStyle w:val="tlid-translation"/>
                <w:i/>
                <w:lang w:val="de-DE"/>
              </w:rPr>
              <w:tab/>
            </w:r>
            <w:r w:rsidRPr="004C19DD">
              <w:rPr>
                <w:rStyle w:val="tlid-translation"/>
                <w:i/>
                <w:lang w:val="de-DE"/>
              </w:rPr>
              <w:tab/>
            </w:r>
            <w:r w:rsidRPr="004C19DD">
              <w:rPr>
                <w:rStyle w:val="tlid-translation"/>
                <w:i/>
                <w:lang w:val="de-DE"/>
              </w:rPr>
              <w:tab/>
            </w:r>
            <w:r w:rsidRPr="004C19DD">
              <w:rPr>
                <w:rStyle w:val="tlid-translation"/>
                <w:i/>
                <w:lang w:val="de-DE"/>
              </w:rPr>
              <w:tab/>
              <w:t>; oder die Elemente des Arrays erschöpft sind</w:t>
            </w:r>
          </w:p>
          <w:p w14:paraId="5E2F7B68" w14:textId="0851F55B" w:rsidR="00826B2D" w:rsidRDefault="00826B2D" w:rsidP="00BA49BA">
            <w:pPr>
              <w:rPr>
                <w:rFonts w:cs="Times New Roman"/>
              </w:rPr>
            </w:pPr>
            <w:r>
              <w:rPr>
                <w:rFonts w:cs="Times New Roman"/>
              </w:rPr>
              <w:tab/>
            </w:r>
            <w:r w:rsidRPr="00DA67B8">
              <w:rPr>
                <w:rFonts w:cs="Times New Roman"/>
                <w:b/>
              </w:rPr>
              <w:t>jne</w:t>
            </w:r>
            <w:r w:rsidR="001343ED">
              <w:rPr>
                <w:rFonts w:cs="Times New Roman"/>
              </w:rPr>
              <w:t xml:space="preserve"> </w:t>
            </w:r>
            <w:r w:rsidRPr="00D70D5D">
              <w:rPr>
                <w:rFonts w:cs="Times New Roman"/>
              </w:rPr>
              <w:t>Gasit</w:t>
            </w:r>
            <w:r w:rsidR="00DA67B8">
              <w:rPr>
                <w:rFonts w:cs="Times New Roman"/>
              </w:rPr>
              <w:tab/>
            </w:r>
            <w:r w:rsidR="001343ED">
              <w:rPr>
                <w:rFonts w:cs="Times New Roman"/>
              </w:rPr>
              <w:tab/>
            </w:r>
            <w:r w:rsidRPr="00D70D5D">
              <w:rPr>
                <w:rFonts w:cs="Times New Roman"/>
              </w:rPr>
              <w:t xml:space="preserve">;dacă se ajunge aici, </w:t>
            </w:r>
            <w:r w:rsidR="004C19DD">
              <w:rPr>
                <w:rFonts w:cs="Times New Roman"/>
              </w:rPr>
              <w:t xml:space="preserve">atunci </w:t>
            </w:r>
            <w:r w:rsidRPr="00D70D5D">
              <w:rPr>
                <w:rFonts w:cs="Times New Roman"/>
              </w:rPr>
              <w:t>tabloul conţine numai elemente nule</w:t>
            </w:r>
          </w:p>
          <w:p w14:paraId="02C9BFC9" w14:textId="70B91EA1" w:rsidR="004C19DD" w:rsidRPr="004C19DD" w:rsidRDefault="004C19DD" w:rsidP="00BA49BA">
            <w:pPr>
              <w:rPr>
                <w:rFonts w:cs="Times New Roman"/>
                <w:i/>
              </w:rPr>
            </w:pPr>
            <w:r w:rsidRPr="00207A20">
              <w:rPr>
                <w:rStyle w:val="tlid-translation"/>
                <w:i/>
                <w:lang w:val="fr-FR"/>
              </w:rPr>
              <w:tab/>
            </w:r>
            <w:r w:rsidRPr="00207A20">
              <w:rPr>
                <w:rStyle w:val="tlid-translation"/>
                <w:i/>
                <w:lang w:val="fr-FR"/>
              </w:rPr>
              <w:tab/>
            </w:r>
            <w:r w:rsidRPr="00207A20">
              <w:rPr>
                <w:rStyle w:val="tlid-translation"/>
                <w:i/>
                <w:lang w:val="fr-FR"/>
              </w:rPr>
              <w:tab/>
            </w:r>
            <w:r w:rsidRPr="00207A20">
              <w:rPr>
                <w:rStyle w:val="tlid-translation"/>
                <w:i/>
                <w:lang w:val="fr-FR"/>
              </w:rPr>
              <w:tab/>
            </w:r>
            <w:r w:rsidRPr="004C19DD">
              <w:rPr>
                <w:rStyle w:val="tlid-translation"/>
                <w:i/>
                <w:lang w:val="de-DE"/>
              </w:rPr>
              <w:t>; Wenn Sie hierher kommen, enthält das Array nur Null-Elemente</w:t>
            </w:r>
          </w:p>
          <w:p w14:paraId="5E9E298F" w14:textId="77777777" w:rsidR="00826B2D" w:rsidRPr="00D70D5D" w:rsidRDefault="00826B2D" w:rsidP="00BA49BA">
            <w:pPr>
              <w:rPr>
                <w:rFonts w:cs="Times New Roman"/>
              </w:rPr>
            </w:pPr>
            <w:r w:rsidRPr="00D70D5D">
              <w:rPr>
                <w:rFonts w:cs="Times New Roman"/>
              </w:rPr>
              <w:t xml:space="preserve">Gasit:  </w:t>
            </w:r>
            <w:r w:rsidRPr="00DA67B8">
              <w:rPr>
                <w:rFonts w:cs="Times New Roman"/>
                <w:b/>
              </w:rPr>
              <w:t>inc</w:t>
            </w:r>
            <w:r w:rsidRPr="00D70D5D">
              <w:rPr>
                <w:rFonts w:cs="Times New Roman"/>
              </w:rPr>
              <w:t xml:space="preserve"> di</w:t>
            </w:r>
            <w:r w:rsidRPr="00D70D5D">
              <w:rPr>
                <w:rFonts w:cs="Times New Roman"/>
              </w:rPr>
              <w:tab/>
            </w:r>
            <w:r w:rsidRPr="00D70D5D">
              <w:rPr>
                <w:rFonts w:cs="Times New Roman"/>
              </w:rPr>
              <w:tab/>
            </w:r>
          </w:p>
          <w:p w14:paraId="4A500815" w14:textId="77777777" w:rsidR="00826B2D" w:rsidRDefault="00826B2D" w:rsidP="00BA49BA">
            <w:pPr>
              <w:rPr>
                <w:rFonts w:cs="Times New Roman"/>
              </w:rPr>
            </w:pPr>
            <w:r w:rsidRPr="00D70D5D">
              <w:rPr>
                <w:rFonts w:cs="Times New Roman"/>
              </w:rPr>
              <w:tab/>
            </w:r>
            <w:r w:rsidRPr="00DA67B8">
              <w:rPr>
                <w:rFonts w:cs="Times New Roman"/>
                <w:b/>
              </w:rPr>
              <w:t>i</w:t>
            </w:r>
            <w:r w:rsidR="00DA67B8" w:rsidRPr="00DA67B8">
              <w:rPr>
                <w:rFonts w:cs="Times New Roman"/>
                <w:b/>
              </w:rPr>
              <w:t>nc</w:t>
            </w:r>
            <w:r w:rsidR="00DA67B8">
              <w:rPr>
                <w:rFonts w:cs="Times New Roman"/>
              </w:rPr>
              <w:t xml:space="preserve"> di</w:t>
            </w:r>
            <w:r w:rsidRPr="00D70D5D">
              <w:rPr>
                <w:rFonts w:cs="Times New Roman"/>
              </w:rPr>
              <w:tab/>
            </w:r>
            <w:r w:rsidR="001343ED">
              <w:rPr>
                <w:rFonts w:cs="Times New Roman"/>
              </w:rPr>
              <w:tab/>
            </w:r>
            <w:r w:rsidR="001343ED">
              <w:rPr>
                <w:rFonts w:cs="Times New Roman"/>
              </w:rPr>
              <w:tab/>
            </w:r>
            <w:r w:rsidRPr="00D70D5D">
              <w:rPr>
                <w:rFonts w:cs="Times New Roman"/>
              </w:rPr>
              <w:t>;</w:t>
            </w:r>
            <w:r w:rsidR="009C57BF">
              <w:rPr>
                <w:rFonts w:cs="Times New Roman"/>
              </w:rPr>
              <w:t xml:space="preserve"> </w:t>
            </w:r>
            <w:r w:rsidRPr="00D70D5D">
              <w:rPr>
                <w:rFonts w:cs="Times New Roman"/>
              </w:rPr>
              <w:t>se actualizează DI pentru a puncta spre elementul găsit</w:t>
            </w:r>
          </w:p>
          <w:p w14:paraId="74AD388D" w14:textId="5F4F57C8" w:rsidR="007B3F82" w:rsidRPr="007B3F82" w:rsidRDefault="007B3F82" w:rsidP="00BA49BA">
            <w:pPr>
              <w:rPr>
                <w:rFonts w:cs="Times New Roman"/>
                <w:i/>
                <w:spacing w:val="-6"/>
              </w:rPr>
            </w:pPr>
            <w:r>
              <w:rPr>
                <w:rStyle w:val="tlid-translation"/>
                <w:lang w:val="de-DE"/>
              </w:rPr>
              <w:tab/>
            </w:r>
            <w:r>
              <w:rPr>
                <w:rStyle w:val="tlid-translation"/>
                <w:lang w:val="de-DE"/>
              </w:rPr>
              <w:tab/>
            </w:r>
            <w:r>
              <w:rPr>
                <w:rStyle w:val="tlid-translation"/>
                <w:lang w:val="de-DE"/>
              </w:rPr>
              <w:tab/>
            </w:r>
            <w:r w:rsidRPr="007B3F82">
              <w:rPr>
                <w:rStyle w:val="tlid-translation"/>
                <w:spacing w:val="-6"/>
                <w:lang w:val="de-DE"/>
              </w:rPr>
              <w:tab/>
            </w:r>
            <w:r w:rsidRPr="007B3F82">
              <w:rPr>
                <w:rStyle w:val="tlid-translation"/>
                <w:i/>
                <w:spacing w:val="-6"/>
                <w:lang w:val="de-DE"/>
              </w:rPr>
              <w:t>; Die DI wird aktualisiert, um auf das gefundene Objekt zu verweisen</w:t>
            </w:r>
          </w:p>
        </w:tc>
      </w:tr>
      <w:tr w:rsidR="005967A3" w:rsidRPr="00FE25E1" w14:paraId="046D3798" w14:textId="77777777" w:rsidTr="005B0E27">
        <w:trPr>
          <w:jc w:val="center"/>
        </w:trPr>
        <w:tc>
          <w:tcPr>
            <w:tcW w:w="4460" w:type="dxa"/>
          </w:tcPr>
          <w:p w14:paraId="49C2CA62" w14:textId="282B9956" w:rsidR="00C155A5" w:rsidRDefault="00C155A5" w:rsidP="00BA49BA">
            <w:pPr>
              <w:rPr>
                <w:rFonts w:cs="Times New Roman"/>
              </w:rPr>
            </w:pPr>
            <w:r w:rsidRPr="00C155A5">
              <w:rPr>
                <w:rFonts w:cs="Times New Roman"/>
              </w:rPr>
              <w:t xml:space="preserve">Instrucţiunea </w:t>
            </w:r>
            <w:r w:rsidRPr="00D858BA">
              <w:rPr>
                <w:rFonts w:cs="Times New Roman"/>
                <w:b/>
              </w:rPr>
              <w:t>CMPS</w:t>
            </w:r>
            <w:r w:rsidRPr="00C155A5">
              <w:rPr>
                <w:rFonts w:cs="Times New Roman"/>
              </w:rPr>
              <w:t xml:space="preserve"> are ca rol efectuarea de comparări de şiruri de octeţi sau cuvinte. Execuţia unei</w:t>
            </w:r>
            <w:r>
              <w:rPr>
                <w:rFonts w:cs="Times New Roman"/>
              </w:rPr>
              <w:t xml:space="preserve"> </w:t>
            </w:r>
            <w:r w:rsidRPr="00C155A5">
              <w:rPr>
                <w:rFonts w:cs="Times New Roman"/>
              </w:rPr>
              <w:t xml:space="preserve">instrucţiuni </w:t>
            </w:r>
            <w:r w:rsidRPr="00D858BA">
              <w:rPr>
                <w:rFonts w:cs="Times New Roman"/>
                <w:b/>
              </w:rPr>
              <w:t>CMPS</w:t>
            </w:r>
            <w:r w:rsidRPr="00C155A5">
              <w:rPr>
                <w:rFonts w:cs="Times New Roman"/>
              </w:rPr>
              <w:t xml:space="preserve"> are ca efect compararea loc</w:t>
            </w:r>
            <w:r>
              <w:rPr>
                <w:rFonts w:cs="Times New Roman"/>
              </w:rPr>
              <w:t>aţiilor de memorie de adrese DS:</w:t>
            </w:r>
            <w:r w:rsidR="00862494">
              <w:rPr>
                <w:rFonts w:cs="Times New Roman"/>
              </w:rPr>
              <w:t>E</w:t>
            </w:r>
            <w:r w:rsidRPr="00C155A5">
              <w:rPr>
                <w:rFonts w:cs="Times New Roman"/>
              </w:rPr>
              <w:t>SI şi respectiv</w:t>
            </w:r>
            <w:r>
              <w:rPr>
                <w:rFonts w:cs="Times New Roman"/>
              </w:rPr>
              <w:t xml:space="preserve"> </w:t>
            </w:r>
            <w:r w:rsidRPr="00C155A5">
              <w:rPr>
                <w:rFonts w:cs="Times New Roman"/>
              </w:rPr>
              <w:t>ES:</w:t>
            </w:r>
            <w:r w:rsidR="00862494">
              <w:rPr>
                <w:rFonts w:cs="Times New Roman"/>
              </w:rPr>
              <w:t>E</w:t>
            </w:r>
            <w:r w:rsidRPr="00C155A5">
              <w:rPr>
                <w:rFonts w:cs="Times New Roman"/>
              </w:rPr>
              <w:t>DI, urmată de incrementarea sau decrementarea regi</w:t>
            </w:r>
            <w:r w:rsidR="0055438F">
              <w:rPr>
                <w:rFonts w:cs="Times New Roman"/>
              </w:rPr>
              <w:t>stre</w:t>
            </w:r>
            <w:r w:rsidRPr="00C155A5">
              <w:rPr>
                <w:rFonts w:cs="Times New Roman"/>
              </w:rPr>
              <w:t>lor SI şi D</w:t>
            </w:r>
            <w:r>
              <w:rPr>
                <w:rFonts w:cs="Times New Roman"/>
              </w:rPr>
              <w:t>I.</w:t>
            </w:r>
            <w:r w:rsidRPr="00C155A5">
              <w:rPr>
                <w:rFonts w:cs="Times New Roman"/>
              </w:rPr>
              <w:t xml:space="preserve"> </w:t>
            </w:r>
            <w:r w:rsidRPr="00C155A5">
              <w:rPr>
                <w:rFonts w:cs="Times New Roman"/>
                <w:i/>
              </w:rPr>
              <w:t>Flag</w:t>
            </w:r>
            <w:r>
              <w:rPr>
                <w:rFonts w:cs="Times New Roman"/>
              </w:rPr>
              <w:t>-</w:t>
            </w:r>
            <w:r w:rsidRPr="00C155A5">
              <w:rPr>
                <w:rFonts w:cs="Times New Roman"/>
              </w:rPr>
              <w:t>urile vor fi actualizate</w:t>
            </w:r>
            <w:r>
              <w:rPr>
                <w:rFonts w:cs="Times New Roman"/>
              </w:rPr>
              <w:t xml:space="preserve"> </w:t>
            </w:r>
            <w:r w:rsidRPr="00C155A5">
              <w:rPr>
                <w:rFonts w:cs="Times New Roman"/>
              </w:rPr>
              <w:t>corespunzător pentru a reflecta rezultatul comparării.</w:t>
            </w:r>
          </w:p>
          <w:p w14:paraId="1BD4BDE3" w14:textId="77777777" w:rsidR="0006263D" w:rsidRPr="00C155A5" w:rsidRDefault="0006263D" w:rsidP="00BA49BA">
            <w:pPr>
              <w:rPr>
                <w:rFonts w:cs="Times New Roman"/>
              </w:rPr>
            </w:pPr>
          </w:p>
          <w:p w14:paraId="50DAFB40" w14:textId="2AEDFA03" w:rsidR="005967A3" w:rsidRPr="00C155A5" w:rsidRDefault="00C155A5" w:rsidP="00BA49BA">
            <w:pPr>
              <w:rPr>
                <w:rFonts w:cs="Times New Roman"/>
              </w:rPr>
            </w:pPr>
            <w:r w:rsidRPr="00C155A5">
              <w:rPr>
                <w:rFonts w:cs="Times New Roman"/>
              </w:rPr>
              <w:t xml:space="preserve">Instrucţiunea </w:t>
            </w:r>
            <w:r w:rsidRPr="00C155A5">
              <w:rPr>
                <w:rFonts w:cs="Times New Roman"/>
                <w:b/>
              </w:rPr>
              <w:t>CMPSB</w:t>
            </w:r>
            <w:r>
              <w:rPr>
                <w:rFonts w:cs="Times New Roman"/>
              </w:rPr>
              <w:t xml:space="preserve"> realizează </w:t>
            </w:r>
            <w:r w:rsidRPr="00C155A5">
              <w:rPr>
                <w:rFonts w:cs="Times New Roman"/>
              </w:rPr>
              <w:t xml:space="preserve">compararea la nivel de octet, iar </w:t>
            </w:r>
            <w:r w:rsidRPr="00C155A5">
              <w:rPr>
                <w:rFonts w:cs="Times New Roman"/>
                <w:b/>
              </w:rPr>
              <w:t>CMPSW</w:t>
            </w:r>
            <w:r w:rsidRPr="00C155A5">
              <w:rPr>
                <w:rFonts w:cs="Times New Roman"/>
              </w:rPr>
              <w:t xml:space="preserve"> la nivel de cuvânt,</w:t>
            </w:r>
            <w:r>
              <w:rPr>
                <w:rFonts w:cs="Times New Roman"/>
              </w:rPr>
              <w:t xml:space="preserve"> </w:t>
            </w:r>
            <w:r w:rsidRPr="00C155A5">
              <w:rPr>
                <w:rFonts w:cs="Times New Roman"/>
              </w:rPr>
              <w:t xml:space="preserve">prima incrementând sau decrementând </w:t>
            </w:r>
            <w:r w:rsidR="009C092D">
              <w:rPr>
                <w:rFonts w:cs="Times New Roman"/>
              </w:rPr>
              <w:t>E</w:t>
            </w:r>
            <w:r w:rsidR="00DB6642">
              <w:rPr>
                <w:rFonts w:cs="Times New Roman"/>
              </w:rPr>
              <w:t xml:space="preserve">SI şi </w:t>
            </w:r>
            <w:r w:rsidR="009C092D">
              <w:rPr>
                <w:rFonts w:cs="Times New Roman"/>
              </w:rPr>
              <w:t>E</w:t>
            </w:r>
            <w:r w:rsidR="00DB6642">
              <w:rPr>
                <w:rFonts w:cs="Times New Roman"/>
              </w:rPr>
              <w:t>DI cu 1 iar ultima cu 2. Î</w:t>
            </w:r>
            <w:r w:rsidRPr="00C155A5">
              <w:rPr>
                <w:rFonts w:cs="Times New Roman"/>
              </w:rPr>
              <w:t>n exemplul următor se</w:t>
            </w:r>
            <w:r>
              <w:rPr>
                <w:rFonts w:cs="Times New Roman"/>
              </w:rPr>
              <w:t xml:space="preserve"> </w:t>
            </w:r>
            <w:r w:rsidRPr="00C155A5">
              <w:rPr>
                <w:rFonts w:cs="Times New Roman"/>
              </w:rPr>
              <w:t>compară două tablouri c</w:t>
            </w:r>
            <w:r>
              <w:rPr>
                <w:rFonts w:cs="Times New Roman"/>
              </w:rPr>
              <w:t>ar</w:t>
            </w:r>
            <w:r w:rsidRPr="00C155A5">
              <w:rPr>
                <w:rFonts w:cs="Times New Roman"/>
              </w:rPr>
              <w:t>e conţin elemente reprezentate pe cuvânt pentru a se decide dacă primele</w:t>
            </w:r>
            <w:r>
              <w:rPr>
                <w:rFonts w:cs="Times New Roman"/>
              </w:rPr>
              <w:t xml:space="preserve"> </w:t>
            </w:r>
            <w:r w:rsidRPr="00C155A5">
              <w:rPr>
                <w:rFonts w:cs="Times New Roman"/>
              </w:rPr>
              <w:t xml:space="preserve">100 de </w:t>
            </w:r>
            <w:r>
              <w:rPr>
                <w:rFonts w:cs="Times New Roman"/>
              </w:rPr>
              <w:t>e</w:t>
            </w:r>
            <w:r w:rsidRPr="00C155A5">
              <w:rPr>
                <w:rFonts w:cs="Times New Roman"/>
              </w:rPr>
              <w:t>lemente sunt sau nu identice:</w:t>
            </w:r>
          </w:p>
        </w:tc>
        <w:tc>
          <w:tcPr>
            <w:tcW w:w="439" w:type="dxa"/>
          </w:tcPr>
          <w:p w14:paraId="7BE5A46E" w14:textId="77777777" w:rsidR="005967A3" w:rsidRPr="00FE25E1" w:rsidRDefault="005967A3" w:rsidP="00BA49BA">
            <w:pPr>
              <w:rPr>
                <w:rFonts w:cs="Times New Roman"/>
              </w:rPr>
            </w:pPr>
          </w:p>
        </w:tc>
        <w:tc>
          <w:tcPr>
            <w:tcW w:w="4551" w:type="dxa"/>
          </w:tcPr>
          <w:p w14:paraId="58C4D28D" w14:textId="25491115" w:rsidR="0049414A" w:rsidRDefault="00DA44F4" w:rsidP="0049414A">
            <w:pPr>
              <w:rPr>
                <w:rStyle w:val="tlid-translation"/>
                <w:lang w:val="de-DE"/>
              </w:rPr>
            </w:pPr>
            <w:r>
              <w:rPr>
                <w:rStyle w:val="tlid-translation"/>
                <w:lang w:val="de-DE"/>
              </w:rPr>
              <w:t xml:space="preserve">Die </w:t>
            </w:r>
            <w:r w:rsidRPr="00DA44F4">
              <w:rPr>
                <w:rStyle w:val="tlid-translation"/>
                <w:b/>
                <w:lang w:val="de-DE"/>
              </w:rPr>
              <w:t>CMPS</w:t>
            </w:r>
            <w:r>
              <w:rPr>
                <w:rStyle w:val="tlid-translation"/>
                <w:lang w:val="de-DE"/>
              </w:rPr>
              <w:t>-</w:t>
            </w:r>
            <w:r w:rsidR="00697B52">
              <w:rPr>
                <w:rStyle w:val="tlid-translation"/>
                <w:lang w:val="de-DE"/>
              </w:rPr>
              <w:t>Anweisung</w:t>
            </w:r>
            <w:r>
              <w:rPr>
                <w:rStyle w:val="tlid-translation"/>
                <w:lang w:val="de-DE"/>
              </w:rPr>
              <w:t xml:space="preserve"> hat die Aufgabe, Byte- oder Wortkettenvergleiche durchzuführen. Die Ausführung eines </w:t>
            </w:r>
            <w:r w:rsidRPr="00DA44F4">
              <w:rPr>
                <w:rStyle w:val="tlid-translation"/>
                <w:b/>
                <w:lang w:val="de-DE"/>
              </w:rPr>
              <w:t>CMPS</w:t>
            </w:r>
            <w:r>
              <w:rPr>
                <w:rStyle w:val="tlid-translation"/>
                <w:lang w:val="de-DE"/>
              </w:rPr>
              <w:t>-</w:t>
            </w:r>
            <w:r w:rsidR="00697B52">
              <w:rPr>
                <w:rStyle w:val="tlid-translation"/>
                <w:lang w:val="de-DE"/>
              </w:rPr>
              <w:t>Anweisung</w:t>
            </w:r>
            <w:r w:rsidR="00C367F0">
              <w:rPr>
                <w:rStyle w:val="tlid-translation"/>
                <w:lang w:val="de-DE"/>
              </w:rPr>
              <w:t xml:space="preserve"> </w:t>
            </w:r>
            <w:r>
              <w:rPr>
                <w:rStyle w:val="tlid-translation"/>
                <w:lang w:val="de-DE"/>
              </w:rPr>
              <w:t>hat den Effe</w:t>
            </w:r>
            <w:r w:rsidR="00B60343">
              <w:rPr>
                <w:rStyle w:val="tlid-translation"/>
                <w:lang w:val="de-DE"/>
              </w:rPr>
              <w:t>kt, die Speicherstellen von DS:</w:t>
            </w:r>
            <w:r w:rsidR="00862494">
              <w:rPr>
                <w:rStyle w:val="tlid-translation"/>
                <w:lang w:val="de-DE"/>
              </w:rPr>
              <w:t>E</w:t>
            </w:r>
            <w:r w:rsidR="00B60343">
              <w:rPr>
                <w:rStyle w:val="tlid-translation"/>
                <w:lang w:val="de-DE"/>
              </w:rPr>
              <w:t>SI- und ES:</w:t>
            </w:r>
            <w:r w:rsidR="00862494">
              <w:rPr>
                <w:rStyle w:val="tlid-translation"/>
                <w:lang w:val="de-DE"/>
              </w:rPr>
              <w:t>E</w:t>
            </w:r>
            <w:r>
              <w:rPr>
                <w:rStyle w:val="tlid-translation"/>
                <w:lang w:val="de-DE"/>
              </w:rPr>
              <w:t xml:space="preserve">DI-Adressen zu vergleichen, gefolgt vom Inkrementieren oder Dekrementieren der </w:t>
            </w:r>
            <w:r w:rsidR="00862494">
              <w:rPr>
                <w:rStyle w:val="tlid-translation"/>
                <w:lang w:val="de-DE"/>
              </w:rPr>
              <w:t>E</w:t>
            </w:r>
            <w:r>
              <w:rPr>
                <w:rStyle w:val="tlid-translation"/>
                <w:lang w:val="de-DE"/>
              </w:rPr>
              <w:t xml:space="preserve">SI- und </w:t>
            </w:r>
            <w:r w:rsidR="00862494">
              <w:rPr>
                <w:rStyle w:val="tlid-translation"/>
                <w:lang w:val="de-DE"/>
              </w:rPr>
              <w:t>E</w:t>
            </w:r>
            <w:r>
              <w:rPr>
                <w:rStyle w:val="tlid-translation"/>
                <w:lang w:val="de-DE"/>
              </w:rPr>
              <w:t xml:space="preserve">DI-Register. Die </w:t>
            </w:r>
            <w:r w:rsidRPr="0006263D">
              <w:rPr>
                <w:rStyle w:val="tlid-translation"/>
                <w:i/>
                <w:lang w:val="de-DE"/>
              </w:rPr>
              <w:t>Flags</w:t>
            </w:r>
            <w:r>
              <w:rPr>
                <w:rStyle w:val="tlid-translation"/>
                <w:lang w:val="de-DE"/>
              </w:rPr>
              <w:t xml:space="preserve"> werden entsprechend aktualisiert, um das Vergleichsergebnis widerzuspiegeln.</w:t>
            </w:r>
          </w:p>
          <w:p w14:paraId="3498BA02" w14:textId="3C2F4709" w:rsidR="005967A3" w:rsidRDefault="00DA44F4" w:rsidP="0049414A">
            <w:pPr>
              <w:rPr>
                <w:rStyle w:val="tlid-translation"/>
                <w:lang w:val="de-DE"/>
              </w:rPr>
            </w:pPr>
            <w:r>
              <w:rPr>
                <w:rStyle w:val="tlid-translation"/>
                <w:lang w:val="de-DE"/>
              </w:rPr>
              <w:t xml:space="preserve">Die </w:t>
            </w:r>
            <w:r w:rsidRPr="00DA44F4">
              <w:rPr>
                <w:rStyle w:val="tlid-translation"/>
                <w:b/>
                <w:lang w:val="de-DE"/>
              </w:rPr>
              <w:t>CMPSB</w:t>
            </w:r>
            <w:r>
              <w:rPr>
                <w:rStyle w:val="tlid-translation"/>
                <w:lang w:val="de-DE"/>
              </w:rPr>
              <w:t>-</w:t>
            </w:r>
            <w:r w:rsidR="00697B52">
              <w:rPr>
                <w:rStyle w:val="tlid-translation"/>
                <w:lang w:val="de-DE"/>
              </w:rPr>
              <w:t>Anweisung</w:t>
            </w:r>
            <w:r>
              <w:rPr>
                <w:rStyle w:val="tlid-translation"/>
                <w:lang w:val="de-DE"/>
              </w:rPr>
              <w:t xml:space="preserve"> führt den Vergleich auf Byte-Ebene und die </w:t>
            </w:r>
            <w:r w:rsidRPr="00DA44F4">
              <w:rPr>
                <w:rStyle w:val="tlid-translation"/>
                <w:b/>
                <w:lang w:val="de-DE"/>
              </w:rPr>
              <w:t>CMPSW</w:t>
            </w:r>
            <w:r>
              <w:rPr>
                <w:rStyle w:val="tlid-translation"/>
                <w:lang w:val="de-DE"/>
              </w:rPr>
              <w:t xml:space="preserve"> auf Wortebene durch, wobei </w:t>
            </w:r>
            <w:r w:rsidR="009C092D">
              <w:rPr>
                <w:rStyle w:val="tlid-translation"/>
                <w:lang w:val="de-DE"/>
              </w:rPr>
              <w:t>E</w:t>
            </w:r>
            <w:r>
              <w:rPr>
                <w:rStyle w:val="tlid-translation"/>
                <w:lang w:val="de-DE"/>
              </w:rPr>
              <w:t xml:space="preserve">SI und </w:t>
            </w:r>
            <w:r w:rsidR="009C092D">
              <w:rPr>
                <w:rStyle w:val="tlid-translation"/>
                <w:lang w:val="de-DE"/>
              </w:rPr>
              <w:t>E</w:t>
            </w:r>
            <w:r>
              <w:rPr>
                <w:rStyle w:val="tlid-translation"/>
                <w:lang w:val="de-DE"/>
              </w:rPr>
              <w:t xml:space="preserve">DI zuerst um 1 und </w:t>
            </w:r>
            <w:r w:rsidR="009C092D">
              <w:rPr>
                <w:rStyle w:val="tlid-translation"/>
                <w:lang w:val="de-DE"/>
              </w:rPr>
              <w:t>E</w:t>
            </w:r>
            <w:r>
              <w:rPr>
                <w:rStyle w:val="tlid-translation"/>
                <w:lang w:val="de-DE"/>
              </w:rPr>
              <w:t>DI zuletzt um 2 erhöht oder erniedrigt werden. Im folgenden Beispiel werden zwei Tabellen, die durch das Wort dargestellte Elemente enthalten, verglichen, um zu entscheiden, ob die ersten 100 vorliegen von Elementen sind oder sind nicht identisch:</w:t>
            </w:r>
          </w:p>
          <w:p w14:paraId="33E21C87" w14:textId="55C81DC2" w:rsidR="00B60343" w:rsidRPr="00FE25E1" w:rsidRDefault="00B60343" w:rsidP="0049414A">
            <w:pPr>
              <w:rPr>
                <w:rFonts w:cs="Times New Roman"/>
              </w:rPr>
            </w:pPr>
          </w:p>
        </w:tc>
      </w:tr>
      <w:tr w:rsidR="00B67236" w:rsidRPr="00FE25E1" w14:paraId="2812FC24" w14:textId="77777777" w:rsidTr="006136BA">
        <w:trPr>
          <w:jc w:val="center"/>
        </w:trPr>
        <w:tc>
          <w:tcPr>
            <w:tcW w:w="9450" w:type="dxa"/>
            <w:gridSpan w:val="3"/>
          </w:tcPr>
          <w:p w14:paraId="6CFA7FCF" w14:textId="77777777" w:rsidR="00B67236" w:rsidRPr="00B67236" w:rsidRDefault="00B67236" w:rsidP="00BA49BA">
            <w:pPr>
              <w:ind w:left="3600"/>
              <w:rPr>
                <w:rFonts w:cs="Times New Roman"/>
              </w:rPr>
            </w:pPr>
            <w:r w:rsidRPr="003F2379">
              <w:rPr>
                <w:rFonts w:cs="Times New Roman"/>
                <w:b/>
              </w:rPr>
              <w:t>mov</w:t>
            </w:r>
            <w:r w:rsidRPr="00B67236">
              <w:rPr>
                <w:rFonts w:cs="Times New Roman"/>
              </w:rPr>
              <w:tab/>
              <w:t>SI, OFFSET Tabloul</w:t>
            </w:r>
          </w:p>
          <w:p w14:paraId="61060DE0" w14:textId="77777777" w:rsidR="00B67236" w:rsidRPr="00B67236" w:rsidRDefault="00B67236" w:rsidP="00BA49BA">
            <w:pPr>
              <w:ind w:left="3600"/>
              <w:rPr>
                <w:rFonts w:cs="Times New Roman"/>
              </w:rPr>
            </w:pPr>
            <w:r w:rsidRPr="003F2379">
              <w:rPr>
                <w:rFonts w:cs="Times New Roman"/>
                <w:b/>
              </w:rPr>
              <w:t>mov</w:t>
            </w:r>
            <w:r w:rsidRPr="00B67236">
              <w:rPr>
                <w:rFonts w:cs="Times New Roman"/>
              </w:rPr>
              <w:tab/>
              <w:t>AX, SEG Tabloul</w:t>
            </w:r>
          </w:p>
          <w:p w14:paraId="404F36F2" w14:textId="77777777" w:rsidR="00B67236" w:rsidRPr="00B67236" w:rsidRDefault="00B67236" w:rsidP="00BA49BA">
            <w:pPr>
              <w:ind w:left="3600"/>
              <w:rPr>
                <w:rFonts w:cs="Times New Roman"/>
              </w:rPr>
            </w:pPr>
            <w:r w:rsidRPr="003F2379">
              <w:rPr>
                <w:rFonts w:cs="Times New Roman"/>
                <w:b/>
              </w:rPr>
              <w:t>mov</w:t>
            </w:r>
            <w:r w:rsidRPr="00B67236">
              <w:rPr>
                <w:rFonts w:cs="Times New Roman"/>
              </w:rPr>
              <w:tab/>
              <w:t>DS,</w:t>
            </w:r>
            <w:r>
              <w:rPr>
                <w:rFonts w:cs="Times New Roman"/>
              </w:rPr>
              <w:t xml:space="preserve"> AX</w:t>
            </w:r>
          </w:p>
          <w:p w14:paraId="39FBC352" w14:textId="77777777" w:rsidR="00B67236" w:rsidRPr="00B67236" w:rsidRDefault="00B67236" w:rsidP="00BA49BA">
            <w:pPr>
              <w:ind w:left="3600"/>
              <w:rPr>
                <w:rFonts w:cs="Times New Roman"/>
              </w:rPr>
            </w:pPr>
            <w:r w:rsidRPr="003F2379">
              <w:rPr>
                <w:rFonts w:cs="Times New Roman"/>
                <w:b/>
              </w:rPr>
              <w:t>mov</w:t>
            </w:r>
            <w:r w:rsidRPr="00B67236">
              <w:rPr>
                <w:rFonts w:cs="Times New Roman"/>
              </w:rPr>
              <w:tab/>
              <w:t>DI, OFFSET Tablou2</w:t>
            </w:r>
          </w:p>
          <w:p w14:paraId="0A80FFBA" w14:textId="77777777" w:rsidR="00B67236" w:rsidRPr="00B67236" w:rsidRDefault="00B67236" w:rsidP="00BA49BA">
            <w:pPr>
              <w:ind w:left="3600"/>
              <w:rPr>
                <w:rFonts w:cs="Times New Roman"/>
              </w:rPr>
            </w:pPr>
            <w:r w:rsidRPr="003F2379">
              <w:rPr>
                <w:rFonts w:cs="Times New Roman"/>
                <w:b/>
              </w:rPr>
              <w:t>mov</w:t>
            </w:r>
            <w:r w:rsidRPr="00B67236">
              <w:rPr>
                <w:rFonts w:cs="Times New Roman"/>
              </w:rPr>
              <w:tab/>
              <w:t>AX, SEG Tablou2</w:t>
            </w:r>
          </w:p>
          <w:p w14:paraId="11DF3B5E" w14:textId="77777777" w:rsidR="00B67236" w:rsidRDefault="00B67236" w:rsidP="00BA49BA">
            <w:pPr>
              <w:ind w:left="3600"/>
              <w:rPr>
                <w:rFonts w:cs="Times New Roman"/>
              </w:rPr>
            </w:pPr>
            <w:r w:rsidRPr="003F2379">
              <w:rPr>
                <w:rFonts w:cs="Times New Roman"/>
                <w:b/>
              </w:rPr>
              <w:t>mov</w:t>
            </w:r>
            <w:r w:rsidRPr="00B67236">
              <w:rPr>
                <w:rFonts w:cs="Times New Roman"/>
              </w:rPr>
              <w:tab/>
              <w:t>ES,</w:t>
            </w:r>
            <w:r>
              <w:rPr>
                <w:rFonts w:cs="Times New Roman"/>
              </w:rPr>
              <w:t xml:space="preserve"> AX</w:t>
            </w:r>
          </w:p>
          <w:p w14:paraId="3BF552DA" w14:textId="77777777" w:rsidR="007754C1" w:rsidRDefault="007754C1" w:rsidP="00BA49BA">
            <w:pPr>
              <w:ind w:left="3600"/>
              <w:rPr>
                <w:rFonts w:cs="Times New Roman"/>
              </w:rPr>
            </w:pPr>
            <w:r w:rsidRPr="007754C1">
              <w:rPr>
                <w:rFonts w:cs="Times New Roman"/>
                <w:b/>
              </w:rPr>
              <w:t>mov</w:t>
            </w:r>
            <w:r w:rsidRPr="007754C1">
              <w:rPr>
                <w:rFonts w:cs="Times New Roman"/>
              </w:rPr>
              <w:t xml:space="preserve">    cx, 100 </w:t>
            </w:r>
          </w:p>
          <w:p w14:paraId="4D783688" w14:textId="77777777" w:rsidR="007754C1" w:rsidRPr="007754C1" w:rsidRDefault="007754C1" w:rsidP="00BA49BA">
            <w:pPr>
              <w:ind w:left="3600"/>
              <w:rPr>
                <w:rFonts w:cs="Times New Roman"/>
              </w:rPr>
            </w:pPr>
            <w:r w:rsidRPr="007754C1">
              <w:rPr>
                <w:rFonts w:cs="Times New Roman"/>
                <w:b/>
              </w:rPr>
              <w:t>cld</w:t>
            </w:r>
          </w:p>
          <w:p w14:paraId="17D0E83C" w14:textId="77777777" w:rsidR="007754C1" w:rsidRDefault="007754C1" w:rsidP="00BA49BA">
            <w:pPr>
              <w:ind w:left="3600"/>
              <w:rPr>
                <w:rFonts w:cs="Times New Roman"/>
              </w:rPr>
            </w:pPr>
            <w:r w:rsidRPr="007754C1">
              <w:rPr>
                <w:rFonts w:cs="Times New Roman"/>
                <w:b/>
              </w:rPr>
              <w:t>repe</w:t>
            </w:r>
            <w:r w:rsidRPr="007754C1">
              <w:rPr>
                <w:rFonts w:cs="Times New Roman"/>
              </w:rPr>
              <w:t xml:space="preserve">   </w:t>
            </w:r>
            <w:r w:rsidRPr="007754C1">
              <w:rPr>
                <w:rFonts w:cs="Times New Roman"/>
                <w:b/>
              </w:rPr>
              <w:t>cmpsw</w:t>
            </w:r>
            <w:r w:rsidRPr="007754C1">
              <w:rPr>
                <w:rFonts w:cs="Times New Roman"/>
              </w:rPr>
              <w:t xml:space="preserve"> </w:t>
            </w:r>
          </w:p>
          <w:p w14:paraId="4469FDB2" w14:textId="77777777" w:rsidR="007754C1" w:rsidRDefault="007754C1" w:rsidP="00BA49BA">
            <w:pPr>
              <w:ind w:left="3600"/>
              <w:rPr>
                <w:rFonts w:cs="Times New Roman"/>
              </w:rPr>
            </w:pPr>
            <w:r w:rsidRPr="007754C1">
              <w:rPr>
                <w:rFonts w:cs="Times New Roman"/>
                <w:b/>
              </w:rPr>
              <w:t>jne</w:t>
            </w:r>
            <w:r w:rsidRPr="007754C1">
              <w:rPr>
                <w:rFonts w:cs="Times New Roman"/>
              </w:rPr>
              <w:t xml:space="preserve">     TabDiferite</w:t>
            </w:r>
          </w:p>
          <w:p w14:paraId="31365C79" w14:textId="77777777" w:rsidR="007754C1" w:rsidRPr="007754C1" w:rsidRDefault="007754C1" w:rsidP="00BA49BA">
            <w:pPr>
              <w:ind w:left="3600"/>
              <w:rPr>
                <w:rFonts w:cs="Times New Roman"/>
              </w:rPr>
            </w:pPr>
            <w:r>
              <w:rPr>
                <w:rFonts w:cs="Times New Roman"/>
              </w:rPr>
              <w:t>.</w:t>
            </w:r>
            <w:r>
              <w:rPr>
                <w:rFonts w:cs="Times New Roman"/>
              </w:rPr>
              <w:tab/>
              <w:t>.</w:t>
            </w:r>
            <w:r>
              <w:rPr>
                <w:rFonts w:cs="Times New Roman"/>
              </w:rPr>
              <w:tab/>
              <w:t>.</w:t>
            </w:r>
            <w:r>
              <w:rPr>
                <w:rFonts w:cs="Times New Roman"/>
              </w:rPr>
              <w:tab/>
            </w:r>
          </w:p>
          <w:p w14:paraId="0D865A63" w14:textId="77777777" w:rsidR="007754C1" w:rsidRDefault="007754C1" w:rsidP="00BA49BA">
            <w:pPr>
              <w:ind w:left="3600"/>
              <w:rPr>
                <w:rFonts w:cs="Times New Roman"/>
              </w:rPr>
            </w:pPr>
            <w:r w:rsidRPr="007754C1">
              <w:rPr>
                <w:rFonts w:cs="Times New Roman"/>
              </w:rPr>
              <w:t>TabDiferite:</w:t>
            </w:r>
            <w:r w:rsidRPr="007754C1">
              <w:rPr>
                <w:rFonts w:cs="Times New Roman"/>
              </w:rPr>
              <w:tab/>
            </w:r>
          </w:p>
          <w:p w14:paraId="764645ED" w14:textId="77777777" w:rsidR="007754C1" w:rsidRDefault="007754C1" w:rsidP="00BA49BA">
            <w:pPr>
              <w:ind w:left="3600"/>
              <w:rPr>
                <w:rFonts w:cs="Times New Roman"/>
              </w:rPr>
            </w:pPr>
            <w:r w:rsidRPr="00094615">
              <w:rPr>
                <w:rFonts w:cs="Times New Roman"/>
                <w:b/>
              </w:rPr>
              <w:t>dec</w:t>
            </w:r>
            <w:r w:rsidR="00094615">
              <w:rPr>
                <w:rFonts w:cs="Times New Roman"/>
              </w:rPr>
              <w:t xml:space="preserve"> SI</w:t>
            </w:r>
            <w:r w:rsidRPr="007754C1">
              <w:rPr>
                <w:rFonts w:cs="Times New Roman"/>
              </w:rPr>
              <w:t xml:space="preserve">           ;</w:t>
            </w:r>
            <w:r w:rsidR="00B86A8F">
              <w:rPr>
                <w:rFonts w:cs="Times New Roman"/>
              </w:rPr>
              <w:t xml:space="preserve"> </w:t>
            </w:r>
            <w:r w:rsidRPr="007754C1">
              <w:rPr>
                <w:rFonts w:cs="Times New Roman"/>
              </w:rPr>
              <w:t>se</w:t>
            </w:r>
            <w:r w:rsidR="00D1196B">
              <w:rPr>
                <w:rFonts w:cs="Times New Roman"/>
              </w:rPr>
              <w:t xml:space="preserve"> actualizează regiştrii SI şi DI</w:t>
            </w:r>
            <w:r w:rsidRPr="007754C1">
              <w:rPr>
                <w:rFonts w:cs="Times New Roman"/>
              </w:rPr>
              <w:t xml:space="preserve"> pentru </w:t>
            </w:r>
          </w:p>
          <w:p w14:paraId="0E6842CE" w14:textId="6C3729E0" w:rsidR="00B60343" w:rsidRPr="00B60343" w:rsidRDefault="00B60343" w:rsidP="00BA49BA">
            <w:pPr>
              <w:ind w:left="3600"/>
              <w:rPr>
                <w:rFonts w:cs="Times New Roman"/>
                <w:i/>
              </w:rPr>
            </w:pPr>
            <w:r w:rsidRPr="00B60343">
              <w:rPr>
                <w:rStyle w:val="tlid-translation"/>
                <w:i/>
                <w:lang w:val="de-DE"/>
              </w:rPr>
              <w:t xml:space="preserve">; Die SI- und DI-Register werden aktualisiert, um auf das </w:t>
            </w:r>
          </w:p>
          <w:p w14:paraId="00F59D9F" w14:textId="77777777" w:rsidR="007754C1" w:rsidRDefault="007754C1" w:rsidP="00BA49BA">
            <w:pPr>
              <w:ind w:left="3600"/>
              <w:rPr>
                <w:rFonts w:cs="Times New Roman"/>
              </w:rPr>
            </w:pPr>
            <w:r w:rsidRPr="00094615">
              <w:rPr>
                <w:rFonts w:cs="Times New Roman"/>
                <w:b/>
              </w:rPr>
              <w:t>dec</w:t>
            </w:r>
            <w:r w:rsidR="00094615">
              <w:rPr>
                <w:rFonts w:cs="Times New Roman"/>
              </w:rPr>
              <w:t xml:space="preserve"> SI</w:t>
            </w:r>
            <w:r w:rsidRPr="007754C1">
              <w:rPr>
                <w:rFonts w:cs="Times New Roman"/>
              </w:rPr>
              <w:t xml:space="preserve">          ;</w:t>
            </w:r>
            <w:r w:rsidR="00B86A8F">
              <w:rPr>
                <w:rFonts w:cs="Times New Roman"/>
              </w:rPr>
              <w:t xml:space="preserve"> </w:t>
            </w:r>
            <w:r w:rsidRPr="007754C1">
              <w:rPr>
                <w:rFonts w:cs="Times New Roman"/>
              </w:rPr>
              <w:t xml:space="preserve">a puncta spre elementul prin care diferă </w:t>
            </w:r>
          </w:p>
          <w:p w14:paraId="1B4E6CD7" w14:textId="10A8052A" w:rsidR="00B60343" w:rsidRPr="00B60343" w:rsidRDefault="00B60343" w:rsidP="00BA49BA">
            <w:pPr>
              <w:ind w:left="3600"/>
              <w:rPr>
                <w:rFonts w:cs="Times New Roman"/>
                <w:i/>
              </w:rPr>
            </w:pPr>
            <w:r>
              <w:rPr>
                <w:rStyle w:val="tlid-translation"/>
                <w:i/>
                <w:lang w:val="de-DE"/>
              </w:rPr>
              <w:t xml:space="preserve">; </w:t>
            </w:r>
            <w:r w:rsidRPr="00B60343">
              <w:rPr>
                <w:rStyle w:val="tlid-translation"/>
                <w:i/>
                <w:lang w:val="de-DE"/>
              </w:rPr>
              <w:t>Element zu verweisen, um das sie sich unterscheiden</w:t>
            </w:r>
          </w:p>
          <w:p w14:paraId="69AC8E70" w14:textId="77777777" w:rsidR="007754C1" w:rsidRDefault="007754C1" w:rsidP="00BA49BA">
            <w:pPr>
              <w:ind w:left="3600"/>
              <w:rPr>
                <w:rFonts w:cs="Times New Roman"/>
              </w:rPr>
            </w:pPr>
            <w:r w:rsidRPr="00094615">
              <w:rPr>
                <w:rFonts w:cs="Times New Roman"/>
                <w:b/>
              </w:rPr>
              <w:t>dec</w:t>
            </w:r>
            <w:r w:rsidR="00094615">
              <w:rPr>
                <w:rFonts w:cs="Times New Roman"/>
              </w:rPr>
              <w:t xml:space="preserve"> DI</w:t>
            </w:r>
            <w:r w:rsidRPr="007754C1">
              <w:rPr>
                <w:rFonts w:cs="Times New Roman"/>
              </w:rPr>
              <w:t xml:space="preserve"> </w:t>
            </w:r>
          </w:p>
          <w:p w14:paraId="1BE148F1" w14:textId="77777777" w:rsidR="007754C1" w:rsidRDefault="007754C1" w:rsidP="00BA49BA">
            <w:pPr>
              <w:ind w:left="3600"/>
              <w:rPr>
                <w:rFonts w:cs="Times New Roman"/>
              </w:rPr>
            </w:pPr>
            <w:r w:rsidRPr="00094615">
              <w:rPr>
                <w:rFonts w:cs="Times New Roman"/>
                <w:b/>
              </w:rPr>
              <w:t>dec</w:t>
            </w:r>
            <w:r w:rsidR="00094615">
              <w:rPr>
                <w:rFonts w:cs="Times New Roman"/>
              </w:rPr>
              <w:t xml:space="preserve"> DI</w:t>
            </w:r>
          </w:p>
          <w:p w14:paraId="2CB7F3DC" w14:textId="77777777" w:rsidR="007754C1" w:rsidRPr="00FE25E1" w:rsidRDefault="007754C1" w:rsidP="00BA49BA">
            <w:pPr>
              <w:ind w:left="3600"/>
              <w:rPr>
                <w:rFonts w:cs="Times New Roman"/>
              </w:rPr>
            </w:pPr>
          </w:p>
        </w:tc>
      </w:tr>
      <w:tr w:rsidR="005967A3" w:rsidRPr="006B6FCE" w14:paraId="3A71A92A" w14:textId="77777777" w:rsidTr="005B0E27">
        <w:trPr>
          <w:jc w:val="center"/>
        </w:trPr>
        <w:tc>
          <w:tcPr>
            <w:tcW w:w="4460" w:type="dxa"/>
          </w:tcPr>
          <w:p w14:paraId="7B5FB3E9" w14:textId="77777777" w:rsidR="005967A3" w:rsidRDefault="006B6FCE" w:rsidP="00BA49BA">
            <w:pPr>
              <w:pStyle w:val="Heading2"/>
              <w:spacing w:before="0"/>
              <w:rPr>
                <w:rFonts w:ascii="Times New Roman" w:hAnsi="Times New Roman" w:cs="Times New Roman"/>
              </w:rPr>
            </w:pPr>
            <w:bookmarkStart w:id="51" w:name="_Toc26262666"/>
            <w:r w:rsidRPr="006B6FCE">
              <w:rPr>
                <w:rFonts w:ascii="Times New Roman" w:hAnsi="Times New Roman" w:cs="Times New Roman"/>
              </w:rPr>
              <w:t xml:space="preserve">4.4 </w:t>
            </w:r>
            <w:r>
              <w:rPr>
                <w:rFonts w:ascii="Times New Roman" w:hAnsi="Times New Roman" w:cs="Times New Roman"/>
              </w:rPr>
              <w:t xml:space="preserve">Execuţia repetată a unei </w:t>
            </w:r>
            <w:r w:rsidRPr="006B6FCE">
              <w:rPr>
                <w:rFonts w:ascii="Times New Roman" w:hAnsi="Times New Roman" w:cs="Times New Roman"/>
              </w:rPr>
              <w:t>instrucţiuni pe şiruri</w:t>
            </w:r>
            <w:bookmarkEnd w:id="51"/>
          </w:p>
          <w:p w14:paraId="2185F2C0" w14:textId="77777777" w:rsidR="00BA49BA" w:rsidRPr="00BA49BA" w:rsidRDefault="00BA49BA" w:rsidP="00BA49BA"/>
        </w:tc>
        <w:tc>
          <w:tcPr>
            <w:tcW w:w="439" w:type="dxa"/>
          </w:tcPr>
          <w:p w14:paraId="2ABE6207" w14:textId="77777777" w:rsidR="005967A3" w:rsidRPr="006B6FCE" w:rsidRDefault="005967A3" w:rsidP="00BA49BA">
            <w:pPr>
              <w:pStyle w:val="Heading2"/>
              <w:spacing w:before="0"/>
              <w:rPr>
                <w:rFonts w:ascii="Times New Roman" w:hAnsi="Times New Roman" w:cs="Times New Roman"/>
              </w:rPr>
            </w:pPr>
          </w:p>
        </w:tc>
        <w:tc>
          <w:tcPr>
            <w:tcW w:w="4551" w:type="dxa"/>
          </w:tcPr>
          <w:p w14:paraId="64C37BCF" w14:textId="660934A0" w:rsidR="005967A3" w:rsidRPr="005E6994" w:rsidRDefault="005E6994" w:rsidP="005E6994">
            <w:pPr>
              <w:pStyle w:val="Heading2"/>
              <w:spacing w:before="0"/>
              <w:rPr>
                <w:rFonts w:ascii="Times New Roman" w:hAnsi="Times New Roman" w:cs="Times New Roman"/>
              </w:rPr>
            </w:pPr>
            <w:bookmarkStart w:id="52" w:name="_Toc26262667"/>
            <w:r w:rsidRPr="005E6994">
              <w:rPr>
                <w:rStyle w:val="tlid-translation"/>
                <w:rFonts w:ascii="Times New Roman" w:hAnsi="Times New Roman" w:cs="Times New Roman"/>
                <w:lang w:val="de-DE"/>
              </w:rPr>
              <w:t>4.4 Wiederholte Ausführung eines String-</w:t>
            </w:r>
            <w:r w:rsidR="00697B52">
              <w:rPr>
                <w:rStyle w:val="tlid-translation"/>
                <w:rFonts w:ascii="Times New Roman" w:hAnsi="Times New Roman" w:cs="Times New Roman"/>
                <w:lang w:val="de-DE"/>
              </w:rPr>
              <w:t>Anweisung</w:t>
            </w:r>
            <w:bookmarkEnd w:id="52"/>
          </w:p>
        </w:tc>
      </w:tr>
      <w:tr w:rsidR="005967A3" w:rsidRPr="00FE25E1" w14:paraId="1CDFD671" w14:textId="77777777" w:rsidTr="005B0E27">
        <w:trPr>
          <w:jc w:val="center"/>
        </w:trPr>
        <w:tc>
          <w:tcPr>
            <w:tcW w:w="4460" w:type="dxa"/>
          </w:tcPr>
          <w:p w14:paraId="3573787D" w14:textId="77777777" w:rsidR="005967A3" w:rsidRDefault="00D66C53" w:rsidP="00BA49BA">
            <w:pPr>
              <w:rPr>
                <w:rFonts w:cs="Times New Roman"/>
              </w:rPr>
            </w:pPr>
            <w:r w:rsidRPr="00D66C53">
              <w:rPr>
                <w:rFonts w:cs="Times New Roman"/>
              </w:rPr>
              <w:t xml:space="preserve">Pentru execuţia repetată a unei instrucţiuni pe şiruri, limbajul de asamblare dispune de variante echivalente instrucţiunii de ciclare </w:t>
            </w:r>
            <w:r w:rsidRPr="00D66C53">
              <w:rPr>
                <w:rFonts w:cs="Times New Roman"/>
                <w:b/>
              </w:rPr>
              <w:t>LOOP</w:t>
            </w:r>
            <w:r w:rsidRPr="00D66C53">
              <w:rPr>
                <w:rFonts w:cs="Times New Roman"/>
              </w:rPr>
              <w:t xml:space="preserve">. Acestea sunt oferite de aşa numitele </w:t>
            </w:r>
            <w:r w:rsidRPr="005C2BE2">
              <w:rPr>
                <w:rFonts w:cs="Times New Roman"/>
                <w:i/>
              </w:rPr>
              <w:t>prefixe de instrucţiune</w:t>
            </w:r>
            <w:r w:rsidR="005C2BE2">
              <w:rPr>
                <w:rFonts w:cs="Times New Roman"/>
              </w:rPr>
              <w:t>. Sintaxa utilizării lor este:</w:t>
            </w:r>
          </w:p>
        </w:tc>
        <w:tc>
          <w:tcPr>
            <w:tcW w:w="439" w:type="dxa"/>
          </w:tcPr>
          <w:p w14:paraId="29E23126" w14:textId="77777777" w:rsidR="005967A3" w:rsidRPr="00FE25E1" w:rsidRDefault="005967A3" w:rsidP="00BA49BA">
            <w:pPr>
              <w:rPr>
                <w:rFonts w:cs="Times New Roman"/>
              </w:rPr>
            </w:pPr>
          </w:p>
        </w:tc>
        <w:tc>
          <w:tcPr>
            <w:tcW w:w="4551" w:type="dxa"/>
          </w:tcPr>
          <w:p w14:paraId="65843B32" w14:textId="0ADB2BED" w:rsidR="005967A3" w:rsidRPr="00FE25E1" w:rsidRDefault="00C43DBB" w:rsidP="00174E58">
            <w:pPr>
              <w:rPr>
                <w:rFonts w:cs="Times New Roman"/>
              </w:rPr>
            </w:pPr>
            <w:r>
              <w:rPr>
                <w:rStyle w:val="tlid-translation"/>
                <w:lang w:val="de-DE"/>
              </w:rPr>
              <w:t xml:space="preserve">Für die wiederholte Ausführung einer </w:t>
            </w:r>
            <w:r w:rsidRPr="005E6994">
              <w:rPr>
                <w:rStyle w:val="tlid-translation"/>
                <w:rFonts w:cs="Times New Roman"/>
                <w:lang w:val="de-DE"/>
              </w:rPr>
              <w:t>String-</w:t>
            </w:r>
            <w:r w:rsidR="00697B52">
              <w:rPr>
                <w:rStyle w:val="tlid-translation"/>
                <w:rFonts w:cs="Times New Roman"/>
                <w:lang w:val="de-DE"/>
              </w:rPr>
              <w:t>Anweisung</w:t>
            </w:r>
            <w:r>
              <w:rPr>
                <w:rStyle w:val="tlid-translation"/>
                <w:lang w:val="de-DE"/>
              </w:rPr>
              <w:t xml:space="preserve"> verfügt die Assemblersprache über Varianten, die der </w:t>
            </w:r>
            <w:r w:rsidRPr="00C43DBB">
              <w:rPr>
                <w:rStyle w:val="tlid-translation"/>
                <w:b/>
                <w:lang w:val="de-DE"/>
              </w:rPr>
              <w:t>LOOP</w:t>
            </w:r>
            <w:r>
              <w:rPr>
                <w:rStyle w:val="tlid-translation"/>
                <w:lang w:val="de-DE"/>
              </w:rPr>
              <w:t xml:space="preserve">-Zyklusanweisung entsprechen. Diese werden durch die sogenannten </w:t>
            </w:r>
            <w:r w:rsidR="00697B52">
              <w:rPr>
                <w:rStyle w:val="tlid-translation"/>
                <w:i/>
                <w:lang w:val="de-DE"/>
              </w:rPr>
              <w:t>Anweisung</w:t>
            </w:r>
            <w:r w:rsidRPr="00174E58">
              <w:rPr>
                <w:rStyle w:val="tlid-translation"/>
                <w:i/>
                <w:lang w:val="de-DE"/>
              </w:rPr>
              <w:t>spräfixe</w:t>
            </w:r>
            <w:r>
              <w:rPr>
                <w:rStyle w:val="tlid-translation"/>
                <w:lang w:val="de-DE"/>
              </w:rPr>
              <w:t xml:space="preserve"> bereitgestellt. Die Syntax ihrer Verwendung lautet:</w:t>
            </w:r>
          </w:p>
        </w:tc>
      </w:tr>
      <w:tr w:rsidR="005C2BE2" w:rsidRPr="00FE25E1" w14:paraId="0A247BAE" w14:textId="77777777" w:rsidTr="006136BA">
        <w:trPr>
          <w:jc w:val="center"/>
        </w:trPr>
        <w:tc>
          <w:tcPr>
            <w:tcW w:w="9450" w:type="dxa"/>
            <w:gridSpan w:val="3"/>
          </w:tcPr>
          <w:p w14:paraId="52326865" w14:textId="77777777" w:rsidR="00557B33" w:rsidRDefault="00557B33" w:rsidP="00BA49BA">
            <w:pPr>
              <w:jc w:val="center"/>
              <w:rPr>
                <w:rFonts w:cs="Times New Roman"/>
                <w:i/>
              </w:rPr>
            </w:pPr>
          </w:p>
          <w:p w14:paraId="72DBBF22" w14:textId="77777777" w:rsidR="005C2BE2" w:rsidRDefault="005C2BE2" w:rsidP="00BA49BA">
            <w:pPr>
              <w:jc w:val="center"/>
              <w:rPr>
                <w:rFonts w:cs="Times New Roman"/>
                <w:i/>
              </w:rPr>
            </w:pPr>
            <w:r w:rsidRPr="005C2BE2">
              <w:rPr>
                <w:rFonts w:cs="Times New Roman"/>
                <w:i/>
              </w:rPr>
              <w:t>prefix_de_instrucţiune   instrucţiune_pe_şir</w:t>
            </w:r>
          </w:p>
          <w:p w14:paraId="37007E97" w14:textId="66D7A823" w:rsidR="006A78BF" w:rsidRPr="006A78BF" w:rsidRDefault="006A78BF" w:rsidP="00BA49BA">
            <w:pPr>
              <w:jc w:val="center"/>
              <w:rPr>
                <w:rFonts w:cs="Times New Roman"/>
              </w:rPr>
            </w:pPr>
            <w:r w:rsidRPr="006A78BF">
              <w:rPr>
                <w:rStyle w:val="tlid-translation"/>
                <w:lang w:val="de-DE"/>
              </w:rPr>
              <w:t>(</w:t>
            </w:r>
            <w:r w:rsidR="00697B52">
              <w:rPr>
                <w:rStyle w:val="tlid-translation"/>
                <w:lang w:val="de-DE"/>
              </w:rPr>
              <w:t>Anweisung</w:t>
            </w:r>
            <w:r w:rsidRPr="006A78BF">
              <w:rPr>
                <w:rStyle w:val="tlid-translation"/>
                <w:lang w:val="de-DE"/>
              </w:rPr>
              <w:t xml:space="preserve">spräfixe </w:t>
            </w:r>
            <w:r w:rsidRPr="006A78BF">
              <w:rPr>
                <w:rStyle w:val="tlid-translation"/>
                <w:rFonts w:cs="Times New Roman"/>
                <w:lang w:val="de-DE"/>
              </w:rPr>
              <w:t>String-</w:t>
            </w:r>
            <w:r w:rsidR="00697B52">
              <w:rPr>
                <w:rStyle w:val="tlid-translation"/>
                <w:rFonts w:cs="Times New Roman"/>
                <w:lang w:val="de-DE"/>
              </w:rPr>
              <w:t>Anweisung</w:t>
            </w:r>
            <w:r w:rsidRPr="006A78BF">
              <w:rPr>
                <w:rStyle w:val="tlid-translation"/>
                <w:rFonts w:cs="Times New Roman"/>
                <w:lang w:val="de-DE"/>
              </w:rPr>
              <w:t>)</w:t>
            </w:r>
          </w:p>
          <w:p w14:paraId="73407063" w14:textId="77777777" w:rsidR="00557B33" w:rsidRPr="005C2BE2" w:rsidRDefault="00557B33" w:rsidP="00BA49BA">
            <w:pPr>
              <w:jc w:val="center"/>
              <w:rPr>
                <w:rFonts w:cs="Times New Roman"/>
                <w:i/>
              </w:rPr>
            </w:pPr>
          </w:p>
        </w:tc>
      </w:tr>
      <w:tr w:rsidR="005967A3" w:rsidRPr="00FE25E1" w14:paraId="47CB3FBA" w14:textId="77777777" w:rsidTr="005B0E27">
        <w:trPr>
          <w:jc w:val="center"/>
        </w:trPr>
        <w:tc>
          <w:tcPr>
            <w:tcW w:w="4460" w:type="dxa"/>
          </w:tcPr>
          <w:p w14:paraId="34A98379" w14:textId="0C427D3A" w:rsidR="005C2BE2" w:rsidRDefault="00557B33" w:rsidP="00BA49BA">
            <w:pPr>
              <w:rPr>
                <w:rFonts w:cs="Times New Roman"/>
              </w:rPr>
            </w:pPr>
            <w:r>
              <w:rPr>
                <w:rFonts w:cs="Times New Roman"/>
              </w:rPr>
              <w:t>Î</w:t>
            </w:r>
            <w:r w:rsidR="005C2BE2" w:rsidRPr="00D66C53">
              <w:rPr>
                <w:rFonts w:cs="Times New Roman"/>
              </w:rPr>
              <w:t xml:space="preserve">n principiu este vorba despre un singur prefix de instrucţiune, şi anume </w:t>
            </w:r>
            <w:r w:rsidR="005C2BE2" w:rsidRPr="00404233">
              <w:rPr>
                <w:rFonts w:cs="Times New Roman"/>
                <w:b/>
              </w:rPr>
              <w:t>REP</w:t>
            </w:r>
            <w:r w:rsidR="005C2BE2" w:rsidRPr="00D66C53">
              <w:rPr>
                <w:rFonts w:cs="Times New Roman"/>
              </w:rPr>
              <w:t xml:space="preserve">. </w:t>
            </w:r>
            <w:r w:rsidR="00404233">
              <w:rPr>
                <w:rFonts w:cs="Times New Roman"/>
              </w:rPr>
              <w:t>Î</w:t>
            </w:r>
            <w:r w:rsidR="005C2BE2" w:rsidRPr="00D66C53">
              <w:rPr>
                <w:rFonts w:cs="Times New Roman"/>
              </w:rPr>
              <w:t xml:space="preserve">n cazul utilizării instrucţiunii </w:t>
            </w:r>
            <w:r w:rsidR="005C2BE2" w:rsidRPr="00404233">
              <w:rPr>
                <w:rFonts w:cs="Times New Roman"/>
                <w:b/>
              </w:rPr>
              <w:t>SCAS</w:t>
            </w:r>
            <w:r w:rsidR="005C2BE2" w:rsidRPr="00D66C53">
              <w:rPr>
                <w:rFonts w:cs="Times New Roman"/>
              </w:rPr>
              <w:t xml:space="preserve"> sau </w:t>
            </w:r>
            <w:r w:rsidR="005C2BE2" w:rsidRPr="00404233">
              <w:rPr>
                <w:rFonts w:cs="Times New Roman"/>
                <w:b/>
              </w:rPr>
              <w:t>CMPS</w:t>
            </w:r>
            <w:r w:rsidR="005C2BE2" w:rsidRPr="00D66C53">
              <w:rPr>
                <w:rFonts w:cs="Times New Roman"/>
              </w:rPr>
              <w:t xml:space="preserve"> apar două variante posibile de </w:t>
            </w:r>
            <w:r w:rsidR="005C2BE2" w:rsidRPr="00404233">
              <w:rPr>
                <w:rFonts w:cs="Times New Roman"/>
                <w:b/>
              </w:rPr>
              <w:t>REP</w:t>
            </w:r>
            <w:r w:rsidR="005C2BE2" w:rsidRPr="00D66C53">
              <w:rPr>
                <w:rFonts w:cs="Times New Roman"/>
              </w:rPr>
              <w:t xml:space="preserve">, Prefixul de instrucţiune </w:t>
            </w:r>
            <w:r w:rsidR="005C2BE2" w:rsidRPr="00404233">
              <w:rPr>
                <w:rFonts w:cs="Times New Roman"/>
                <w:b/>
              </w:rPr>
              <w:t>REP</w:t>
            </w:r>
            <w:r w:rsidR="00404233">
              <w:rPr>
                <w:rFonts w:cs="Times New Roman"/>
              </w:rPr>
              <w:t xml:space="preserve"> </w:t>
            </w:r>
            <w:r w:rsidR="005C2BE2" w:rsidRPr="00D66C53">
              <w:rPr>
                <w:rFonts w:cs="Times New Roman"/>
              </w:rPr>
              <w:t xml:space="preserve">impune execuţia repetată a instrucţiunii pe care o prefixează, până când valoarea din </w:t>
            </w:r>
            <w:r w:rsidR="00A106BD">
              <w:rPr>
                <w:rFonts w:cs="Times New Roman"/>
              </w:rPr>
              <w:t>E</w:t>
            </w:r>
            <w:r w:rsidR="005C2BE2" w:rsidRPr="00D66C53">
              <w:rPr>
                <w:rFonts w:cs="Times New Roman"/>
              </w:rPr>
              <w:t>CX devin</w:t>
            </w:r>
            <w:r w:rsidR="00404233">
              <w:rPr>
                <w:rFonts w:cs="Times New Roman"/>
              </w:rPr>
              <w:t xml:space="preserve">e 0. Dacă de la început avem </w:t>
            </w:r>
            <w:r w:rsidR="00A106BD">
              <w:rPr>
                <w:rFonts w:cs="Times New Roman"/>
              </w:rPr>
              <w:t>E</w:t>
            </w:r>
            <w:r w:rsidR="00404233">
              <w:rPr>
                <w:rFonts w:cs="Times New Roman"/>
              </w:rPr>
              <w:t>CX = 0,</w:t>
            </w:r>
            <w:r w:rsidR="005C2BE2" w:rsidRPr="00D66C53">
              <w:rPr>
                <w:rFonts w:cs="Times New Roman"/>
              </w:rPr>
              <w:t xml:space="preserve"> atunci instrucţiunea respectivă este inoperantă. Astfel, ciclul</w:t>
            </w:r>
            <w:r w:rsidR="005C2BE2" w:rsidRPr="00D66C53">
              <w:rPr>
                <w:rFonts w:cs="Times New Roman"/>
              </w:rPr>
              <w:tab/>
            </w:r>
          </w:p>
          <w:p w14:paraId="4BB0FFF1" w14:textId="77777777" w:rsidR="005967A3" w:rsidRDefault="005967A3" w:rsidP="00BA49BA">
            <w:pPr>
              <w:rPr>
                <w:rFonts w:cs="Times New Roman"/>
              </w:rPr>
            </w:pPr>
          </w:p>
        </w:tc>
        <w:tc>
          <w:tcPr>
            <w:tcW w:w="439" w:type="dxa"/>
          </w:tcPr>
          <w:p w14:paraId="6057AD58" w14:textId="77777777" w:rsidR="005967A3" w:rsidRPr="00FE25E1" w:rsidRDefault="005967A3" w:rsidP="00BA49BA">
            <w:pPr>
              <w:rPr>
                <w:rFonts w:cs="Times New Roman"/>
              </w:rPr>
            </w:pPr>
          </w:p>
        </w:tc>
        <w:tc>
          <w:tcPr>
            <w:tcW w:w="4551" w:type="dxa"/>
          </w:tcPr>
          <w:p w14:paraId="1EA1FF48" w14:textId="161FDDD9" w:rsidR="005967A3" w:rsidRPr="00FE25E1" w:rsidRDefault="00C65703" w:rsidP="00ED3D5B">
            <w:pPr>
              <w:rPr>
                <w:rFonts w:cs="Times New Roman"/>
              </w:rPr>
            </w:pPr>
            <w:r>
              <w:rPr>
                <w:rStyle w:val="tlid-translation"/>
                <w:lang w:val="de-DE"/>
              </w:rPr>
              <w:t xml:space="preserve">Grundsätzlich gibt es nur ein </w:t>
            </w:r>
            <w:r w:rsidR="00697B52">
              <w:rPr>
                <w:rStyle w:val="tlid-translation"/>
                <w:lang w:val="de-DE"/>
              </w:rPr>
              <w:t>Anweisung</w:t>
            </w:r>
            <w:r w:rsidR="00BA160D" w:rsidRPr="00BA160D">
              <w:rPr>
                <w:rStyle w:val="tlid-translation"/>
                <w:lang w:val="de-DE"/>
              </w:rPr>
              <w:t>spräfix</w:t>
            </w:r>
            <w:r>
              <w:rPr>
                <w:rStyle w:val="tlid-translation"/>
                <w:lang w:val="de-DE"/>
              </w:rPr>
              <w:t xml:space="preserve">, nämlich </w:t>
            </w:r>
            <w:r w:rsidRPr="00C65703">
              <w:rPr>
                <w:rStyle w:val="tlid-translation"/>
                <w:b/>
                <w:lang w:val="de-DE"/>
              </w:rPr>
              <w:t>REP</w:t>
            </w:r>
            <w:r>
              <w:rPr>
                <w:rStyle w:val="tlid-translation"/>
                <w:lang w:val="de-DE"/>
              </w:rPr>
              <w:t xml:space="preserve">. Bei Verwendung der </w:t>
            </w:r>
            <w:r w:rsidRPr="00C65703">
              <w:rPr>
                <w:rStyle w:val="tlid-translation"/>
                <w:b/>
                <w:lang w:val="de-DE"/>
              </w:rPr>
              <w:t>SCAS</w:t>
            </w:r>
            <w:r>
              <w:rPr>
                <w:rStyle w:val="tlid-translation"/>
                <w:lang w:val="de-DE"/>
              </w:rPr>
              <w:t xml:space="preserve">- oder </w:t>
            </w:r>
            <w:r w:rsidRPr="00C65703">
              <w:rPr>
                <w:rStyle w:val="tlid-translation"/>
                <w:b/>
                <w:lang w:val="de-DE"/>
              </w:rPr>
              <w:t>CMPS</w:t>
            </w:r>
            <w:r>
              <w:rPr>
                <w:rStyle w:val="tlid-translation"/>
                <w:lang w:val="de-DE"/>
              </w:rPr>
              <w:t>-</w:t>
            </w:r>
            <w:r w:rsidR="00697B52">
              <w:rPr>
                <w:rStyle w:val="tlid-translation"/>
                <w:lang w:val="de-DE"/>
              </w:rPr>
              <w:t>Anweisung</w:t>
            </w:r>
            <w:r>
              <w:rPr>
                <w:rStyle w:val="tlid-translation"/>
                <w:lang w:val="de-DE"/>
              </w:rPr>
              <w:t xml:space="preserve"> gibt es zwei mögliche </w:t>
            </w:r>
            <w:r w:rsidRPr="00C65703">
              <w:rPr>
                <w:rStyle w:val="tlid-translation"/>
                <w:b/>
                <w:lang w:val="de-DE"/>
              </w:rPr>
              <w:t>REP</w:t>
            </w:r>
            <w:r>
              <w:rPr>
                <w:rStyle w:val="tlid-translation"/>
                <w:lang w:val="de-DE"/>
              </w:rPr>
              <w:t xml:space="preserve">-Varianten. Das </w:t>
            </w:r>
            <w:r w:rsidRPr="00C65703">
              <w:rPr>
                <w:rStyle w:val="tlid-translation"/>
                <w:b/>
                <w:lang w:val="de-DE"/>
              </w:rPr>
              <w:t>REP</w:t>
            </w:r>
            <w:r>
              <w:rPr>
                <w:rStyle w:val="tlid-translation"/>
                <w:lang w:val="de-DE"/>
              </w:rPr>
              <w:t>-</w:t>
            </w:r>
            <w:r w:rsidR="00697B52">
              <w:rPr>
                <w:rStyle w:val="tlid-translation"/>
                <w:lang w:val="de-DE"/>
              </w:rPr>
              <w:t>Anweisung</w:t>
            </w:r>
            <w:r w:rsidR="00ED3D5B" w:rsidRPr="00BA160D">
              <w:rPr>
                <w:rStyle w:val="tlid-translation"/>
                <w:lang w:val="de-DE"/>
              </w:rPr>
              <w:t>spräfix</w:t>
            </w:r>
            <w:r w:rsidR="00ED3D5B">
              <w:rPr>
                <w:rStyle w:val="tlid-translation"/>
                <w:lang w:val="de-DE"/>
              </w:rPr>
              <w:t xml:space="preserve"> </w:t>
            </w:r>
            <w:r>
              <w:rPr>
                <w:rStyle w:val="tlid-translation"/>
                <w:lang w:val="de-DE"/>
              </w:rPr>
              <w:t>erfordert di</w:t>
            </w:r>
            <w:r w:rsidR="00ED3D5B">
              <w:rPr>
                <w:rStyle w:val="tlid-translation"/>
                <w:lang w:val="de-DE"/>
              </w:rPr>
              <w:t xml:space="preserve">e wiederholte Ausführung der </w:t>
            </w:r>
            <w:r w:rsidR="00697B52">
              <w:rPr>
                <w:rStyle w:val="tlid-translation"/>
                <w:lang w:val="de-DE"/>
              </w:rPr>
              <w:t>Anweisung</w:t>
            </w:r>
            <w:r>
              <w:rPr>
                <w:rStyle w:val="tlid-translation"/>
                <w:lang w:val="de-DE"/>
              </w:rPr>
              <w:t xml:space="preserve">, bis der Wert in </w:t>
            </w:r>
            <w:r w:rsidR="00A106BD">
              <w:rPr>
                <w:rStyle w:val="tlid-translation"/>
                <w:lang w:val="de-DE"/>
              </w:rPr>
              <w:t>E</w:t>
            </w:r>
            <w:r>
              <w:rPr>
                <w:rStyle w:val="tlid-translation"/>
                <w:lang w:val="de-DE"/>
              </w:rPr>
              <w:t xml:space="preserve">CX 0 wird. Wenn von Anfang an </w:t>
            </w:r>
            <w:r w:rsidR="00A106BD">
              <w:rPr>
                <w:rStyle w:val="tlid-translation"/>
                <w:lang w:val="de-DE"/>
              </w:rPr>
              <w:t>E</w:t>
            </w:r>
            <w:bookmarkStart w:id="53" w:name="_GoBack"/>
            <w:bookmarkEnd w:id="53"/>
            <w:r>
              <w:rPr>
                <w:rStyle w:val="tlid-translation"/>
                <w:lang w:val="de-DE"/>
              </w:rPr>
              <w:t xml:space="preserve">CX = 0 ist, ist die entsprechende </w:t>
            </w:r>
            <w:r w:rsidR="00697B52">
              <w:rPr>
                <w:rStyle w:val="tlid-translation"/>
                <w:lang w:val="de-DE"/>
              </w:rPr>
              <w:t>Anweisung</w:t>
            </w:r>
            <w:r>
              <w:rPr>
                <w:rStyle w:val="tlid-translation"/>
                <w:lang w:val="de-DE"/>
              </w:rPr>
              <w:t xml:space="preserve"> nicht funktionsfähig. So ist der Zyklus</w:t>
            </w:r>
          </w:p>
        </w:tc>
      </w:tr>
      <w:tr w:rsidR="00404233" w:rsidRPr="00FE25E1" w14:paraId="44DF72EA" w14:textId="77777777" w:rsidTr="006136BA">
        <w:trPr>
          <w:jc w:val="center"/>
        </w:trPr>
        <w:tc>
          <w:tcPr>
            <w:tcW w:w="9450" w:type="dxa"/>
            <w:gridSpan w:val="3"/>
          </w:tcPr>
          <w:p w14:paraId="5B58A2DA" w14:textId="7EAC9F7C" w:rsidR="00404233" w:rsidRDefault="00404233" w:rsidP="00BA49BA">
            <w:pPr>
              <w:ind w:left="3600"/>
              <w:rPr>
                <w:rFonts w:cs="Times New Roman"/>
                <w:i/>
              </w:rPr>
            </w:pPr>
            <w:r>
              <w:rPr>
                <w:rFonts w:cs="Times New Roman"/>
              </w:rPr>
              <w:t xml:space="preserve">Bucla: </w:t>
            </w:r>
            <w:r w:rsidRPr="00404233">
              <w:rPr>
                <w:rFonts w:cs="Times New Roman"/>
                <w:i/>
              </w:rPr>
              <w:t>instrucţiune_pe_ş</w:t>
            </w:r>
            <w:r>
              <w:rPr>
                <w:rFonts w:cs="Times New Roman"/>
                <w:i/>
              </w:rPr>
              <w:t>ir</w:t>
            </w:r>
            <w:r w:rsidR="00ED3D5B">
              <w:rPr>
                <w:rFonts w:cs="Times New Roman"/>
                <w:i/>
              </w:rPr>
              <w:t xml:space="preserve"> (</w:t>
            </w:r>
            <w:r w:rsidR="00ED3D5B" w:rsidRPr="006A78BF">
              <w:rPr>
                <w:rStyle w:val="tlid-translation"/>
                <w:rFonts w:cs="Times New Roman"/>
                <w:lang w:val="de-DE"/>
              </w:rPr>
              <w:t>String-</w:t>
            </w:r>
            <w:r w:rsidR="00697B52">
              <w:rPr>
                <w:rStyle w:val="tlid-translation"/>
                <w:rFonts w:cs="Times New Roman"/>
                <w:lang w:val="de-DE"/>
              </w:rPr>
              <w:t>Anweisung</w:t>
            </w:r>
            <w:r w:rsidR="00ED3D5B">
              <w:rPr>
                <w:rFonts w:cs="Times New Roman"/>
                <w:i/>
              </w:rPr>
              <w:t>)</w:t>
            </w:r>
          </w:p>
          <w:p w14:paraId="726C6EB1" w14:textId="77777777" w:rsidR="00404233" w:rsidRPr="00FE25E1" w:rsidRDefault="00404233" w:rsidP="00BA49BA">
            <w:pPr>
              <w:ind w:left="3600"/>
              <w:rPr>
                <w:rFonts w:cs="Times New Roman"/>
              </w:rPr>
            </w:pPr>
            <w:r>
              <w:rPr>
                <w:rFonts w:cs="Times New Roman"/>
              </w:rPr>
              <w:tab/>
            </w:r>
            <w:r w:rsidRPr="00404233">
              <w:rPr>
                <w:rFonts w:cs="Times New Roman"/>
                <w:b/>
              </w:rPr>
              <w:t>loop</w:t>
            </w:r>
            <w:r w:rsidRPr="00D66C53">
              <w:rPr>
                <w:rFonts w:cs="Times New Roman"/>
              </w:rPr>
              <w:t xml:space="preserve"> Bucla</w:t>
            </w:r>
          </w:p>
        </w:tc>
      </w:tr>
      <w:tr w:rsidR="005967A3" w:rsidRPr="00FE25E1" w14:paraId="61617BFC" w14:textId="77777777" w:rsidTr="005B0E27">
        <w:trPr>
          <w:jc w:val="center"/>
        </w:trPr>
        <w:tc>
          <w:tcPr>
            <w:tcW w:w="4460" w:type="dxa"/>
          </w:tcPr>
          <w:p w14:paraId="4B48432A" w14:textId="77777777" w:rsidR="005967A3" w:rsidRDefault="00404233" w:rsidP="00BA49BA">
            <w:pPr>
              <w:rPr>
                <w:rFonts w:cs="Times New Roman"/>
              </w:rPr>
            </w:pPr>
            <w:r w:rsidRPr="00D66C53">
              <w:rPr>
                <w:rFonts w:cs="Times New Roman"/>
              </w:rPr>
              <w:t>este echivalen</w:t>
            </w:r>
            <w:r w:rsidR="008A0F43">
              <w:rPr>
                <w:rFonts w:cs="Times New Roman"/>
              </w:rPr>
              <w:t>t cu instrucţiunea</w:t>
            </w:r>
            <w:r w:rsidR="008A0F43">
              <w:rPr>
                <w:rFonts w:cs="Times New Roman"/>
              </w:rPr>
              <w:tab/>
            </w:r>
          </w:p>
        </w:tc>
        <w:tc>
          <w:tcPr>
            <w:tcW w:w="439" w:type="dxa"/>
          </w:tcPr>
          <w:p w14:paraId="2E457907" w14:textId="77777777" w:rsidR="005967A3" w:rsidRPr="00FE25E1" w:rsidRDefault="005967A3" w:rsidP="00BA49BA">
            <w:pPr>
              <w:rPr>
                <w:rFonts w:cs="Times New Roman"/>
              </w:rPr>
            </w:pPr>
          </w:p>
        </w:tc>
        <w:tc>
          <w:tcPr>
            <w:tcW w:w="4551" w:type="dxa"/>
          </w:tcPr>
          <w:p w14:paraId="3A40C20F" w14:textId="2DDE5DE5" w:rsidR="005967A3" w:rsidRPr="00FE25E1" w:rsidRDefault="0051449A" w:rsidP="0051449A">
            <w:pPr>
              <w:rPr>
                <w:rFonts w:cs="Times New Roman"/>
              </w:rPr>
            </w:pPr>
            <w:r>
              <w:rPr>
                <w:rStyle w:val="tlid-translation"/>
                <w:lang w:val="de-DE"/>
              </w:rPr>
              <w:t xml:space="preserve">ist gleichbedeutend mit der </w:t>
            </w:r>
            <w:r w:rsidR="00697B52">
              <w:rPr>
                <w:rStyle w:val="tlid-translation"/>
                <w:lang w:val="de-DE"/>
              </w:rPr>
              <w:t>Anweisung</w:t>
            </w:r>
          </w:p>
        </w:tc>
      </w:tr>
      <w:tr w:rsidR="008A0F43" w:rsidRPr="00FE25E1" w14:paraId="33DA2FFB" w14:textId="77777777" w:rsidTr="006136BA">
        <w:trPr>
          <w:jc w:val="center"/>
        </w:trPr>
        <w:tc>
          <w:tcPr>
            <w:tcW w:w="9450" w:type="dxa"/>
            <w:gridSpan w:val="3"/>
          </w:tcPr>
          <w:p w14:paraId="73DE57C6" w14:textId="0A79E39C" w:rsidR="008A0F43" w:rsidRPr="00FE25E1" w:rsidRDefault="008A0F43" w:rsidP="00BA49BA">
            <w:pPr>
              <w:jc w:val="center"/>
              <w:rPr>
                <w:rFonts w:cs="Times New Roman"/>
              </w:rPr>
            </w:pPr>
            <w:r w:rsidRPr="008A0F43">
              <w:rPr>
                <w:rFonts w:cs="Times New Roman"/>
                <w:b/>
              </w:rPr>
              <w:t>rep</w:t>
            </w:r>
            <w:r w:rsidRPr="00D66C53">
              <w:rPr>
                <w:rFonts w:cs="Times New Roman"/>
              </w:rPr>
              <w:t xml:space="preserve"> </w:t>
            </w:r>
            <w:r w:rsidRPr="008A0F43">
              <w:rPr>
                <w:rFonts w:cs="Times New Roman"/>
                <w:i/>
              </w:rPr>
              <w:t>instrucţiune</w:t>
            </w:r>
            <w:r>
              <w:rPr>
                <w:rFonts w:cs="Times New Roman"/>
                <w:i/>
              </w:rPr>
              <w:t>_pe_ş</w:t>
            </w:r>
            <w:r w:rsidRPr="008A0F43">
              <w:rPr>
                <w:rFonts w:cs="Times New Roman"/>
                <w:i/>
              </w:rPr>
              <w:t>ir</w:t>
            </w:r>
            <w:r w:rsidR="00237670">
              <w:rPr>
                <w:rFonts w:cs="Times New Roman"/>
                <w:i/>
              </w:rPr>
              <w:t xml:space="preserve"> (</w:t>
            </w:r>
            <w:r w:rsidR="00237670" w:rsidRPr="006A78BF">
              <w:rPr>
                <w:rStyle w:val="tlid-translation"/>
                <w:rFonts w:cs="Times New Roman"/>
                <w:lang w:val="de-DE"/>
              </w:rPr>
              <w:t>String-</w:t>
            </w:r>
            <w:r w:rsidR="00697B52">
              <w:rPr>
                <w:rStyle w:val="tlid-translation"/>
                <w:rFonts w:cs="Times New Roman"/>
                <w:lang w:val="de-DE"/>
              </w:rPr>
              <w:t>Anweisung</w:t>
            </w:r>
            <w:r w:rsidR="00237670">
              <w:rPr>
                <w:rFonts w:cs="Times New Roman"/>
                <w:i/>
              </w:rPr>
              <w:t>)</w:t>
            </w:r>
          </w:p>
        </w:tc>
      </w:tr>
      <w:tr w:rsidR="005967A3" w:rsidRPr="00FE25E1" w14:paraId="2B6C9504" w14:textId="77777777" w:rsidTr="005B0E27">
        <w:trPr>
          <w:jc w:val="center"/>
        </w:trPr>
        <w:tc>
          <w:tcPr>
            <w:tcW w:w="4460" w:type="dxa"/>
          </w:tcPr>
          <w:p w14:paraId="546F7D22" w14:textId="77777777" w:rsidR="00667D50" w:rsidRPr="00667D50" w:rsidRDefault="007A19B2" w:rsidP="00BA49BA">
            <w:pPr>
              <w:rPr>
                <w:rFonts w:cs="Times New Roman"/>
              </w:rPr>
            </w:pPr>
            <w:r>
              <w:rPr>
                <w:rFonts w:cs="Times New Roman"/>
              </w:rPr>
              <w:t>Î</w:t>
            </w:r>
            <w:r w:rsidR="00667D50" w:rsidRPr="00667D50">
              <w:rPr>
                <w:rFonts w:cs="Times New Roman"/>
              </w:rPr>
              <w:t xml:space="preserve">n cazul utilizării prefixelor cu instrucţiunile </w:t>
            </w:r>
            <w:r w:rsidR="00667D50" w:rsidRPr="007A19B2">
              <w:rPr>
                <w:rFonts w:cs="Times New Roman"/>
                <w:b/>
              </w:rPr>
              <w:t>SCAS</w:t>
            </w:r>
            <w:r w:rsidR="00667D50" w:rsidRPr="00667D50">
              <w:rPr>
                <w:rFonts w:cs="Times New Roman"/>
              </w:rPr>
              <w:t xml:space="preserve"> sau </w:t>
            </w:r>
            <w:r w:rsidR="00667D50" w:rsidRPr="007A19B2">
              <w:rPr>
                <w:rFonts w:cs="Times New Roman"/>
                <w:b/>
              </w:rPr>
              <w:t>CMPS</w:t>
            </w:r>
            <w:r w:rsidR="00667D50" w:rsidRPr="00667D50">
              <w:rPr>
                <w:rFonts w:cs="Times New Roman"/>
              </w:rPr>
              <w:t xml:space="preserve"> condiţia verificată se completează,</w:t>
            </w:r>
            <w:r>
              <w:rPr>
                <w:rFonts w:cs="Times New Roman"/>
              </w:rPr>
              <w:t xml:space="preserve"> </w:t>
            </w:r>
            <w:r w:rsidR="00667D50" w:rsidRPr="00667D50">
              <w:rPr>
                <w:rFonts w:cs="Times New Roman"/>
              </w:rPr>
              <w:t xml:space="preserve">ţinându-se cont de valoarea </w:t>
            </w:r>
            <w:r w:rsidR="00667D50" w:rsidRPr="007A19B2">
              <w:rPr>
                <w:rFonts w:cs="Times New Roman"/>
                <w:i/>
              </w:rPr>
              <w:t>flag</w:t>
            </w:r>
            <w:r>
              <w:rPr>
                <w:rFonts w:cs="Times New Roman"/>
              </w:rPr>
              <w:t>-</w:t>
            </w:r>
            <w:r w:rsidR="00667D50" w:rsidRPr="00667D50">
              <w:rPr>
                <w:rFonts w:cs="Times New Roman"/>
              </w:rPr>
              <w:t>ului ZF. Ac</w:t>
            </w:r>
            <w:r>
              <w:rPr>
                <w:rFonts w:cs="Times New Roman"/>
              </w:rPr>
              <w:t xml:space="preserve">est lucru face ca prefixul </w:t>
            </w:r>
            <w:r w:rsidRPr="007A19B2">
              <w:rPr>
                <w:rFonts w:cs="Times New Roman"/>
                <w:b/>
              </w:rPr>
              <w:t>REP</w:t>
            </w:r>
            <w:r>
              <w:rPr>
                <w:rFonts w:cs="Times New Roman"/>
              </w:rPr>
              <w:t xml:space="preserve"> </w:t>
            </w:r>
            <w:r w:rsidR="00667D50" w:rsidRPr="00667D50">
              <w:rPr>
                <w:rFonts w:cs="Times New Roman"/>
              </w:rPr>
              <w:t>să fie prezent în două</w:t>
            </w:r>
            <w:r>
              <w:rPr>
                <w:rFonts w:cs="Times New Roman"/>
              </w:rPr>
              <w:t xml:space="preserve"> </w:t>
            </w:r>
            <w:r w:rsidR="00667D50" w:rsidRPr="00667D50">
              <w:rPr>
                <w:rFonts w:cs="Times New Roman"/>
              </w:rPr>
              <w:t>variante.</w:t>
            </w:r>
            <w:r w:rsidR="00667D50" w:rsidRPr="00667D50">
              <w:rPr>
                <w:rFonts w:cs="Times New Roman"/>
              </w:rPr>
              <w:tab/>
            </w:r>
          </w:p>
          <w:p w14:paraId="54207018" w14:textId="77777777" w:rsidR="005967A3" w:rsidRDefault="00667D50" w:rsidP="00BA49BA">
            <w:pPr>
              <w:rPr>
                <w:rFonts w:cs="Times New Roman"/>
              </w:rPr>
            </w:pPr>
            <w:r w:rsidRPr="00667D50">
              <w:rPr>
                <w:rFonts w:cs="Times New Roman"/>
              </w:rPr>
              <w:t xml:space="preserve">Forma </w:t>
            </w:r>
            <w:r w:rsidRPr="007A19B2">
              <w:rPr>
                <w:rFonts w:cs="Times New Roman"/>
                <w:b/>
              </w:rPr>
              <w:t>REP</w:t>
            </w:r>
            <w:r w:rsidRPr="00667D50">
              <w:rPr>
                <w:rFonts w:cs="Times New Roman"/>
              </w:rPr>
              <w:t xml:space="preserve"> (echivalentă cu formele </w:t>
            </w:r>
            <w:r w:rsidRPr="0010013A">
              <w:rPr>
                <w:rFonts w:cs="Times New Roman"/>
                <w:b/>
              </w:rPr>
              <w:t>REPE</w:t>
            </w:r>
            <w:r w:rsidRPr="00667D50">
              <w:rPr>
                <w:rFonts w:cs="Times New Roman"/>
              </w:rPr>
              <w:t xml:space="preserve"> </w:t>
            </w:r>
            <w:r w:rsidR="0010013A">
              <w:rPr>
                <w:rFonts w:cs="Times New Roman"/>
              </w:rPr>
              <w:t>–</w:t>
            </w:r>
            <w:r w:rsidRPr="00667D50">
              <w:rPr>
                <w:rFonts w:cs="Times New Roman"/>
              </w:rPr>
              <w:t xml:space="preserve"> </w:t>
            </w:r>
            <w:r w:rsidRPr="0010013A">
              <w:rPr>
                <w:rFonts w:cs="Times New Roman"/>
                <w:b/>
                <w:i/>
              </w:rPr>
              <w:t>REP</w:t>
            </w:r>
            <w:r w:rsidRPr="0010013A">
              <w:rPr>
                <w:rFonts w:cs="Times New Roman"/>
                <w:i/>
              </w:rPr>
              <w:t>eat</w:t>
            </w:r>
            <w:r w:rsidR="0010013A">
              <w:rPr>
                <w:rFonts w:cs="Times New Roman"/>
                <w:i/>
              </w:rPr>
              <w:t xml:space="preserve"> </w:t>
            </w:r>
            <w:r w:rsidRPr="0010013A">
              <w:rPr>
                <w:rFonts w:cs="Times New Roman"/>
                <w:i/>
              </w:rPr>
              <w:t xml:space="preserve">while </w:t>
            </w:r>
            <w:r w:rsidRPr="0010013A">
              <w:rPr>
                <w:rFonts w:cs="Times New Roman"/>
                <w:b/>
                <w:i/>
              </w:rPr>
              <w:t>E</w:t>
            </w:r>
            <w:r w:rsidRPr="0010013A">
              <w:rPr>
                <w:rFonts w:cs="Times New Roman"/>
                <w:i/>
              </w:rPr>
              <w:t>qual</w:t>
            </w:r>
            <w:r w:rsidRPr="00667D50">
              <w:rPr>
                <w:rFonts w:cs="Times New Roman"/>
              </w:rPr>
              <w:t xml:space="preserve"> şi </w:t>
            </w:r>
            <w:r w:rsidRPr="00DA2288">
              <w:rPr>
                <w:rFonts w:cs="Times New Roman"/>
                <w:b/>
              </w:rPr>
              <w:t>REPZ</w:t>
            </w:r>
            <w:r w:rsidR="0010013A">
              <w:rPr>
                <w:rFonts w:cs="Times New Roman"/>
              </w:rPr>
              <w:t xml:space="preserve"> –</w:t>
            </w:r>
            <w:r w:rsidRPr="00667D50">
              <w:rPr>
                <w:rFonts w:cs="Times New Roman"/>
              </w:rPr>
              <w:t xml:space="preserve"> </w:t>
            </w:r>
            <w:r w:rsidRPr="0010013A">
              <w:rPr>
                <w:rFonts w:cs="Times New Roman"/>
                <w:b/>
                <w:i/>
              </w:rPr>
              <w:t>REP</w:t>
            </w:r>
            <w:r w:rsidRPr="0010013A">
              <w:rPr>
                <w:rFonts w:cs="Times New Roman"/>
                <w:i/>
              </w:rPr>
              <w:t>eat</w:t>
            </w:r>
            <w:r w:rsidR="0010013A" w:rsidRPr="0010013A">
              <w:rPr>
                <w:rFonts w:cs="Times New Roman"/>
                <w:i/>
              </w:rPr>
              <w:t xml:space="preserve"> </w:t>
            </w:r>
            <w:r w:rsidRPr="0010013A">
              <w:rPr>
                <w:rFonts w:cs="Times New Roman"/>
                <w:i/>
              </w:rPr>
              <w:t xml:space="preserve">while </w:t>
            </w:r>
            <w:r w:rsidRPr="0010013A">
              <w:rPr>
                <w:rFonts w:cs="Times New Roman"/>
                <w:b/>
                <w:i/>
              </w:rPr>
              <w:t>Z</w:t>
            </w:r>
            <w:r w:rsidRPr="0010013A">
              <w:rPr>
                <w:rFonts w:cs="Times New Roman"/>
                <w:i/>
              </w:rPr>
              <w:t>ero</w:t>
            </w:r>
            <w:r w:rsidRPr="00667D50">
              <w:rPr>
                <w:rFonts w:cs="Times New Roman"/>
              </w:rPr>
              <w:t>)</w:t>
            </w:r>
            <w:r w:rsidR="0010013A">
              <w:rPr>
                <w:rFonts w:cs="Times New Roman"/>
              </w:rPr>
              <w:t xml:space="preserve"> </w:t>
            </w:r>
            <w:r w:rsidRPr="00667D50">
              <w:rPr>
                <w:rFonts w:cs="Times New Roman"/>
              </w:rPr>
              <w:t xml:space="preserve">provoacă execuţia repetată a instrucţiunilor </w:t>
            </w:r>
            <w:r w:rsidRPr="0010013A">
              <w:rPr>
                <w:rFonts w:cs="Times New Roman"/>
                <w:b/>
              </w:rPr>
              <w:t>SCAS</w:t>
            </w:r>
            <w:r w:rsidRPr="00667D50">
              <w:rPr>
                <w:rFonts w:cs="Times New Roman"/>
              </w:rPr>
              <w:t xml:space="preserve"> sau </w:t>
            </w:r>
            <w:r w:rsidRPr="0010013A">
              <w:rPr>
                <w:rFonts w:cs="Times New Roman"/>
                <w:b/>
              </w:rPr>
              <w:t>CMPS</w:t>
            </w:r>
            <w:r w:rsidRPr="00667D50">
              <w:rPr>
                <w:rFonts w:cs="Times New Roman"/>
              </w:rPr>
              <w:t xml:space="preserve"> până</w:t>
            </w:r>
            <w:r w:rsidR="0010013A">
              <w:rPr>
                <w:rFonts w:cs="Times New Roman"/>
              </w:rPr>
              <w:t xml:space="preserve"> când CX devine 0 sau până când </w:t>
            </w:r>
            <w:r w:rsidRPr="00667D50">
              <w:rPr>
                <w:rFonts w:cs="Times New Roman"/>
              </w:rPr>
              <w:t>apare o nepotrivire (caz î</w:t>
            </w:r>
            <w:r w:rsidR="0010013A">
              <w:rPr>
                <w:rFonts w:cs="Times New Roman"/>
              </w:rPr>
              <w:t>n care ZF va primi valoarea 0).</w:t>
            </w:r>
          </w:p>
          <w:p w14:paraId="7B793463" w14:textId="77777777" w:rsidR="00B03027" w:rsidRPr="00B03027" w:rsidRDefault="00B03027" w:rsidP="00BA49BA">
            <w:pPr>
              <w:rPr>
                <w:rFonts w:cs="Times New Roman"/>
              </w:rPr>
            </w:pPr>
            <w:r w:rsidRPr="00B03027">
              <w:rPr>
                <w:rFonts w:cs="Times New Roman"/>
              </w:rPr>
              <w:t xml:space="preserve">Asemănător, </w:t>
            </w:r>
            <w:r w:rsidRPr="002B7AD2">
              <w:rPr>
                <w:rFonts w:cs="Times New Roman"/>
                <w:b/>
              </w:rPr>
              <w:t>REPNE</w:t>
            </w:r>
            <w:r w:rsidRPr="00B03027">
              <w:rPr>
                <w:rFonts w:cs="Times New Roman"/>
              </w:rPr>
              <w:t xml:space="preserve"> </w:t>
            </w:r>
            <w:r>
              <w:rPr>
                <w:rFonts w:cs="Times New Roman"/>
              </w:rPr>
              <w:t>(</w:t>
            </w:r>
            <w:r w:rsidRPr="00B03027">
              <w:rPr>
                <w:rFonts w:cs="Times New Roman"/>
                <w:b/>
                <w:i/>
              </w:rPr>
              <w:t>REP</w:t>
            </w:r>
            <w:r w:rsidRPr="00B03027">
              <w:rPr>
                <w:rFonts w:cs="Times New Roman"/>
                <w:i/>
              </w:rPr>
              <w:t xml:space="preserve">eat while </w:t>
            </w:r>
            <w:r w:rsidRPr="00B03027">
              <w:rPr>
                <w:rFonts w:cs="Times New Roman"/>
                <w:b/>
                <w:i/>
              </w:rPr>
              <w:t>N</w:t>
            </w:r>
            <w:r w:rsidRPr="00B03027">
              <w:rPr>
                <w:rFonts w:cs="Times New Roman"/>
                <w:i/>
              </w:rPr>
              <w:t xml:space="preserve">ot </w:t>
            </w:r>
            <w:r w:rsidRPr="00B03027">
              <w:rPr>
                <w:rFonts w:cs="Times New Roman"/>
                <w:b/>
                <w:i/>
              </w:rPr>
              <w:t>E</w:t>
            </w:r>
            <w:r w:rsidRPr="00B03027">
              <w:rPr>
                <w:rFonts w:cs="Times New Roman"/>
                <w:i/>
              </w:rPr>
              <w:t>qual</w:t>
            </w:r>
            <w:r w:rsidRPr="00B03027">
              <w:rPr>
                <w:rFonts w:cs="Times New Roman"/>
              </w:rPr>
              <w:t xml:space="preserve">, formă echivalentă cu </w:t>
            </w:r>
            <w:r w:rsidRPr="00B03027">
              <w:rPr>
                <w:rFonts w:cs="Times New Roman"/>
                <w:b/>
              </w:rPr>
              <w:t>REPNZ</w:t>
            </w:r>
            <w:r w:rsidRPr="00B03027">
              <w:rPr>
                <w:rFonts w:cs="Times New Roman"/>
              </w:rPr>
              <w:t xml:space="preserve"> -</w:t>
            </w:r>
            <w:r w:rsidRPr="00B03027">
              <w:rPr>
                <w:rFonts w:cs="Times New Roman"/>
                <w:b/>
                <w:i/>
              </w:rPr>
              <w:t>REP</w:t>
            </w:r>
            <w:r w:rsidRPr="00B03027">
              <w:rPr>
                <w:rFonts w:cs="Times New Roman"/>
                <w:i/>
              </w:rPr>
              <w:t xml:space="preserve">eat if not </w:t>
            </w:r>
            <w:r w:rsidRPr="00B03027">
              <w:rPr>
                <w:rFonts w:cs="Times New Roman"/>
                <w:b/>
                <w:i/>
              </w:rPr>
              <w:t>Z</w:t>
            </w:r>
            <w:r w:rsidRPr="00B03027">
              <w:rPr>
                <w:rFonts w:cs="Times New Roman"/>
                <w:i/>
              </w:rPr>
              <w:t>ero</w:t>
            </w:r>
            <w:r w:rsidRPr="00B03027">
              <w:rPr>
                <w:rFonts w:cs="Times New Roman"/>
              </w:rPr>
              <w:t>) provoacă execu</w:t>
            </w:r>
            <w:r>
              <w:rPr>
                <w:rFonts w:cs="Times New Roman"/>
              </w:rPr>
              <w:t xml:space="preserve">ţia repetată a instrucţiunii </w:t>
            </w:r>
            <w:r w:rsidRPr="00B03027">
              <w:rPr>
                <w:rFonts w:cs="Times New Roman"/>
                <w:b/>
              </w:rPr>
              <w:t>SCAS</w:t>
            </w:r>
            <w:r w:rsidRPr="00B03027">
              <w:rPr>
                <w:rFonts w:cs="Times New Roman"/>
              </w:rPr>
              <w:t xml:space="preserve"> sau </w:t>
            </w:r>
            <w:r w:rsidRPr="00B03027">
              <w:rPr>
                <w:rFonts w:cs="Times New Roman"/>
                <w:b/>
              </w:rPr>
              <w:t>CMPS</w:t>
            </w:r>
            <w:r w:rsidR="00B3071C">
              <w:rPr>
                <w:rFonts w:cs="Times New Roman"/>
              </w:rPr>
              <w:t xml:space="preserve"> până când CX devine 0 sau până când </w:t>
            </w:r>
            <w:r w:rsidRPr="00B03027">
              <w:rPr>
                <w:rFonts w:cs="Times New Roman"/>
              </w:rPr>
              <w:t>apare o potrivire (caz în care ZF va primi valoarea 1).</w:t>
            </w:r>
          </w:p>
          <w:p w14:paraId="73DBBAD7" w14:textId="77777777" w:rsidR="00B03027" w:rsidRDefault="00E0255A" w:rsidP="00BA49BA">
            <w:pPr>
              <w:rPr>
                <w:rFonts w:cs="Times New Roman"/>
              </w:rPr>
            </w:pPr>
            <w:r>
              <w:rPr>
                <w:rFonts w:cs="Times New Roman"/>
              </w:rPr>
              <w:t>A</w:t>
            </w:r>
            <w:r w:rsidR="00B03027" w:rsidRPr="00B03027">
              <w:rPr>
                <w:rFonts w:cs="Times New Roman"/>
              </w:rPr>
              <w:t xml:space="preserve">ceastă deosebire </w:t>
            </w:r>
            <w:r w:rsidRPr="00B03027">
              <w:rPr>
                <w:rFonts w:cs="Times New Roman"/>
              </w:rPr>
              <w:t xml:space="preserve">există </w:t>
            </w:r>
            <w:r w:rsidR="00B03027" w:rsidRPr="00B03027">
              <w:rPr>
                <w:rFonts w:cs="Times New Roman"/>
              </w:rPr>
              <w:t xml:space="preserve">doar în cazul instrucţiunilor </w:t>
            </w:r>
            <w:r w:rsidR="00B03027" w:rsidRPr="00B3071C">
              <w:rPr>
                <w:rFonts w:cs="Times New Roman"/>
                <w:b/>
              </w:rPr>
              <w:t>SCAS</w:t>
            </w:r>
            <w:r w:rsidR="00B03027" w:rsidRPr="00B03027">
              <w:rPr>
                <w:rFonts w:cs="Times New Roman"/>
              </w:rPr>
              <w:t xml:space="preserve"> şi </w:t>
            </w:r>
            <w:r w:rsidR="00B03027" w:rsidRPr="00B3071C">
              <w:rPr>
                <w:rFonts w:cs="Times New Roman"/>
                <w:b/>
              </w:rPr>
              <w:t>CMPS</w:t>
            </w:r>
            <w:r>
              <w:rPr>
                <w:rFonts w:cs="Times New Roman"/>
                <w:b/>
              </w:rPr>
              <w:t xml:space="preserve"> </w:t>
            </w:r>
            <w:r w:rsidRPr="00E0255A">
              <w:rPr>
                <w:rFonts w:cs="Times New Roman"/>
              </w:rPr>
              <w:t>deoarece ele</w:t>
            </w:r>
            <w:r>
              <w:rPr>
                <w:rFonts w:cs="Times New Roman"/>
                <w:b/>
              </w:rPr>
              <w:t xml:space="preserve"> </w:t>
            </w:r>
            <w:r w:rsidR="00B03027" w:rsidRPr="00B03027">
              <w:rPr>
                <w:rFonts w:cs="Times New Roman"/>
              </w:rPr>
              <w:t xml:space="preserve">sunt singurele care afectează vreun </w:t>
            </w:r>
            <w:r w:rsidR="00B03027" w:rsidRPr="00E0255A">
              <w:rPr>
                <w:rFonts w:cs="Times New Roman"/>
                <w:i/>
              </w:rPr>
              <w:t>flag</w:t>
            </w:r>
            <w:r w:rsidR="00B03027" w:rsidRPr="00B03027">
              <w:rPr>
                <w:rFonts w:cs="Times New Roman"/>
              </w:rPr>
              <w:t xml:space="preserve"> (şi anume ZF), permi</w:t>
            </w:r>
            <w:r>
              <w:rPr>
                <w:rFonts w:cs="Times New Roman"/>
              </w:rPr>
              <w:t xml:space="preserve">ţând rafinarea condiţiilor pe baza </w:t>
            </w:r>
            <w:r w:rsidR="00B03027" w:rsidRPr="00B03027">
              <w:rPr>
                <w:rFonts w:cs="Times New Roman"/>
              </w:rPr>
              <w:t xml:space="preserve">valorii </w:t>
            </w:r>
            <w:r w:rsidR="00B03027" w:rsidRPr="00E0255A">
              <w:rPr>
                <w:rFonts w:cs="Times New Roman"/>
                <w:i/>
              </w:rPr>
              <w:t>flag</w:t>
            </w:r>
            <w:r>
              <w:rPr>
                <w:rFonts w:cs="Times New Roman"/>
              </w:rPr>
              <w:t>-</w:t>
            </w:r>
            <w:r w:rsidR="00B03027" w:rsidRPr="00B03027">
              <w:rPr>
                <w:rFonts w:cs="Times New Roman"/>
              </w:rPr>
              <w:t xml:space="preserve">ului afectat. Rezultă deci, că în cazul instrucţiunilor </w:t>
            </w:r>
            <w:r w:rsidR="00B03027" w:rsidRPr="00122B19">
              <w:rPr>
                <w:rFonts w:cs="Times New Roman"/>
                <w:b/>
              </w:rPr>
              <w:t>LODS</w:t>
            </w:r>
            <w:r w:rsidR="00B03027" w:rsidRPr="00B03027">
              <w:rPr>
                <w:rFonts w:cs="Times New Roman"/>
              </w:rPr>
              <w:t xml:space="preserve">, </w:t>
            </w:r>
            <w:r w:rsidR="00B03027" w:rsidRPr="00122B19">
              <w:rPr>
                <w:rFonts w:cs="Times New Roman"/>
                <w:b/>
              </w:rPr>
              <w:t>STOS</w:t>
            </w:r>
            <w:r w:rsidR="00B03027" w:rsidRPr="00B03027">
              <w:rPr>
                <w:rFonts w:cs="Times New Roman"/>
              </w:rPr>
              <w:t xml:space="preserve"> şi </w:t>
            </w:r>
            <w:r w:rsidR="00B03027" w:rsidRPr="00122B19">
              <w:rPr>
                <w:rFonts w:cs="Times New Roman"/>
                <w:b/>
              </w:rPr>
              <w:t>MOVS</w:t>
            </w:r>
            <w:r w:rsidR="00B03027" w:rsidRPr="00B03027">
              <w:rPr>
                <w:rFonts w:cs="Times New Roman"/>
              </w:rPr>
              <w:t xml:space="preserve"> toa</w:t>
            </w:r>
            <w:r>
              <w:rPr>
                <w:rFonts w:cs="Times New Roman"/>
              </w:rPr>
              <w:t>t</w:t>
            </w:r>
            <w:r w:rsidR="00B03027" w:rsidRPr="00B03027">
              <w:rPr>
                <w:rFonts w:cs="Times New Roman"/>
              </w:rPr>
              <w:t xml:space="preserve">e </w:t>
            </w:r>
            <w:r w:rsidR="00C83FD6">
              <w:rPr>
                <w:rFonts w:cs="Times New Roman"/>
              </w:rPr>
              <w:t xml:space="preserve">cele </w:t>
            </w:r>
            <w:r w:rsidR="00B03027" w:rsidRPr="00B03027">
              <w:rPr>
                <w:rFonts w:cs="Times New Roman"/>
              </w:rPr>
              <w:t xml:space="preserve">cinci mnemonici prezentate au acelaşi efect: repetarea cât timp CX </w:t>
            </w:r>
            <w:r w:rsidR="00122B19">
              <w:rPr>
                <w:rFonts w:cs="Times New Roman"/>
              </w:rPr>
              <w:t>&lt;&gt;</w:t>
            </w:r>
            <w:r w:rsidR="00B03027" w:rsidRPr="00B03027">
              <w:rPr>
                <w:rFonts w:cs="Times New Roman"/>
              </w:rPr>
              <w:t xml:space="preserve"> 0.</w:t>
            </w:r>
          </w:p>
          <w:p w14:paraId="530A2FA8" w14:textId="77777777" w:rsidR="00143A84" w:rsidRPr="00B03027" w:rsidRDefault="00143A84" w:rsidP="00BA49BA">
            <w:pPr>
              <w:rPr>
                <w:rFonts w:cs="Times New Roman"/>
              </w:rPr>
            </w:pPr>
          </w:p>
          <w:p w14:paraId="4F9BB421" w14:textId="77777777" w:rsidR="00B03027" w:rsidRDefault="00B03027" w:rsidP="00BA49BA">
            <w:pPr>
              <w:rPr>
                <w:rFonts w:cs="Times New Roman"/>
              </w:rPr>
            </w:pPr>
            <w:r w:rsidRPr="00B03027">
              <w:rPr>
                <w:rFonts w:cs="Times New Roman"/>
              </w:rPr>
              <w:t xml:space="preserve">Faţă de variantele cu </w:t>
            </w:r>
            <w:r w:rsidRPr="00122B19">
              <w:rPr>
                <w:rFonts w:cs="Times New Roman"/>
                <w:b/>
              </w:rPr>
              <w:t>LOOP</w:t>
            </w:r>
            <w:r w:rsidR="00122B19">
              <w:rPr>
                <w:rFonts w:cs="Times New Roman"/>
              </w:rPr>
              <w:t>,</w:t>
            </w:r>
            <w:r w:rsidRPr="00B03027">
              <w:rPr>
                <w:rFonts w:cs="Times New Roman"/>
              </w:rPr>
              <w:t xml:space="preserve"> avantajul evident al folosirii acestor</w:t>
            </w:r>
            <w:r w:rsidR="008A6CBD">
              <w:rPr>
                <w:rFonts w:cs="Times New Roman"/>
              </w:rPr>
              <w:t xml:space="preserve"> prefixe este comprimarea scrierii.</w:t>
            </w:r>
          </w:p>
        </w:tc>
        <w:tc>
          <w:tcPr>
            <w:tcW w:w="439" w:type="dxa"/>
          </w:tcPr>
          <w:p w14:paraId="235A30BB" w14:textId="77777777" w:rsidR="005967A3" w:rsidRPr="00FE25E1" w:rsidRDefault="005967A3" w:rsidP="00BA49BA">
            <w:pPr>
              <w:rPr>
                <w:rFonts w:cs="Times New Roman"/>
              </w:rPr>
            </w:pPr>
          </w:p>
        </w:tc>
        <w:tc>
          <w:tcPr>
            <w:tcW w:w="4551" w:type="dxa"/>
          </w:tcPr>
          <w:p w14:paraId="1555D289" w14:textId="67F6C560" w:rsidR="00E51FD1" w:rsidRDefault="008F0F13" w:rsidP="00E51FD1">
            <w:pPr>
              <w:rPr>
                <w:rStyle w:val="tlid-translation"/>
                <w:lang w:val="de-DE"/>
              </w:rPr>
            </w:pPr>
            <w:r>
              <w:rPr>
                <w:rStyle w:val="tlid-translation"/>
                <w:lang w:val="de-DE"/>
              </w:rPr>
              <w:t xml:space="preserve">Bei Verwendung der Präfixe mit </w:t>
            </w:r>
            <w:r w:rsidRPr="00BA30E2">
              <w:rPr>
                <w:rStyle w:val="tlid-translation"/>
                <w:b/>
                <w:lang w:val="de-DE"/>
              </w:rPr>
              <w:t>SCAS</w:t>
            </w:r>
            <w:r>
              <w:rPr>
                <w:rStyle w:val="tlid-translation"/>
                <w:lang w:val="de-DE"/>
              </w:rPr>
              <w:t xml:space="preserve">- oder </w:t>
            </w:r>
            <w:r w:rsidRPr="00BA30E2">
              <w:rPr>
                <w:rStyle w:val="tlid-translation"/>
                <w:b/>
                <w:lang w:val="de-DE"/>
              </w:rPr>
              <w:t>CMPS</w:t>
            </w:r>
            <w:r>
              <w:rPr>
                <w:rStyle w:val="tlid-translation"/>
                <w:lang w:val="de-DE"/>
              </w:rPr>
              <w:t>-</w:t>
            </w:r>
            <w:r w:rsidR="00697B52">
              <w:rPr>
                <w:rStyle w:val="tlid-translation"/>
                <w:lang w:val="de-DE"/>
              </w:rPr>
              <w:t>Anweisung</w:t>
            </w:r>
            <w:r>
              <w:rPr>
                <w:rStyle w:val="tlid-translation"/>
                <w:lang w:val="de-DE"/>
              </w:rPr>
              <w:t>en wird die überprüfte Bedingung unter Berücksichtigung des Werts der ZF-</w:t>
            </w:r>
            <w:r w:rsidRPr="00BB73E9">
              <w:rPr>
                <w:rStyle w:val="tlid-translation"/>
                <w:i/>
                <w:lang w:val="de-DE"/>
              </w:rPr>
              <w:t>Flagge</w:t>
            </w:r>
            <w:r>
              <w:rPr>
                <w:rStyle w:val="tlid-translation"/>
                <w:lang w:val="de-DE"/>
              </w:rPr>
              <w:t xml:space="preserve"> erfüllt. Dies bewirkt, dass das </w:t>
            </w:r>
            <w:r w:rsidRPr="00BB73E9">
              <w:rPr>
                <w:rStyle w:val="tlid-translation"/>
                <w:b/>
                <w:lang w:val="de-DE"/>
              </w:rPr>
              <w:t>REP</w:t>
            </w:r>
            <w:r>
              <w:rPr>
                <w:rStyle w:val="tlid-translation"/>
                <w:lang w:val="de-DE"/>
              </w:rPr>
              <w:t>-Präfix in zwei Varianten vorhanden ist.</w:t>
            </w:r>
          </w:p>
          <w:p w14:paraId="0AFBFDD5" w14:textId="4EDB2C6E" w:rsidR="002B7AD2" w:rsidRDefault="008F0F13" w:rsidP="002B7AD2">
            <w:pPr>
              <w:rPr>
                <w:rStyle w:val="tlid-translation"/>
                <w:lang w:val="de-DE"/>
              </w:rPr>
            </w:pPr>
            <w:r>
              <w:rPr>
                <w:rStyle w:val="tlid-translation"/>
                <w:lang w:val="de-DE"/>
              </w:rPr>
              <w:t xml:space="preserve">Das </w:t>
            </w:r>
            <w:r w:rsidRPr="00DA2288">
              <w:rPr>
                <w:rStyle w:val="tlid-translation"/>
                <w:b/>
                <w:lang w:val="de-DE"/>
              </w:rPr>
              <w:t>REP</w:t>
            </w:r>
            <w:r w:rsidR="00BB73E9">
              <w:rPr>
                <w:rStyle w:val="tlid-translation"/>
                <w:lang w:val="de-DE"/>
              </w:rPr>
              <w:t>-Form</w:t>
            </w:r>
            <w:r>
              <w:rPr>
                <w:rStyle w:val="tlid-translation"/>
                <w:lang w:val="de-DE"/>
              </w:rPr>
              <w:t xml:space="preserve"> (entspricht dem </w:t>
            </w:r>
            <w:r w:rsidRPr="00DA2288">
              <w:rPr>
                <w:rStyle w:val="tlid-translation"/>
                <w:b/>
                <w:lang w:val="de-DE"/>
              </w:rPr>
              <w:t>REPE</w:t>
            </w:r>
            <w:r>
              <w:rPr>
                <w:rStyle w:val="tlid-translation"/>
                <w:lang w:val="de-DE"/>
              </w:rPr>
              <w:t>-</w:t>
            </w:r>
            <w:r w:rsidR="00DA2288" w:rsidRPr="0010013A">
              <w:rPr>
                <w:rFonts w:cs="Times New Roman"/>
                <w:b/>
                <w:i/>
              </w:rPr>
              <w:t xml:space="preserve"> REP</w:t>
            </w:r>
            <w:r w:rsidR="00DA2288" w:rsidRPr="0010013A">
              <w:rPr>
                <w:rFonts w:cs="Times New Roman"/>
                <w:i/>
              </w:rPr>
              <w:t>eat</w:t>
            </w:r>
            <w:r w:rsidR="00DA2288">
              <w:rPr>
                <w:rFonts w:cs="Times New Roman"/>
                <w:i/>
              </w:rPr>
              <w:t xml:space="preserve"> </w:t>
            </w:r>
            <w:r w:rsidR="00DA2288" w:rsidRPr="0010013A">
              <w:rPr>
                <w:rFonts w:cs="Times New Roman"/>
                <w:i/>
              </w:rPr>
              <w:t xml:space="preserve">while </w:t>
            </w:r>
            <w:r w:rsidR="00DA2288" w:rsidRPr="0010013A">
              <w:rPr>
                <w:rFonts w:cs="Times New Roman"/>
                <w:b/>
                <w:i/>
              </w:rPr>
              <w:t>E</w:t>
            </w:r>
            <w:r w:rsidR="00DA2288" w:rsidRPr="0010013A">
              <w:rPr>
                <w:rFonts w:cs="Times New Roman"/>
                <w:i/>
              </w:rPr>
              <w:t>qual</w:t>
            </w:r>
            <w:r w:rsidR="00DA2288" w:rsidRPr="00667D50">
              <w:rPr>
                <w:rFonts w:cs="Times New Roman"/>
              </w:rPr>
              <w:t xml:space="preserve"> </w:t>
            </w:r>
            <w:r w:rsidR="00DA2288">
              <w:rPr>
                <w:rFonts w:cs="Times New Roman"/>
              </w:rPr>
              <w:t>und</w:t>
            </w:r>
            <w:r w:rsidR="00DA2288" w:rsidRPr="00667D50">
              <w:rPr>
                <w:rFonts w:cs="Times New Roman"/>
              </w:rPr>
              <w:t xml:space="preserve"> </w:t>
            </w:r>
            <w:r w:rsidR="00DA2288" w:rsidRPr="00DA2288">
              <w:rPr>
                <w:rFonts w:cs="Times New Roman"/>
                <w:b/>
              </w:rPr>
              <w:t>REPZ</w:t>
            </w:r>
            <w:r w:rsidR="00DA2288">
              <w:rPr>
                <w:rFonts w:cs="Times New Roman"/>
              </w:rPr>
              <w:t xml:space="preserve"> –</w:t>
            </w:r>
            <w:r w:rsidR="00DA2288" w:rsidRPr="00667D50">
              <w:rPr>
                <w:rFonts w:cs="Times New Roman"/>
              </w:rPr>
              <w:t xml:space="preserve"> </w:t>
            </w:r>
            <w:r w:rsidR="00DA2288" w:rsidRPr="0010013A">
              <w:rPr>
                <w:rFonts w:cs="Times New Roman"/>
                <w:b/>
                <w:i/>
              </w:rPr>
              <w:t>REP</w:t>
            </w:r>
            <w:r w:rsidR="00DA2288" w:rsidRPr="0010013A">
              <w:rPr>
                <w:rFonts w:cs="Times New Roman"/>
                <w:i/>
              </w:rPr>
              <w:t xml:space="preserve">eat while </w:t>
            </w:r>
            <w:r w:rsidR="00DA2288" w:rsidRPr="0010013A">
              <w:rPr>
                <w:rFonts w:cs="Times New Roman"/>
                <w:b/>
                <w:i/>
              </w:rPr>
              <w:t>Z</w:t>
            </w:r>
            <w:r w:rsidR="00DA2288" w:rsidRPr="0010013A">
              <w:rPr>
                <w:rFonts w:cs="Times New Roman"/>
                <w:i/>
              </w:rPr>
              <w:t>ero</w:t>
            </w:r>
            <w:r>
              <w:rPr>
                <w:rStyle w:val="tlid-translation"/>
                <w:lang w:val="de-DE"/>
              </w:rPr>
              <w:t xml:space="preserve">) bewirkt die wiederholte Ausführung von </w:t>
            </w:r>
            <w:r w:rsidRPr="004E7692">
              <w:rPr>
                <w:rStyle w:val="tlid-translation"/>
                <w:b/>
                <w:lang w:val="de-DE"/>
              </w:rPr>
              <w:t>SCAS</w:t>
            </w:r>
            <w:r>
              <w:rPr>
                <w:rStyle w:val="tlid-translation"/>
                <w:lang w:val="de-DE"/>
              </w:rPr>
              <w:t xml:space="preserve">- oder </w:t>
            </w:r>
            <w:r w:rsidRPr="004E7692">
              <w:rPr>
                <w:rStyle w:val="tlid-translation"/>
                <w:b/>
                <w:lang w:val="de-DE"/>
              </w:rPr>
              <w:t>CMPS</w:t>
            </w:r>
            <w:r>
              <w:rPr>
                <w:rStyle w:val="tlid-translation"/>
                <w:lang w:val="de-DE"/>
              </w:rPr>
              <w:t>-</w:t>
            </w:r>
            <w:r w:rsidR="004E7692" w:rsidRPr="006A78BF">
              <w:rPr>
                <w:rStyle w:val="tlid-translation"/>
                <w:rFonts w:cs="Times New Roman"/>
                <w:lang w:val="de-DE"/>
              </w:rPr>
              <w:t xml:space="preserve"> </w:t>
            </w:r>
            <w:r w:rsidR="00697B52">
              <w:rPr>
                <w:rStyle w:val="tlid-translation"/>
                <w:rFonts w:cs="Times New Roman"/>
                <w:lang w:val="de-DE"/>
              </w:rPr>
              <w:t>Anweisung</w:t>
            </w:r>
            <w:r w:rsidR="004E7692">
              <w:rPr>
                <w:rStyle w:val="tlid-translation"/>
                <w:rFonts w:cs="Times New Roman"/>
                <w:lang w:val="de-DE"/>
              </w:rPr>
              <w:t>en</w:t>
            </w:r>
            <w:r>
              <w:rPr>
                <w:rStyle w:val="tlid-translation"/>
                <w:lang w:val="de-DE"/>
              </w:rPr>
              <w:t>, bis CX 0 wird oder eine Nichtübereinstimmung auftritt (in diesem Fall erhält ZF den Wert 0).</w:t>
            </w:r>
          </w:p>
          <w:p w14:paraId="7548C773" w14:textId="5BAFD1DE" w:rsidR="00B3222C" w:rsidRDefault="008F0F13" w:rsidP="00B3222C">
            <w:pPr>
              <w:rPr>
                <w:rStyle w:val="tlid-translation"/>
                <w:lang w:val="de-DE"/>
              </w:rPr>
            </w:pPr>
            <w:r>
              <w:rPr>
                <w:rStyle w:val="tlid-translation"/>
                <w:lang w:val="de-DE"/>
              </w:rPr>
              <w:t>In ähnlicher Weise bewirkt REPNE (</w:t>
            </w:r>
            <w:r w:rsidR="002B7AD2" w:rsidRPr="00B03027">
              <w:rPr>
                <w:rFonts w:cs="Times New Roman"/>
                <w:b/>
                <w:i/>
              </w:rPr>
              <w:t>REP</w:t>
            </w:r>
            <w:r w:rsidR="002B7AD2" w:rsidRPr="00B03027">
              <w:rPr>
                <w:rFonts w:cs="Times New Roman"/>
                <w:i/>
              </w:rPr>
              <w:t xml:space="preserve">eat while </w:t>
            </w:r>
            <w:r w:rsidR="002B7AD2" w:rsidRPr="00B03027">
              <w:rPr>
                <w:rFonts w:cs="Times New Roman"/>
                <w:b/>
                <w:i/>
              </w:rPr>
              <w:t>N</w:t>
            </w:r>
            <w:r w:rsidR="002B7AD2" w:rsidRPr="00B03027">
              <w:rPr>
                <w:rFonts w:cs="Times New Roman"/>
                <w:i/>
              </w:rPr>
              <w:t xml:space="preserve">ot </w:t>
            </w:r>
            <w:r w:rsidR="002B7AD2" w:rsidRPr="00B03027">
              <w:rPr>
                <w:rFonts w:cs="Times New Roman"/>
                <w:b/>
                <w:i/>
              </w:rPr>
              <w:t>E</w:t>
            </w:r>
            <w:r w:rsidR="002B7AD2" w:rsidRPr="00B03027">
              <w:rPr>
                <w:rFonts w:cs="Times New Roman"/>
                <w:i/>
              </w:rPr>
              <w:t>qual</w:t>
            </w:r>
            <w:r>
              <w:rPr>
                <w:rStyle w:val="tlid-translation"/>
                <w:lang w:val="de-DE"/>
              </w:rPr>
              <w:t xml:space="preserve">, eine Form, die </w:t>
            </w:r>
            <w:r w:rsidRPr="002B7AD2">
              <w:rPr>
                <w:rStyle w:val="tlid-translation"/>
                <w:b/>
                <w:lang w:val="de-DE"/>
              </w:rPr>
              <w:t>REPNZ</w:t>
            </w:r>
            <w:r>
              <w:rPr>
                <w:rStyle w:val="tlid-translation"/>
                <w:lang w:val="de-DE"/>
              </w:rPr>
              <w:t xml:space="preserve"> -</w:t>
            </w:r>
            <w:r w:rsidR="002B7AD2" w:rsidRPr="00B03027">
              <w:rPr>
                <w:rFonts w:cs="Times New Roman"/>
                <w:b/>
                <w:i/>
              </w:rPr>
              <w:t xml:space="preserve"> REP</w:t>
            </w:r>
            <w:r w:rsidR="002B7AD2" w:rsidRPr="00B03027">
              <w:rPr>
                <w:rFonts w:cs="Times New Roman"/>
                <w:i/>
              </w:rPr>
              <w:t xml:space="preserve">eat if not </w:t>
            </w:r>
            <w:r w:rsidR="002B7AD2" w:rsidRPr="00B03027">
              <w:rPr>
                <w:rFonts w:cs="Times New Roman"/>
                <w:b/>
                <w:i/>
              </w:rPr>
              <w:t>Z</w:t>
            </w:r>
            <w:r w:rsidR="002B7AD2" w:rsidRPr="00B03027">
              <w:rPr>
                <w:rFonts w:cs="Times New Roman"/>
                <w:i/>
              </w:rPr>
              <w:t>ero</w:t>
            </w:r>
            <w:r w:rsidR="002B7AD2" w:rsidRPr="00B03027">
              <w:rPr>
                <w:rFonts w:cs="Times New Roman"/>
              </w:rPr>
              <w:t xml:space="preserve"> </w:t>
            </w:r>
            <w:r>
              <w:rPr>
                <w:rStyle w:val="tlid-translation"/>
                <w:lang w:val="de-DE"/>
              </w:rPr>
              <w:t xml:space="preserve">entspricht) die wiederholte Ausführung der </w:t>
            </w:r>
            <w:r w:rsidRPr="00B3222C">
              <w:rPr>
                <w:rStyle w:val="tlid-translation"/>
                <w:b/>
                <w:lang w:val="de-DE"/>
              </w:rPr>
              <w:t>SCAS</w:t>
            </w:r>
            <w:r>
              <w:rPr>
                <w:rStyle w:val="tlid-translation"/>
                <w:lang w:val="de-DE"/>
              </w:rPr>
              <w:t xml:space="preserve">- oder </w:t>
            </w:r>
            <w:r w:rsidRPr="00B3222C">
              <w:rPr>
                <w:rStyle w:val="tlid-translation"/>
                <w:b/>
                <w:lang w:val="de-DE"/>
              </w:rPr>
              <w:t>CMPS</w:t>
            </w:r>
            <w:r>
              <w:rPr>
                <w:rStyle w:val="tlid-translation"/>
                <w:lang w:val="de-DE"/>
              </w:rPr>
              <w:t>-</w:t>
            </w:r>
            <w:r w:rsidR="00697B52">
              <w:rPr>
                <w:rStyle w:val="tlid-translation"/>
                <w:lang w:val="de-DE"/>
              </w:rPr>
              <w:t>Anweisung</w:t>
            </w:r>
            <w:r>
              <w:rPr>
                <w:rStyle w:val="tlid-translation"/>
                <w:lang w:val="de-DE"/>
              </w:rPr>
              <w:t>, bis CX 0 wird oder bis eine Übereinstimmung auftritt (in diesem Fall erhält ZF den Wert 1).</w:t>
            </w:r>
          </w:p>
          <w:p w14:paraId="5DC87F88" w14:textId="0F4A4DF4" w:rsidR="00143A84" w:rsidRDefault="008F0F13" w:rsidP="00143A84">
            <w:pPr>
              <w:rPr>
                <w:rStyle w:val="tlid-translation"/>
                <w:lang w:val="de-DE"/>
              </w:rPr>
            </w:pPr>
            <w:r>
              <w:rPr>
                <w:rStyle w:val="tlid-translation"/>
                <w:lang w:val="de-DE"/>
              </w:rPr>
              <w:t xml:space="preserve">Dieser Unterschied besteht nur im Fall von </w:t>
            </w:r>
            <w:r w:rsidRPr="00B3222C">
              <w:rPr>
                <w:rStyle w:val="tlid-translation"/>
                <w:b/>
                <w:lang w:val="de-DE"/>
              </w:rPr>
              <w:t>SCAS</w:t>
            </w:r>
            <w:r>
              <w:rPr>
                <w:rStyle w:val="tlid-translation"/>
                <w:lang w:val="de-DE"/>
              </w:rPr>
              <w:t xml:space="preserve">- und </w:t>
            </w:r>
            <w:r w:rsidRPr="00B3222C">
              <w:rPr>
                <w:rStyle w:val="tlid-translation"/>
                <w:b/>
                <w:lang w:val="de-DE"/>
              </w:rPr>
              <w:t>CMPS</w:t>
            </w:r>
            <w:r>
              <w:rPr>
                <w:rStyle w:val="tlid-translation"/>
                <w:lang w:val="de-DE"/>
              </w:rPr>
              <w:t xml:space="preserve">-Befehlen, da sie die einzigen sind, die ein </w:t>
            </w:r>
            <w:r w:rsidRPr="00B3222C">
              <w:rPr>
                <w:rStyle w:val="tlid-translation"/>
                <w:i/>
                <w:lang w:val="de-DE"/>
              </w:rPr>
              <w:t>Flag</w:t>
            </w:r>
            <w:r>
              <w:rPr>
                <w:rStyle w:val="tlid-translation"/>
                <w:lang w:val="de-DE"/>
              </w:rPr>
              <w:t xml:space="preserve"> (dh ZF) beeinflussen, wodurch die Bedingungen basierend auf dem Wert des betroffenen </w:t>
            </w:r>
            <w:r w:rsidRPr="00143A84">
              <w:rPr>
                <w:rStyle w:val="tlid-translation"/>
                <w:i/>
                <w:lang w:val="de-DE"/>
              </w:rPr>
              <w:t>Flags</w:t>
            </w:r>
            <w:r>
              <w:rPr>
                <w:rStyle w:val="tlid-translation"/>
                <w:lang w:val="de-DE"/>
              </w:rPr>
              <w:t xml:space="preserve"> verfeinert werden können. Daraus folgt, dass für die </w:t>
            </w:r>
            <w:r w:rsidR="00697B52">
              <w:rPr>
                <w:rStyle w:val="tlid-translation"/>
                <w:lang w:val="de-DE"/>
              </w:rPr>
              <w:t>Anweisung</w:t>
            </w:r>
            <w:r>
              <w:rPr>
                <w:rStyle w:val="tlid-translation"/>
                <w:lang w:val="de-DE"/>
              </w:rPr>
              <w:t xml:space="preserve">en </w:t>
            </w:r>
            <w:r w:rsidRPr="00143A84">
              <w:rPr>
                <w:rStyle w:val="tlid-translation"/>
                <w:b/>
                <w:lang w:val="de-DE"/>
              </w:rPr>
              <w:t>LODS</w:t>
            </w:r>
            <w:r>
              <w:rPr>
                <w:rStyle w:val="tlid-translation"/>
                <w:lang w:val="de-DE"/>
              </w:rPr>
              <w:t xml:space="preserve">, </w:t>
            </w:r>
            <w:r w:rsidRPr="00143A84">
              <w:rPr>
                <w:rStyle w:val="tlid-translation"/>
                <w:b/>
                <w:lang w:val="de-DE"/>
              </w:rPr>
              <w:t>STOS</w:t>
            </w:r>
            <w:r>
              <w:rPr>
                <w:rStyle w:val="tlid-translation"/>
                <w:lang w:val="de-DE"/>
              </w:rPr>
              <w:t xml:space="preserve"> und </w:t>
            </w:r>
            <w:r w:rsidRPr="00143A84">
              <w:rPr>
                <w:rStyle w:val="tlid-translation"/>
                <w:b/>
                <w:lang w:val="de-DE"/>
              </w:rPr>
              <w:t>MOVS</w:t>
            </w:r>
            <w:r>
              <w:rPr>
                <w:rStyle w:val="tlid-translation"/>
                <w:lang w:val="de-DE"/>
              </w:rPr>
              <w:t xml:space="preserve"> alle fünf vorgestellten Mnemoniken den gleichen Effekt haben: Wiederholung solange CX &lt;&gt; 0.</w:t>
            </w:r>
          </w:p>
          <w:p w14:paraId="560C2822" w14:textId="5BA38FBD" w:rsidR="00FF20FB" w:rsidRPr="00FF20FB" w:rsidRDefault="008F0F13" w:rsidP="00143A84">
            <w:pPr>
              <w:rPr>
                <w:lang w:val="de-DE"/>
              </w:rPr>
            </w:pPr>
            <w:r>
              <w:rPr>
                <w:rStyle w:val="tlid-translation"/>
                <w:lang w:val="de-DE"/>
              </w:rPr>
              <w:t xml:space="preserve">Im Vergleich zu </w:t>
            </w:r>
            <w:r w:rsidRPr="00143A84">
              <w:rPr>
                <w:rStyle w:val="tlid-translation"/>
                <w:b/>
                <w:lang w:val="de-DE"/>
              </w:rPr>
              <w:t>LOOP</w:t>
            </w:r>
            <w:r>
              <w:rPr>
                <w:rStyle w:val="tlid-translation"/>
                <w:lang w:val="de-DE"/>
              </w:rPr>
              <w:t>-Varianten liegt der offensichtliche Vorteil der Verwendung dieser Präfixe in der Schreibkomprimierung.</w:t>
            </w:r>
          </w:p>
        </w:tc>
      </w:tr>
      <w:tr w:rsidR="005967A3" w:rsidRPr="00FE25E1" w14:paraId="5BB4E893" w14:textId="77777777" w:rsidTr="005B0E27">
        <w:trPr>
          <w:jc w:val="center"/>
        </w:trPr>
        <w:tc>
          <w:tcPr>
            <w:tcW w:w="4460" w:type="dxa"/>
          </w:tcPr>
          <w:p w14:paraId="539ADC23" w14:textId="77777777" w:rsidR="005967A3" w:rsidRDefault="005967A3" w:rsidP="00BA49BA">
            <w:pPr>
              <w:rPr>
                <w:rFonts w:cs="Times New Roman"/>
              </w:rPr>
            </w:pPr>
          </w:p>
        </w:tc>
        <w:tc>
          <w:tcPr>
            <w:tcW w:w="439" w:type="dxa"/>
          </w:tcPr>
          <w:p w14:paraId="76FBFDA8" w14:textId="77777777" w:rsidR="005967A3" w:rsidRPr="00FE25E1" w:rsidRDefault="005967A3" w:rsidP="00BA49BA">
            <w:pPr>
              <w:rPr>
                <w:rFonts w:cs="Times New Roman"/>
              </w:rPr>
            </w:pPr>
          </w:p>
        </w:tc>
        <w:tc>
          <w:tcPr>
            <w:tcW w:w="4551" w:type="dxa"/>
          </w:tcPr>
          <w:p w14:paraId="3C3F1928" w14:textId="77777777" w:rsidR="005967A3" w:rsidRPr="00FE25E1" w:rsidRDefault="005967A3" w:rsidP="00BA49BA">
            <w:pPr>
              <w:rPr>
                <w:rFonts w:cs="Times New Roman"/>
              </w:rPr>
            </w:pPr>
          </w:p>
        </w:tc>
      </w:tr>
    </w:tbl>
    <w:p w14:paraId="67F103DC" w14:textId="77777777" w:rsidR="00A8310E" w:rsidRPr="00FE25E1" w:rsidRDefault="00A8310E" w:rsidP="004C03C4">
      <w:pPr>
        <w:rPr>
          <w:rFonts w:cs="Times New Roman"/>
          <w:szCs w:val="24"/>
        </w:rPr>
      </w:pPr>
    </w:p>
    <w:sectPr w:rsidR="00A8310E" w:rsidRPr="00FE25E1" w:rsidSect="001B4334">
      <w:footerReference w:type="even" r:id="rId9"/>
      <w:footerReference w:type="default" r:id="rId10"/>
      <w:pgSz w:w="12240" w:h="15840"/>
      <w:pgMar w:top="1440" w:right="990" w:bottom="1440" w:left="12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D08ED1" w14:textId="77777777" w:rsidR="009D59FD" w:rsidRDefault="009D59FD" w:rsidP="003E37C2">
      <w:r>
        <w:separator/>
      </w:r>
    </w:p>
  </w:endnote>
  <w:endnote w:type="continuationSeparator" w:id="0">
    <w:p w14:paraId="0EBAD595" w14:textId="77777777" w:rsidR="009D59FD" w:rsidRDefault="009D59FD" w:rsidP="003E37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A8F62F" w14:textId="77777777" w:rsidR="009D59FD" w:rsidRDefault="009D59FD" w:rsidP="001219F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0F9156F" w14:textId="77777777" w:rsidR="009D59FD" w:rsidRDefault="009D59F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91C4F8" w14:textId="77777777" w:rsidR="009D59FD" w:rsidRDefault="009D59FD" w:rsidP="001219F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106BD">
      <w:rPr>
        <w:rStyle w:val="PageNumber"/>
      </w:rPr>
      <w:t>19</w:t>
    </w:r>
    <w:r>
      <w:rPr>
        <w:rStyle w:val="PageNumber"/>
      </w:rPr>
      <w:fldChar w:fldCharType="end"/>
    </w:r>
  </w:p>
  <w:p w14:paraId="543E2F17" w14:textId="77777777" w:rsidR="009D59FD" w:rsidRDefault="009D59F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2DF966" w14:textId="77777777" w:rsidR="009D59FD" w:rsidRDefault="009D59FD" w:rsidP="003E37C2">
      <w:r>
        <w:separator/>
      </w:r>
    </w:p>
  </w:footnote>
  <w:footnote w:type="continuationSeparator" w:id="0">
    <w:p w14:paraId="3C4518B5" w14:textId="77777777" w:rsidR="009D59FD" w:rsidRDefault="009D59FD" w:rsidP="003E37C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1FA311D"/>
    <w:multiLevelType w:val="hybridMultilevel"/>
    <w:tmpl w:val="FF4AFE6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D0D34D83"/>
    <w:multiLevelType w:val="hybridMultilevel"/>
    <w:tmpl w:val="2DD35CD1"/>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31F79CA"/>
    <w:multiLevelType w:val="multilevel"/>
    <w:tmpl w:val="1DA47AAA"/>
    <w:lvl w:ilvl="0">
      <w:start w:val="1"/>
      <w:numFmt w:val="decimal"/>
      <w:lvlText w:val="%1"/>
      <w:lvlJc w:val="left"/>
      <w:pPr>
        <w:ind w:left="645" w:hanging="645"/>
      </w:pPr>
      <w:rPr>
        <w:rFonts w:hint="default"/>
      </w:rPr>
    </w:lvl>
    <w:lvl w:ilvl="1">
      <w:start w:val="1"/>
      <w:numFmt w:val="decimal"/>
      <w:lvlText w:val="%1.%2"/>
      <w:lvlJc w:val="left"/>
      <w:pPr>
        <w:ind w:left="645" w:hanging="64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054725AE"/>
    <w:multiLevelType w:val="hybridMultilevel"/>
    <w:tmpl w:val="25ACA4DC"/>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686620D"/>
    <w:multiLevelType w:val="hybridMultilevel"/>
    <w:tmpl w:val="E4D8D260"/>
    <w:lvl w:ilvl="0" w:tplc="267A6994">
      <w:numFmt w:val="bullet"/>
      <w:lvlText w:val="-"/>
      <w:lvlJc w:val="left"/>
      <w:pPr>
        <w:ind w:left="768" w:hanging="408"/>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6BE592B"/>
    <w:multiLevelType w:val="hybridMultilevel"/>
    <w:tmpl w:val="CEDC890A"/>
    <w:lvl w:ilvl="0" w:tplc="EF7CF88C">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78950FC"/>
    <w:multiLevelType w:val="hybridMultilevel"/>
    <w:tmpl w:val="3A3C9176"/>
    <w:lvl w:ilvl="0" w:tplc="1782246E">
      <w:start w:val="2"/>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AAE40D7"/>
    <w:multiLevelType w:val="hybridMultilevel"/>
    <w:tmpl w:val="576416EA"/>
    <w:lvl w:ilvl="0" w:tplc="1782246E">
      <w:start w:val="2"/>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E043D9F"/>
    <w:multiLevelType w:val="hybridMultilevel"/>
    <w:tmpl w:val="81260E40"/>
    <w:lvl w:ilvl="0" w:tplc="5B94AAA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4C3284"/>
    <w:multiLevelType w:val="hybridMultilevel"/>
    <w:tmpl w:val="482C1930"/>
    <w:lvl w:ilvl="0" w:tplc="1782246E">
      <w:start w:val="2"/>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8092A78"/>
    <w:multiLevelType w:val="hybridMultilevel"/>
    <w:tmpl w:val="E85255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A9969AE"/>
    <w:multiLevelType w:val="hybridMultilevel"/>
    <w:tmpl w:val="1084128A"/>
    <w:lvl w:ilvl="0" w:tplc="3216E24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EAC3823"/>
    <w:multiLevelType w:val="hybridMultilevel"/>
    <w:tmpl w:val="88DA8BC2"/>
    <w:lvl w:ilvl="0" w:tplc="1782246E">
      <w:start w:val="2"/>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11D5724"/>
    <w:multiLevelType w:val="hybridMultilevel"/>
    <w:tmpl w:val="B722380E"/>
    <w:lvl w:ilvl="0" w:tplc="3216E248">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25F14CE"/>
    <w:multiLevelType w:val="hybridMultilevel"/>
    <w:tmpl w:val="A60466C8"/>
    <w:lvl w:ilvl="0" w:tplc="1782246E">
      <w:start w:val="2"/>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4EE5ADB"/>
    <w:multiLevelType w:val="hybridMultilevel"/>
    <w:tmpl w:val="A934E5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1AD504D"/>
    <w:multiLevelType w:val="hybridMultilevel"/>
    <w:tmpl w:val="78F82682"/>
    <w:lvl w:ilvl="0" w:tplc="3216E248">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46450603"/>
    <w:multiLevelType w:val="hybridMultilevel"/>
    <w:tmpl w:val="E71A60B0"/>
    <w:lvl w:ilvl="0" w:tplc="1CD2FC5C">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4D643EC5"/>
    <w:multiLevelType w:val="hybridMultilevel"/>
    <w:tmpl w:val="73BEA252"/>
    <w:lvl w:ilvl="0" w:tplc="3216E24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3302B68"/>
    <w:multiLevelType w:val="hybridMultilevel"/>
    <w:tmpl w:val="F95CF8A0"/>
    <w:lvl w:ilvl="0" w:tplc="1782246E">
      <w:start w:val="2"/>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54451CEF"/>
    <w:multiLevelType w:val="hybridMultilevel"/>
    <w:tmpl w:val="5BA07B7A"/>
    <w:lvl w:ilvl="0" w:tplc="3216E248">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56827F9F"/>
    <w:multiLevelType w:val="hybridMultilevel"/>
    <w:tmpl w:val="AEE640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5BE05F2B"/>
    <w:multiLevelType w:val="hybridMultilevel"/>
    <w:tmpl w:val="7806F136"/>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63168A06"/>
    <w:multiLevelType w:val="hybridMultilevel"/>
    <w:tmpl w:val="3F3A2B31"/>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nsid w:val="64251E14"/>
    <w:multiLevelType w:val="hybridMultilevel"/>
    <w:tmpl w:val="25B84A26"/>
    <w:lvl w:ilvl="0" w:tplc="1782246E">
      <w:start w:val="2"/>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64AC748D"/>
    <w:multiLevelType w:val="hybridMultilevel"/>
    <w:tmpl w:val="CA86FAC0"/>
    <w:lvl w:ilvl="0" w:tplc="5B94AAA8">
      <w:numFmt w:val="bullet"/>
      <w:lvlText w:val="•"/>
      <w:lvlJc w:val="left"/>
      <w:pPr>
        <w:ind w:left="360" w:hanging="360"/>
      </w:pPr>
      <w:rPr>
        <w:rFonts w:ascii="Times New Roman" w:eastAsiaTheme="minorHAnsi"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664E0CDF"/>
    <w:multiLevelType w:val="hybridMultilevel"/>
    <w:tmpl w:val="DF8A342A"/>
    <w:lvl w:ilvl="0" w:tplc="1782246E">
      <w:start w:val="2"/>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671B515E"/>
    <w:multiLevelType w:val="hybridMultilevel"/>
    <w:tmpl w:val="63C02C22"/>
    <w:lvl w:ilvl="0" w:tplc="5B94AAA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75324DB"/>
    <w:multiLevelType w:val="hybridMultilevel"/>
    <w:tmpl w:val="25A21C7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A3423B0"/>
    <w:multiLevelType w:val="hybridMultilevel"/>
    <w:tmpl w:val="C5D8771C"/>
    <w:lvl w:ilvl="0" w:tplc="3216E248">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6D7F7040"/>
    <w:multiLevelType w:val="hybridMultilevel"/>
    <w:tmpl w:val="2690A92E"/>
    <w:lvl w:ilvl="0" w:tplc="1782246E">
      <w:start w:val="2"/>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6FBF3757"/>
    <w:multiLevelType w:val="hybridMultilevel"/>
    <w:tmpl w:val="91DAD1C0"/>
    <w:lvl w:ilvl="0" w:tplc="3216E24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43A2B6D"/>
    <w:multiLevelType w:val="multilevel"/>
    <w:tmpl w:val="40E4DE08"/>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nsid w:val="74FF2010"/>
    <w:multiLevelType w:val="hybridMultilevel"/>
    <w:tmpl w:val="D35C31AE"/>
    <w:lvl w:ilvl="0" w:tplc="BB6CA866">
      <w:numFmt w:val="bullet"/>
      <w:lvlText w:val="-"/>
      <w:lvlJc w:val="left"/>
      <w:pPr>
        <w:tabs>
          <w:tab w:val="num" w:pos="660"/>
        </w:tabs>
        <w:ind w:left="660" w:hanging="360"/>
      </w:pPr>
      <w:rPr>
        <w:rFonts w:ascii="Segoe UI" w:eastAsia="Times New Roman" w:hAnsi="Segoe UI" w:cs="Segoe UI" w:hint="default"/>
      </w:rPr>
    </w:lvl>
    <w:lvl w:ilvl="1" w:tplc="04090003" w:tentative="1">
      <w:start w:val="1"/>
      <w:numFmt w:val="bullet"/>
      <w:lvlText w:val="o"/>
      <w:lvlJc w:val="left"/>
      <w:pPr>
        <w:tabs>
          <w:tab w:val="num" w:pos="1380"/>
        </w:tabs>
        <w:ind w:left="1380" w:hanging="360"/>
      </w:pPr>
      <w:rPr>
        <w:rFonts w:ascii="Courier New" w:hAnsi="Courier New" w:cs="Courier New" w:hint="default"/>
      </w:rPr>
    </w:lvl>
    <w:lvl w:ilvl="2" w:tplc="04090005" w:tentative="1">
      <w:start w:val="1"/>
      <w:numFmt w:val="bullet"/>
      <w:lvlText w:val=""/>
      <w:lvlJc w:val="left"/>
      <w:pPr>
        <w:tabs>
          <w:tab w:val="num" w:pos="2100"/>
        </w:tabs>
        <w:ind w:left="2100" w:hanging="360"/>
      </w:pPr>
      <w:rPr>
        <w:rFonts w:ascii="Wingdings" w:hAnsi="Wingdings" w:hint="default"/>
      </w:rPr>
    </w:lvl>
    <w:lvl w:ilvl="3" w:tplc="04090001" w:tentative="1">
      <w:start w:val="1"/>
      <w:numFmt w:val="bullet"/>
      <w:lvlText w:val=""/>
      <w:lvlJc w:val="left"/>
      <w:pPr>
        <w:tabs>
          <w:tab w:val="num" w:pos="2820"/>
        </w:tabs>
        <w:ind w:left="2820" w:hanging="360"/>
      </w:pPr>
      <w:rPr>
        <w:rFonts w:ascii="Symbol" w:hAnsi="Symbol" w:hint="default"/>
      </w:rPr>
    </w:lvl>
    <w:lvl w:ilvl="4" w:tplc="04090003" w:tentative="1">
      <w:start w:val="1"/>
      <w:numFmt w:val="bullet"/>
      <w:lvlText w:val="o"/>
      <w:lvlJc w:val="left"/>
      <w:pPr>
        <w:tabs>
          <w:tab w:val="num" w:pos="3540"/>
        </w:tabs>
        <w:ind w:left="3540" w:hanging="360"/>
      </w:pPr>
      <w:rPr>
        <w:rFonts w:ascii="Courier New" w:hAnsi="Courier New" w:cs="Courier New" w:hint="default"/>
      </w:rPr>
    </w:lvl>
    <w:lvl w:ilvl="5" w:tplc="04090005" w:tentative="1">
      <w:start w:val="1"/>
      <w:numFmt w:val="bullet"/>
      <w:lvlText w:val=""/>
      <w:lvlJc w:val="left"/>
      <w:pPr>
        <w:tabs>
          <w:tab w:val="num" w:pos="4260"/>
        </w:tabs>
        <w:ind w:left="4260" w:hanging="360"/>
      </w:pPr>
      <w:rPr>
        <w:rFonts w:ascii="Wingdings" w:hAnsi="Wingdings" w:hint="default"/>
      </w:rPr>
    </w:lvl>
    <w:lvl w:ilvl="6" w:tplc="04090001" w:tentative="1">
      <w:start w:val="1"/>
      <w:numFmt w:val="bullet"/>
      <w:lvlText w:val=""/>
      <w:lvlJc w:val="left"/>
      <w:pPr>
        <w:tabs>
          <w:tab w:val="num" w:pos="4980"/>
        </w:tabs>
        <w:ind w:left="4980" w:hanging="360"/>
      </w:pPr>
      <w:rPr>
        <w:rFonts w:ascii="Symbol" w:hAnsi="Symbol" w:hint="default"/>
      </w:rPr>
    </w:lvl>
    <w:lvl w:ilvl="7" w:tplc="04090003" w:tentative="1">
      <w:start w:val="1"/>
      <w:numFmt w:val="bullet"/>
      <w:lvlText w:val="o"/>
      <w:lvlJc w:val="left"/>
      <w:pPr>
        <w:tabs>
          <w:tab w:val="num" w:pos="5700"/>
        </w:tabs>
        <w:ind w:left="5700" w:hanging="360"/>
      </w:pPr>
      <w:rPr>
        <w:rFonts w:ascii="Courier New" w:hAnsi="Courier New" w:cs="Courier New" w:hint="default"/>
      </w:rPr>
    </w:lvl>
    <w:lvl w:ilvl="8" w:tplc="04090005" w:tentative="1">
      <w:start w:val="1"/>
      <w:numFmt w:val="bullet"/>
      <w:lvlText w:val=""/>
      <w:lvlJc w:val="left"/>
      <w:pPr>
        <w:tabs>
          <w:tab w:val="num" w:pos="6420"/>
        </w:tabs>
        <w:ind w:left="6420" w:hanging="360"/>
      </w:pPr>
      <w:rPr>
        <w:rFonts w:ascii="Wingdings" w:hAnsi="Wingdings" w:hint="default"/>
      </w:rPr>
    </w:lvl>
  </w:abstractNum>
  <w:abstractNum w:abstractNumId="34">
    <w:nsid w:val="7E6087E6"/>
    <w:multiLevelType w:val="hybridMultilevel"/>
    <w:tmpl w:val="089EB1D0"/>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2"/>
  </w:num>
  <w:num w:numId="2">
    <w:abstractNumId w:val="5"/>
  </w:num>
  <w:num w:numId="3">
    <w:abstractNumId w:val="30"/>
  </w:num>
  <w:num w:numId="4">
    <w:abstractNumId w:val="26"/>
  </w:num>
  <w:num w:numId="5">
    <w:abstractNumId w:val="17"/>
  </w:num>
  <w:num w:numId="6">
    <w:abstractNumId w:val="33"/>
  </w:num>
  <w:num w:numId="7">
    <w:abstractNumId w:val="21"/>
  </w:num>
  <w:num w:numId="8">
    <w:abstractNumId w:val="27"/>
  </w:num>
  <w:num w:numId="9">
    <w:abstractNumId w:val="25"/>
  </w:num>
  <w:num w:numId="10">
    <w:abstractNumId w:val="8"/>
  </w:num>
  <w:num w:numId="11">
    <w:abstractNumId w:val="16"/>
  </w:num>
  <w:num w:numId="12">
    <w:abstractNumId w:val="11"/>
  </w:num>
  <w:num w:numId="13">
    <w:abstractNumId w:val="13"/>
  </w:num>
  <w:num w:numId="14">
    <w:abstractNumId w:val="34"/>
  </w:num>
  <w:num w:numId="15">
    <w:abstractNumId w:val="32"/>
  </w:num>
  <w:num w:numId="16">
    <w:abstractNumId w:val="0"/>
  </w:num>
  <w:num w:numId="17">
    <w:abstractNumId w:val="23"/>
  </w:num>
  <w:num w:numId="18">
    <w:abstractNumId w:val="1"/>
  </w:num>
  <w:num w:numId="19">
    <w:abstractNumId w:val="20"/>
  </w:num>
  <w:num w:numId="20">
    <w:abstractNumId w:val="31"/>
  </w:num>
  <w:num w:numId="21">
    <w:abstractNumId w:val="18"/>
  </w:num>
  <w:num w:numId="22">
    <w:abstractNumId w:val="29"/>
  </w:num>
  <w:num w:numId="23">
    <w:abstractNumId w:val="4"/>
  </w:num>
  <w:num w:numId="24">
    <w:abstractNumId w:val="10"/>
  </w:num>
  <w:num w:numId="25">
    <w:abstractNumId w:val="6"/>
  </w:num>
  <w:num w:numId="26">
    <w:abstractNumId w:val="24"/>
  </w:num>
  <w:num w:numId="27">
    <w:abstractNumId w:val="12"/>
  </w:num>
  <w:num w:numId="28">
    <w:abstractNumId w:val="19"/>
  </w:num>
  <w:num w:numId="29">
    <w:abstractNumId w:val="14"/>
  </w:num>
  <w:num w:numId="30">
    <w:abstractNumId w:val="15"/>
  </w:num>
  <w:num w:numId="31">
    <w:abstractNumId w:val="22"/>
  </w:num>
  <w:num w:numId="32">
    <w:abstractNumId w:val="28"/>
  </w:num>
  <w:num w:numId="33">
    <w:abstractNumId w:val="3"/>
  </w:num>
  <w:num w:numId="34">
    <w:abstractNumId w:val="7"/>
  </w:num>
  <w:num w:numId="35">
    <w:abstractNumId w:val="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690F"/>
    <w:rsid w:val="00003006"/>
    <w:rsid w:val="000047BD"/>
    <w:rsid w:val="00004E21"/>
    <w:rsid w:val="0001006D"/>
    <w:rsid w:val="000101C6"/>
    <w:rsid w:val="0001166F"/>
    <w:rsid w:val="0001182F"/>
    <w:rsid w:val="00011846"/>
    <w:rsid w:val="00013628"/>
    <w:rsid w:val="00013CE8"/>
    <w:rsid w:val="00014C0A"/>
    <w:rsid w:val="00015F00"/>
    <w:rsid w:val="00016113"/>
    <w:rsid w:val="00016B01"/>
    <w:rsid w:val="000176F5"/>
    <w:rsid w:val="00017CA4"/>
    <w:rsid w:val="00020651"/>
    <w:rsid w:val="000220EB"/>
    <w:rsid w:val="00022254"/>
    <w:rsid w:val="00024240"/>
    <w:rsid w:val="00026E36"/>
    <w:rsid w:val="00027D90"/>
    <w:rsid w:val="00030074"/>
    <w:rsid w:val="000313CD"/>
    <w:rsid w:val="00031C9C"/>
    <w:rsid w:val="000332DB"/>
    <w:rsid w:val="000336FB"/>
    <w:rsid w:val="000355C7"/>
    <w:rsid w:val="00035B83"/>
    <w:rsid w:val="000362BA"/>
    <w:rsid w:val="00040AB0"/>
    <w:rsid w:val="00041337"/>
    <w:rsid w:val="000417D6"/>
    <w:rsid w:val="00042637"/>
    <w:rsid w:val="000428A3"/>
    <w:rsid w:val="0004308E"/>
    <w:rsid w:val="00045A6F"/>
    <w:rsid w:val="00047600"/>
    <w:rsid w:val="00051512"/>
    <w:rsid w:val="000528F6"/>
    <w:rsid w:val="000534AD"/>
    <w:rsid w:val="000543FE"/>
    <w:rsid w:val="0005460C"/>
    <w:rsid w:val="00054E45"/>
    <w:rsid w:val="000572E6"/>
    <w:rsid w:val="0006063F"/>
    <w:rsid w:val="000606D3"/>
    <w:rsid w:val="00060A47"/>
    <w:rsid w:val="00060CC3"/>
    <w:rsid w:val="00061281"/>
    <w:rsid w:val="00061AF0"/>
    <w:rsid w:val="0006263D"/>
    <w:rsid w:val="00062800"/>
    <w:rsid w:val="00063093"/>
    <w:rsid w:val="00063C66"/>
    <w:rsid w:val="00064281"/>
    <w:rsid w:val="000674C7"/>
    <w:rsid w:val="00067636"/>
    <w:rsid w:val="000676FC"/>
    <w:rsid w:val="0006776A"/>
    <w:rsid w:val="00070403"/>
    <w:rsid w:val="00070B16"/>
    <w:rsid w:val="00071994"/>
    <w:rsid w:val="00072989"/>
    <w:rsid w:val="00080406"/>
    <w:rsid w:val="0008060E"/>
    <w:rsid w:val="000808B8"/>
    <w:rsid w:val="000814B4"/>
    <w:rsid w:val="00082281"/>
    <w:rsid w:val="00083F18"/>
    <w:rsid w:val="00083F38"/>
    <w:rsid w:val="00084BFA"/>
    <w:rsid w:val="000851F7"/>
    <w:rsid w:val="0008528D"/>
    <w:rsid w:val="00086A96"/>
    <w:rsid w:val="00087633"/>
    <w:rsid w:val="00090624"/>
    <w:rsid w:val="0009087D"/>
    <w:rsid w:val="00091F59"/>
    <w:rsid w:val="00092580"/>
    <w:rsid w:val="0009334D"/>
    <w:rsid w:val="00093E73"/>
    <w:rsid w:val="00094615"/>
    <w:rsid w:val="00094772"/>
    <w:rsid w:val="0009530B"/>
    <w:rsid w:val="00097751"/>
    <w:rsid w:val="000A1FCF"/>
    <w:rsid w:val="000A2DA9"/>
    <w:rsid w:val="000A4316"/>
    <w:rsid w:val="000A6290"/>
    <w:rsid w:val="000A68C0"/>
    <w:rsid w:val="000A6C4A"/>
    <w:rsid w:val="000B1954"/>
    <w:rsid w:val="000B2884"/>
    <w:rsid w:val="000B4484"/>
    <w:rsid w:val="000B4BA6"/>
    <w:rsid w:val="000B5759"/>
    <w:rsid w:val="000B6AA0"/>
    <w:rsid w:val="000B6CAD"/>
    <w:rsid w:val="000C051C"/>
    <w:rsid w:val="000C084C"/>
    <w:rsid w:val="000C0BD6"/>
    <w:rsid w:val="000C152C"/>
    <w:rsid w:val="000C1FC7"/>
    <w:rsid w:val="000C3908"/>
    <w:rsid w:val="000C41CC"/>
    <w:rsid w:val="000C55AD"/>
    <w:rsid w:val="000C63EC"/>
    <w:rsid w:val="000C64B9"/>
    <w:rsid w:val="000C6517"/>
    <w:rsid w:val="000C70CD"/>
    <w:rsid w:val="000C77CA"/>
    <w:rsid w:val="000C7CC7"/>
    <w:rsid w:val="000D06A1"/>
    <w:rsid w:val="000D089E"/>
    <w:rsid w:val="000D11D6"/>
    <w:rsid w:val="000D29D4"/>
    <w:rsid w:val="000D2D9C"/>
    <w:rsid w:val="000D3007"/>
    <w:rsid w:val="000D4C7B"/>
    <w:rsid w:val="000D5C77"/>
    <w:rsid w:val="000D5D3F"/>
    <w:rsid w:val="000D6430"/>
    <w:rsid w:val="000D6D9D"/>
    <w:rsid w:val="000D7AE1"/>
    <w:rsid w:val="000D7B2C"/>
    <w:rsid w:val="000E282F"/>
    <w:rsid w:val="000E343C"/>
    <w:rsid w:val="000E3943"/>
    <w:rsid w:val="000E45F6"/>
    <w:rsid w:val="000E460D"/>
    <w:rsid w:val="000E6F36"/>
    <w:rsid w:val="000F1918"/>
    <w:rsid w:val="000F32B7"/>
    <w:rsid w:val="000F3810"/>
    <w:rsid w:val="000F4C41"/>
    <w:rsid w:val="000F4DF9"/>
    <w:rsid w:val="00100040"/>
    <w:rsid w:val="0010013A"/>
    <w:rsid w:val="0010111D"/>
    <w:rsid w:val="00101568"/>
    <w:rsid w:val="001016FA"/>
    <w:rsid w:val="001022C0"/>
    <w:rsid w:val="001029DA"/>
    <w:rsid w:val="00102D5F"/>
    <w:rsid w:val="00103A07"/>
    <w:rsid w:val="00103CCD"/>
    <w:rsid w:val="001046F6"/>
    <w:rsid w:val="00105C95"/>
    <w:rsid w:val="00106050"/>
    <w:rsid w:val="00110D56"/>
    <w:rsid w:val="00111099"/>
    <w:rsid w:val="001110E8"/>
    <w:rsid w:val="001111D7"/>
    <w:rsid w:val="0011125B"/>
    <w:rsid w:val="00111393"/>
    <w:rsid w:val="00111453"/>
    <w:rsid w:val="0011245E"/>
    <w:rsid w:val="00112A6E"/>
    <w:rsid w:val="00113E97"/>
    <w:rsid w:val="0011466C"/>
    <w:rsid w:val="0011516A"/>
    <w:rsid w:val="00116C27"/>
    <w:rsid w:val="00116EE7"/>
    <w:rsid w:val="001171E2"/>
    <w:rsid w:val="00117461"/>
    <w:rsid w:val="001219F6"/>
    <w:rsid w:val="00122B19"/>
    <w:rsid w:val="00122B98"/>
    <w:rsid w:val="0012639F"/>
    <w:rsid w:val="0012661B"/>
    <w:rsid w:val="00127037"/>
    <w:rsid w:val="00130B9C"/>
    <w:rsid w:val="00130BCB"/>
    <w:rsid w:val="00131D13"/>
    <w:rsid w:val="001323D1"/>
    <w:rsid w:val="001338C5"/>
    <w:rsid w:val="00133EA9"/>
    <w:rsid w:val="001343ED"/>
    <w:rsid w:val="00135059"/>
    <w:rsid w:val="00135738"/>
    <w:rsid w:val="001362F1"/>
    <w:rsid w:val="00136868"/>
    <w:rsid w:val="00137979"/>
    <w:rsid w:val="00141D9F"/>
    <w:rsid w:val="00142523"/>
    <w:rsid w:val="00142BA6"/>
    <w:rsid w:val="00142CE5"/>
    <w:rsid w:val="00142CEF"/>
    <w:rsid w:val="001434E5"/>
    <w:rsid w:val="00143A84"/>
    <w:rsid w:val="00144B9F"/>
    <w:rsid w:val="001450DD"/>
    <w:rsid w:val="00145996"/>
    <w:rsid w:val="001468AE"/>
    <w:rsid w:val="0015024B"/>
    <w:rsid w:val="00150FE9"/>
    <w:rsid w:val="00151899"/>
    <w:rsid w:val="00151D0F"/>
    <w:rsid w:val="001526C6"/>
    <w:rsid w:val="00153CC1"/>
    <w:rsid w:val="00154282"/>
    <w:rsid w:val="0015475F"/>
    <w:rsid w:val="001550DD"/>
    <w:rsid w:val="001551E4"/>
    <w:rsid w:val="0015528D"/>
    <w:rsid w:val="00155A9D"/>
    <w:rsid w:val="001568B5"/>
    <w:rsid w:val="00156FBF"/>
    <w:rsid w:val="00160318"/>
    <w:rsid w:val="00161DE7"/>
    <w:rsid w:val="001621A3"/>
    <w:rsid w:val="001638E1"/>
    <w:rsid w:val="00163A22"/>
    <w:rsid w:val="0016648E"/>
    <w:rsid w:val="00166BB2"/>
    <w:rsid w:val="00166CBC"/>
    <w:rsid w:val="00167262"/>
    <w:rsid w:val="00170292"/>
    <w:rsid w:val="001722A4"/>
    <w:rsid w:val="001742D9"/>
    <w:rsid w:val="001749E0"/>
    <w:rsid w:val="00174E58"/>
    <w:rsid w:val="00174EEE"/>
    <w:rsid w:val="001751F6"/>
    <w:rsid w:val="001756C1"/>
    <w:rsid w:val="00175A37"/>
    <w:rsid w:val="00175FC9"/>
    <w:rsid w:val="00180EAC"/>
    <w:rsid w:val="00180F47"/>
    <w:rsid w:val="0018110F"/>
    <w:rsid w:val="00184E40"/>
    <w:rsid w:val="00185131"/>
    <w:rsid w:val="0018634C"/>
    <w:rsid w:val="00187428"/>
    <w:rsid w:val="001904A6"/>
    <w:rsid w:val="001914B8"/>
    <w:rsid w:val="00192E1B"/>
    <w:rsid w:val="00193790"/>
    <w:rsid w:val="001959F4"/>
    <w:rsid w:val="001A22F2"/>
    <w:rsid w:val="001A4CDC"/>
    <w:rsid w:val="001A4F0D"/>
    <w:rsid w:val="001A4FC4"/>
    <w:rsid w:val="001A505E"/>
    <w:rsid w:val="001A566F"/>
    <w:rsid w:val="001A5A3F"/>
    <w:rsid w:val="001A70B8"/>
    <w:rsid w:val="001B07FE"/>
    <w:rsid w:val="001B0B36"/>
    <w:rsid w:val="001B1B33"/>
    <w:rsid w:val="001B1C6C"/>
    <w:rsid w:val="001B1FA5"/>
    <w:rsid w:val="001B2202"/>
    <w:rsid w:val="001B3F8A"/>
    <w:rsid w:val="001B4334"/>
    <w:rsid w:val="001B56C6"/>
    <w:rsid w:val="001B6190"/>
    <w:rsid w:val="001B6462"/>
    <w:rsid w:val="001B7B08"/>
    <w:rsid w:val="001C0FD0"/>
    <w:rsid w:val="001C2F95"/>
    <w:rsid w:val="001C3D2C"/>
    <w:rsid w:val="001C4648"/>
    <w:rsid w:val="001C6316"/>
    <w:rsid w:val="001C67B8"/>
    <w:rsid w:val="001C7BBC"/>
    <w:rsid w:val="001D1E1A"/>
    <w:rsid w:val="001D1FD5"/>
    <w:rsid w:val="001D548D"/>
    <w:rsid w:val="001D5FDA"/>
    <w:rsid w:val="001D7312"/>
    <w:rsid w:val="001E09D1"/>
    <w:rsid w:val="001E2309"/>
    <w:rsid w:val="001E39E2"/>
    <w:rsid w:val="001E476D"/>
    <w:rsid w:val="001E4939"/>
    <w:rsid w:val="001E4986"/>
    <w:rsid w:val="001E4B2E"/>
    <w:rsid w:val="001E5BE0"/>
    <w:rsid w:val="001E6E71"/>
    <w:rsid w:val="001E71D6"/>
    <w:rsid w:val="001E73AB"/>
    <w:rsid w:val="001F028E"/>
    <w:rsid w:val="001F1263"/>
    <w:rsid w:val="001F2180"/>
    <w:rsid w:val="001F2E89"/>
    <w:rsid w:val="001F3229"/>
    <w:rsid w:val="001F6A2D"/>
    <w:rsid w:val="0020048E"/>
    <w:rsid w:val="002024DB"/>
    <w:rsid w:val="00202835"/>
    <w:rsid w:val="0020399B"/>
    <w:rsid w:val="0020403C"/>
    <w:rsid w:val="00204B52"/>
    <w:rsid w:val="002078D7"/>
    <w:rsid w:val="00207A20"/>
    <w:rsid w:val="00207E3A"/>
    <w:rsid w:val="00207E9C"/>
    <w:rsid w:val="00210394"/>
    <w:rsid w:val="00210E5B"/>
    <w:rsid w:val="00212C80"/>
    <w:rsid w:val="0021328C"/>
    <w:rsid w:val="002134E4"/>
    <w:rsid w:val="00215092"/>
    <w:rsid w:val="0021538B"/>
    <w:rsid w:val="002153A2"/>
    <w:rsid w:val="00216538"/>
    <w:rsid w:val="00216654"/>
    <w:rsid w:val="00216EF5"/>
    <w:rsid w:val="00217844"/>
    <w:rsid w:val="00223B7E"/>
    <w:rsid w:val="00224849"/>
    <w:rsid w:val="00225C47"/>
    <w:rsid w:val="0022635D"/>
    <w:rsid w:val="002273BB"/>
    <w:rsid w:val="00227439"/>
    <w:rsid w:val="00230F5E"/>
    <w:rsid w:val="00233570"/>
    <w:rsid w:val="00234120"/>
    <w:rsid w:val="00234A64"/>
    <w:rsid w:val="00234E04"/>
    <w:rsid w:val="00234FDA"/>
    <w:rsid w:val="00236151"/>
    <w:rsid w:val="00236A30"/>
    <w:rsid w:val="00236D2E"/>
    <w:rsid w:val="002370A1"/>
    <w:rsid w:val="002375FB"/>
    <w:rsid w:val="00237670"/>
    <w:rsid w:val="00237AE4"/>
    <w:rsid w:val="00237BB0"/>
    <w:rsid w:val="002403D2"/>
    <w:rsid w:val="002416AC"/>
    <w:rsid w:val="00241924"/>
    <w:rsid w:val="0024244E"/>
    <w:rsid w:val="00242A3D"/>
    <w:rsid w:val="002439CE"/>
    <w:rsid w:val="00243F33"/>
    <w:rsid w:val="00245B9A"/>
    <w:rsid w:val="002460EB"/>
    <w:rsid w:val="00246938"/>
    <w:rsid w:val="00246A26"/>
    <w:rsid w:val="00246CA8"/>
    <w:rsid w:val="00246FCC"/>
    <w:rsid w:val="00247D15"/>
    <w:rsid w:val="00251338"/>
    <w:rsid w:val="00252D5C"/>
    <w:rsid w:val="00252EF1"/>
    <w:rsid w:val="002543EE"/>
    <w:rsid w:val="002559EC"/>
    <w:rsid w:val="00256B74"/>
    <w:rsid w:val="00256DCD"/>
    <w:rsid w:val="00256FE7"/>
    <w:rsid w:val="00261DB1"/>
    <w:rsid w:val="00263113"/>
    <w:rsid w:val="00264401"/>
    <w:rsid w:val="0026465E"/>
    <w:rsid w:val="00265A4E"/>
    <w:rsid w:val="00266C03"/>
    <w:rsid w:val="002674B4"/>
    <w:rsid w:val="00270823"/>
    <w:rsid w:val="00270DDA"/>
    <w:rsid w:val="00270E15"/>
    <w:rsid w:val="00271AAD"/>
    <w:rsid w:val="00273353"/>
    <w:rsid w:val="0027481F"/>
    <w:rsid w:val="0027489F"/>
    <w:rsid w:val="002751BD"/>
    <w:rsid w:val="00275B16"/>
    <w:rsid w:val="00277620"/>
    <w:rsid w:val="00277C66"/>
    <w:rsid w:val="00281AB2"/>
    <w:rsid w:val="0028295D"/>
    <w:rsid w:val="00283160"/>
    <w:rsid w:val="002843A2"/>
    <w:rsid w:val="00284C3F"/>
    <w:rsid w:val="00284F97"/>
    <w:rsid w:val="00285B2C"/>
    <w:rsid w:val="00290FCB"/>
    <w:rsid w:val="00291CA7"/>
    <w:rsid w:val="002938AB"/>
    <w:rsid w:val="0029491F"/>
    <w:rsid w:val="00295560"/>
    <w:rsid w:val="002955E2"/>
    <w:rsid w:val="00295BE0"/>
    <w:rsid w:val="00295C5B"/>
    <w:rsid w:val="00296258"/>
    <w:rsid w:val="002974E5"/>
    <w:rsid w:val="002A19B5"/>
    <w:rsid w:val="002A1D6C"/>
    <w:rsid w:val="002A6849"/>
    <w:rsid w:val="002B07A9"/>
    <w:rsid w:val="002B166E"/>
    <w:rsid w:val="002B273D"/>
    <w:rsid w:val="002B3353"/>
    <w:rsid w:val="002B37D4"/>
    <w:rsid w:val="002B4B3D"/>
    <w:rsid w:val="002B5272"/>
    <w:rsid w:val="002B56D7"/>
    <w:rsid w:val="002B5994"/>
    <w:rsid w:val="002B5B1B"/>
    <w:rsid w:val="002B6686"/>
    <w:rsid w:val="002B76EE"/>
    <w:rsid w:val="002B7AD2"/>
    <w:rsid w:val="002C0072"/>
    <w:rsid w:val="002C026F"/>
    <w:rsid w:val="002C03D6"/>
    <w:rsid w:val="002C1BEA"/>
    <w:rsid w:val="002C30B6"/>
    <w:rsid w:val="002C5A27"/>
    <w:rsid w:val="002D2BA6"/>
    <w:rsid w:val="002D2CCF"/>
    <w:rsid w:val="002D3BD2"/>
    <w:rsid w:val="002D426D"/>
    <w:rsid w:val="002D4654"/>
    <w:rsid w:val="002D55D4"/>
    <w:rsid w:val="002D6144"/>
    <w:rsid w:val="002D7930"/>
    <w:rsid w:val="002E00AE"/>
    <w:rsid w:val="002E1BFF"/>
    <w:rsid w:val="002E3275"/>
    <w:rsid w:val="002E3571"/>
    <w:rsid w:val="002E5A8C"/>
    <w:rsid w:val="002E6EB2"/>
    <w:rsid w:val="002E77B6"/>
    <w:rsid w:val="002F1D1C"/>
    <w:rsid w:val="002F319C"/>
    <w:rsid w:val="002F554B"/>
    <w:rsid w:val="00300176"/>
    <w:rsid w:val="00300A3A"/>
    <w:rsid w:val="00300D98"/>
    <w:rsid w:val="00301708"/>
    <w:rsid w:val="003026BB"/>
    <w:rsid w:val="00302CCB"/>
    <w:rsid w:val="003044DD"/>
    <w:rsid w:val="0030542E"/>
    <w:rsid w:val="00305BD9"/>
    <w:rsid w:val="003069E3"/>
    <w:rsid w:val="00311BDD"/>
    <w:rsid w:val="00317C70"/>
    <w:rsid w:val="00321ED9"/>
    <w:rsid w:val="0032393A"/>
    <w:rsid w:val="00323B70"/>
    <w:rsid w:val="00323E56"/>
    <w:rsid w:val="00323F2A"/>
    <w:rsid w:val="0032598A"/>
    <w:rsid w:val="00326BE3"/>
    <w:rsid w:val="003276E2"/>
    <w:rsid w:val="003309C1"/>
    <w:rsid w:val="00330AF0"/>
    <w:rsid w:val="003318BC"/>
    <w:rsid w:val="00332672"/>
    <w:rsid w:val="0033530B"/>
    <w:rsid w:val="00335AE1"/>
    <w:rsid w:val="00336C0A"/>
    <w:rsid w:val="00336CFE"/>
    <w:rsid w:val="0034110C"/>
    <w:rsid w:val="00341592"/>
    <w:rsid w:val="00344AA4"/>
    <w:rsid w:val="00344EF4"/>
    <w:rsid w:val="003452E4"/>
    <w:rsid w:val="003453DF"/>
    <w:rsid w:val="00345E6F"/>
    <w:rsid w:val="00346009"/>
    <w:rsid w:val="003460BD"/>
    <w:rsid w:val="003502AF"/>
    <w:rsid w:val="003520D9"/>
    <w:rsid w:val="00352A5B"/>
    <w:rsid w:val="00352BB9"/>
    <w:rsid w:val="00352C61"/>
    <w:rsid w:val="00353011"/>
    <w:rsid w:val="0035484B"/>
    <w:rsid w:val="00355E70"/>
    <w:rsid w:val="003578BF"/>
    <w:rsid w:val="00360AEB"/>
    <w:rsid w:val="00360C6C"/>
    <w:rsid w:val="003624D5"/>
    <w:rsid w:val="00362522"/>
    <w:rsid w:val="00362A04"/>
    <w:rsid w:val="00362BF3"/>
    <w:rsid w:val="003640F9"/>
    <w:rsid w:val="003645B2"/>
    <w:rsid w:val="003654AA"/>
    <w:rsid w:val="0036590A"/>
    <w:rsid w:val="003669AD"/>
    <w:rsid w:val="00366BD0"/>
    <w:rsid w:val="00370DDB"/>
    <w:rsid w:val="00370EBE"/>
    <w:rsid w:val="00371EDF"/>
    <w:rsid w:val="00372E7D"/>
    <w:rsid w:val="003730BC"/>
    <w:rsid w:val="00374308"/>
    <w:rsid w:val="003776AF"/>
    <w:rsid w:val="00377AD5"/>
    <w:rsid w:val="00377B4F"/>
    <w:rsid w:val="00377CA3"/>
    <w:rsid w:val="00380BF9"/>
    <w:rsid w:val="00380E20"/>
    <w:rsid w:val="00382973"/>
    <w:rsid w:val="00383B6B"/>
    <w:rsid w:val="00383DDF"/>
    <w:rsid w:val="0038428C"/>
    <w:rsid w:val="003859BB"/>
    <w:rsid w:val="003910CB"/>
    <w:rsid w:val="0039202E"/>
    <w:rsid w:val="003925AF"/>
    <w:rsid w:val="003944F3"/>
    <w:rsid w:val="00395122"/>
    <w:rsid w:val="00395DC8"/>
    <w:rsid w:val="003A1935"/>
    <w:rsid w:val="003A2B05"/>
    <w:rsid w:val="003A342D"/>
    <w:rsid w:val="003A4AF8"/>
    <w:rsid w:val="003A6BE1"/>
    <w:rsid w:val="003A6D53"/>
    <w:rsid w:val="003A706C"/>
    <w:rsid w:val="003B2255"/>
    <w:rsid w:val="003B4A01"/>
    <w:rsid w:val="003B4A86"/>
    <w:rsid w:val="003B4A8B"/>
    <w:rsid w:val="003B56FD"/>
    <w:rsid w:val="003B5EB8"/>
    <w:rsid w:val="003B706C"/>
    <w:rsid w:val="003B7CEF"/>
    <w:rsid w:val="003C05AA"/>
    <w:rsid w:val="003C088C"/>
    <w:rsid w:val="003C0B58"/>
    <w:rsid w:val="003C0E51"/>
    <w:rsid w:val="003C21B7"/>
    <w:rsid w:val="003C34EF"/>
    <w:rsid w:val="003C3AD5"/>
    <w:rsid w:val="003C5B1E"/>
    <w:rsid w:val="003C6700"/>
    <w:rsid w:val="003D0638"/>
    <w:rsid w:val="003D0C00"/>
    <w:rsid w:val="003D1AE7"/>
    <w:rsid w:val="003D1CEE"/>
    <w:rsid w:val="003D263D"/>
    <w:rsid w:val="003D3BA1"/>
    <w:rsid w:val="003D407A"/>
    <w:rsid w:val="003D45E6"/>
    <w:rsid w:val="003D5384"/>
    <w:rsid w:val="003D60C7"/>
    <w:rsid w:val="003D7AFC"/>
    <w:rsid w:val="003E37C2"/>
    <w:rsid w:val="003E4EC7"/>
    <w:rsid w:val="003E721D"/>
    <w:rsid w:val="003E7DE7"/>
    <w:rsid w:val="003F05D2"/>
    <w:rsid w:val="003F0BED"/>
    <w:rsid w:val="003F188F"/>
    <w:rsid w:val="003F1D03"/>
    <w:rsid w:val="003F2965"/>
    <w:rsid w:val="003F2BF9"/>
    <w:rsid w:val="003F30A6"/>
    <w:rsid w:val="003F3BE7"/>
    <w:rsid w:val="003F3F8D"/>
    <w:rsid w:val="003F405A"/>
    <w:rsid w:val="003F5523"/>
    <w:rsid w:val="003F5957"/>
    <w:rsid w:val="003F5FF5"/>
    <w:rsid w:val="003F613C"/>
    <w:rsid w:val="003F7714"/>
    <w:rsid w:val="003F7A7F"/>
    <w:rsid w:val="00400881"/>
    <w:rsid w:val="00401BEF"/>
    <w:rsid w:val="004024A0"/>
    <w:rsid w:val="00404233"/>
    <w:rsid w:val="00404719"/>
    <w:rsid w:val="00405853"/>
    <w:rsid w:val="004060A3"/>
    <w:rsid w:val="0040675D"/>
    <w:rsid w:val="00406E0A"/>
    <w:rsid w:val="00413FC8"/>
    <w:rsid w:val="0041636C"/>
    <w:rsid w:val="004163F3"/>
    <w:rsid w:val="004167CD"/>
    <w:rsid w:val="00417EC3"/>
    <w:rsid w:val="004201AD"/>
    <w:rsid w:val="004206FD"/>
    <w:rsid w:val="00420AC3"/>
    <w:rsid w:val="00420BE3"/>
    <w:rsid w:val="004217A7"/>
    <w:rsid w:val="0042183E"/>
    <w:rsid w:val="00422E89"/>
    <w:rsid w:val="004238E0"/>
    <w:rsid w:val="0042443B"/>
    <w:rsid w:val="004244CB"/>
    <w:rsid w:val="00426CCA"/>
    <w:rsid w:val="00427007"/>
    <w:rsid w:val="00427183"/>
    <w:rsid w:val="004275AE"/>
    <w:rsid w:val="004301CA"/>
    <w:rsid w:val="004307EE"/>
    <w:rsid w:val="0043084E"/>
    <w:rsid w:val="00431D73"/>
    <w:rsid w:val="0043331D"/>
    <w:rsid w:val="004345B9"/>
    <w:rsid w:val="00434E1C"/>
    <w:rsid w:val="0043545F"/>
    <w:rsid w:val="004355D0"/>
    <w:rsid w:val="00436700"/>
    <w:rsid w:val="00441794"/>
    <w:rsid w:val="00442891"/>
    <w:rsid w:val="00442C4E"/>
    <w:rsid w:val="00443535"/>
    <w:rsid w:val="004438B1"/>
    <w:rsid w:val="00445159"/>
    <w:rsid w:val="0044546B"/>
    <w:rsid w:val="00445E27"/>
    <w:rsid w:val="0044640B"/>
    <w:rsid w:val="00446B21"/>
    <w:rsid w:val="00447E36"/>
    <w:rsid w:val="00451BF7"/>
    <w:rsid w:val="00452952"/>
    <w:rsid w:val="00452CDE"/>
    <w:rsid w:val="004546E5"/>
    <w:rsid w:val="00456239"/>
    <w:rsid w:val="004571C9"/>
    <w:rsid w:val="004576F5"/>
    <w:rsid w:val="00460EB3"/>
    <w:rsid w:val="004622BE"/>
    <w:rsid w:val="004624CD"/>
    <w:rsid w:val="00462DB6"/>
    <w:rsid w:val="004640C3"/>
    <w:rsid w:val="00466118"/>
    <w:rsid w:val="00466370"/>
    <w:rsid w:val="00470911"/>
    <w:rsid w:val="00472DC9"/>
    <w:rsid w:val="00473269"/>
    <w:rsid w:val="00474521"/>
    <w:rsid w:val="004747EB"/>
    <w:rsid w:val="00474F7E"/>
    <w:rsid w:val="00475C6E"/>
    <w:rsid w:val="00476DA8"/>
    <w:rsid w:val="00477CCA"/>
    <w:rsid w:val="00481482"/>
    <w:rsid w:val="00482A4A"/>
    <w:rsid w:val="00483FF6"/>
    <w:rsid w:val="004841EC"/>
    <w:rsid w:val="00484FE1"/>
    <w:rsid w:val="00485D15"/>
    <w:rsid w:val="00485E5B"/>
    <w:rsid w:val="00486317"/>
    <w:rsid w:val="00486917"/>
    <w:rsid w:val="0048777C"/>
    <w:rsid w:val="004879E2"/>
    <w:rsid w:val="00487D81"/>
    <w:rsid w:val="00490263"/>
    <w:rsid w:val="00490D34"/>
    <w:rsid w:val="00490FEE"/>
    <w:rsid w:val="0049137A"/>
    <w:rsid w:val="00491422"/>
    <w:rsid w:val="0049218A"/>
    <w:rsid w:val="00493052"/>
    <w:rsid w:val="00493119"/>
    <w:rsid w:val="00493F85"/>
    <w:rsid w:val="0049414A"/>
    <w:rsid w:val="004952B5"/>
    <w:rsid w:val="004954FB"/>
    <w:rsid w:val="004962E0"/>
    <w:rsid w:val="00496BBF"/>
    <w:rsid w:val="004A0C25"/>
    <w:rsid w:val="004A33DD"/>
    <w:rsid w:val="004A4E64"/>
    <w:rsid w:val="004A5D46"/>
    <w:rsid w:val="004A7482"/>
    <w:rsid w:val="004A7C1A"/>
    <w:rsid w:val="004A7F4F"/>
    <w:rsid w:val="004B065B"/>
    <w:rsid w:val="004B0983"/>
    <w:rsid w:val="004B1ABD"/>
    <w:rsid w:val="004B4669"/>
    <w:rsid w:val="004B4D7D"/>
    <w:rsid w:val="004B524E"/>
    <w:rsid w:val="004B5DA6"/>
    <w:rsid w:val="004B65B6"/>
    <w:rsid w:val="004B6C1A"/>
    <w:rsid w:val="004B72B6"/>
    <w:rsid w:val="004C03C4"/>
    <w:rsid w:val="004C118A"/>
    <w:rsid w:val="004C19DD"/>
    <w:rsid w:val="004C1ABD"/>
    <w:rsid w:val="004C383A"/>
    <w:rsid w:val="004C3A64"/>
    <w:rsid w:val="004C4B8A"/>
    <w:rsid w:val="004C4CB9"/>
    <w:rsid w:val="004C5030"/>
    <w:rsid w:val="004C5535"/>
    <w:rsid w:val="004C6127"/>
    <w:rsid w:val="004C755C"/>
    <w:rsid w:val="004D0215"/>
    <w:rsid w:val="004D2CCC"/>
    <w:rsid w:val="004D3EBA"/>
    <w:rsid w:val="004D3EBD"/>
    <w:rsid w:val="004D464D"/>
    <w:rsid w:val="004D53A9"/>
    <w:rsid w:val="004D739A"/>
    <w:rsid w:val="004D7441"/>
    <w:rsid w:val="004E0F48"/>
    <w:rsid w:val="004E1C81"/>
    <w:rsid w:val="004E20EA"/>
    <w:rsid w:val="004E252E"/>
    <w:rsid w:val="004E28B9"/>
    <w:rsid w:val="004E32FB"/>
    <w:rsid w:val="004E5BBC"/>
    <w:rsid w:val="004E6D2F"/>
    <w:rsid w:val="004E6F38"/>
    <w:rsid w:val="004E6F8C"/>
    <w:rsid w:val="004E71DC"/>
    <w:rsid w:val="004E7472"/>
    <w:rsid w:val="004E759F"/>
    <w:rsid w:val="004E7664"/>
    <w:rsid w:val="004E7692"/>
    <w:rsid w:val="004F2204"/>
    <w:rsid w:val="004F4456"/>
    <w:rsid w:val="004F4D34"/>
    <w:rsid w:val="004F4DFB"/>
    <w:rsid w:val="004F4F9A"/>
    <w:rsid w:val="004F6521"/>
    <w:rsid w:val="004F6566"/>
    <w:rsid w:val="004F676E"/>
    <w:rsid w:val="004F7231"/>
    <w:rsid w:val="004F729C"/>
    <w:rsid w:val="00501375"/>
    <w:rsid w:val="005050AF"/>
    <w:rsid w:val="00505A30"/>
    <w:rsid w:val="0050651A"/>
    <w:rsid w:val="00506D26"/>
    <w:rsid w:val="00510C13"/>
    <w:rsid w:val="00512E23"/>
    <w:rsid w:val="0051449A"/>
    <w:rsid w:val="00514850"/>
    <w:rsid w:val="00514C87"/>
    <w:rsid w:val="00516DDD"/>
    <w:rsid w:val="005173F3"/>
    <w:rsid w:val="00517A94"/>
    <w:rsid w:val="00517F10"/>
    <w:rsid w:val="00517F41"/>
    <w:rsid w:val="00520EA6"/>
    <w:rsid w:val="00520F9C"/>
    <w:rsid w:val="00522006"/>
    <w:rsid w:val="00522693"/>
    <w:rsid w:val="00522BA8"/>
    <w:rsid w:val="005233DE"/>
    <w:rsid w:val="00523B74"/>
    <w:rsid w:val="00524078"/>
    <w:rsid w:val="00524518"/>
    <w:rsid w:val="00525DBB"/>
    <w:rsid w:val="005262C3"/>
    <w:rsid w:val="00527986"/>
    <w:rsid w:val="00527B59"/>
    <w:rsid w:val="00530CF6"/>
    <w:rsid w:val="00530D01"/>
    <w:rsid w:val="00532B11"/>
    <w:rsid w:val="00532F19"/>
    <w:rsid w:val="0053313F"/>
    <w:rsid w:val="00534885"/>
    <w:rsid w:val="005353E5"/>
    <w:rsid w:val="005361C4"/>
    <w:rsid w:val="005362E3"/>
    <w:rsid w:val="00536306"/>
    <w:rsid w:val="005366BD"/>
    <w:rsid w:val="00537EDF"/>
    <w:rsid w:val="005408A4"/>
    <w:rsid w:val="00541B7F"/>
    <w:rsid w:val="0054234D"/>
    <w:rsid w:val="0054295A"/>
    <w:rsid w:val="00543268"/>
    <w:rsid w:val="0054462B"/>
    <w:rsid w:val="005448B6"/>
    <w:rsid w:val="00545B92"/>
    <w:rsid w:val="0054698C"/>
    <w:rsid w:val="005522D4"/>
    <w:rsid w:val="005522D8"/>
    <w:rsid w:val="0055269F"/>
    <w:rsid w:val="00552E5A"/>
    <w:rsid w:val="005535DC"/>
    <w:rsid w:val="0055438F"/>
    <w:rsid w:val="00555191"/>
    <w:rsid w:val="005555BB"/>
    <w:rsid w:val="00555C2D"/>
    <w:rsid w:val="00556955"/>
    <w:rsid w:val="005574CC"/>
    <w:rsid w:val="00557B33"/>
    <w:rsid w:val="0056151A"/>
    <w:rsid w:val="00561DD3"/>
    <w:rsid w:val="0056270F"/>
    <w:rsid w:val="0056343E"/>
    <w:rsid w:val="005656C3"/>
    <w:rsid w:val="005657B8"/>
    <w:rsid w:val="00565BB5"/>
    <w:rsid w:val="00570C11"/>
    <w:rsid w:val="00570FDC"/>
    <w:rsid w:val="00571D65"/>
    <w:rsid w:val="00571FC5"/>
    <w:rsid w:val="005723EC"/>
    <w:rsid w:val="00573D42"/>
    <w:rsid w:val="005742B7"/>
    <w:rsid w:val="00574ABD"/>
    <w:rsid w:val="00575C92"/>
    <w:rsid w:val="00576C1B"/>
    <w:rsid w:val="00577656"/>
    <w:rsid w:val="0058063F"/>
    <w:rsid w:val="00580D05"/>
    <w:rsid w:val="005810AC"/>
    <w:rsid w:val="005819E3"/>
    <w:rsid w:val="0058283C"/>
    <w:rsid w:val="00582D1B"/>
    <w:rsid w:val="00583607"/>
    <w:rsid w:val="005846A5"/>
    <w:rsid w:val="005847A4"/>
    <w:rsid w:val="0058618A"/>
    <w:rsid w:val="00586B23"/>
    <w:rsid w:val="005870E4"/>
    <w:rsid w:val="0058750B"/>
    <w:rsid w:val="0059057C"/>
    <w:rsid w:val="00591619"/>
    <w:rsid w:val="005931B3"/>
    <w:rsid w:val="00593884"/>
    <w:rsid w:val="00593BE7"/>
    <w:rsid w:val="00594352"/>
    <w:rsid w:val="00594868"/>
    <w:rsid w:val="0059598E"/>
    <w:rsid w:val="005964DD"/>
    <w:rsid w:val="005967A3"/>
    <w:rsid w:val="005A5416"/>
    <w:rsid w:val="005A681E"/>
    <w:rsid w:val="005B0E27"/>
    <w:rsid w:val="005B0EF9"/>
    <w:rsid w:val="005B121D"/>
    <w:rsid w:val="005B2767"/>
    <w:rsid w:val="005B2DCB"/>
    <w:rsid w:val="005B2EBB"/>
    <w:rsid w:val="005B460F"/>
    <w:rsid w:val="005B5DEB"/>
    <w:rsid w:val="005B7F8F"/>
    <w:rsid w:val="005C02CC"/>
    <w:rsid w:val="005C16C5"/>
    <w:rsid w:val="005C2A7B"/>
    <w:rsid w:val="005C2BE2"/>
    <w:rsid w:val="005C3071"/>
    <w:rsid w:val="005C3D41"/>
    <w:rsid w:val="005C4695"/>
    <w:rsid w:val="005C50FB"/>
    <w:rsid w:val="005C592D"/>
    <w:rsid w:val="005C714A"/>
    <w:rsid w:val="005C7CCF"/>
    <w:rsid w:val="005D0456"/>
    <w:rsid w:val="005D07DE"/>
    <w:rsid w:val="005D1328"/>
    <w:rsid w:val="005D148F"/>
    <w:rsid w:val="005D3800"/>
    <w:rsid w:val="005D3FE3"/>
    <w:rsid w:val="005D4EE1"/>
    <w:rsid w:val="005D4FB6"/>
    <w:rsid w:val="005D7239"/>
    <w:rsid w:val="005D73C7"/>
    <w:rsid w:val="005E0336"/>
    <w:rsid w:val="005E0C6B"/>
    <w:rsid w:val="005E14EC"/>
    <w:rsid w:val="005E1FB7"/>
    <w:rsid w:val="005E2C7D"/>
    <w:rsid w:val="005E3A94"/>
    <w:rsid w:val="005E480B"/>
    <w:rsid w:val="005E5521"/>
    <w:rsid w:val="005E559D"/>
    <w:rsid w:val="005E6366"/>
    <w:rsid w:val="005E6994"/>
    <w:rsid w:val="005E6D72"/>
    <w:rsid w:val="005F0DF6"/>
    <w:rsid w:val="005F1782"/>
    <w:rsid w:val="005F1828"/>
    <w:rsid w:val="005F3047"/>
    <w:rsid w:val="005F3141"/>
    <w:rsid w:val="005F381A"/>
    <w:rsid w:val="005F60B2"/>
    <w:rsid w:val="005F750B"/>
    <w:rsid w:val="00600F7E"/>
    <w:rsid w:val="006013FB"/>
    <w:rsid w:val="00601C62"/>
    <w:rsid w:val="0060357B"/>
    <w:rsid w:val="0060447D"/>
    <w:rsid w:val="0060694C"/>
    <w:rsid w:val="00606C72"/>
    <w:rsid w:val="006111BB"/>
    <w:rsid w:val="00612049"/>
    <w:rsid w:val="00612361"/>
    <w:rsid w:val="006136BA"/>
    <w:rsid w:val="006136FC"/>
    <w:rsid w:val="0061439F"/>
    <w:rsid w:val="00614434"/>
    <w:rsid w:val="0061479F"/>
    <w:rsid w:val="00616238"/>
    <w:rsid w:val="006172B5"/>
    <w:rsid w:val="00622A6F"/>
    <w:rsid w:val="00623032"/>
    <w:rsid w:val="00623F7E"/>
    <w:rsid w:val="006247E6"/>
    <w:rsid w:val="006249DE"/>
    <w:rsid w:val="00624BD7"/>
    <w:rsid w:val="0062543A"/>
    <w:rsid w:val="00627D79"/>
    <w:rsid w:val="0063028D"/>
    <w:rsid w:val="00630508"/>
    <w:rsid w:val="006313A8"/>
    <w:rsid w:val="006320B4"/>
    <w:rsid w:val="006330F8"/>
    <w:rsid w:val="006331FC"/>
    <w:rsid w:val="006335D2"/>
    <w:rsid w:val="00633BE8"/>
    <w:rsid w:val="0063401E"/>
    <w:rsid w:val="006348FE"/>
    <w:rsid w:val="0063497D"/>
    <w:rsid w:val="006352BF"/>
    <w:rsid w:val="006359D5"/>
    <w:rsid w:val="00635B3F"/>
    <w:rsid w:val="00636A68"/>
    <w:rsid w:val="00640093"/>
    <w:rsid w:val="006421BA"/>
    <w:rsid w:val="0064374C"/>
    <w:rsid w:val="00644C34"/>
    <w:rsid w:val="00645D7E"/>
    <w:rsid w:val="00646C04"/>
    <w:rsid w:val="006477D8"/>
    <w:rsid w:val="00647817"/>
    <w:rsid w:val="006504BC"/>
    <w:rsid w:val="0065058E"/>
    <w:rsid w:val="00651B9E"/>
    <w:rsid w:val="00651F26"/>
    <w:rsid w:val="006543AD"/>
    <w:rsid w:val="006553B0"/>
    <w:rsid w:val="00656113"/>
    <w:rsid w:val="006562EF"/>
    <w:rsid w:val="0065642D"/>
    <w:rsid w:val="00656737"/>
    <w:rsid w:val="006571EE"/>
    <w:rsid w:val="0065753A"/>
    <w:rsid w:val="006579A7"/>
    <w:rsid w:val="006607B0"/>
    <w:rsid w:val="00661013"/>
    <w:rsid w:val="006631ED"/>
    <w:rsid w:val="0066437D"/>
    <w:rsid w:val="00664D63"/>
    <w:rsid w:val="00665B27"/>
    <w:rsid w:val="00667ACF"/>
    <w:rsid w:val="00667CD6"/>
    <w:rsid w:val="00667D50"/>
    <w:rsid w:val="00671691"/>
    <w:rsid w:val="0067175B"/>
    <w:rsid w:val="006718DE"/>
    <w:rsid w:val="00673569"/>
    <w:rsid w:val="00674A17"/>
    <w:rsid w:val="0067507E"/>
    <w:rsid w:val="00675E8C"/>
    <w:rsid w:val="006763B9"/>
    <w:rsid w:val="00680C51"/>
    <w:rsid w:val="006833A7"/>
    <w:rsid w:val="006835F5"/>
    <w:rsid w:val="00683826"/>
    <w:rsid w:val="00684065"/>
    <w:rsid w:val="00684889"/>
    <w:rsid w:val="00686833"/>
    <w:rsid w:val="00686BBE"/>
    <w:rsid w:val="006902A2"/>
    <w:rsid w:val="006909A4"/>
    <w:rsid w:val="006915B7"/>
    <w:rsid w:val="00691702"/>
    <w:rsid w:val="00696F8B"/>
    <w:rsid w:val="006973EE"/>
    <w:rsid w:val="00697B52"/>
    <w:rsid w:val="006A05EC"/>
    <w:rsid w:val="006A0A98"/>
    <w:rsid w:val="006A1070"/>
    <w:rsid w:val="006A1F79"/>
    <w:rsid w:val="006A2445"/>
    <w:rsid w:val="006A2EAE"/>
    <w:rsid w:val="006A2F17"/>
    <w:rsid w:val="006A4224"/>
    <w:rsid w:val="006A4963"/>
    <w:rsid w:val="006A55AC"/>
    <w:rsid w:val="006A7070"/>
    <w:rsid w:val="006A78BF"/>
    <w:rsid w:val="006B07DB"/>
    <w:rsid w:val="006B0B89"/>
    <w:rsid w:val="006B15FC"/>
    <w:rsid w:val="006B26A1"/>
    <w:rsid w:val="006B2794"/>
    <w:rsid w:val="006B287C"/>
    <w:rsid w:val="006B314D"/>
    <w:rsid w:val="006B35F8"/>
    <w:rsid w:val="006B3B9C"/>
    <w:rsid w:val="006B4592"/>
    <w:rsid w:val="006B56EE"/>
    <w:rsid w:val="006B6585"/>
    <w:rsid w:val="006B6FCE"/>
    <w:rsid w:val="006C09BC"/>
    <w:rsid w:val="006C12D4"/>
    <w:rsid w:val="006C1460"/>
    <w:rsid w:val="006C3B37"/>
    <w:rsid w:val="006C4427"/>
    <w:rsid w:val="006C532D"/>
    <w:rsid w:val="006C552E"/>
    <w:rsid w:val="006C5AA7"/>
    <w:rsid w:val="006C6A68"/>
    <w:rsid w:val="006D08B1"/>
    <w:rsid w:val="006D247B"/>
    <w:rsid w:val="006D38C5"/>
    <w:rsid w:val="006D49E7"/>
    <w:rsid w:val="006D7A15"/>
    <w:rsid w:val="006D7C89"/>
    <w:rsid w:val="006E006F"/>
    <w:rsid w:val="006E00EB"/>
    <w:rsid w:val="006E1879"/>
    <w:rsid w:val="006E1C3D"/>
    <w:rsid w:val="006E2129"/>
    <w:rsid w:val="006E2D2A"/>
    <w:rsid w:val="006E389B"/>
    <w:rsid w:val="006E3DBD"/>
    <w:rsid w:val="006E402A"/>
    <w:rsid w:val="006E5924"/>
    <w:rsid w:val="006E71BB"/>
    <w:rsid w:val="006E7299"/>
    <w:rsid w:val="006E7540"/>
    <w:rsid w:val="006E7762"/>
    <w:rsid w:val="006F01D9"/>
    <w:rsid w:val="006F07CC"/>
    <w:rsid w:val="006F0E29"/>
    <w:rsid w:val="006F2504"/>
    <w:rsid w:val="006F3BB8"/>
    <w:rsid w:val="006F4CF7"/>
    <w:rsid w:val="006F5931"/>
    <w:rsid w:val="006F5F0A"/>
    <w:rsid w:val="006F742B"/>
    <w:rsid w:val="006F7B7E"/>
    <w:rsid w:val="006F7B97"/>
    <w:rsid w:val="00700044"/>
    <w:rsid w:val="00700895"/>
    <w:rsid w:val="00700DB0"/>
    <w:rsid w:val="00701F82"/>
    <w:rsid w:val="0070203E"/>
    <w:rsid w:val="0070289B"/>
    <w:rsid w:val="00704840"/>
    <w:rsid w:val="0070738A"/>
    <w:rsid w:val="00707AC3"/>
    <w:rsid w:val="00707FC4"/>
    <w:rsid w:val="007106D6"/>
    <w:rsid w:val="00711EB1"/>
    <w:rsid w:val="00717EC3"/>
    <w:rsid w:val="00721622"/>
    <w:rsid w:val="0072454A"/>
    <w:rsid w:val="00725530"/>
    <w:rsid w:val="007257B6"/>
    <w:rsid w:val="00727259"/>
    <w:rsid w:val="00727339"/>
    <w:rsid w:val="00730C01"/>
    <w:rsid w:val="0073268B"/>
    <w:rsid w:val="00734453"/>
    <w:rsid w:val="0073474E"/>
    <w:rsid w:val="00735330"/>
    <w:rsid w:val="007409D8"/>
    <w:rsid w:val="00741A33"/>
    <w:rsid w:val="00741B8A"/>
    <w:rsid w:val="00741D05"/>
    <w:rsid w:val="007424BA"/>
    <w:rsid w:val="0074490D"/>
    <w:rsid w:val="00745232"/>
    <w:rsid w:val="007509ED"/>
    <w:rsid w:val="00750C64"/>
    <w:rsid w:val="007519FE"/>
    <w:rsid w:val="00751A26"/>
    <w:rsid w:val="00751C9A"/>
    <w:rsid w:val="00752296"/>
    <w:rsid w:val="0075257E"/>
    <w:rsid w:val="00752F69"/>
    <w:rsid w:val="00753909"/>
    <w:rsid w:val="0075397F"/>
    <w:rsid w:val="00753EC2"/>
    <w:rsid w:val="00754432"/>
    <w:rsid w:val="00755A86"/>
    <w:rsid w:val="007560B7"/>
    <w:rsid w:val="0075717A"/>
    <w:rsid w:val="0075745E"/>
    <w:rsid w:val="007577C5"/>
    <w:rsid w:val="00757920"/>
    <w:rsid w:val="007602C3"/>
    <w:rsid w:val="00760AD3"/>
    <w:rsid w:val="0076654E"/>
    <w:rsid w:val="0076692B"/>
    <w:rsid w:val="00771145"/>
    <w:rsid w:val="00771EDB"/>
    <w:rsid w:val="007721A0"/>
    <w:rsid w:val="00773AF7"/>
    <w:rsid w:val="007748CE"/>
    <w:rsid w:val="007749A0"/>
    <w:rsid w:val="007754C1"/>
    <w:rsid w:val="0077674A"/>
    <w:rsid w:val="007779B0"/>
    <w:rsid w:val="00777B3E"/>
    <w:rsid w:val="007804B6"/>
    <w:rsid w:val="00781ABB"/>
    <w:rsid w:val="00782690"/>
    <w:rsid w:val="00784DDD"/>
    <w:rsid w:val="007865B1"/>
    <w:rsid w:val="00787BA5"/>
    <w:rsid w:val="00793BA9"/>
    <w:rsid w:val="00793BBC"/>
    <w:rsid w:val="00793BEB"/>
    <w:rsid w:val="007960A2"/>
    <w:rsid w:val="00796680"/>
    <w:rsid w:val="00797593"/>
    <w:rsid w:val="00797C58"/>
    <w:rsid w:val="007A1249"/>
    <w:rsid w:val="007A19B2"/>
    <w:rsid w:val="007A22F0"/>
    <w:rsid w:val="007A2A0B"/>
    <w:rsid w:val="007A2F6A"/>
    <w:rsid w:val="007A37F1"/>
    <w:rsid w:val="007A4563"/>
    <w:rsid w:val="007A5208"/>
    <w:rsid w:val="007A5420"/>
    <w:rsid w:val="007A59C1"/>
    <w:rsid w:val="007A59F2"/>
    <w:rsid w:val="007A5ACC"/>
    <w:rsid w:val="007A5EDB"/>
    <w:rsid w:val="007A664D"/>
    <w:rsid w:val="007A680A"/>
    <w:rsid w:val="007A6928"/>
    <w:rsid w:val="007A6BB5"/>
    <w:rsid w:val="007A76B1"/>
    <w:rsid w:val="007A7F5D"/>
    <w:rsid w:val="007B1BC3"/>
    <w:rsid w:val="007B1F87"/>
    <w:rsid w:val="007B2DAB"/>
    <w:rsid w:val="007B3F82"/>
    <w:rsid w:val="007B6C63"/>
    <w:rsid w:val="007B7935"/>
    <w:rsid w:val="007C0202"/>
    <w:rsid w:val="007C1247"/>
    <w:rsid w:val="007C28E1"/>
    <w:rsid w:val="007C3B5C"/>
    <w:rsid w:val="007C4681"/>
    <w:rsid w:val="007C642E"/>
    <w:rsid w:val="007C715A"/>
    <w:rsid w:val="007C7371"/>
    <w:rsid w:val="007D04B2"/>
    <w:rsid w:val="007D08D7"/>
    <w:rsid w:val="007D0F7C"/>
    <w:rsid w:val="007D1019"/>
    <w:rsid w:val="007D3731"/>
    <w:rsid w:val="007D3F5F"/>
    <w:rsid w:val="007D4D60"/>
    <w:rsid w:val="007D528B"/>
    <w:rsid w:val="007D67EE"/>
    <w:rsid w:val="007D6DE7"/>
    <w:rsid w:val="007E0A56"/>
    <w:rsid w:val="007E14B7"/>
    <w:rsid w:val="007E26D2"/>
    <w:rsid w:val="007E3AE1"/>
    <w:rsid w:val="007E5B8F"/>
    <w:rsid w:val="007E6AC9"/>
    <w:rsid w:val="007E6CAF"/>
    <w:rsid w:val="007E702A"/>
    <w:rsid w:val="007E7D89"/>
    <w:rsid w:val="007F0B13"/>
    <w:rsid w:val="007F23FF"/>
    <w:rsid w:val="007F2981"/>
    <w:rsid w:val="007F2D15"/>
    <w:rsid w:val="007F3DB1"/>
    <w:rsid w:val="007F5747"/>
    <w:rsid w:val="007F60AE"/>
    <w:rsid w:val="007F78EC"/>
    <w:rsid w:val="008004C5"/>
    <w:rsid w:val="0080080D"/>
    <w:rsid w:val="00800CAB"/>
    <w:rsid w:val="00801083"/>
    <w:rsid w:val="008022B2"/>
    <w:rsid w:val="00802809"/>
    <w:rsid w:val="0080584C"/>
    <w:rsid w:val="0080789F"/>
    <w:rsid w:val="0081038E"/>
    <w:rsid w:val="008118C1"/>
    <w:rsid w:val="00812325"/>
    <w:rsid w:val="008147E1"/>
    <w:rsid w:val="00814F37"/>
    <w:rsid w:val="00815244"/>
    <w:rsid w:val="008152ED"/>
    <w:rsid w:val="00815300"/>
    <w:rsid w:val="00815C31"/>
    <w:rsid w:val="008169DB"/>
    <w:rsid w:val="00817547"/>
    <w:rsid w:val="008176F7"/>
    <w:rsid w:val="008200CB"/>
    <w:rsid w:val="00820495"/>
    <w:rsid w:val="00820F36"/>
    <w:rsid w:val="00821BD2"/>
    <w:rsid w:val="00822D22"/>
    <w:rsid w:val="00822E87"/>
    <w:rsid w:val="00823B0E"/>
    <w:rsid w:val="00823B9D"/>
    <w:rsid w:val="00823CE5"/>
    <w:rsid w:val="00824196"/>
    <w:rsid w:val="0082607F"/>
    <w:rsid w:val="00826B2D"/>
    <w:rsid w:val="00827243"/>
    <w:rsid w:val="00830DA1"/>
    <w:rsid w:val="00831F0D"/>
    <w:rsid w:val="00832919"/>
    <w:rsid w:val="00832972"/>
    <w:rsid w:val="008332C1"/>
    <w:rsid w:val="00833A67"/>
    <w:rsid w:val="008345BB"/>
    <w:rsid w:val="008345EB"/>
    <w:rsid w:val="008352CC"/>
    <w:rsid w:val="0083615C"/>
    <w:rsid w:val="008363ED"/>
    <w:rsid w:val="008366F0"/>
    <w:rsid w:val="00837E40"/>
    <w:rsid w:val="008421DB"/>
    <w:rsid w:val="00842631"/>
    <w:rsid w:val="008438ED"/>
    <w:rsid w:val="008444ED"/>
    <w:rsid w:val="00851AA1"/>
    <w:rsid w:val="00852508"/>
    <w:rsid w:val="00852B3D"/>
    <w:rsid w:val="00853068"/>
    <w:rsid w:val="008540DE"/>
    <w:rsid w:val="00855B13"/>
    <w:rsid w:val="0085674F"/>
    <w:rsid w:val="008619EA"/>
    <w:rsid w:val="0086248F"/>
    <w:rsid w:val="00862494"/>
    <w:rsid w:val="00862A9B"/>
    <w:rsid w:val="00862DA8"/>
    <w:rsid w:val="008634B0"/>
    <w:rsid w:val="00863631"/>
    <w:rsid w:val="008654E2"/>
    <w:rsid w:val="008662AB"/>
    <w:rsid w:val="00866604"/>
    <w:rsid w:val="008677CB"/>
    <w:rsid w:val="00867D91"/>
    <w:rsid w:val="008701B3"/>
    <w:rsid w:val="0087026E"/>
    <w:rsid w:val="00872B06"/>
    <w:rsid w:val="00872E19"/>
    <w:rsid w:val="00873044"/>
    <w:rsid w:val="00874E80"/>
    <w:rsid w:val="00875169"/>
    <w:rsid w:val="00875274"/>
    <w:rsid w:val="008803B3"/>
    <w:rsid w:val="00880426"/>
    <w:rsid w:val="00880743"/>
    <w:rsid w:val="00880B85"/>
    <w:rsid w:val="00880D3C"/>
    <w:rsid w:val="00881475"/>
    <w:rsid w:val="00881EBF"/>
    <w:rsid w:val="008823E3"/>
    <w:rsid w:val="00882B18"/>
    <w:rsid w:val="00883027"/>
    <w:rsid w:val="00884125"/>
    <w:rsid w:val="008879EC"/>
    <w:rsid w:val="00890911"/>
    <w:rsid w:val="00890D9F"/>
    <w:rsid w:val="0089174E"/>
    <w:rsid w:val="00892174"/>
    <w:rsid w:val="008928A4"/>
    <w:rsid w:val="00892E89"/>
    <w:rsid w:val="00893BD9"/>
    <w:rsid w:val="00895966"/>
    <w:rsid w:val="00895AE3"/>
    <w:rsid w:val="00895FCD"/>
    <w:rsid w:val="00896870"/>
    <w:rsid w:val="00896F39"/>
    <w:rsid w:val="00897A9C"/>
    <w:rsid w:val="00897E7C"/>
    <w:rsid w:val="008A0F43"/>
    <w:rsid w:val="008A29C5"/>
    <w:rsid w:val="008A3CC1"/>
    <w:rsid w:val="008A4B0F"/>
    <w:rsid w:val="008A58CA"/>
    <w:rsid w:val="008A6A48"/>
    <w:rsid w:val="008A6AC4"/>
    <w:rsid w:val="008A6B44"/>
    <w:rsid w:val="008A6CBD"/>
    <w:rsid w:val="008A73E1"/>
    <w:rsid w:val="008A7AAB"/>
    <w:rsid w:val="008B00B1"/>
    <w:rsid w:val="008B3A9D"/>
    <w:rsid w:val="008B3C84"/>
    <w:rsid w:val="008B3DD4"/>
    <w:rsid w:val="008B4B71"/>
    <w:rsid w:val="008B57A7"/>
    <w:rsid w:val="008B65C4"/>
    <w:rsid w:val="008B7C8B"/>
    <w:rsid w:val="008C0B53"/>
    <w:rsid w:val="008C15AC"/>
    <w:rsid w:val="008C1A2D"/>
    <w:rsid w:val="008C1A7A"/>
    <w:rsid w:val="008C2471"/>
    <w:rsid w:val="008C2611"/>
    <w:rsid w:val="008C3039"/>
    <w:rsid w:val="008C38AF"/>
    <w:rsid w:val="008C4564"/>
    <w:rsid w:val="008C47EE"/>
    <w:rsid w:val="008C4A27"/>
    <w:rsid w:val="008C4C8D"/>
    <w:rsid w:val="008C527B"/>
    <w:rsid w:val="008C5525"/>
    <w:rsid w:val="008C5776"/>
    <w:rsid w:val="008C605B"/>
    <w:rsid w:val="008C758B"/>
    <w:rsid w:val="008C7BDA"/>
    <w:rsid w:val="008D1294"/>
    <w:rsid w:val="008D335A"/>
    <w:rsid w:val="008D37C3"/>
    <w:rsid w:val="008D4ECF"/>
    <w:rsid w:val="008D572B"/>
    <w:rsid w:val="008D7AEB"/>
    <w:rsid w:val="008D7DAE"/>
    <w:rsid w:val="008D7EE3"/>
    <w:rsid w:val="008E0C45"/>
    <w:rsid w:val="008E2D80"/>
    <w:rsid w:val="008E3AA5"/>
    <w:rsid w:val="008E3C5F"/>
    <w:rsid w:val="008E6B0E"/>
    <w:rsid w:val="008E7374"/>
    <w:rsid w:val="008F0F13"/>
    <w:rsid w:val="008F116B"/>
    <w:rsid w:val="008F182E"/>
    <w:rsid w:val="008F2252"/>
    <w:rsid w:val="008F5C40"/>
    <w:rsid w:val="008F5DE4"/>
    <w:rsid w:val="008F642F"/>
    <w:rsid w:val="008F7D4E"/>
    <w:rsid w:val="00902F80"/>
    <w:rsid w:val="00903EB5"/>
    <w:rsid w:val="009044BC"/>
    <w:rsid w:val="009046AF"/>
    <w:rsid w:val="00905545"/>
    <w:rsid w:val="00905E94"/>
    <w:rsid w:val="00907E78"/>
    <w:rsid w:val="0091028C"/>
    <w:rsid w:val="00910F3F"/>
    <w:rsid w:val="009114EA"/>
    <w:rsid w:val="00914EF6"/>
    <w:rsid w:val="00916059"/>
    <w:rsid w:val="00921071"/>
    <w:rsid w:val="009210D8"/>
    <w:rsid w:val="00921733"/>
    <w:rsid w:val="0092224E"/>
    <w:rsid w:val="0092285E"/>
    <w:rsid w:val="00922993"/>
    <w:rsid w:val="00922D8B"/>
    <w:rsid w:val="0092326A"/>
    <w:rsid w:val="0092332E"/>
    <w:rsid w:val="009247A0"/>
    <w:rsid w:val="00926A1B"/>
    <w:rsid w:val="00927723"/>
    <w:rsid w:val="00927DBA"/>
    <w:rsid w:val="009326E4"/>
    <w:rsid w:val="00932F18"/>
    <w:rsid w:val="0093355B"/>
    <w:rsid w:val="00933AA5"/>
    <w:rsid w:val="00934232"/>
    <w:rsid w:val="00934CBA"/>
    <w:rsid w:val="00935289"/>
    <w:rsid w:val="00936051"/>
    <w:rsid w:val="009362E7"/>
    <w:rsid w:val="009365D3"/>
    <w:rsid w:val="00937E27"/>
    <w:rsid w:val="00941034"/>
    <w:rsid w:val="009416DD"/>
    <w:rsid w:val="00941915"/>
    <w:rsid w:val="00941C71"/>
    <w:rsid w:val="00943AED"/>
    <w:rsid w:val="00944AC7"/>
    <w:rsid w:val="00944ECE"/>
    <w:rsid w:val="00945F6B"/>
    <w:rsid w:val="009462CD"/>
    <w:rsid w:val="009466A7"/>
    <w:rsid w:val="009466FC"/>
    <w:rsid w:val="0094767E"/>
    <w:rsid w:val="0095018A"/>
    <w:rsid w:val="00950A76"/>
    <w:rsid w:val="009511BC"/>
    <w:rsid w:val="0095326B"/>
    <w:rsid w:val="009557A9"/>
    <w:rsid w:val="00955F27"/>
    <w:rsid w:val="0095763F"/>
    <w:rsid w:val="0096080F"/>
    <w:rsid w:val="00961AA9"/>
    <w:rsid w:val="009622BD"/>
    <w:rsid w:val="009622D2"/>
    <w:rsid w:val="0096265A"/>
    <w:rsid w:val="00962F4D"/>
    <w:rsid w:val="009638CE"/>
    <w:rsid w:val="0096483A"/>
    <w:rsid w:val="00966947"/>
    <w:rsid w:val="0096730F"/>
    <w:rsid w:val="009700BD"/>
    <w:rsid w:val="009718A2"/>
    <w:rsid w:val="0097355F"/>
    <w:rsid w:val="0097467E"/>
    <w:rsid w:val="0097498E"/>
    <w:rsid w:val="00974D92"/>
    <w:rsid w:val="00975552"/>
    <w:rsid w:val="00975F7E"/>
    <w:rsid w:val="00976EF7"/>
    <w:rsid w:val="00976F51"/>
    <w:rsid w:val="0097702D"/>
    <w:rsid w:val="0097741B"/>
    <w:rsid w:val="00980B0F"/>
    <w:rsid w:val="00981521"/>
    <w:rsid w:val="00982DF2"/>
    <w:rsid w:val="00983A94"/>
    <w:rsid w:val="00984366"/>
    <w:rsid w:val="00984C6B"/>
    <w:rsid w:val="009867AC"/>
    <w:rsid w:val="00986A13"/>
    <w:rsid w:val="00986F46"/>
    <w:rsid w:val="009877FE"/>
    <w:rsid w:val="00991135"/>
    <w:rsid w:val="009918F5"/>
    <w:rsid w:val="00991CE3"/>
    <w:rsid w:val="00995752"/>
    <w:rsid w:val="00995EF1"/>
    <w:rsid w:val="009967BC"/>
    <w:rsid w:val="0099724C"/>
    <w:rsid w:val="009A0573"/>
    <w:rsid w:val="009A2375"/>
    <w:rsid w:val="009A5A5C"/>
    <w:rsid w:val="009A73B7"/>
    <w:rsid w:val="009B1D9D"/>
    <w:rsid w:val="009B3CC7"/>
    <w:rsid w:val="009B44D8"/>
    <w:rsid w:val="009C0743"/>
    <w:rsid w:val="009C092D"/>
    <w:rsid w:val="009C0DD8"/>
    <w:rsid w:val="009C2AF9"/>
    <w:rsid w:val="009C4A99"/>
    <w:rsid w:val="009C54D1"/>
    <w:rsid w:val="009C57BF"/>
    <w:rsid w:val="009C5BCD"/>
    <w:rsid w:val="009C5E12"/>
    <w:rsid w:val="009C5F5F"/>
    <w:rsid w:val="009C6F3A"/>
    <w:rsid w:val="009C785A"/>
    <w:rsid w:val="009C7C84"/>
    <w:rsid w:val="009D1646"/>
    <w:rsid w:val="009D3454"/>
    <w:rsid w:val="009D4870"/>
    <w:rsid w:val="009D54D0"/>
    <w:rsid w:val="009D59FD"/>
    <w:rsid w:val="009D62D7"/>
    <w:rsid w:val="009D6BA2"/>
    <w:rsid w:val="009D7C2F"/>
    <w:rsid w:val="009E0A20"/>
    <w:rsid w:val="009E10DB"/>
    <w:rsid w:val="009E167A"/>
    <w:rsid w:val="009E16BC"/>
    <w:rsid w:val="009E1DA7"/>
    <w:rsid w:val="009E1DD4"/>
    <w:rsid w:val="009E4049"/>
    <w:rsid w:val="009E56CF"/>
    <w:rsid w:val="009E5C7E"/>
    <w:rsid w:val="009E7113"/>
    <w:rsid w:val="009F04C3"/>
    <w:rsid w:val="009F15EA"/>
    <w:rsid w:val="009F1DF3"/>
    <w:rsid w:val="009F2364"/>
    <w:rsid w:val="009F2A51"/>
    <w:rsid w:val="009F2DFE"/>
    <w:rsid w:val="009F44A3"/>
    <w:rsid w:val="009F51FE"/>
    <w:rsid w:val="009F6624"/>
    <w:rsid w:val="009F7C78"/>
    <w:rsid w:val="009F7E82"/>
    <w:rsid w:val="00A01182"/>
    <w:rsid w:val="00A01607"/>
    <w:rsid w:val="00A01F6C"/>
    <w:rsid w:val="00A021FB"/>
    <w:rsid w:val="00A03454"/>
    <w:rsid w:val="00A0590A"/>
    <w:rsid w:val="00A05C0B"/>
    <w:rsid w:val="00A106BD"/>
    <w:rsid w:val="00A1077F"/>
    <w:rsid w:val="00A10BBF"/>
    <w:rsid w:val="00A11992"/>
    <w:rsid w:val="00A12588"/>
    <w:rsid w:val="00A12D85"/>
    <w:rsid w:val="00A12F2A"/>
    <w:rsid w:val="00A1369F"/>
    <w:rsid w:val="00A13720"/>
    <w:rsid w:val="00A13A36"/>
    <w:rsid w:val="00A15B77"/>
    <w:rsid w:val="00A203F3"/>
    <w:rsid w:val="00A204AB"/>
    <w:rsid w:val="00A217AB"/>
    <w:rsid w:val="00A22507"/>
    <w:rsid w:val="00A2301A"/>
    <w:rsid w:val="00A23375"/>
    <w:rsid w:val="00A24614"/>
    <w:rsid w:val="00A27F28"/>
    <w:rsid w:val="00A304AD"/>
    <w:rsid w:val="00A30585"/>
    <w:rsid w:val="00A3184B"/>
    <w:rsid w:val="00A31B08"/>
    <w:rsid w:val="00A31D56"/>
    <w:rsid w:val="00A323B1"/>
    <w:rsid w:val="00A333D4"/>
    <w:rsid w:val="00A33531"/>
    <w:rsid w:val="00A33708"/>
    <w:rsid w:val="00A3582D"/>
    <w:rsid w:val="00A37BAE"/>
    <w:rsid w:val="00A37D12"/>
    <w:rsid w:val="00A40249"/>
    <w:rsid w:val="00A40F57"/>
    <w:rsid w:val="00A41141"/>
    <w:rsid w:val="00A41229"/>
    <w:rsid w:val="00A419F3"/>
    <w:rsid w:val="00A42669"/>
    <w:rsid w:val="00A43200"/>
    <w:rsid w:val="00A51622"/>
    <w:rsid w:val="00A5188F"/>
    <w:rsid w:val="00A52692"/>
    <w:rsid w:val="00A5338F"/>
    <w:rsid w:val="00A53BA6"/>
    <w:rsid w:val="00A53EDD"/>
    <w:rsid w:val="00A542F3"/>
    <w:rsid w:val="00A5462B"/>
    <w:rsid w:val="00A54768"/>
    <w:rsid w:val="00A54BDB"/>
    <w:rsid w:val="00A556AC"/>
    <w:rsid w:val="00A562DE"/>
    <w:rsid w:val="00A56BDC"/>
    <w:rsid w:val="00A57574"/>
    <w:rsid w:val="00A57A3D"/>
    <w:rsid w:val="00A57CCF"/>
    <w:rsid w:val="00A60B5C"/>
    <w:rsid w:val="00A60D6C"/>
    <w:rsid w:val="00A61789"/>
    <w:rsid w:val="00A6358B"/>
    <w:rsid w:val="00A639BC"/>
    <w:rsid w:val="00A63EF9"/>
    <w:rsid w:val="00A66E6F"/>
    <w:rsid w:val="00A72B07"/>
    <w:rsid w:val="00A72D9D"/>
    <w:rsid w:val="00A73383"/>
    <w:rsid w:val="00A73751"/>
    <w:rsid w:val="00A73C4F"/>
    <w:rsid w:val="00A73F66"/>
    <w:rsid w:val="00A76058"/>
    <w:rsid w:val="00A76837"/>
    <w:rsid w:val="00A77F3F"/>
    <w:rsid w:val="00A806DF"/>
    <w:rsid w:val="00A8080A"/>
    <w:rsid w:val="00A80CD4"/>
    <w:rsid w:val="00A8310E"/>
    <w:rsid w:val="00A84360"/>
    <w:rsid w:val="00A84BFE"/>
    <w:rsid w:val="00A875F5"/>
    <w:rsid w:val="00A8797A"/>
    <w:rsid w:val="00A87DDB"/>
    <w:rsid w:val="00A908B7"/>
    <w:rsid w:val="00A912CB"/>
    <w:rsid w:val="00A919DF"/>
    <w:rsid w:val="00A92876"/>
    <w:rsid w:val="00A930AE"/>
    <w:rsid w:val="00A94074"/>
    <w:rsid w:val="00A95758"/>
    <w:rsid w:val="00AA04D1"/>
    <w:rsid w:val="00AA19F1"/>
    <w:rsid w:val="00AA2494"/>
    <w:rsid w:val="00AA381A"/>
    <w:rsid w:val="00AA5711"/>
    <w:rsid w:val="00AA584B"/>
    <w:rsid w:val="00AA68B1"/>
    <w:rsid w:val="00AA772F"/>
    <w:rsid w:val="00AA7A09"/>
    <w:rsid w:val="00AB0240"/>
    <w:rsid w:val="00AB0641"/>
    <w:rsid w:val="00AB5CAA"/>
    <w:rsid w:val="00AB6007"/>
    <w:rsid w:val="00AC1197"/>
    <w:rsid w:val="00AC141D"/>
    <w:rsid w:val="00AC218B"/>
    <w:rsid w:val="00AC2652"/>
    <w:rsid w:val="00AC294D"/>
    <w:rsid w:val="00AC3E40"/>
    <w:rsid w:val="00AC66DB"/>
    <w:rsid w:val="00AC7EC7"/>
    <w:rsid w:val="00AD03F9"/>
    <w:rsid w:val="00AD12B2"/>
    <w:rsid w:val="00AD23DD"/>
    <w:rsid w:val="00AD2FC8"/>
    <w:rsid w:val="00AE05C0"/>
    <w:rsid w:val="00AE0A70"/>
    <w:rsid w:val="00AE17FB"/>
    <w:rsid w:val="00AE182D"/>
    <w:rsid w:val="00AE1F1E"/>
    <w:rsid w:val="00AE258A"/>
    <w:rsid w:val="00AE4A61"/>
    <w:rsid w:val="00AE5207"/>
    <w:rsid w:val="00AE5219"/>
    <w:rsid w:val="00AF3EE8"/>
    <w:rsid w:val="00AF447C"/>
    <w:rsid w:val="00AF46AA"/>
    <w:rsid w:val="00AF52DB"/>
    <w:rsid w:val="00AF617E"/>
    <w:rsid w:val="00AF6F9C"/>
    <w:rsid w:val="00B00753"/>
    <w:rsid w:val="00B00D9B"/>
    <w:rsid w:val="00B0110D"/>
    <w:rsid w:val="00B01B57"/>
    <w:rsid w:val="00B03027"/>
    <w:rsid w:val="00B03608"/>
    <w:rsid w:val="00B03D77"/>
    <w:rsid w:val="00B045AC"/>
    <w:rsid w:val="00B04E19"/>
    <w:rsid w:val="00B07138"/>
    <w:rsid w:val="00B0799E"/>
    <w:rsid w:val="00B07DF4"/>
    <w:rsid w:val="00B1490F"/>
    <w:rsid w:val="00B14B50"/>
    <w:rsid w:val="00B14F42"/>
    <w:rsid w:val="00B151CA"/>
    <w:rsid w:val="00B156D7"/>
    <w:rsid w:val="00B15C44"/>
    <w:rsid w:val="00B171C8"/>
    <w:rsid w:val="00B1788A"/>
    <w:rsid w:val="00B1794E"/>
    <w:rsid w:val="00B17CDE"/>
    <w:rsid w:val="00B20107"/>
    <w:rsid w:val="00B20212"/>
    <w:rsid w:val="00B206D0"/>
    <w:rsid w:val="00B21014"/>
    <w:rsid w:val="00B23B18"/>
    <w:rsid w:val="00B25278"/>
    <w:rsid w:val="00B26A7D"/>
    <w:rsid w:val="00B26D04"/>
    <w:rsid w:val="00B3071C"/>
    <w:rsid w:val="00B3222C"/>
    <w:rsid w:val="00B32728"/>
    <w:rsid w:val="00B328EF"/>
    <w:rsid w:val="00B32CBC"/>
    <w:rsid w:val="00B33FB7"/>
    <w:rsid w:val="00B3440F"/>
    <w:rsid w:val="00B3454B"/>
    <w:rsid w:val="00B35852"/>
    <w:rsid w:val="00B36091"/>
    <w:rsid w:val="00B3717B"/>
    <w:rsid w:val="00B372AF"/>
    <w:rsid w:val="00B37354"/>
    <w:rsid w:val="00B37414"/>
    <w:rsid w:val="00B3762B"/>
    <w:rsid w:val="00B40465"/>
    <w:rsid w:val="00B42327"/>
    <w:rsid w:val="00B43D23"/>
    <w:rsid w:val="00B43F76"/>
    <w:rsid w:val="00B445F0"/>
    <w:rsid w:val="00B44AC7"/>
    <w:rsid w:val="00B460F8"/>
    <w:rsid w:val="00B46506"/>
    <w:rsid w:val="00B471ED"/>
    <w:rsid w:val="00B47ED1"/>
    <w:rsid w:val="00B508AC"/>
    <w:rsid w:val="00B5102F"/>
    <w:rsid w:val="00B5261C"/>
    <w:rsid w:val="00B52EA8"/>
    <w:rsid w:val="00B5445B"/>
    <w:rsid w:val="00B56979"/>
    <w:rsid w:val="00B60116"/>
    <w:rsid w:val="00B60343"/>
    <w:rsid w:val="00B61210"/>
    <w:rsid w:val="00B63570"/>
    <w:rsid w:val="00B63A17"/>
    <w:rsid w:val="00B63D38"/>
    <w:rsid w:val="00B6477D"/>
    <w:rsid w:val="00B66862"/>
    <w:rsid w:val="00B67236"/>
    <w:rsid w:val="00B67376"/>
    <w:rsid w:val="00B674B5"/>
    <w:rsid w:val="00B67A79"/>
    <w:rsid w:val="00B67CEE"/>
    <w:rsid w:val="00B67D71"/>
    <w:rsid w:val="00B67E29"/>
    <w:rsid w:val="00B7104A"/>
    <w:rsid w:val="00B71151"/>
    <w:rsid w:val="00B71751"/>
    <w:rsid w:val="00B729A4"/>
    <w:rsid w:val="00B75DEB"/>
    <w:rsid w:val="00B7677F"/>
    <w:rsid w:val="00B76ED1"/>
    <w:rsid w:val="00B80251"/>
    <w:rsid w:val="00B81946"/>
    <w:rsid w:val="00B82B45"/>
    <w:rsid w:val="00B84EC2"/>
    <w:rsid w:val="00B86A8F"/>
    <w:rsid w:val="00B93A02"/>
    <w:rsid w:val="00B93B28"/>
    <w:rsid w:val="00B9480C"/>
    <w:rsid w:val="00B949A3"/>
    <w:rsid w:val="00B94C0C"/>
    <w:rsid w:val="00B94D50"/>
    <w:rsid w:val="00B95B21"/>
    <w:rsid w:val="00B96776"/>
    <w:rsid w:val="00B96FEB"/>
    <w:rsid w:val="00B97CAA"/>
    <w:rsid w:val="00BA13B0"/>
    <w:rsid w:val="00BA160D"/>
    <w:rsid w:val="00BA1A7C"/>
    <w:rsid w:val="00BA22BF"/>
    <w:rsid w:val="00BA2827"/>
    <w:rsid w:val="00BA30E2"/>
    <w:rsid w:val="00BA313A"/>
    <w:rsid w:val="00BA3220"/>
    <w:rsid w:val="00BA32DA"/>
    <w:rsid w:val="00BA35AD"/>
    <w:rsid w:val="00BA49BA"/>
    <w:rsid w:val="00BA4FF0"/>
    <w:rsid w:val="00BA5CC4"/>
    <w:rsid w:val="00BA763C"/>
    <w:rsid w:val="00BA76DE"/>
    <w:rsid w:val="00BA7E52"/>
    <w:rsid w:val="00BB0B93"/>
    <w:rsid w:val="00BB0BE2"/>
    <w:rsid w:val="00BB1616"/>
    <w:rsid w:val="00BB3257"/>
    <w:rsid w:val="00BB3595"/>
    <w:rsid w:val="00BB4F7A"/>
    <w:rsid w:val="00BB53B8"/>
    <w:rsid w:val="00BB541C"/>
    <w:rsid w:val="00BB73E9"/>
    <w:rsid w:val="00BC1B3C"/>
    <w:rsid w:val="00BC1F7F"/>
    <w:rsid w:val="00BC322D"/>
    <w:rsid w:val="00BC3255"/>
    <w:rsid w:val="00BC3DE0"/>
    <w:rsid w:val="00BC44BD"/>
    <w:rsid w:val="00BC4A76"/>
    <w:rsid w:val="00BC5D51"/>
    <w:rsid w:val="00BC63F6"/>
    <w:rsid w:val="00BC6411"/>
    <w:rsid w:val="00BC70C6"/>
    <w:rsid w:val="00BC729D"/>
    <w:rsid w:val="00BC7EA5"/>
    <w:rsid w:val="00BD2B2A"/>
    <w:rsid w:val="00BD3079"/>
    <w:rsid w:val="00BD3907"/>
    <w:rsid w:val="00BD43B7"/>
    <w:rsid w:val="00BD51AC"/>
    <w:rsid w:val="00BD543F"/>
    <w:rsid w:val="00BD60F2"/>
    <w:rsid w:val="00BD70E4"/>
    <w:rsid w:val="00BD76B5"/>
    <w:rsid w:val="00BD7D50"/>
    <w:rsid w:val="00BE066F"/>
    <w:rsid w:val="00BE0FF3"/>
    <w:rsid w:val="00BE3C36"/>
    <w:rsid w:val="00BE58A7"/>
    <w:rsid w:val="00BE6220"/>
    <w:rsid w:val="00BE653E"/>
    <w:rsid w:val="00BE7E0A"/>
    <w:rsid w:val="00BF00AF"/>
    <w:rsid w:val="00BF13CB"/>
    <w:rsid w:val="00BF44F1"/>
    <w:rsid w:val="00BF47FE"/>
    <w:rsid w:val="00BF4996"/>
    <w:rsid w:val="00BF5FF2"/>
    <w:rsid w:val="00C00FCF"/>
    <w:rsid w:val="00C02FB6"/>
    <w:rsid w:val="00C037B8"/>
    <w:rsid w:val="00C03D04"/>
    <w:rsid w:val="00C04EBA"/>
    <w:rsid w:val="00C05BFA"/>
    <w:rsid w:val="00C07C1B"/>
    <w:rsid w:val="00C117D9"/>
    <w:rsid w:val="00C12B2D"/>
    <w:rsid w:val="00C12C88"/>
    <w:rsid w:val="00C13157"/>
    <w:rsid w:val="00C131F3"/>
    <w:rsid w:val="00C155A5"/>
    <w:rsid w:val="00C16C82"/>
    <w:rsid w:val="00C20352"/>
    <w:rsid w:val="00C213E0"/>
    <w:rsid w:val="00C22EB1"/>
    <w:rsid w:val="00C2357B"/>
    <w:rsid w:val="00C23D83"/>
    <w:rsid w:val="00C25F47"/>
    <w:rsid w:val="00C26470"/>
    <w:rsid w:val="00C2793A"/>
    <w:rsid w:val="00C30D5C"/>
    <w:rsid w:val="00C31D63"/>
    <w:rsid w:val="00C31F5D"/>
    <w:rsid w:val="00C33F96"/>
    <w:rsid w:val="00C33FC9"/>
    <w:rsid w:val="00C346A1"/>
    <w:rsid w:val="00C349DD"/>
    <w:rsid w:val="00C367F0"/>
    <w:rsid w:val="00C37B25"/>
    <w:rsid w:val="00C37D8E"/>
    <w:rsid w:val="00C40932"/>
    <w:rsid w:val="00C40E78"/>
    <w:rsid w:val="00C4235B"/>
    <w:rsid w:val="00C429DD"/>
    <w:rsid w:val="00C43DBB"/>
    <w:rsid w:val="00C44324"/>
    <w:rsid w:val="00C459C0"/>
    <w:rsid w:val="00C45CF2"/>
    <w:rsid w:val="00C46421"/>
    <w:rsid w:val="00C46640"/>
    <w:rsid w:val="00C4668C"/>
    <w:rsid w:val="00C47053"/>
    <w:rsid w:val="00C500EC"/>
    <w:rsid w:val="00C5094D"/>
    <w:rsid w:val="00C5278F"/>
    <w:rsid w:val="00C53AD3"/>
    <w:rsid w:val="00C5421F"/>
    <w:rsid w:val="00C54450"/>
    <w:rsid w:val="00C54971"/>
    <w:rsid w:val="00C55755"/>
    <w:rsid w:val="00C55BCE"/>
    <w:rsid w:val="00C55CC3"/>
    <w:rsid w:val="00C55EB2"/>
    <w:rsid w:val="00C560ED"/>
    <w:rsid w:val="00C56926"/>
    <w:rsid w:val="00C60C34"/>
    <w:rsid w:val="00C62617"/>
    <w:rsid w:val="00C62642"/>
    <w:rsid w:val="00C65703"/>
    <w:rsid w:val="00C65C73"/>
    <w:rsid w:val="00C719F6"/>
    <w:rsid w:val="00C72741"/>
    <w:rsid w:val="00C7352F"/>
    <w:rsid w:val="00C740DB"/>
    <w:rsid w:val="00C7489C"/>
    <w:rsid w:val="00C74F1D"/>
    <w:rsid w:val="00C77B23"/>
    <w:rsid w:val="00C8128E"/>
    <w:rsid w:val="00C825EA"/>
    <w:rsid w:val="00C83FD6"/>
    <w:rsid w:val="00C8561C"/>
    <w:rsid w:val="00C8695E"/>
    <w:rsid w:val="00C87B0E"/>
    <w:rsid w:val="00C90747"/>
    <w:rsid w:val="00C9185D"/>
    <w:rsid w:val="00C91982"/>
    <w:rsid w:val="00C95EBE"/>
    <w:rsid w:val="00C961AC"/>
    <w:rsid w:val="00C96659"/>
    <w:rsid w:val="00C97050"/>
    <w:rsid w:val="00CA00D8"/>
    <w:rsid w:val="00CA02A5"/>
    <w:rsid w:val="00CA0AA4"/>
    <w:rsid w:val="00CA1E5B"/>
    <w:rsid w:val="00CA2C4A"/>
    <w:rsid w:val="00CA3022"/>
    <w:rsid w:val="00CA3142"/>
    <w:rsid w:val="00CA4615"/>
    <w:rsid w:val="00CA4EA6"/>
    <w:rsid w:val="00CA6FE3"/>
    <w:rsid w:val="00CA7450"/>
    <w:rsid w:val="00CA75B9"/>
    <w:rsid w:val="00CB02E8"/>
    <w:rsid w:val="00CB1320"/>
    <w:rsid w:val="00CB1B2F"/>
    <w:rsid w:val="00CB21C9"/>
    <w:rsid w:val="00CB2F0E"/>
    <w:rsid w:val="00CB331F"/>
    <w:rsid w:val="00CB4492"/>
    <w:rsid w:val="00CB63CD"/>
    <w:rsid w:val="00CB6572"/>
    <w:rsid w:val="00CB7012"/>
    <w:rsid w:val="00CC0186"/>
    <w:rsid w:val="00CC15D6"/>
    <w:rsid w:val="00CC2638"/>
    <w:rsid w:val="00CC3528"/>
    <w:rsid w:val="00CC4BCD"/>
    <w:rsid w:val="00CC635F"/>
    <w:rsid w:val="00CC6BAC"/>
    <w:rsid w:val="00CC7463"/>
    <w:rsid w:val="00CD1D69"/>
    <w:rsid w:val="00CD1E95"/>
    <w:rsid w:val="00CD2DEF"/>
    <w:rsid w:val="00CD5794"/>
    <w:rsid w:val="00CD679E"/>
    <w:rsid w:val="00CD76B1"/>
    <w:rsid w:val="00CD7B89"/>
    <w:rsid w:val="00CD7E93"/>
    <w:rsid w:val="00CE0455"/>
    <w:rsid w:val="00CE0980"/>
    <w:rsid w:val="00CE0C3E"/>
    <w:rsid w:val="00CE11B2"/>
    <w:rsid w:val="00CE1C84"/>
    <w:rsid w:val="00CE279A"/>
    <w:rsid w:val="00CE3993"/>
    <w:rsid w:val="00CE39CD"/>
    <w:rsid w:val="00CE47DC"/>
    <w:rsid w:val="00CE4A91"/>
    <w:rsid w:val="00CE52A2"/>
    <w:rsid w:val="00CE6873"/>
    <w:rsid w:val="00CE6A07"/>
    <w:rsid w:val="00CE6B1E"/>
    <w:rsid w:val="00CE7244"/>
    <w:rsid w:val="00CE7C35"/>
    <w:rsid w:val="00CF1623"/>
    <w:rsid w:val="00CF227B"/>
    <w:rsid w:val="00CF5135"/>
    <w:rsid w:val="00CF5C34"/>
    <w:rsid w:val="00CF6358"/>
    <w:rsid w:val="00CF6ABE"/>
    <w:rsid w:val="00CF6C9F"/>
    <w:rsid w:val="00CF7AA4"/>
    <w:rsid w:val="00D019C2"/>
    <w:rsid w:val="00D0259D"/>
    <w:rsid w:val="00D02F41"/>
    <w:rsid w:val="00D03600"/>
    <w:rsid w:val="00D03FAF"/>
    <w:rsid w:val="00D04D69"/>
    <w:rsid w:val="00D0575E"/>
    <w:rsid w:val="00D06F22"/>
    <w:rsid w:val="00D078FF"/>
    <w:rsid w:val="00D10FCE"/>
    <w:rsid w:val="00D1196B"/>
    <w:rsid w:val="00D1201B"/>
    <w:rsid w:val="00D126A8"/>
    <w:rsid w:val="00D1273A"/>
    <w:rsid w:val="00D12911"/>
    <w:rsid w:val="00D13894"/>
    <w:rsid w:val="00D13ACE"/>
    <w:rsid w:val="00D140EA"/>
    <w:rsid w:val="00D153AF"/>
    <w:rsid w:val="00D17B98"/>
    <w:rsid w:val="00D2108E"/>
    <w:rsid w:val="00D213D1"/>
    <w:rsid w:val="00D23215"/>
    <w:rsid w:val="00D23C49"/>
    <w:rsid w:val="00D2480F"/>
    <w:rsid w:val="00D25140"/>
    <w:rsid w:val="00D251B7"/>
    <w:rsid w:val="00D309A9"/>
    <w:rsid w:val="00D309E4"/>
    <w:rsid w:val="00D319A3"/>
    <w:rsid w:val="00D3247A"/>
    <w:rsid w:val="00D33223"/>
    <w:rsid w:val="00D3478E"/>
    <w:rsid w:val="00D34E9E"/>
    <w:rsid w:val="00D3690F"/>
    <w:rsid w:val="00D36BA3"/>
    <w:rsid w:val="00D36D23"/>
    <w:rsid w:val="00D41629"/>
    <w:rsid w:val="00D41E8C"/>
    <w:rsid w:val="00D4425E"/>
    <w:rsid w:val="00D4444A"/>
    <w:rsid w:val="00D4558F"/>
    <w:rsid w:val="00D455B2"/>
    <w:rsid w:val="00D46351"/>
    <w:rsid w:val="00D524B1"/>
    <w:rsid w:val="00D52A42"/>
    <w:rsid w:val="00D53658"/>
    <w:rsid w:val="00D54AEE"/>
    <w:rsid w:val="00D54DE6"/>
    <w:rsid w:val="00D5518F"/>
    <w:rsid w:val="00D5542C"/>
    <w:rsid w:val="00D55FF0"/>
    <w:rsid w:val="00D567F5"/>
    <w:rsid w:val="00D57436"/>
    <w:rsid w:val="00D575A5"/>
    <w:rsid w:val="00D57F80"/>
    <w:rsid w:val="00D61677"/>
    <w:rsid w:val="00D6180A"/>
    <w:rsid w:val="00D61BA8"/>
    <w:rsid w:val="00D61CA9"/>
    <w:rsid w:val="00D6200C"/>
    <w:rsid w:val="00D6272A"/>
    <w:rsid w:val="00D63002"/>
    <w:rsid w:val="00D63775"/>
    <w:rsid w:val="00D645E0"/>
    <w:rsid w:val="00D6557E"/>
    <w:rsid w:val="00D65710"/>
    <w:rsid w:val="00D66012"/>
    <w:rsid w:val="00D6682B"/>
    <w:rsid w:val="00D66C53"/>
    <w:rsid w:val="00D67062"/>
    <w:rsid w:val="00D7030E"/>
    <w:rsid w:val="00D708D8"/>
    <w:rsid w:val="00D70D5D"/>
    <w:rsid w:val="00D724C2"/>
    <w:rsid w:val="00D73E3F"/>
    <w:rsid w:val="00D82D87"/>
    <w:rsid w:val="00D8355E"/>
    <w:rsid w:val="00D8415E"/>
    <w:rsid w:val="00D858BA"/>
    <w:rsid w:val="00D85FA5"/>
    <w:rsid w:val="00D862C6"/>
    <w:rsid w:val="00D86751"/>
    <w:rsid w:val="00D87817"/>
    <w:rsid w:val="00D911E5"/>
    <w:rsid w:val="00D91298"/>
    <w:rsid w:val="00D92868"/>
    <w:rsid w:val="00D94F48"/>
    <w:rsid w:val="00D94F7F"/>
    <w:rsid w:val="00D96773"/>
    <w:rsid w:val="00D96E45"/>
    <w:rsid w:val="00D97790"/>
    <w:rsid w:val="00DA1041"/>
    <w:rsid w:val="00DA17DA"/>
    <w:rsid w:val="00DA1A09"/>
    <w:rsid w:val="00DA1C98"/>
    <w:rsid w:val="00DA2288"/>
    <w:rsid w:val="00DA301C"/>
    <w:rsid w:val="00DA32FE"/>
    <w:rsid w:val="00DA3712"/>
    <w:rsid w:val="00DA3AF7"/>
    <w:rsid w:val="00DA44F4"/>
    <w:rsid w:val="00DA555F"/>
    <w:rsid w:val="00DA5A04"/>
    <w:rsid w:val="00DA67B8"/>
    <w:rsid w:val="00DA6EAB"/>
    <w:rsid w:val="00DB1899"/>
    <w:rsid w:val="00DB1959"/>
    <w:rsid w:val="00DB20EC"/>
    <w:rsid w:val="00DB2771"/>
    <w:rsid w:val="00DB2B6E"/>
    <w:rsid w:val="00DB30D7"/>
    <w:rsid w:val="00DB31CD"/>
    <w:rsid w:val="00DB3B61"/>
    <w:rsid w:val="00DB5F6F"/>
    <w:rsid w:val="00DB6642"/>
    <w:rsid w:val="00DB6ADE"/>
    <w:rsid w:val="00DB6BE3"/>
    <w:rsid w:val="00DB79E7"/>
    <w:rsid w:val="00DC0130"/>
    <w:rsid w:val="00DC1838"/>
    <w:rsid w:val="00DC2DB8"/>
    <w:rsid w:val="00DC31FF"/>
    <w:rsid w:val="00DC3457"/>
    <w:rsid w:val="00DC436B"/>
    <w:rsid w:val="00DC49C2"/>
    <w:rsid w:val="00DC4BF6"/>
    <w:rsid w:val="00DC56F5"/>
    <w:rsid w:val="00DC5C8D"/>
    <w:rsid w:val="00DC5E58"/>
    <w:rsid w:val="00DC5FEA"/>
    <w:rsid w:val="00DC63E5"/>
    <w:rsid w:val="00DC6E43"/>
    <w:rsid w:val="00DC70FE"/>
    <w:rsid w:val="00DC7611"/>
    <w:rsid w:val="00DC77D6"/>
    <w:rsid w:val="00DD26A7"/>
    <w:rsid w:val="00DD2E7C"/>
    <w:rsid w:val="00DD4B08"/>
    <w:rsid w:val="00DD4F17"/>
    <w:rsid w:val="00DD5BB8"/>
    <w:rsid w:val="00DD68B8"/>
    <w:rsid w:val="00DD6CDC"/>
    <w:rsid w:val="00DE152D"/>
    <w:rsid w:val="00DE21DD"/>
    <w:rsid w:val="00DE649D"/>
    <w:rsid w:val="00DE69FD"/>
    <w:rsid w:val="00DE6D9E"/>
    <w:rsid w:val="00DF248B"/>
    <w:rsid w:val="00DF31B2"/>
    <w:rsid w:val="00DF42B1"/>
    <w:rsid w:val="00DF43D6"/>
    <w:rsid w:val="00DF58AC"/>
    <w:rsid w:val="00DF6267"/>
    <w:rsid w:val="00DF68F4"/>
    <w:rsid w:val="00E011EF"/>
    <w:rsid w:val="00E0255A"/>
    <w:rsid w:val="00E05FFF"/>
    <w:rsid w:val="00E06257"/>
    <w:rsid w:val="00E06760"/>
    <w:rsid w:val="00E0718C"/>
    <w:rsid w:val="00E10992"/>
    <w:rsid w:val="00E1502F"/>
    <w:rsid w:val="00E163DB"/>
    <w:rsid w:val="00E21198"/>
    <w:rsid w:val="00E2136A"/>
    <w:rsid w:val="00E224DB"/>
    <w:rsid w:val="00E229E1"/>
    <w:rsid w:val="00E22A7D"/>
    <w:rsid w:val="00E2364F"/>
    <w:rsid w:val="00E24078"/>
    <w:rsid w:val="00E251D3"/>
    <w:rsid w:val="00E309E7"/>
    <w:rsid w:val="00E31B68"/>
    <w:rsid w:val="00E31D88"/>
    <w:rsid w:val="00E31EA2"/>
    <w:rsid w:val="00E31F38"/>
    <w:rsid w:val="00E31F58"/>
    <w:rsid w:val="00E33661"/>
    <w:rsid w:val="00E35512"/>
    <w:rsid w:val="00E356E0"/>
    <w:rsid w:val="00E36408"/>
    <w:rsid w:val="00E368C5"/>
    <w:rsid w:val="00E37E55"/>
    <w:rsid w:val="00E406E6"/>
    <w:rsid w:val="00E408F5"/>
    <w:rsid w:val="00E4192C"/>
    <w:rsid w:val="00E42A2B"/>
    <w:rsid w:val="00E4367E"/>
    <w:rsid w:val="00E43FDE"/>
    <w:rsid w:val="00E45095"/>
    <w:rsid w:val="00E456E0"/>
    <w:rsid w:val="00E45E22"/>
    <w:rsid w:val="00E467F0"/>
    <w:rsid w:val="00E50A6C"/>
    <w:rsid w:val="00E51007"/>
    <w:rsid w:val="00E51D59"/>
    <w:rsid w:val="00E51FD1"/>
    <w:rsid w:val="00E52BAF"/>
    <w:rsid w:val="00E55C98"/>
    <w:rsid w:val="00E56602"/>
    <w:rsid w:val="00E5660E"/>
    <w:rsid w:val="00E57955"/>
    <w:rsid w:val="00E60304"/>
    <w:rsid w:val="00E607F0"/>
    <w:rsid w:val="00E62E33"/>
    <w:rsid w:val="00E65B37"/>
    <w:rsid w:val="00E6639F"/>
    <w:rsid w:val="00E67C2E"/>
    <w:rsid w:val="00E7047E"/>
    <w:rsid w:val="00E715AE"/>
    <w:rsid w:val="00E7264D"/>
    <w:rsid w:val="00E72F38"/>
    <w:rsid w:val="00E73D39"/>
    <w:rsid w:val="00E74B9C"/>
    <w:rsid w:val="00E764A4"/>
    <w:rsid w:val="00E7684D"/>
    <w:rsid w:val="00E77FB5"/>
    <w:rsid w:val="00E813D0"/>
    <w:rsid w:val="00E819B5"/>
    <w:rsid w:val="00E83001"/>
    <w:rsid w:val="00E83A73"/>
    <w:rsid w:val="00E84D57"/>
    <w:rsid w:val="00E8685C"/>
    <w:rsid w:val="00E87846"/>
    <w:rsid w:val="00E915C5"/>
    <w:rsid w:val="00E918A1"/>
    <w:rsid w:val="00E92247"/>
    <w:rsid w:val="00E923E1"/>
    <w:rsid w:val="00E92E7A"/>
    <w:rsid w:val="00E94540"/>
    <w:rsid w:val="00E94682"/>
    <w:rsid w:val="00E9542A"/>
    <w:rsid w:val="00E964B7"/>
    <w:rsid w:val="00E968EF"/>
    <w:rsid w:val="00E97580"/>
    <w:rsid w:val="00EA08E9"/>
    <w:rsid w:val="00EA0A69"/>
    <w:rsid w:val="00EA0F72"/>
    <w:rsid w:val="00EA1167"/>
    <w:rsid w:val="00EA2F70"/>
    <w:rsid w:val="00EA30D7"/>
    <w:rsid w:val="00EA6497"/>
    <w:rsid w:val="00EA79F3"/>
    <w:rsid w:val="00EB11E9"/>
    <w:rsid w:val="00EB12BB"/>
    <w:rsid w:val="00EB1590"/>
    <w:rsid w:val="00EB28BA"/>
    <w:rsid w:val="00EB2CB3"/>
    <w:rsid w:val="00EB3259"/>
    <w:rsid w:val="00EB3CA3"/>
    <w:rsid w:val="00EB478B"/>
    <w:rsid w:val="00EB4D6E"/>
    <w:rsid w:val="00EC056C"/>
    <w:rsid w:val="00EC0E09"/>
    <w:rsid w:val="00EC2B2D"/>
    <w:rsid w:val="00EC31B5"/>
    <w:rsid w:val="00EC52A4"/>
    <w:rsid w:val="00EC5DA5"/>
    <w:rsid w:val="00EC67EB"/>
    <w:rsid w:val="00EC7BBF"/>
    <w:rsid w:val="00ED1CF6"/>
    <w:rsid w:val="00ED1E0B"/>
    <w:rsid w:val="00ED2465"/>
    <w:rsid w:val="00ED2490"/>
    <w:rsid w:val="00ED31E3"/>
    <w:rsid w:val="00ED3D5B"/>
    <w:rsid w:val="00ED3D71"/>
    <w:rsid w:val="00ED50BF"/>
    <w:rsid w:val="00ED5DF4"/>
    <w:rsid w:val="00ED782F"/>
    <w:rsid w:val="00ED78D8"/>
    <w:rsid w:val="00EE132A"/>
    <w:rsid w:val="00EE17F6"/>
    <w:rsid w:val="00EE1A70"/>
    <w:rsid w:val="00EE1D90"/>
    <w:rsid w:val="00EE23B4"/>
    <w:rsid w:val="00EE2A03"/>
    <w:rsid w:val="00EE3434"/>
    <w:rsid w:val="00EE4CA5"/>
    <w:rsid w:val="00EE73E1"/>
    <w:rsid w:val="00EF1232"/>
    <w:rsid w:val="00EF12D4"/>
    <w:rsid w:val="00EF132B"/>
    <w:rsid w:val="00EF1AFF"/>
    <w:rsid w:val="00EF2151"/>
    <w:rsid w:val="00EF25D0"/>
    <w:rsid w:val="00EF3D33"/>
    <w:rsid w:val="00EF4F9C"/>
    <w:rsid w:val="00EF53AD"/>
    <w:rsid w:val="00EF55AF"/>
    <w:rsid w:val="00EF5ECC"/>
    <w:rsid w:val="00EF72DB"/>
    <w:rsid w:val="00EF7379"/>
    <w:rsid w:val="00EF7675"/>
    <w:rsid w:val="00EF7C60"/>
    <w:rsid w:val="00F0008B"/>
    <w:rsid w:val="00F00389"/>
    <w:rsid w:val="00F00400"/>
    <w:rsid w:val="00F00BAD"/>
    <w:rsid w:val="00F06BEB"/>
    <w:rsid w:val="00F06BED"/>
    <w:rsid w:val="00F1129E"/>
    <w:rsid w:val="00F11577"/>
    <w:rsid w:val="00F1289C"/>
    <w:rsid w:val="00F12978"/>
    <w:rsid w:val="00F15653"/>
    <w:rsid w:val="00F15879"/>
    <w:rsid w:val="00F15B08"/>
    <w:rsid w:val="00F15D0C"/>
    <w:rsid w:val="00F1670D"/>
    <w:rsid w:val="00F16CD3"/>
    <w:rsid w:val="00F17086"/>
    <w:rsid w:val="00F2037D"/>
    <w:rsid w:val="00F20495"/>
    <w:rsid w:val="00F22284"/>
    <w:rsid w:val="00F22EC8"/>
    <w:rsid w:val="00F2332C"/>
    <w:rsid w:val="00F2375D"/>
    <w:rsid w:val="00F25ED4"/>
    <w:rsid w:val="00F2787D"/>
    <w:rsid w:val="00F30FEA"/>
    <w:rsid w:val="00F32FDF"/>
    <w:rsid w:val="00F33897"/>
    <w:rsid w:val="00F3778B"/>
    <w:rsid w:val="00F41689"/>
    <w:rsid w:val="00F41991"/>
    <w:rsid w:val="00F4238B"/>
    <w:rsid w:val="00F43944"/>
    <w:rsid w:val="00F448E0"/>
    <w:rsid w:val="00F45DB4"/>
    <w:rsid w:val="00F47B38"/>
    <w:rsid w:val="00F47E0F"/>
    <w:rsid w:val="00F508A3"/>
    <w:rsid w:val="00F51F11"/>
    <w:rsid w:val="00F52624"/>
    <w:rsid w:val="00F5364C"/>
    <w:rsid w:val="00F53E83"/>
    <w:rsid w:val="00F5453B"/>
    <w:rsid w:val="00F558B9"/>
    <w:rsid w:val="00F55A77"/>
    <w:rsid w:val="00F6043D"/>
    <w:rsid w:val="00F61363"/>
    <w:rsid w:val="00F6332B"/>
    <w:rsid w:val="00F650F9"/>
    <w:rsid w:val="00F65F34"/>
    <w:rsid w:val="00F664EE"/>
    <w:rsid w:val="00F66B70"/>
    <w:rsid w:val="00F6740E"/>
    <w:rsid w:val="00F675C7"/>
    <w:rsid w:val="00F67846"/>
    <w:rsid w:val="00F725CD"/>
    <w:rsid w:val="00F7267E"/>
    <w:rsid w:val="00F742F9"/>
    <w:rsid w:val="00F7430D"/>
    <w:rsid w:val="00F745CF"/>
    <w:rsid w:val="00F7573E"/>
    <w:rsid w:val="00F762DD"/>
    <w:rsid w:val="00F76350"/>
    <w:rsid w:val="00F77075"/>
    <w:rsid w:val="00F802F2"/>
    <w:rsid w:val="00F80310"/>
    <w:rsid w:val="00F80B2D"/>
    <w:rsid w:val="00F8160E"/>
    <w:rsid w:val="00F85701"/>
    <w:rsid w:val="00F8663D"/>
    <w:rsid w:val="00F86A1B"/>
    <w:rsid w:val="00F87184"/>
    <w:rsid w:val="00F905FD"/>
    <w:rsid w:val="00F908E0"/>
    <w:rsid w:val="00F917CF"/>
    <w:rsid w:val="00F9320D"/>
    <w:rsid w:val="00F959F3"/>
    <w:rsid w:val="00F964EC"/>
    <w:rsid w:val="00F96969"/>
    <w:rsid w:val="00F96AFF"/>
    <w:rsid w:val="00FA1186"/>
    <w:rsid w:val="00FA1736"/>
    <w:rsid w:val="00FA1AF8"/>
    <w:rsid w:val="00FA1D28"/>
    <w:rsid w:val="00FA25D3"/>
    <w:rsid w:val="00FA2E71"/>
    <w:rsid w:val="00FA31D4"/>
    <w:rsid w:val="00FA3289"/>
    <w:rsid w:val="00FA33E6"/>
    <w:rsid w:val="00FA3610"/>
    <w:rsid w:val="00FA3694"/>
    <w:rsid w:val="00FA3A20"/>
    <w:rsid w:val="00FA4238"/>
    <w:rsid w:val="00FA4919"/>
    <w:rsid w:val="00FA7095"/>
    <w:rsid w:val="00FA78D6"/>
    <w:rsid w:val="00FA7C80"/>
    <w:rsid w:val="00FB0975"/>
    <w:rsid w:val="00FB0AE2"/>
    <w:rsid w:val="00FB0D81"/>
    <w:rsid w:val="00FB276A"/>
    <w:rsid w:val="00FB378B"/>
    <w:rsid w:val="00FB3D35"/>
    <w:rsid w:val="00FB4329"/>
    <w:rsid w:val="00FB68EC"/>
    <w:rsid w:val="00FB73D5"/>
    <w:rsid w:val="00FB7E3B"/>
    <w:rsid w:val="00FC1159"/>
    <w:rsid w:val="00FC1BE4"/>
    <w:rsid w:val="00FC2328"/>
    <w:rsid w:val="00FC2AAC"/>
    <w:rsid w:val="00FC2AE5"/>
    <w:rsid w:val="00FC3B88"/>
    <w:rsid w:val="00FC6441"/>
    <w:rsid w:val="00FC668F"/>
    <w:rsid w:val="00FC6F5B"/>
    <w:rsid w:val="00FC7B7B"/>
    <w:rsid w:val="00FD0BF7"/>
    <w:rsid w:val="00FD14C9"/>
    <w:rsid w:val="00FD19A8"/>
    <w:rsid w:val="00FD3346"/>
    <w:rsid w:val="00FD34A7"/>
    <w:rsid w:val="00FD4643"/>
    <w:rsid w:val="00FD4D55"/>
    <w:rsid w:val="00FE11AC"/>
    <w:rsid w:val="00FE25E1"/>
    <w:rsid w:val="00FE4E85"/>
    <w:rsid w:val="00FE679B"/>
    <w:rsid w:val="00FE6C02"/>
    <w:rsid w:val="00FE6FF7"/>
    <w:rsid w:val="00FE7138"/>
    <w:rsid w:val="00FE72E5"/>
    <w:rsid w:val="00FE7600"/>
    <w:rsid w:val="00FE78F6"/>
    <w:rsid w:val="00FF04BE"/>
    <w:rsid w:val="00FF0A14"/>
    <w:rsid w:val="00FF1069"/>
    <w:rsid w:val="00FF20FB"/>
    <w:rsid w:val="00FF301E"/>
    <w:rsid w:val="00FF32C4"/>
    <w:rsid w:val="00FF385B"/>
    <w:rsid w:val="00FF3C81"/>
    <w:rsid w:val="00FF3F77"/>
    <w:rsid w:val="00FF3F8A"/>
    <w:rsid w:val="00FF490F"/>
    <w:rsid w:val="00FF4BE1"/>
    <w:rsid w:val="00FF4DC5"/>
    <w:rsid w:val="00FF6318"/>
    <w:rsid w:val="00FF6B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0BC39"/>
  <w15:docId w15:val="{B01B6AD3-A8E0-49D6-9122-DE5A6D5F4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5B27"/>
    <w:pPr>
      <w:jc w:val="both"/>
    </w:pPr>
    <w:rPr>
      <w:rFonts w:ascii="Times New Roman" w:hAnsi="Times New Roman"/>
      <w:sz w:val="24"/>
      <w:lang w:val="ro-RO"/>
    </w:rPr>
  </w:style>
  <w:style w:type="paragraph" w:styleId="Heading1">
    <w:name w:val="heading 1"/>
    <w:basedOn w:val="Normal"/>
    <w:next w:val="Normal"/>
    <w:link w:val="Heading1Char"/>
    <w:uiPriority w:val="9"/>
    <w:qFormat/>
    <w:rsid w:val="002D793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D793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C41C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690F"/>
    <w:pPr>
      <w:ind w:left="720"/>
      <w:contextualSpacing/>
    </w:pPr>
  </w:style>
  <w:style w:type="paragraph" w:styleId="Footer">
    <w:name w:val="footer"/>
    <w:basedOn w:val="Normal"/>
    <w:link w:val="FooterChar"/>
    <w:semiHidden/>
    <w:rsid w:val="002D7930"/>
    <w:pPr>
      <w:tabs>
        <w:tab w:val="center" w:pos="4320"/>
        <w:tab w:val="right" w:pos="8640"/>
      </w:tabs>
    </w:pPr>
    <w:rPr>
      <w:rFonts w:ascii="Courier New" w:eastAsia="Times New Roman" w:hAnsi="Courier New" w:cs="Times New Roman"/>
      <w:noProof/>
      <w:szCs w:val="20"/>
    </w:rPr>
  </w:style>
  <w:style w:type="character" w:customStyle="1" w:styleId="FooterChar">
    <w:name w:val="Footer Char"/>
    <w:basedOn w:val="DefaultParagraphFont"/>
    <w:link w:val="Footer"/>
    <w:semiHidden/>
    <w:rsid w:val="002D7930"/>
    <w:rPr>
      <w:rFonts w:ascii="Courier New" w:eastAsia="Times New Roman" w:hAnsi="Courier New" w:cs="Times New Roman"/>
      <w:noProof/>
      <w:sz w:val="24"/>
      <w:szCs w:val="20"/>
    </w:rPr>
  </w:style>
  <w:style w:type="character" w:customStyle="1" w:styleId="Heading1Char">
    <w:name w:val="Heading 1 Char"/>
    <w:basedOn w:val="DefaultParagraphFont"/>
    <w:link w:val="Heading1"/>
    <w:uiPriority w:val="9"/>
    <w:rsid w:val="002D793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D7930"/>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rsid w:val="00CD7B89"/>
    <w:pPr>
      <w:spacing w:after="120"/>
    </w:pPr>
    <w:rPr>
      <w:rFonts w:eastAsia="Times New Roman" w:cs="Times New Roman"/>
      <w:szCs w:val="24"/>
    </w:rPr>
  </w:style>
  <w:style w:type="character" w:customStyle="1" w:styleId="BodyTextChar">
    <w:name w:val="Body Text Char"/>
    <w:basedOn w:val="DefaultParagraphFont"/>
    <w:link w:val="BodyText"/>
    <w:rsid w:val="00CD7B89"/>
    <w:rPr>
      <w:rFonts w:ascii="Times New Roman" w:eastAsia="Times New Roman" w:hAnsi="Times New Roman" w:cs="Times New Roman"/>
      <w:sz w:val="24"/>
      <w:szCs w:val="24"/>
    </w:rPr>
  </w:style>
  <w:style w:type="paragraph" w:styleId="PlainText">
    <w:name w:val="Plain Text"/>
    <w:basedOn w:val="Normal"/>
    <w:link w:val="PlainTextChar"/>
    <w:rsid w:val="00CD7B89"/>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CD7B89"/>
    <w:rPr>
      <w:rFonts w:ascii="Courier New" w:eastAsia="Times New Roman" w:hAnsi="Courier New" w:cs="Times New Roman"/>
      <w:sz w:val="20"/>
      <w:szCs w:val="20"/>
      <w:lang w:val="ro-RO"/>
    </w:rPr>
  </w:style>
  <w:style w:type="paragraph" w:styleId="BalloonText">
    <w:name w:val="Balloon Text"/>
    <w:basedOn w:val="Normal"/>
    <w:link w:val="BalloonTextChar"/>
    <w:uiPriority w:val="99"/>
    <w:semiHidden/>
    <w:unhideWhenUsed/>
    <w:rsid w:val="001F2180"/>
    <w:rPr>
      <w:rFonts w:ascii="Tahoma" w:hAnsi="Tahoma" w:cs="Tahoma"/>
      <w:sz w:val="16"/>
      <w:szCs w:val="16"/>
    </w:rPr>
  </w:style>
  <w:style w:type="character" w:customStyle="1" w:styleId="BalloonTextChar">
    <w:name w:val="Balloon Text Char"/>
    <w:basedOn w:val="DefaultParagraphFont"/>
    <w:link w:val="BalloonText"/>
    <w:uiPriority w:val="99"/>
    <w:semiHidden/>
    <w:rsid w:val="001F2180"/>
    <w:rPr>
      <w:rFonts w:ascii="Tahoma" w:hAnsi="Tahoma" w:cs="Tahoma"/>
      <w:sz w:val="16"/>
      <w:szCs w:val="16"/>
    </w:rPr>
  </w:style>
  <w:style w:type="paragraph" w:styleId="Title">
    <w:name w:val="Title"/>
    <w:basedOn w:val="Normal"/>
    <w:next w:val="Normal"/>
    <w:link w:val="TitleChar"/>
    <w:rsid w:val="00436700"/>
    <w:pPr>
      <w:keepNext/>
      <w:keepLines/>
      <w:spacing w:after="60"/>
    </w:pPr>
    <w:rPr>
      <w:rFonts w:ascii="Arial" w:eastAsia="Arial" w:hAnsi="Arial" w:cs="Arial"/>
      <w:sz w:val="52"/>
      <w:szCs w:val="52"/>
      <w:lang w:val="en"/>
    </w:rPr>
  </w:style>
  <w:style w:type="character" w:customStyle="1" w:styleId="TitleChar">
    <w:name w:val="Title Char"/>
    <w:basedOn w:val="DefaultParagraphFont"/>
    <w:link w:val="Title"/>
    <w:rsid w:val="00436700"/>
    <w:rPr>
      <w:rFonts w:ascii="Arial" w:eastAsia="Arial" w:hAnsi="Arial" w:cs="Arial"/>
      <w:sz w:val="52"/>
      <w:szCs w:val="52"/>
      <w:lang w:val="en"/>
    </w:rPr>
  </w:style>
  <w:style w:type="paragraph" w:styleId="Caption">
    <w:name w:val="caption"/>
    <w:basedOn w:val="Normal"/>
    <w:next w:val="Normal"/>
    <w:uiPriority w:val="35"/>
    <w:unhideWhenUsed/>
    <w:qFormat/>
    <w:rsid w:val="00F1670D"/>
    <w:rPr>
      <w:b/>
      <w:bCs/>
      <w:color w:val="4F81BD" w:themeColor="accent1"/>
      <w:sz w:val="18"/>
      <w:szCs w:val="18"/>
    </w:rPr>
  </w:style>
  <w:style w:type="character" w:styleId="PageNumber">
    <w:name w:val="page number"/>
    <w:basedOn w:val="DefaultParagraphFont"/>
    <w:uiPriority w:val="99"/>
    <w:semiHidden/>
    <w:unhideWhenUsed/>
    <w:rsid w:val="003E37C2"/>
  </w:style>
  <w:style w:type="table" w:styleId="TableGrid">
    <w:name w:val="Table Grid"/>
    <w:basedOn w:val="TableNormal"/>
    <w:uiPriority w:val="59"/>
    <w:rsid w:val="001219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lid-translation">
    <w:name w:val="tlid-translation"/>
    <w:basedOn w:val="DefaultParagraphFont"/>
    <w:rsid w:val="00831F0D"/>
  </w:style>
  <w:style w:type="character" w:styleId="PlaceholderText">
    <w:name w:val="Placeholder Text"/>
    <w:basedOn w:val="DefaultParagraphFont"/>
    <w:uiPriority w:val="99"/>
    <w:semiHidden/>
    <w:rsid w:val="00B00753"/>
    <w:rPr>
      <w:color w:val="808080"/>
    </w:rPr>
  </w:style>
  <w:style w:type="paragraph" w:styleId="TOCHeading">
    <w:name w:val="TOC Heading"/>
    <w:basedOn w:val="Heading1"/>
    <w:next w:val="Normal"/>
    <w:uiPriority w:val="39"/>
    <w:unhideWhenUsed/>
    <w:qFormat/>
    <w:rsid w:val="00B56979"/>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B56979"/>
    <w:pPr>
      <w:spacing w:after="100"/>
    </w:pPr>
  </w:style>
  <w:style w:type="paragraph" w:styleId="TOC2">
    <w:name w:val="toc 2"/>
    <w:basedOn w:val="Normal"/>
    <w:next w:val="Normal"/>
    <w:autoRedefine/>
    <w:uiPriority w:val="39"/>
    <w:unhideWhenUsed/>
    <w:rsid w:val="00B56979"/>
    <w:pPr>
      <w:spacing w:after="100"/>
      <w:ind w:left="220"/>
    </w:pPr>
  </w:style>
  <w:style w:type="paragraph" w:styleId="TOC3">
    <w:name w:val="toc 3"/>
    <w:basedOn w:val="Normal"/>
    <w:next w:val="Normal"/>
    <w:autoRedefine/>
    <w:uiPriority w:val="39"/>
    <w:unhideWhenUsed/>
    <w:rsid w:val="00B56979"/>
    <w:pPr>
      <w:spacing w:after="100" w:line="259" w:lineRule="auto"/>
      <w:ind w:left="440"/>
    </w:pPr>
    <w:rPr>
      <w:rFonts w:eastAsiaTheme="minorEastAsia"/>
    </w:rPr>
  </w:style>
  <w:style w:type="paragraph" w:styleId="TOC4">
    <w:name w:val="toc 4"/>
    <w:basedOn w:val="Normal"/>
    <w:next w:val="Normal"/>
    <w:autoRedefine/>
    <w:uiPriority w:val="39"/>
    <w:unhideWhenUsed/>
    <w:rsid w:val="00B56979"/>
    <w:pPr>
      <w:spacing w:after="100" w:line="259" w:lineRule="auto"/>
      <w:ind w:left="660"/>
    </w:pPr>
    <w:rPr>
      <w:rFonts w:eastAsiaTheme="minorEastAsia"/>
    </w:rPr>
  </w:style>
  <w:style w:type="paragraph" w:styleId="TOC5">
    <w:name w:val="toc 5"/>
    <w:basedOn w:val="Normal"/>
    <w:next w:val="Normal"/>
    <w:autoRedefine/>
    <w:uiPriority w:val="39"/>
    <w:unhideWhenUsed/>
    <w:rsid w:val="00B56979"/>
    <w:pPr>
      <w:spacing w:after="100" w:line="259" w:lineRule="auto"/>
      <w:ind w:left="880"/>
    </w:pPr>
    <w:rPr>
      <w:rFonts w:eastAsiaTheme="minorEastAsia"/>
    </w:rPr>
  </w:style>
  <w:style w:type="paragraph" w:styleId="TOC6">
    <w:name w:val="toc 6"/>
    <w:basedOn w:val="Normal"/>
    <w:next w:val="Normal"/>
    <w:autoRedefine/>
    <w:uiPriority w:val="39"/>
    <w:unhideWhenUsed/>
    <w:rsid w:val="00B56979"/>
    <w:pPr>
      <w:spacing w:after="100" w:line="259" w:lineRule="auto"/>
      <w:ind w:left="1100"/>
    </w:pPr>
    <w:rPr>
      <w:rFonts w:eastAsiaTheme="minorEastAsia"/>
    </w:rPr>
  </w:style>
  <w:style w:type="paragraph" w:styleId="TOC7">
    <w:name w:val="toc 7"/>
    <w:basedOn w:val="Normal"/>
    <w:next w:val="Normal"/>
    <w:autoRedefine/>
    <w:uiPriority w:val="39"/>
    <w:unhideWhenUsed/>
    <w:rsid w:val="00B56979"/>
    <w:pPr>
      <w:spacing w:after="100" w:line="259" w:lineRule="auto"/>
      <w:ind w:left="1320"/>
    </w:pPr>
    <w:rPr>
      <w:rFonts w:eastAsiaTheme="minorEastAsia"/>
    </w:rPr>
  </w:style>
  <w:style w:type="paragraph" w:styleId="TOC8">
    <w:name w:val="toc 8"/>
    <w:basedOn w:val="Normal"/>
    <w:next w:val="Normal"/>
    <w:autoRedefine/>
    <w:uiPriority w:val="39"/>
    <w:unhideWhenUsed/>
    <w:rsid w:val="00B56979"/>
    <w:pPr>
      <w:spacing w:after="100" w:line="259" w:lineRule="auto"/>
      <w:ind w:left="1540"/>
    </w:pPr>
    <w:rPr>
      <w:rFonts w:eastAsiaTheme="minorEastAsia"/>
    </w:rPr>
  </w:style>
  <w:style w:type="paragraph" w:styleId="TOC9">
    <w:name w:val="toc 9"/>
    <w:basedOn w:val="Normal"/>
    <w:next w:val="Normal"/>
    <w:autoRedefine/>
    <w:uiPriority w:val="39"/>
    <w:unhideWhenUsed/>
    <w:rsid w:val="00B56979"/>
    <w:pPr>
      <w:spacing w:after="100" w:line="259" w:lineRule="auto"/>
      <w:ind w:left="1760"/>
    </w:pPr>
    <w:rPr>
      <w:rFonts w:eastAsiaTheme="minorEastAsia"/>
    </w:rPr>
  </w:style>
  <w:style w:type="character" w:styleId="Hyperlink">
    <w:name w:val="Hyperlink"/>
    <w:basedOn w:val="DefaultParagraphFont"/>
    <w:uiPriority w:val="99"/>
    <w:unhideWhenUsed/>
    <w:rsid w:val="00B56979"/>
    <w:rPr>
      <w:color w:val="0000FF" w:themeColor="hyperlink"/>
      <w:u w:val="single"/>
    </w:rPr>
  </w:style>
  <w:style w:type="character" w:customStyle="1" w:styleId="UnresolvedMention1">
    <w:name w:val="Unresolved Mention1"/>
    <w:basedOn w:val="DefaultParagraphFont"/>
    <w:uiPriority w:val="99"/>
    <w:semiHidden/>
    <w:unhideWhenUsed/>
    <w:rsid w:val="00B56979"/>
    <w:rPr>
      <w:color w:val="605E5C"/>
      <w:shd w:val="clear" w:color="auto" w:fill="E1DFDD"/>
    </w:rPr>
  </w:style>
  <w:style w:type="character" w:customStyle="1" w:styleId="Heading3Char">
    <w:name w:val="Heading 3 Char"/>
    <w:basedOn w:val="DefaultParagraphFont"/>
    <w:link w:val="Heading3"/>
    <w:uiPriority w:val="9"/>
    <w:rsid w:val="000C41CC"/>
    <w:rPr>
      <w:rFonts w:asciiTheme="majorHAnsi" w:eastAsiaTheme="majorEastAsia" w:hAnsiTheme="majorHAnsi" w:cstheme="majorBidi"/>
      <w:b/>
      <w:bCs/>
      <w:color w:val="4F81BD" w:themeColor="accent1"/>
    </w:rPr>
  </w:style>
  <w:style w:type="paragraph" w:styleId="NormalWeb">
    <w:name w:val="Normal (Web)"/>
    <w:basedOn w:val="Normal"/>
    <w:rsid w:val="007C7371"/>
    <w:pPr>
      <w:spacing w:before="100" w:beforeAutospacing="1" w:after="100" w:afterAutospacing="1"/>
      <w:jc w:val="left"/>
    </w:pPr>
    <w:rPr>
      <w:rFonts w:eastAsia="Times New Roman" w:cs="Times New Roman"/>
      <w:szCs w:val="24"/>
      <w:lang w:val="en-US"/>
    </w:rPr>
  </w:style>
  <w:style w:type="character" w:customStyle="1" w:styleId="apple-converted-space">
    <w:name w:val="apple-converted-space"/>
    <w:basedOn w:val="DefaultParagraphFont"/>
    <w:rsid w:val="007106D6"/>
  </w:style>
  <w:style w:type="character" w:styleId="Strong">
    <w:name w:val="Strong"/>
    <w:qFormat/>
    <w:rsid w:val="007106D6"/>
    <w:rPr>
      <w:b/>
      <w:bCs/>
    </w:rPr>
  </w:style>
  <w:style w:type="character" w:styleId="Emphasis">
    <w:name w:val="Emphasis"/>
    <w:qFormat/>
    <w:rsid w:val="007106D6"/>
    <w:rPr>
      <w:i/>
      <w:iCs/>
    </w:rPr>
  </w:style>
  <w:style w:type="character" w:styleId="HTMLCode">
    <w:name w:val="HTML Code"/>
    <w:basedOn w:val="DefaultParagraphFont"/>
    <w:rsid w:val="00827243"/>
    <w:rPr>
      <w:rFonts w:ascii="Courier New" w:eastAsia="Times New Roman" w:hAnsi="Courier New" w:cs="Courier New"/>
      <w:sz w:val="20"/>
      <w:szCs w:val="20"/>
    </w:rPr>
  </w:style>
  <w:style w:type="paragraph" w:styleId="HTMLPreformatted">
    <w:name w:val="HTML Preformatted"/>
    <w:basedOn w:val="Normal"/>
    <w:link w:val="HTMLPreformattedChar"/>
    <w:rsid w:val="00060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rsid w:val="00060CC3"/>
    <w:rPr>
      <w:rFonts w:ascii="Courier New" w:eastAsia="Times New Roman" w:hAnsi="Courier New" w:cs="Courier New"/>
      <w:sz w:val="20"/>
      <w:szCs w:val="20"/>
    </w:rPr>
  </w:style>
  <w:style w:type="paragraph" w:customStyle="1" w:styleId="Default">
    <w:name w:val="Default"/>
    <w:rsid w:val="00275B16"/>
    <w:pPr>
      <w:autoSpaceDE w:val="0"/>
      <w:autoSpaceDN w:val="0"/>
      <w:adjustRightInd w:val="0"/>
    </w:pPr>
    <w:rPr>
      <w:rFonts w:ascii="Times New Roman" w:hAnsi="Times New Roman" w:cs="Times New Roman"/>
      <w:color w:val="000000"/>
      <w:sz w:val="24"/>
      <w:szCs w:val="24"/>
    </w:rPr>
  </w:style>
  <w:style w:type="paragraph" w:styleId="Header">
    <w:name w:val="header"/>
    <w:basedOn w:val="Normal"/>
    <w:link w:val="HeaderChar"/>
    <w:uiPriority w:val="99"/>
    <w:unhideWhenUsed/>
    <w:rsid w:val="00A01607"/>
    <w:pPr>
      <w:tabs>
        <w:tab w:val="center" w:pos="4680"/>
        <w:tab w:val="right" w:pos="9360"/>
      </w:tabs>
    </w:pPr>
  </w:style>
  <w:style w:type="character" w:customStyle="1" w:styleId="HeaderChar">
    <w:name w:val="Header Char"/>
    <w:basedOn w:val="DefaultParagraphFont"/>
    <w:link w:val="Header"/>
    <w:uiPriority w:val="99"/>
    <w:rsid w:val="00A01607"/>
    <w:rPr>
      <w:rFonts w:ascii="Times New Roman" w:hAnsi="Times New Roman"/>
      <w:sz w:val="24"/>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5357714">
      <w:bodyDiv w:val="1"/>
      <w:marLeft w:val="0"/>
      <w:marRight w:val="0"/>
      <w:marTop w:val="0"/>
      <w:marBottom w:val="0"/>
      <w:divBdr>
        <w:top w:val="none" w:sz="0" w:space="0" w:color="auto"/>
        <w:left w:val="none" w:sz="0" w:space="0" w:color="auto"/>
        <w:bottom w:val="none" w:sz="0" w:space="0" w:color="auto"/>
        <w:right w:val="none" w:sz="0" w:space="0" w:color="auto"/>
      </w:divBdr>
      <w:divsChild>
        <w:div w:id="329524859">
          <w:marLeft w:val="0"/>
          <w:marRight w:val="0"/>
          <w:marTop w:val="0"/>
          <w:marBottom w:val="0"/>
          <w:divBdr>
            <w:top w:val="none" w:sz="0" w:space="0" w:color="auto"/>
            <w:left w:val="none" w:sz="0" w:space="0" w:color="auto"/>
            <w:bottom w:val="none" w:sz="0" w:space="0" w:color="auto"/>
            <w:right w:val="none" w:sz="0" w:space="0" w:color="auto"/>
          </w:divBdr>
          <w:divsChild>
            <w:div w:id="959603723">
              <w:marLeft w:val="0"/>
              <w:marRight w:val="0"/>
              <w:marTop w:val="0"/>
              <w:marBottom w:val="0"/>
              <w:divBdr>
                <w:top w:val="none" w:sz="0" w:space="0" w:color="auto"/>
                <w:left w:val="none" w:sz="0" w:space="0" w:color="auto"/>
                <w:bottom w:val="none" w:sz="0" w:space="0" w:color="auto"/>
                <w:right w:val="none" w:sz="0" w:space="0" w:color="auto"/>
              </w:divBdr>
              <w:divsChild>
                <w:div w:id="1055659855">
                  <w:marLeft w:val="0"/>
                  <w:marRight w:val="0"/>
                  <w:marTop w:val="0"/>
                  <w:marBottom w:val="0"/>
                  <w:divBdr>
                    <w:top w:val="none" w:sz="0" w:space="0" w:color="auto"/>
                    <w:left w:val="none" w:sz="0" w:space="0" w:color="auto"/>
                    <w:bottom w:val="none" w:sz="0" w:space="0" w:color="auto"/>
                    <w:right w:val="none" w:sz="0" w:space="0" w:color="auto"/>
                  </w:divBdr>
                  <w:divsChild>
                    <w:div w:id="1605962084">
                      <w:marLeft w:val="0"/>
                      <w:marRight w:val="0"/>
                      <w:marTop w:val="0"/>
                      <w:marBottom w:val="0"/>
                      <w:divBdr>
                        <w:top w:val="none" w:sz="0" w:space="0" w:color="auto"/>
                        <w:left w:val="none" w:sz="0" w:space="0" w:color="auto"/>
                        <w:bottom w:val="none" w:sz="0" w:space="0" w:color="auto"/>
                        <w:right w:val="none" w:sz="0" w:space="0" w:color="auto"/>
                      </w:divBdr>
                      <w:divsChild>
                        <w:div w:id="1848712340">
                          <w:marLeft w:val="0"/>
                          <w:marRight w:val="0"/>
                          <w:marTop w:val="0"/>
                          <w:marBottom w:val="0"/>
                          <w:divBdr>
                            <w:top w:val="none" w:sz="0" w:space="0" w:color="auto"/>
                            <w:left w:val="none" w:sz="0" w:space="0" w:color="auto"/>
                            <w:bottom w:val="none" w:sz="0" w:space="0" w:color="auto"/>
                            <w:right w:val="none" w:sz="0" w:space="0" w:color="auto"/>
                          </w:divBdr>
                          <w:divsChild>
                            <w:div w:id="1527790515">
                              <w:marLeft w:val="0"/>
                              <w:marRight w:val="300"/>
                              <w:marTop w:val="180"/>
                              <w:marBottom w:val="0"/>
                              <w:divBdr>
                                <w:top w:val="none" w:sz="0" w:space="0" w:color="auto"/>
                                <w:left w:val="none" w:sz="0" w:space="0" w:color="auto"/>
                                <w:bottom w:val="none" w:sz="0" w:space="0" w:color="auto"/>
                                <w:right w:val="none" w:sz="0" w:space="0" w:color="auto"/>
                              </w:divBdr>
                              <w:divsChild>
                                <w:div w:id="193312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3527765">
          <w:marLeft w:val="0"/>
          <w:marRight w:val="0"/>
          <w:marTop w:val="0"/>
          <w:marBottom w:val="0"/>
          <w:divBdr>
            <w:top w:val="none" w:sz="0" w:space="0" w:color="auto"/>
            <w:left w:val="none" w:sz="0" w:space="0" w:color="auto"/>
            <w:bottom w:val="none" w:sz="0" w:space="0" w:color="auto"/>
            <w:right w:val="none" w:sz="0" w:space="0" w:color="auto"/>
          </w:divBdr>
          <w:divsChild>
            <w:div w:id="405957926">
              <w:marLeft w:val="0"/>
              <w:marRight w:val="0"/>
              <w:marTop w:val="0"/>
              <w:marBottom w:val="0"/>
              <w:divBdr>
                <w:top w:val="none" w:sz="0" w:space="0" w:color="auto"/>
                <w:left w:val="none" w:sz="0" w:space="0" w:color="auto"/>
                <w:bottom w:val="none" w:sz="0" w:space="0" w:color="auto"/>
                <w:right w:val="none" w:sz="0" w:space="0" w:color="auto"/>
              </w:divBdr>
              <w:divsChild>
                <w:div w:id="1113667358">
                  <w:marLeft w:val="0"/>
                  <w:marRight w:val="0"/>
                  <w:marTop w:val="0"/>
                  <w:marBottom w:val="0"/>
                  <w:divBdr>
                    <w:top w:val="none" w:sz="0" w:space="0" w:color="auto"/>
                    <w:left w:val="none" w:sz="0" w:space="0" w:color="auto"/>
                    <w:bottom w:val="none" w:sz="0" w:space="0" w:color="auto"/>
                    <w:right w:val="none" w:sz="0" w:space="0" w:color="auto"/>
                  </w:divBdr>
                  <w:divsChild>
                    <w:div w:id="869804824">
                      <w:marLeft w:val="0"/>
                      <w:marRight w:val="0"/>
                      <w:marTop w:val="0"/>
                      <w:marBottom w:val="0"/>
                      <w:divBdr>
                        <w:top w:val="none" w:sz="0" w:space="0" w:color="auto"/>
                        <w:left w:val="none" w:sz="0" w:space="0" w:color="auto"/>
                        <w:bottom w:val="none" w:sz="0" w:space="0" w:color="auto"/>
                        <w:right w:val="none" w:sz="0" w:space="0" w:color="auto"/>
                      </w:divBdr>
                      <w:divsChild>
                        <w:div w:id="144808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5557496">
      <w:bodyDiv w:val="1"/>
      <w:marLeft w:val="0"/>
      <w:marRight w:val="0"/>
      <w:marTop w:val="0"/>
      <w:marBottom w:val="0"/>
      <w:divBdr>
        <w:top w:val="none" w:sz="0" w:space="0" w:color="auto"/>
        <w:left w:val="none" w:sz="0" w:space="0" w:color="auto"/>
        <w:bottom w:val="none" w:sz="0" w:space="0" w:color="auto"/>
        <w:right w:val="none" w:sz="0" w:space="0" w:color="auto"/>
      </w:divBdr>
      <w:divsChild>
        <w:div w:id="1706052337">
          <w:marLeft w:val="0"/>
          <w:marRight w:val="0"/>
          <w:marTop w:val="0"/>
          <w:marBottom w:val="0"/>
          <w:divBdr>
            <w:top w:val="none" w:sz="0" w:space="0" w:color="auto"/>
            <w:left w:val="none" w:sz="0" w:space="0" w:color="auto"/>
            <w:bottom w:val="none" w:sz="0" w:space="0" w:color="auto"/>
            <w:right w:val="none" w:sz="0" w:space="0" w:color="auto"/>
          </w:divBdr>
          <w:divsChild>
            <w:div w:id="811795135">
              <w:marLeft w:val="0"/>
              <w:marRight w:val="0"/>
              <w:marTop w:val="0"/>
              <w:marBottom w:val="0"/>
              <w:divBdr>
                <w:top w:val="none" w:sz="0" w:space="0" w:color="auto"/>
                <w:left w:val="none" w:sz="0" w:space="0" w:color="auto"/>
                <w:bottom w:val="none" w:sz="0" w:space="0" w:color="auto"/>
                <w:right w:val="none" w:sz="0" w:space="0" w:color="auto"/>
              </w:divBdr>
              <w:divsChild>
                <w:div w:id="869295716">
                  <w:marLeft w:val="0"/>
                  <w:marRight w:val="0"/>
                  <w:marTop w:val="0"/>
                  <w:marBottom w:val="0"/>
                  <w:divBdr>
                    <w:top w:val="none" w:sz="0" w:space="0" w:color="auto"/>
                    <w:left w:val="none" w:sz="0" w:space="0" w:color="auto"/>
                    <w:bottom w:val="none" w:sz="0" w:space="0" w:color="auto"/>
                    <w:right w:val="none" w:sz="0" w:space="0" w:color="auto"/>
                  </w:divBdr>
                  <w:divsChild>
                    <w:div w:id="1260026153">
                      <w:marLeft w:val="0"/>
                      <w:marRight w:val="0"/>
                      <w:marTop w:val="0"/>
                      <w:marBottom w:val="0"/>
                      <w:divBdr>
                        <w:top w:val="none" w:sz="0" w:space="0" w:color="auto"/>
                        <w:left w:val="none" w:sz="0" w:space="0" w:color="auto"/>
                        <w:bottom w:val="none" w:sz="0" w:space="0" w:color="auto"/>
                        <w:right w:val="none" w:sz="0" w:space="0" w:color="auto"/>
                      </w:divBdr>
                      <w:divsChild>
                        <w:div w:id="1050032564">
                          <w:marLeft w:val="0"/>
                          <w:marRight w:val="0"/>
                          <w:marTop w:val="0"/>
                          <w:marBottom w:val="0"/>
                          <w:divBdr>
                            <w:top w:val="none" w:sz="0" w:space="0" w:color="auto"/>
                            <w:left w:val="none" w:sz="0" w:space="0" w:color="auto"/>
                            <w:bottom w:val="none" w:sz="0" w:space="0" w:color="auto"/>
                            <w:right w:val="none" w:sz="0" w:space="0" w:color="auto"/>
                          </w:divBdr>
                          <w:divsChild>
                            <w:div w:id="1942764209">
                              <w:marLeft w:val="0"/>
                              <w:marRight w:val="0"/>
                              <w:marTop w:val="0"/>
                              <w:marBottom w:val="0"/>
                              <w:divBdr>
                                <w:top w:val="none" w:sz="0" w:space="0" w:color="auto"/>
                                <w:left w:val="none" w:sz="0" w:space="0" w:color="auto"/>
                                <w:bottom w:val="none" w:sz="0" w:space="0" w:color="auto"/>
                                <w:right w:val="none" w:sz="0" w:space="0" w:color="auto"/>
                              </w:divBdr>
                              <w:divsChild>
                                <w:div w:id="1032149441">
                                  <w:marLeft w:val="0"/>
                                  <w:marRight w:val="0"/>
                                  <w:marTop w:val="0"/>
                                  <w:marBottom w:val="0"/>
                                  <w:divBdr>
                                    <w:top w:val="none" w:sz="0" w:space="0" w:color="auto"/>
                                    <w:left w:val="none" w:sz="0" w:space="0" w:color="auto"/>
                                    <w:bottom w:val="none" w:sz="0" w:space="0" w:color="auto"/>
                                    <w:right w:val="none" w:sz="0" w:space="0" w:color="auto"/>
                                  </w:divBdr>
                                  <w:divsChild>
                                    <w:div w:id="244193483">
                                      <w:marLeft w:val="0"/>
                                      <w:marRight w:val="0"/>
                                      <w:marTop w:val="0"/>
                                      <w:marBottom w:val="0"/>
                                      <w:divBdr>
                                        <w:top w:val="none" w:sz="0" w:space="0" w:color="auto"/>
                                        <w:left w:val="none" w:sz="0" w:space="0" w:color="auto"/>
                                        <w:bottom w:val="none" w:sz="0" w:space="0" w:color="auto"/>
                                        <w:right w:val="none" w:sz="0" w:space="0" w:color="auto"/>
                                      </w:divBdr>
                                      <w:divsChild>
                                        <w:div w:id="1878883457">
                                          <w:marLeft w:val="0"/>
                                          <w:marRight w:val="0"/>
                                          <w:marTop w:val="0"/>
                                          <w:marBottom w:val="495"/>
                                          <w:divBdr>
                                            <w:top w:val="none" w:sz="0" w:space="0" w:color="auto"/>
                                            <w:left w:val="none" w:sz="0" w:space="0" w:color="auto"/>
                                            <w:bottom w:val="none" w:sz="0" w:space="0" w:color="auto"/>
                                            <w:right w:val="none" w:sz="0" w:space="0" w:color="auto"/>
                                          </w:divBdr>
                                          <w:divsChild>
                                            <w:div w:id="112731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04685317">
      <w:bodyDiv w:val="1"/>
      <w:marLeft w:val="0"/>
      <w:marRight w:val="0"/>
      <w:marTop w:val="0"/>
      <w:marBottom w:val="0"/>
      <w:divBdr>
        <w:top w:val="none" w:sz="0" w:space="0" w:color="auto"/>
        <w:left w:val="none" w:sz="0" w:space="0" w:color="auto"/>
        <w:bottom w:val="none" w:sz="0" w:space="0" w:color="auto"/>
        <w:right w:val="none" w:sz="0" w:space="0" w:color="auto"/>
      </w:divBdr>
      <w:divsChild>
        <w:div w:id="1666543225">
          <w:marLeft w:val="0"/>
          <w:marRight w:val="0"/>
          <w:marTop w:val="0"/>
          <w:marBottom w:val="0"/>
          <w:divBdr>
            <w:top w:val="none" w:sz="0" w:space="0" w:color="auto"/>
            <w:left w:val="none" w:sz="0" w:space="0" w:color="auto"/>
            <w:bottom w:val="none" w:sz="0" w:space="0" w:color="auto"/>
            <w:right w:val="none" w:sz="0" w:space="0" w:color="auto"/>
          </w:divBdr>
          <w:divsChild>
            <w:div w:id="1454711009">
              <w:marLeft w:val="0"/>
              <w:marRight w:val="0"/>
              <w:marTop w:val="0"/>
              <w:marBottom w:val="0"/>
              <w:divBdr>
                <w:top w:val="none" w:sz="0" w:space="0" w:color="auto"/>
                <w:left w:val="none" w:sz="0" w:space="0" w:color="auto"/>
                <w:bottom w:val="none" w:sz="0" w:space="0" w:color="auto"/>
                <w:right w:val="none" w:sz="0" w:space="0" w:color="auto"/>
              </w:divBdr>
              <w:divsChild>
                <w:div w:id="1554197866">
                  <w:marLeft w:val="0"/>
                  <w:marRight w:val="0"/>
                  <w:marTop w:val="0"/>
                  <w:marBottom w:val="0"/>
                  <w:divBdr>
                    <w:top w:val="none" w:sz="0" w:space="0" w:color="auto"/>
                    <w:left w:val="none" w:sz="0" w:space="0" w:color="auto"/>
                    <w:bottom w:val="none" w:sz="0" w:space="0" w:color="auto"/>
                    <w:right w:val="none" w:sz="0" w:space="0" w:color="auto"/>
                  </w:divBdr>
                  <w:divsChild>
                    <w:div w:id="881091446">
                      <w:marLeft w:val="0"/>
                      <w:marRight w:val="0"/>
                      <w:marTop w:val="0"/>
                      <w:marBottom w:val="0"/>
                      <w:divBdr>
                        <w:top w:val="none" w:sz="0" w:space="0" w:color="auto"/>
                        <w:left w:val="none" w:sz="0" w:space="0" w:color="auto"/>
                        <w:bottom w:val="none" w:sz="0" w:space="0" w:color="auto"/>
                        <w:right w:val="none" w:sz="0" w:space="0" w:color="auto"/>
                      </w:divBdr>
                      <w:divsChild>
                        <w:div w:id="1547990089">
                          <w:marLeft w:val="0"/>
                          <w:marRight w:val="0"/>
                          <w:marTop w:val="0"/>
                          <w:marBottom w:val="0"/>
                          <w:divBdr>
                            <w:top w:val="none" w:sz="0" w:space="0" w:color="auto"/>
                            <w:left w:val="none" w:sz="0" w:space="0" w:color="auto"/>
                            <w:bottom w:val="none" w:sz="0" w:space="0" w:color="auto"/>
                            <w:right w:val="none" w:sz="0" w:space="0" w:color="auto"/>
                          </w:divBdr>
                          <w:divsChild>
                            <w:div w:id="1785879674">
                              <w:marLeft w:val="0"/>
                              <w:marRight w:val="300"/>
                              <w:marTop w:val="180"/>
                              <w:marBottom w:val="0"/>
                              <w:divBdr>
                                <w:top w:val="none" w:sz="0" w:space="0" w:color="auto"/>
                                <w:left w:val="none" w:sz="0" w:space="0" w:color="auto"/>
                                <w:bottom w:val="none" w:sz="0" w:space="0" w:color="auto"/>
                                <w:right w:val="none" w:sz="0" w:space="0" w:color="auto"/>
                              </w:divBdr>
                              <w:divsChild>
                                <w:div w:id="66370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1223281">
          <w:marLeft w:val="0"/>
          <w:marRight w:val="0"/>
          <w:marTop w:val="0"/>
          <w:marBottom w:val="0"/>
          <w:divBdr>
            <w:top w:val="none" w:sz="0" w:space="0" w:color="auto"/>
            <w:left w:val="none" w:sz="0" w:space="0" w:color="auto"/>
            <w:bottom w:val="none" w:sz="0" w:space="0" w:color="auto"/>
            <w:right w:val="none" w:sz="0" w:space="0" w:color="auto"/>
          </w:divBdr>
          <w:divsChild>
            <w:div w:id="481695293">
              <w:marLeft w:val="0"/>
              <w:marRight w:val="0"/>
              <w:marTop w:val="0"/>
              <w:marBottom w:val="0"/>
              <w:divBdr>
                <w:top w:val="none" w:sz="0" w:space="0" w:color="auto"/>
                <w:left w:val="none" w:sz="0" w:space="0" w:color="auto"/>
                <w:bottom w:val="none" w:sz="0" w:space="0" w:color="auto"/>
                <w:right w:val="none" w:sz="0" w:space="0" w:color="auto"/>
              </w:divBdr>
              <w:divsChild>
                <w:div w:id="1938054008">
                  <w:marLeft w:val="0"/>
                  <w:marRight w:val="0"/>
                  <w:marTop w:val="0"/>
                  <w:marBottom w:val="0"/>
                  <w:divBdr>
                    <w:top w:val="none" w:sz="0" w:space="0" w:color="auto"/>
                    <w:left w:val="none" w:sz="0" w:space="0" w:color="auto"/>
                    <w:bottom w:val="none" w:sz="0" w:space="0" w:color="auto"/>
                    <w:right w:val="none" w:sz="0" w:space="0" w:color="auto"/>
                  </w:divBdr>
                  <w:divsChild>
                    <w:div w:id="784077298">
                      <w:marLeft w:val="0"/>
                      <w:marRight w:val="0"/>
                      <w:marTop w:val="0"/>
                      <w:marBottom w:val="0"/>
                      <w:divBdr>
                        <w:top w:val="none" w:sz="0" w:space="0" w:color="auto"/>
                        <w:left w:val="none" w:sz="0" w:space="0" w:color="auto"/>
                        <w:bottom w:val="none" w:sz="0" w:space="0" w:color="auto"/>
                        <w:right w:val="none" w:sz="0" w:space="0" w:color="auto"/>
                      </w:divBdr>
                      <w:divsChild>
                        <w:div w:id="90861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0749391">
      <w:bodyDiv w:val="1"/>
      <w:marLeft w:val="0"/>
      <w:marRight w:val="0"/>
      <w:marTop w:val="0"/>
      <w:marBottom w:val="0"/>
      <w:divBdr>
        <w:top w:val="none" w:sz="0" w:space="0" w:color="auto"/>
        <w:left w:val="none" w:sz="0" w:space="0" w:color="auto"/>
        <w:bottom w:val="none" w:sz="0" w:space="0" w:color="auto"/>
        <w:right w:val="none" w:sz="0" w:space="0" w:color="auto"/>
      </w:divBdr>
    </w:div>
    <w:div w:id="941885432">
      <w:bodyDiv w:val="1"/>
      <w:marLeft w:val="0"/>
      <w:marRight w:val="0"/>
      <w:marTop w:val="0"/>
      <w:marBottom w:val="0"/>
      <w:divBdr>
        <w:top w:val="none" w:sz="0" w:space="0" w:color="auto"/>
        <w:left w:val="none" w:sz="0" w:space="0" w:color="auto"/>
        <w:bottom w:val="none" w:sz="0" w:space="0" w:color="auto"/>
        <w:right w:val="none" w:sz="0" w:space="0" w:color="auto"/>
      </w:divBdr>
      <w:divsChild>
        <w:div w:id="65424120">
          <w:marLeft w:val="0"/>
          <w:marRight w:val="0"/>
          <w:marTop w:val="0"/>
          <w:marBottom w:val="0"/>
          <w:divBdr>
            <w:top w:val="none" w:sz="0" w:space="0" w:color="auto"/>
            <w:left w:val="none" w:sz="0" w:space="0" w:color="auto"/>
            <w:bottom w:val="none" w:sz="0" w:space="0" w:color="auto"/>
            <w:right w:val="none" w:sz="0" w:space="0" w:color="auto"/>
          </w:divBdr>
          <w:divsChild>
            <w:div w:id="675420529">
              <w:marLeft w:val="0"/>
              <w:marRight w:val="0"/>
              <w:marTop w:val="0"/>
              <w:marBottom w:val="0"/>
              <w:divBdr>
                <w:top w:val="none" w:sz="0" w:space="0" w:color="auto"/>
                <w:left w:val="none" w:sz="0" w:space="0" w:color="auto"/>
                <w:bottom w:val="none" w:sz="0" w:space="0" w:color="auto"/>
                <w:right w:val="none" w:sz="0" w:space="0" w:color="auto"/>
              </w:divBdr>
              <w:divsChild>
                <w:div w:id="1648628041">
                  <w:marLeft w:val="0"/>
                  <w:marRight w:val="0"/>
                  <w:marTop w:val="0"/>
                  <w:marBottom w:val="0"/>
                  <w:divBdr>
                    <w:top w:val="none" w:sz="0" w:space="0" w:color="auto"/>
                    <w:left w:val="none" w:sz="0" w:space="0" w:color="auto"/>
                    <w:bottom w:val="none" w:sz="0" w:space="0" w:color="auto"/>
                    <w:right w:val="none" w:sz="0" w:space="0" w:color="auto"/>
                  </w:divBdr>
                  <w:divsChild>
                    <w:div w:id="376247293">
                      <w:marLeft w:val="0"/>
                      <w:marRight w:val="0"/>
                      <w:marTop w:val="0"/>
                      <w:marBottom w:val="0"/>
                      <w:divBdr>
                        <w:top w:val="none" w:sz="0" w:space="0" w:color="auto"/>
                        <w:left w:val="none" w:sz="0" w:space="0" w:color="auto"/>
                        <w:bottom w:val="none" w:sz="0" w:space="0" w:color="auto"/>
                        <w:right w:val="none" w:sz="0" w:space="0" w:color="auto"/>
                      </w:divBdr>
                      <w:divsChild>
                        <w:div w:id="459807289">
                          <w:marLeft w:val="0"/>
                          <w:marRight w:val="0"/>
                          <w:marTop w:val="0"/>
                          <w:marBottom w:val="0"/>
                          <w:divBdr>
                            <w:top w:val="none" w:sz="0" w:space="0" w:color="auto"/>
                            <w:left w:val="none" w:sz="0" w:space="0" w:color="auto"/>
                            <w:bottom w:val="none" w:sz="0" w:space="0" w:color="auto"/>
                            <w:right w:val="none" w:sz="0" w:space="0" w:color="auto"/>
                          </w:divBdr>
                          <w:divsChild>
                            <w:div w:id="2017615032">
                              <w:marLeft w:val="0"/>
                              <w:marRight w:val="0"/>
                              <w:marTop w:val="0"/>
                              <w:marBottom w:val="0"/>
                              <w:divBdr>
                                <w:top w:val="none" w:sz="0" w:space="0" w:color="auto"/>
                                <w:left w:val="none" w:sz="0" w:space="0" w:color="auto"/>
                                <w:bottom w:val="none" w:sz="0" w:space="0" w:color="auto"/>
                                <w:right w:val="none" w:sz="0" w:space="0" w:color="auto"/>
                              </w:divBdr>
                              <w:divsChild>
                                <w:div w:id="1867715445">
                                  <w:marLeft w:val="0"/>
                                  <w:marRight w:val="0"/>
                                  <w:marTop w:val="0"/>
                                  <w:marBottom w:val="0"/>
                                  <w:divBdr>
                                    <w:top w:val="none" w:sz="0" w:space="0" w:color="auto"/>
                                    <w:left w:val="none" w:sz="0" w:space="0" w:color="auto"/>
                                    <w:bottom w:val="none" w:sz="0" w:space="0" w:color="auto"/>
                                    <w:right w:val="none" w:sz="0" w:space="0" w:color="auto"/>
                                  </w:divBdr>
                                  <w:divsChild>
                                    <w:div w:id="111289993">
                                      <w:marLeft w:val="0"/>
                                      <w:marRight w:val="0"/>
                                      <w:marTop w:val="0"/>
                                      <w:marBottom w:val="0"/>
                                      <w:divBdr>
                                        <w:top w:val="none" w:sz="0" w:space="0" w:color="auto"/>
                                        <w:left w:val="none" w:sz="0" w:space="0" w:color="auto"/>
                                        <w:bottom w:val="none" w:sz="0" w:space="0" w:color="auto"/>
                                        <w:right w:val="none" w:sz="0" w:space="0" w:color="auto"/>
                                      </w:divBdr>
                                      <w:divsChild>
                                        <w:div w:id="1982995161">
                                          <w:marLeft w:val="0"/>
                                          <w:marRight w:val="0"/>
                                          <w:marTop w:val="0"/>
                                          <w:marBottom w:val="495"/>
                                          <w:divBdr>
                                            <w:top w:val="none" w:sz="0" w:space="0" w:color="auto"/>
                                            <w:left w:val="none" w:sz="0" w:space="0" w:color="auto"/>
                                            <w:bottom w:val="none" w:sz="0" w:space="0" w:color="auto"/>
                                            <w:right w:val="none" w:sz="0" w:space="0" w:color="auto"/>
                                          </w:divBdr>
                                          <w:divsChild>
                                            <w:div w:id="172262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1849E029-8994-4F55-B83D-FA54A876B2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2427</TotalTime>
  <Pages>35</Pages>
  <Words>12099</Words>
  <Characters>68969</Characters>
  <Application>Microsoft Office Word</Application>
  <DocSecurity>0</DocSecurity>
  <Lines>574</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home</dc:creator>
  <cp:lastModifiedBy>prof</cp:lastModifiedBy>
  <cp:revision>701</cp:revision>
  <cp:lastPrinted>2019-07-04T12:25:00Z</cp:lastPrinted>
  <dcterms:created xsi:type="dcterms:W3CDTF">2019-07-24T13:28:00Z</dcterms:created>
  <dcterms:modified xsi:type="dcterms:W3CDTF">2019-12-18T13:49:00Z</dcterms:modified>
</cp:coreProperties>
</file>