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FCA14" w14:textId="55C96DBA" w:rsidR="00D3690F" w:rsidRPr="00FE25E1" w:rsidRDefault="00D3690F" w:rsidP="00BA49BA">
      <w:pPr>
        <w:jc w:val="center"/>
        <w:rPr>
          <w:rFonts w:cs="Times New Roman"/>
          <w:b/>
          <w:szCs w:val="24"/>
          <w:u w:val="single"/>
        </w:rPr>
      </w:pPr>
      <w:r w:rsidRPr="00FE25E1">
        <w:rPr>
          <w:rFonts w:cs="Times New Roman"/>
          <w:b/>
          <w:szCs w:val="24"/>
          <w:u w:val="single"/>
        </w:rPr>
        <w:t xml:space="preserve">Curs </w:t>
      </w:r>
      <w:r w:rsidR="00AD3A08">
        <w:rPr>
          <w:rFonts w:cs="Times New Roman"/>
          <w:b/>
          <w:szCs w:val="24"/>
          <w:u w:val="single"/>
        </w:rPr>
        <w:t>9</w:t>
      </w:r>
    </w:p>
    <w:p w14:paraId="64485D6B" w14:textId="67B3EA45" w:rsidR="00AA7A09" w:rsidRDefault="0013715E" w:rsidP="00BA49BA">
      <w:pPr>
        <w:jc w:val="center"/>
        <w:rPr>
          <w:rFonts w:cs="Times New Roman"/>
          <w:b/>
          <w:sz w:val="40"/>
          <w:szCs w:val="40"/>
          <w:u w:val="single"/>
        </w:rPr>
      </w:pPr>
      <w:r>
        <w:rPr>
          <w:rFonts w:cs="Times New Roman"/>
          <w:b/>
          <w:sz w:val="40"/>
          <w:szCs w:val="40"/>
          <w:u w:val="single"/>
        </w:rPr>
        <w:t>Programare multimodul în limbaj</w:t>
      </w:r>
      <w:r w:rsidR="00AA7A09" w:rsidRPr="00FE25E1">
        <w:rPr>
          <w:rFonts w:cs="Times New Roman"/>
          <w:b/>
          <w:sz w:val="40"/>
          <w:szCs w:val="40"/>
          <w:u w:val="single"/>
        </w:rPr>
        <w:t xml:space="preserve"> de  asamblare</w:t>
      </w:r>
    </w:p>
    <w:p w14:paraId="2F83C387" w14:textId="77777777" w:rsidR="00CE5317" w:rsidRPr="00FE25E1" w:rsidRDefault="00CE5317" w:rsidP="00BA49BA">
      <w:pPr>
        <w:jc w:val="center"/>
        <w:rPr>
          <w:rFonts w:cs="Times New Roman"/>
          <w:b/>
          <w:sz w:val="40"/>
          <w:szCs w:val="40"/>
          <w:u w:val="single"/>
        </w:rPr>
      </w:pPr>
    </w:p>
    <w:p w14:paraId="4734D140" w14:textId="77777777" w:rsidR="00D3690F" w:rsidRPr="00FE25E1" w:rsidRDefault="00D3690F" w:rsidP="00BA49BA">
      <w:pPr>
        <w:rPr>
          <w:rFonts w:cs="Times New Roman"/>
          <w:szCs w:val="24"/>
        </w:rPr>
      </w:pPr>
    </w:p>
    <w:sdt>
      <w:sdtPr>
        <w:rPr>
          <w:rFonts w:ascii="Times New Roman" w:eastAsiaTheme="minorHAnsi" w:hAnsi="Times New Roman" w:cs="Times New Roman"/>
          <w:color w:val="auto"/>
          <w:sz w:val="22"/>
          <w:szCs w:val="22"/>
        </w:rPr>
        <w:id w:val="-1358040233"/>
        <w:docPartObj>
          <w:docPartGallery w:val="Table of Contents"/>
          <w:docPartUnique/>
        </w:docPartObj>
      </w:sdtPr>
      <w:sdtEndPr>
        <w:rPr>
          <w:b/>
          <w:bCs/>
          <w:noProof/>
          <w:sz w:val="24"/>
        </w:rPr>
      </w:sdtEndPr>
      <w:sdtContent>
        <w:p w14:paraId="504C55FF" w14:textId="77777777" w:rsidR="00472DC9" w:rsidRPr="00FE25E1" w:rsidRDefault="00472DC9" w:rsidP="00BA49BA">
          <w:pPr>
            <w:pStyle w:val="TOCHeading"/>
            <w:spacing w:before="0" w:line="240" w:lineRule="auto"/>
            <w:rPr>
              <w:rFonts w:ascii="Times New Roman" w:hAnsi="Times New Roman" w:cs="Times New Roman"/>
            </w:rPr>
          </w:pPr>
          <w:r w:rsidRPr="00FE25E1">
            <w:rPr>
              <w:rFonts w:ascii="Times New Roman" w:hAnsi="Times New Roman" w:cs="Times New Roman"/>
            </w:rPr>
            <w:t>Contents</w:t>
          </w:r>
        </w:p>
        <w:p w14:paraId="1E350266" w14:textId="77777777" w:rsidR="00BF4133" w:rsidRDefault="00472DC9">
          <w:pPr>
            <w:pStyle w:val="TOC1"/>
            <w:tabs>
              <w:tab w:val="right" w:leader="dot" w:pos="9980"/>
            </w:tabs>
            <w:rPr>
              <w:rFonts w:asciiTheme="minorHAnsi" w:eastAsiaTheme="minorEastAsia" w:hAnsiTheme="minorHAnsi"/>
              <w:noProof/>
              <w:sz w:val="22"/>
              <w:lang w:val="en-US"/>
            </w:rPr>
          </w:pPr>
          <w:r w:rsidRPr="00FE25E1">
            <w:rPr>
              <w:rFonts w:cs="Times New Roman"/>
            </w:rPr>
            <w:fldChar w:fldCharType="begin"/>
          </w:r>
          <w:r w:rsidRPr="00FE25E1">
            <w:rPr>
              <w:rFonts w:cs="Times New Roman"/>
            </w:rPr>
            <w:instrText xml:space="preserve"> TOC \o "1-3" \h \z \u </w:instrText>
          </w:r>
          <w:r w:rsidRPr="00FE25E1">
            <w:rPr>
              <w:rFonts w:cs="Times New Roman"/>
            </w:rPr>
            <w:fldChar w:fldCharType="separate"/>
          </w:r>
          <w:hyperlink w:anchor="_Toc28948052" w:history="1">
            <w:r w:rsidR="00BF4133" w:rsidRPr="009D24B2">
              <w:rPr>
                <w:rStyle w:val="Hyperlink"/>
                <w:rFonts w:cs="Times New Roman"/>
                <w:noProof/>
              </w:rPr>
              <w:t>1. Programare modulară</w:t>
            </w:r>
            <w:r w:rsidR="00BF4133">
              <w:rPr>
                <w:noProof/>
                <w:webHidden/>
              </w:rPr>
              <w:tab/>
            </w:r>
            <w:r w:rsidR="00BF4133">
              <w:rPr>
                <w:noProof/>
                <w:webHidden/>
              </w:rPr>
              <w:fldChar w:fldCharType="begin"/>
            </w:r>
            <w:r w:rsidR="00BF4133">
              <w:rPr>
                <w:noProof/>
                <w:webHidden/>
              </w:rPr>
              <w:instrText xml:space="preserve"> PAGEREF _Toc28948052 \h </w:instrText>
            </w:r>
            <w:r w:rsidR="00BF4133">
              <w:rPr>
                <w:noProof/>
                <w:webHidden/>
              </w:rPr>
            </w:r>
            <w:r w:rsidR="00BF4133">
              <w:rPr>
                <w:noProof/>
                <w:webHidden/>
              </w:rPr>
              <w:fldChar w:fldCharType="separate"/>
            </w:r>
            <w:r w:rsidR="00BF4133">
              <w:rPr>
                <w:noProof/>
                <w:webHidden/>
              </w:rPr>
              <w:t>2</w:t>
            </w:r>
            <w:r w:rsidR="00BF4133">
              <w:rPr>
                <w:noProof/>
                <w:webHidden/>
              </w:rPr>
              <w:fldChar w:fldCharType="end"/>
            </w:r>
          </w:hyperlink>
        </w:p>
        <w:p w14:paraId="72A9CD4E" w14:textId="77777777" w:rsidR="00BF4133" w:rsidRDefault="004A0A3A">
          <w:pPr>
            <w:pStyle w:val="TOC1"/>
            <w:tabs>
              <w:tab w:val="right" w:leader="dot" w:pos="9980"/>
            </w:tabs>
            <w:rPr>
              <w:rFonts w:asciiTheme="minorHAnsi" w:eastAsiaTheme="minorEastAsia" w:hAnsiTheme="minorHAnsi"/>
              <w:noProof/>
              <w:sz w:val="22"/>
              <w:lang w:val="en-US"/>
            </w:rPr>
          </w:pPr>
          <w:hyperlink w:anchor="_Toc28948053" w:history="1">
            <w:r w:rsidR="00BF4133" w:rsidRPr="009D24B2">
              <w:rPr>
                <w:rStyle w:val="Hyperlink"/>
                <w:noProof/>
                <w:lang w:val="de-DE"/>
              </w:rPr>
              <w:t>1. Modular Programmierung</w:t>
            </w:r>
            <w:r w:rsidR="00BF4133">
              <w:rPr>
                <w:noProof/>
                <w:webHidden/>
              </w:rPr>
              <w:tab/>
            </w:r>
            <w:r w:rsidR="00BF4133">
              <w:rPr>
                <w:noProof/>
                <w:webHidden/>
              </w:rPr>
              <w:fldChar w:fldCharType="begin"/>
            </w:r>
            <w:r w:rsidR="00BF4133">
              <w:rPr>
                <w:noProof/>
                <w:webHidden/>
              </w:rPr>
              <w:instrText xml:space="preserve"> PAGEREF _Toc28948053 \h </w:instrText>
            </w:r>
            <w:r w:rsidR="00BF4133">
              <w:rPr>
                <w:noProof/>
                <w:webHidden/>
              </w:rPr>
            </w:r>
            <w:r w:rsidR="00BF4133">
              <w:rPr>
                <w:noProof/>
                <w:webHidden/>
              </w:rPr>
              <w:fldChar w:fldCharType="separate"/>
            </w:r>
            <w:r w:rsidR="00BF4133">
              <w:rPr>
                <w:noProof/>
                <w:webHidden/>
              </w:rPr>
              <w:t>2</w:t>
            </w:r>
            <w:r w:rsidR="00BF4133">
              <w:rPr>
                <w:noProof/>
                <w:webHidden/>
              </w:rPr>
              <w:fldChar w:fldCharType="end"/>
            </w:r>
          </w:hyperlink>
        </w:p>
        <w:p w14:paraId="773629C3" w14:textId="77777777" w:rsidR="00BF4133" w:rsidRDefault="004A0A3A">
          <w:pPr>
            <w:pStyle w:val="TOC2"/>
            <w:tabs>
              <w:tab w:val="right" w:leader="dot" w:pos="9980"/>
            </w:tabs>
            <w:rPr>
              <w:rFonts w:asciiTheme="minorHAnsi" w:eastAsiaTheme="minorEastAsia" w:hAnsiTheme="minorHAnsi"/>
              <w:noProof/>
              <w:sz w:val="22"/>
              <w:lang w:val="en-US"/>
            </w:rPr>
          </w:pPr>
          <w:hyperlink w:anchor="_Toc28948054" w:history="1">
            <w:r w:rsidR="00BF4133" w:rsidRPr="009D24B2">
              <w:rPr>
                <w:rStyle w:val="Hyperlink"/>
                <w:rFonts w:cs="Times New Roman"/>
                <w:noProof/>
              </w:rPr>
              <w:t>1.1 Cum se poate împărți o problemă în sub-probleme?</w:t>
            </w:r>
            <w:r w:rsidR="00BF4133">
              <w:rPr>
                <w:noProof/>
                <w:webHidden/>
              </w:rPr>
              <w:tab/>
            </w:r>
            <w:r w:rsidR="00BF4133">
              <w:rPr>
                <w:noProof/>
                <w:webHidden/>
              </w:rPr>
              <w:fldChar w:fldCharType="begin"/>
            </w:r>
            <w:r w:rsidR="00BF4133">
              <w:rPr>
                <w:noProof/>
                <w:webHidden/>
              </w:rPr>
              <w:instrText xml:space="preserve"> PAGEREF _Toc28948054 \h </w:instrText>
            </w:r>
            <w:r w:rsidR="00BF4133">
              <w:rPr>
                <w:noProof/>
                <w:webHidden/>
              </w:rPr>
            </w:r>
            <w:r w:rsidR="00BF4133">
              <w:rPr>
                <w:noProof/>
                <w:webHidden/>
              </w:rPr>
              <w:fldChar w:fldCharType="separate"/>
            </w:r>
            <w:r w:rsidR="00BF4133">
              <w:rPr>
                <w:noProof/>
                <w:webHidden/>
              </w:rPr>
              <w:t>2</w:t>
            </w:r>
            <w:r w:rsidR="00BF4133">
              <w:rPr>
                <w:noProof/>
                <w:webHidden/>
              </w:rPr>
              <w:fldChar w:fldCharType="end"/>
            </w:r>
          </w:hyperlink>
        </w:p>
        <w:p w14:paraId="73ED046A" w14:textId="77777777" w:rsidR="00BF4133" w:rsidRDefault="004A0A3A">
          <w:pPr>
            <w:pStyle w:val="TOC2"/>
            <w:tabs>
              <w:tab w:val="right" w:leader="dot" w:pos="9980"/>
            </w:tabs>
            <w:rPr>
              <w:rFonts w:asciiTheme="minorHAnsi" w:eastAsiaTheme="minorEastAsia" w:hAnsiTheme="minorHAnsi"/>
              <w:noProof/>
              <w:sz w:val="22"/>
              <w:lang w:val="en-US"/>
            </w:rPr>
          </w:pPr>
          <w:hyperlink w:anchor="_Toc28948055" w:history="1">
            <w:r w:rsidR="00BF4133" w:rsidRPr="009D24B2">
              <w:rPr>
                <w:rStyle w:val="Hyperlink"/>
                <w:noProof/>
                <w:lang w:val="de-DE"/>
              </w:rPr>
              <w:t>1.1 Wie können Sie ein Problem in Teilprobleme unterteilen?</w:t>
            </w:r>
            <w:r w:rsidR="00BF4133">
              <w:rPr>
                <w:noProof/>
                <w:webHidden/>
              </w:rPr>
              <w:tab/>
            </w:r>
            <w:r w:rsidR="00BF4133">
              <w:rPr>
                <w:noProof/>
                <w:webHidden/>
              </w:rPr>
              <w:fldChar w:fldCharType="begin"/>
            </w:r>
            <w:r w:rsidR="00BF4133">
              <w:rPr>
                <w:noProof/>
                <w:webHidden/>
              </w:rPr>
              <w:instrText xml:space="preserve"> PAGEREF _Toc28948055 \h </w:instrText>
            </w:r>
            <w:r w:rsidR="00BF4133">
              <w:rPr>
                <w:noProof/>
                <w:webHidden/>
              </w:rPr>
            </w:r>
            <w:r w:rsidR="00BF4133">
              <w:rPr>
                <w:noProof/>
                <w:webHidden/>
              </w:rPr>
              <w:fldChar w:fldCharType="separate"/>
            </w:r>
            <w:r w:rsidR="00BF4133">
              <w:rPr>
                <w:noProof/>
                <w:webHidden/>
              </w:rPr>
              <w:t>2</w:t>
            </w:r>
            <w:r w:rsidR="00BF4133">
              <w:rPr>
                <w:noProof/>
                <w:webHidden/>
              </w:rPr>
              <w:fldChar w:fldCharType="end"/>
            </w:r>
          </w:hyperlink>
        </w:p>
        <w:p w14:paraId="66CF49F8" w14:textId="77777777" w:rsidR="00BF4133" w:rsidRDefault="004A0A3A">
          <w:pPr>
            <w:pStyle w:val="TOC2"/>
            <w:tabs>
              <w:tab w:val="right" w:leader="dot" w:pos="9980"/>
            </w:tabs>
            <w:rPr>
              <w:rFonts w:asciiTheme="minorHAnsi" w:eastAsiaTheme="minorEastAsia" w:hAnsiTheme="minorHAnsi"/>
              <w:noProof/>
              <w:sz w:val="22"/>
              <w:lang w:val="en-US"/>
            </w:rPr>
          </w:pPr>
          <w:hyperlink w:anchor="_Toc28948056" w:history="1">
            <w:r w:rsidR="00BF4133" w:rsidRPr="009D24B2">
              <w:rPr>
                <w:rStyle w:val="Hyperlink"/>
                <w:rFonts w:cs="Times New Roman"/>
                <w:noProof/>
              </w:rPr>
              <w:t>1.2 Tehnici și instrumente</w:t>
            </w:r>
            <w:r w:rsidR="00BF4133">
              <w:rPr>
                <w:noProof/>
                <w:webHidden/>
              </w:rPr>
              <w:tab/>
            </w:r>
            <w:r w:rsidR="00BF4133">
              <w:rPr>
                <w:noProof/>
                <w:webHidden/>
              </w:rPr>
              <w:fldChar w:fldCharType="begin"/>
            </w:r>
            <w:r w:rsidR="00BF4133">
              <w:rPr>
                <w:noProof/>
                <w:webHidden/>
              </w:rPr>
              <w:instrText xml:space="preserve"> PAGEREF _Toc28948056 \h </w:instrText>
            </w:r>
            <w:r w:rsidR="00BF4133">
              <w:rPr>
                <w:noProof/>
                <w:webHidden/>
              </w:rPr>
            </w:r>
            <w:r w:rsidR="00BF4133">
              <w:rPr>
                <w:noProof/>
                <w:webHidden/>
              </w:rPr>
              <w:fldChar w:fldCharType="separate"/>
            </w:r>
            <w:r w:rsidR="00BF4133">
              <w:rPr>
                <w:noProof/>
                <w:webHidden/>
              </w:rPr>
              <w:t>3</w:t>
            </w:r>
            <w:r w:rsidR="00BF4133">
              <w:rPr>
                <w:noProof/>
                <w:webHidden/>
              </w:rPr>
              <w:fldChar w:fldCharType="end"/>
            </w:r>
          </w:hyperlink>
        </w:p>
        <w:p w14:paraId="3955ABDA" w14:textId="77777777" w:rsidR="00BF4133" w:rsidRDefault="004A0A3A">
          <w:pPr>
            <w:pStyle w:val="TOC2"/>
            <w:tabs>
              <w:tab w:val="right" w:leader="dot" w:pos="9980"/>
            </w:tabs>
            <w:rPr>
              <w:rFonts w:asciiTheme="minorHAnsi" w:eastAsiaTheme="minorEastAsia" w:hAnsiTheme="minorHAnsi"/>
              <w:noProof/>
              <w:sz w:val="22"/>
              <w:lang w:val="en-US"/>
            </w:rPr>
          </w:pPr>
          <w:hyperlink w:anchor="_Toc28948057" w:history="1">
            <w:r w:rsidR="00BF4133" w:rsidRPr="009D24B2">
              <w:rPr>
                <w:rStyle w:val="Hyperlink"/>
                <w:rFonts w:cs="Times New Roman"/>
                <w:noProof/>
              </w:rPr>
              <w:t xml:space="preserve">1.2 </w:t>
            </w:r>
            <w:r w:rsidR="00BF4133" w:rsidRPr="009D24B2">
              <w:rPr>
                <w:rStyle w:val="Hyperlink"/>
                <w:noProof/>
                <w:lang w:val="de-DE"/>
              </w:rPr>
              <w:t>Techniken und Werkzeuge</w:t>
            </w:r>
            <w:r w:rsidR="00BF4133">
              <w:rPr>
                <w:noProof/>
                <w:webHidden/>
              </w:rPr>
              <w:tab/>
            </w:r>
            <w:r w:rsidR="00BF4133">
              <w:rPr>
                <w:noProof/>
                <w:webHidden/>
              </w:rPr>
              <w:fldChar w:fldCharType="begin"/>
            </w:r>
            <w:r w:rsidR="00BF4133">
              <w:rPr>
                <w:noProof/>
                <w:webHidden/>
              </w:rPr>
              <w:instrText xml:space="preserve"> PAGEREF _Toc28948057 \h </w:instrText>
            </w:r>
            <w:r w:rsidR="00BF4133">
              <w:rPr>
                <w:noProof/>
                <w:webHidden/>
              </w:rPr>
            </w:r>
            <w:r w:rsidR="00BF4133">
              <w:rPr>
                <w:noProof/>
                <w:webHidden/>
              </w:rPr>
              <w:fldChar w:fldCharType="separate"/>
            </w:r>
            <w:r w:rsidR="00BF4133">
              <w:rPr>
                <w:noProof/>
                <w:webHidden/>
              </w:rPr>
              <w:t>3</w:t>
            </w:r>
            <w:r w:rsidR="00BF4133">
              <w:rPr>
                <w:noProof/>
                <w:webHidden/>
              </w:rPr>
              <w:fldChar w:fldCharType="end"/>
            </w:r>
          </w:hyperlink>
        </w:p>
        <w:p w14:paraId="26AE8E3B" w14:textId="77777777" w:rsidR="00BF4133" w:rsidRDefault="004A0A3A">
          <w:pPr>
            <w:pStyle w:val="TOC3"/>
            <w:tabs>
              <w:tab w:val="right" w:leader="dot" w:pos="9980"/>
            </w:tabs>
            <w:rPr>
              <w:rFonts w:asciiTheme="minorHAnsi" w:hAnsiTheme="minorHAnsi"/>
              <w:noProof/>
              <w:sz w:val="22"/>
              <w:lang w:val="en-US"/>
            </w:rPr>
          </w:pPr>
          <w:hyperlink w:anchor="_Toc28948058" w:history="1">
            <w:r w:rsidR="00BF4133" w:rsidRPr="009D24B2">
              <w:rPr>
                <w:rStyle w:val="Hyperlink"/>
                <w:rFonts w:cs="Times New Roman"/>
                <w:noProof/>
              </w:rPr>
              <w:t xml:space="preserve">1.2.1 </w:t>
            </w:r>
            <w:r w:rsidR="00BF4133" w:rsidRPr="009D24B2">
              <w:rPr>
                <w:rStyle w:val="Hyperlink"/>
                <w:rFonts w:cs="Times New Roman"/>
                <w:noProof/>
                <w:lang w:val="en-US"/>
              </w:rPr>
              <w:t>Includerea</w:t>
            </w:r>
            <w:r w:rsidR="00BF4133" w:rsidRPr="009D24B2">
              <w:rPr>
                <w:rStyle w:val="Hyperlink"/>
                <w:rFonts w:cs="Times New Roman"/>
                <w:noProof/>
              </w:rPr>
              <w:t xml:space="preserve"> statică la compilare/asamblare: directiva %include</w:t>
            </w:r>
            <w:r w:rsidR="00BF4133">
              <w:rPr>
                <w:noProof/>
                <w:webHidden/>
              </w:rPr>
              <w:tab/>
            </w:r>
            <w:r w:rsidR="00BF4133">
              <w:rPr>
                <w:noProof/>
                <w:webHidden/>
              </w:rPr>
              <w:fldChar w:fldCharType="begin"/>
            </w:r>
            <w:r w:rsidR="00BF4133">
              <w:rPr>
                <w:noProof/>
                <w:webHidden/>
              </w:rPr>
              <w:instrText xml:space="preserve"> PAGEREF _Toc28948058 \h </w:instrText>
            </w:r>
            <w:r w:rsidR="00BF4133">
              <w:rPr>
                <w:noProof/>
                <w:webHidden/>
              </w:rPr>
            </w:r>
            <w:r w:rsidR="00BF4133">
              <w:rPr>
                <w:noProof/>
                <w:webHidden/>
              </w:rPr>
              <w:fldChar w:fldCharType="separate"/>
            </w:r>
            <w:r w:rsidR="00BF4133">
              <w:rPr>
                <w:noProof/>
                <w:webHidden/>
              </w:rPr>
              <w:t>3</w:t>
            </w:r>
            <w:r w:rsidR="00BF4133">
              <w:rPr>
                <w:noProof/>
                <w:webHidden/>
              </w:rPr>
              <w:fldChar w:fldCharType="end"/>
            </w:r>
          </w:hyperlink>
        </w:p>
        <w:p w14:paraId="11934494" w14:textId="77777777" w:rsidR="00BF4133" w:rsidRDefault="004A0A3A">
          <w:pPr>
            <w:pStyle w:val="TOC3"/>
            <w:tabs>
              <w:tab w:val="right" w:leader="dot" w:pos="9980"/>
            </w:tabs>
            <w:rPr>
              <w:rFonts w:asciiTheme="minorHAnsi" w:hAnsiTheme="minorHAnsi"/>
              <w:noProof/>
              <w:sz w:val="22"/>
              <w:lang w:val="en-US"/>
            </w:rPr>
          </w:pPr>
          <w:hyperlink w:anchor="_Toc28948059" w:history="1">
            <w:r w:rsidR="00BF4133" w:rsidRPr="009D24B2">
              <w:rPr>
                <w:rStyle w:val="Hyperlink"/>
                <w:rFonts w:cs="Times New Roman"/>
                <w:noProof/>
              </w:rPr>
              <w:t xml:space="preserve">1.2.1 </w:t>
            </w:r>
            <w:r w:rsidR="00BF4133" w:rsidRPr="009D24B2">
              <w:rPr>
                <w:rStyle w:val="Hyperlink"/>
                <w:noProof/>
                <w:lang w:val="de-DE"/>
              </w:rPr>
              <w:t>Statische Einbeziehung bei der Kompilierung</w:t>
            </w:r>
            <w:r w:rsidR="00BF4133" w:rsidRPr="009D24B2">
              <w:rPr>
                <w:rStyle w:val="Hyperlink"/>
                <w:rFonts w:cs="Times New Roman"/>
                <w:noProof/>
              </w:rPr>
              <w:t xml:space="preserve"> / Assemblierung: die Direktive %include</w:t>
            </w:r>
            <w:r w:rsidR="00BF4133">
              <w:rPr>
                <w:noProof/>
                <w:webHidden/>
              </w:rPr>
              <w:tab/>
            </w:r>
            <w:r w:rsidR="00BF4133">
              <w:rPr>
                <w:noProof/>
                <w:webHidden/>
              </w:rPr>
              <w:fldChar w:fldCharType="begin"/>
            </w:r>
            <w:r w:rsidR="00BF4133">
              <w:rPr>
                <w:noProof/>
                <w:webHidden/>
              </w:rPr>
              <w:instrText xml:space="preserve"> PAGEREF _Toc28948059 \h </w:instrText>
            </w:r>
            <w:r w:rsidR="00BF4133">
              <w:rPr>
                <w:noProof/>
                <w:webHidden/>
              </w:rPr>
            </w:r>
            <w:r w:rsidR="00BF4133">
              <w:rPr>
                <w:noProof/>
                <w:webHidden/>
              </w:rPr>
              <w:fldChar w:fldCharType="separate"/>
            </w:r>
            <w:r w:rsidR="00BF4133">
              <w:rPr>
                <w:noProof/>
                <w:webHidden/>
              </w:rPr>
              <w:t>3</w:t>
            </w:r>
            <w:r w:rsidR="00BF4133">
              <w:rPr>
                <w:noProof/>
                <w:webHidden/>
              </w:rPr>
              <w:fldChar w:fldCharType="end"/>
            </w:r>
          </w:hyperlink>
        </w:p>
        <w:p w14:paraId="59BA9EC2" w14:textId="77777777" w:rsidR="00BF4133" w:rsidRDefault="004A0A3A">
          <w:pPr>
            <w:pStyle w:val="TOC3"/>
            <w:tabs>
              <w:tab w:val="right" w:leader="dot" w:pos="9980"/>
            </w:tabs>
            <w:rPr>
              <w:rFonts w:asciiTheme="minorHAnsi" w:hAnsiTheme="minorHAnsi"/>
              <w:noProof/>
              <w:sz w:val="22"/>
              <w:lang w:val="en-US"/>
            </w:rPr>
          </w:pPr>
          <w:hyperlink w:anchor="_Toc28948060" w:history="1">
            <w:r w:rsidR="00BF4133" w:rsidRPr="009D24B2">
              <w:rPr>
                <w:rStyle w:val="Hyperlink"/>
                <w:rFonts w:cs="Times New Roman"/>
                <w:noProof/>
              </w:rPr>
              <w:t xml:space="preserve">1.2.2 </w:t>
            </w:r>
            <w:r w:rsidR="00BF4133" w:rsidRPr="009D24B2">
              <w:rPr>
                <w:rStyle w:val="Hyperlink"/>
                <w:rFonts w:cs="Times New Roman"/>
                <w:noProof/>
                <w:spacing w:val="-3"/>
              </w:rPr>
              <w:t>Legarea statică la linkeditare</w:t>
            </w:r>
            <w:r w:rsidR="00BF4133">
              <w:rPr>
                <w:noProof/>
                <w:webHidden/>
              </w:rPr>
              <w:tab/>
            </w:r>
            <w:r w:rsidR="00BF4133">
              <w:rPr>
                <w:noProof/>
                <w:webHidden/>
              </w:rPr>
              <w:fldChar w:fldCharType="begin"/>
            </w:r>
            <w:r w:rsidR="00BF4133">
              <w:rPr>
                <w:noProof/>
                <w:webHidden/>
              </w:rPr>
              <w:instrText xml:space="preserve"> PAGEREF _Toc28948060 \h </w:instrText>
            </w:r>
            <w:r w:rsidR="00BF4133">
              <w:rPr>
                <w:noProof/>
                <w:webHidden/>
              </w:rPr>
            </w:r>
            <w:r w:rsidR="00BF4133">
              <w:rPr>
                <w:noProof/>
                <w:webHidden/>
              </w:rPr>
              <w:fldChar w:fldCharType="separate"/>
            </w:r>
            <w:r w:rsidR="00BF4133">
              <w:rPr>
                <w:noProof/>
                <w:webHidden/>
              </w:rPr>
              <w:t>7</w:t>
            </w:r>
            <w:r w:rsidR="00BF4133">
              <w:rPr>
                <w:noProof/>
                <w:webHidden/>
              </w:rPr>
              <w:fldChar w:fldCharType="end"/>
            </w:r>
          </w:hyperlink>
        </w:p>
        <w:p w14:paraId="67694CC5" w14:textId="77777777" w:rsidR="00BF4133" w:rsidRDefault="004A0A3A">
          <w:pPr>
            <w:pStyle w:val="TOC3"/>
            <w:tabs>
              <w:tab w:val="right" w:leader="dot" w:pos="9980"/>
            </w:tabs>
            <w:rPr>
              <w:rFonts w:asciiTheme="minorHAnsi" w:hAnsiTheme="minorHAnsi"/>
              <w:noProof/>
              <w:sz w:val="22"/>
              <w:lang w:val="en-US"/>
            </w:rPr>
          </w:pPr>
          <w:hyperlink w:anchor="_Toc28948061" w:history="1">
            <w:r w:rsidR="00BF4133" w:rsidRPr="009D24B2">
              <w:rPr>
                <w:rStyle w:val="Hyperlink"/>
                <w:rFonts w:cs="Times New Roman"/>
                <w:noProof/>
              </w:rPr>
              <w:t xml:space="preserve">1.2.2 </w:t>
            </w:r>
            <w:r w:rsidR="00BF4133" w:rsidRPr="009D24B2">
              <w:rPr>
                <w:rStyle w:val="Hyperlink"/>
                <w:rFonts w:cs="Times New Roman"/>
                <w:noProof/>
                <w:spacing w:val="-3"/>
              </w:rPr>
              <w:t>Statische Bindung zu verlinkten</w:t>
            </w:r>
            <w:r w:rsidR="00BF4133">
              <w:rPr>
                <w:noProof/>
                <w:webHidden/>
              </w:rPr>
              <w:tab/>
            </w:r>
            <w:r w:rsidR="00BF4133">
              <w:rPr>
                <w:noProof/>
                <w:webHidden/>
              </w:rPr>
              <w:fldChar w:fldCharType="begin"/>
            </w:r>
            <w:r w:rsidR="00BF4133">
              <w:rPr>
                <w:noProof/>
                <w:webHidden/>
              </w:rPr>
              <w:instrText xml:space="preserve"> PAGEREF _Toc28948061 \h </w:instrText>
            </w:r>
            <w:r w:rsidR="00BF4133">
              <w:rPr>
                <w:noProof/>
                <w:webHidden/>
              </w:rPr>
            </w:r>
            <w:r w:rsidR="00BF4133">
              <w:rPr>
                <w:noProof/>
                <w:webHidden/>
              </w:rPr>
              <w:fldChar w:fldCharType="separate"/>
            </w:r>
            <w:r w:rsidR="00BF4133">
              <w:rPr>
                <w:noProof/>
                <w:webHidden/>
              </w:rPr>
              <w:t>7</w:t>
            </w:r>
            <w:r w:rsidR="00BF4133">
              <w:rPr>
                <w:noProof/>
                <w:webHidden/>
              </w:rPr>
              <w:fldChar w:fldCharType="end"/>
            </w:r>
          </w:hyperlink>
        </w:p>
        <w:p w14:paraId="4DB308AB" w14:textId="77777777" w:rsidR="00BF4133" w:rsidRDefault="004A0A3A">
          <w:pPr>
            <w:pStyle w:val="TOC2"/>
            <w:tabs>
              <w:tab w:val="right" w:leader="dot" w:pos="9980"/>
            </w:tabs>
            <w:rPr>
              <w:rFonts w:asciiTheme="minorHAnsi" w:eastAsiaTheme="minorEastAsia" w:hAnsiTheme="minorHAnsi"/>
              <w:noProof/>
              <w:sz w:val="22"/>
              <w:lang w:val="en-US"/>
            </w:rPr>
          </w:pPr>
          <w:hyperlink w:anchor="_Toc28948062" w:history="1">
            <w:r w:rsidR="00BF4133" w:rsidRPr="009D24B2">
              <w:rPr>
                <w:rStyle w:val="Hyperlink"/>
                <w:noProof/>
              </w:rPr>
              <w:t>1.2.3 Cerințele NASM</w:t>
            </w:r>
            <w:r w:rsidR="00BF4133">
              <w:rPr>
                <w:noProof/>
                <w:webHidden/>
              </w:rPr>
              <w:tab/>
            </w:r>
            <w:r w:rsidR="00BF4133">
              <w:rPr>
                <w:noProof/>
                <w:webHidden/>
              </w:rPr>
              <w:fldChar w:fldCharType="begin"/>
            </w:r>
            <w:r w:rsidR="00BF4133">
              <w:rPr>
                <w:noProof/>
                <w:webHidden/>
              </w:rPr>
              <w:instrText xml:space="preserve"> PAGEREF _Toc28948062 \h </w:instrText>
            </w:r>
            <w:r w:rsidR="00BF4133">
              <w:rPr>
                <w:noProof/>
                <w:webHidden/>
              </w:rPr>
            </w:r>
            <w:r w:rsidR="00BF4133">
              <w:rPr>
                <w:noProof/>
                <w:webHidden/>
              </w:rPr>
              <w:fldChar w:fldCharType="separate"/>
            </w:r>
            <w:r w:rsidR="00BF4133">
              <w:rPr>
                <w:noProof/>
                <w:webHidden/>
              </w:rPr>
              <w:t>11</w:t>
            </w:r>
            <w:r w:rsidR="00BF4133">
              <w:rPr>
                <w:noProof/>
                <w:webHidden/>
              </w:rPr>
              <w:fldChar w:fldCharType="end"/>
            </w:r>
          </w:hyperlink>
        </w:p>
        <w:p w14:paraId="68605F8F" w14:textId="77777777" w:rsidR="00BF4133" w:rsidRDefault="004A0A3A">
          <w:pPr>
            <w:pStyle w:val="TOC2"/>
            <w:tabs>
              <w:tab w:val="right" w:leader="dot" w:pos="9980"/>
            </w:tabs>
            <w:rPr>
              <w:rFonts w:asciiTheme="minorHAnsi" w:eastAsiaTheme="minorEastAsia" w:hAnsiTheme="minorHAnsi"/>
              <w:noProof/>
              <w:sz w:val="22"/>
              <w:lang w:val="en-US"/>
            </w:rPr>
          </w:pPr>
          <w:hyperlink w:anchor="_Toc28948063" w:history="1">
            <w:r w:rsidR="00BF4133" w:rsidRPr="009D24B2">
              <w:rPr>
                <w:rStyle w:val="Hyperlink"/>
                <w:noProof/>
              </w:rPr>
              <w:t>1.2.3 Cerințele NASM</w:t>
            </w:r>
            <w:r w:rsidR="00BF4133">
              <w:rPr>
                <w:noProof/>
                <w:webHidden/>
              </w:rPr>
              <w:tab/>
            </w:r>
            <w:r w:rsidR="00BF4133">
              <w:rPr>
                <w:noProof/>
                <w:webHidden/>
              </w:rPr>
              <w:fldChar w:fldCharType="begin"/>
            </w:r>
            <w:r w:rsidR="00BF4133">
              <w:rPr>
                <w:noProof/>
                <w:webHidden/>
              </w:rPr>
              <w:instrText xml:space="preserve"> PAGEREF _Toc28948063 \h </w:instrText>
            </w:r>
            <w:r w:rsidR="00BF4133">
              <w:rPr>
                <w:noProof/>
                <w:webHidden/>
              </w:rPr>
            </w:r>
            <w:r w:rsidR="00BF4133">
              <w:rPr>
                <w:noProof/>
                <w:webHidden/>
              </w:rPr>
              <w:fldChar w:fldCharType="separate"/>
            </w:r>
            <w:r w:rsidR="00BF4133">
              <w:rPr>
                <w:noProof/>
                <w:webHidden/>
              </w:rPr>
              <w:t>11</w:t>
            </w:r>
            <w:r w:rsidR="00BF4133">
              <w:rPr>
                <w:noProof/>
                <w:webHidden/>
              </w:rPr>
              <w:fldChar w:fldCharType="end"/>
            </w:r>
          </w:hyperlink>
        </w:p>
        <w:p w14:paraId="543EF02D" w14:textId="77777777" w:rsidR="00BF4133" w:rsidRDefault="004A0A3A">
          <w:pPr>
            <w:pStyle w:val="TOC3"/>
            <w:tabs>
              <w:tab w:val="right" w:leader="dot" w:pos="9980"/>
            </w:tabs>
            <w:rPr>
              <w:rFonts w:asciiTheme="minorHAnsi" w:hAnsiTheme="minorHAnsi"/>
              <w:noProof/>
              <w:sz w:val="22"/>
              <w:lang w:val="en-US"/>
            </w:rPr>
          </w:pPr>
          <w:hyperlink w:anchor="_Toc28948064" w:history="1">
            <w:r w:rsidR="00BF4133" w:rsidRPr="009D24B2">
              <w:rPr>
                <w:rStyle w:val="Hyperlink"/>
                <w:noProof/>
                <w:lang w:val="en-US"/>
              </w:rPr>
              <w:t xml:space="preserve">1.2.4 Folosirea </w:t>
            </w:r>
            <w:r w:rsidR="00BF4133" w:rsidRPr="009D24B2">
              <w:rPr>
                <w:rStyle w:val="Hyperlink"/>
                <w:noProof/>
              </w:rPr>
              <w:t xml:space="preserve">în </w:t>
            </w:r>
            <w:r w:rsidR="00BF4133" w:rsidRPr="009D24B2">
              <w:rPr>
                <w:rStyle w:val="Hyperlink"/>
                <w:noProof/>
                <w:lang w:val="en-US"/>
              </w:rPr>
              <w:t>practic</w:t>
            </w:r>
            <w:r w:rsidR="00BF4133" w:rsidRPr="009D24B2">
              <w:rPr>
                <w:rStyle w:val="Hyperlink"/>
                <w:noProof/>
              </w:rPr>
              <w:t>ă a directivelor global și extern</w:t>
            </w:r>
            <w:r w:rsidR="00BF4133">
              <w:rPr>
                <w:noProof/>
                <w:webHidden/>
              </w:rPr>
              <w:tab/>
            </w:r>
            <w:r w:rsidR="00BF4133">
              <w:rPr>
                <w:noProof/>
                <w:webHidden/>
              </w:rPr>
              <w:fldChar w:fldCharType="begin"/>
            </w:r>
            <w:r w:rsidR="00BF4133">
              <w:rPr>
                <w:noProof/>
                <w:webHidden/>
              </w:rPr>
              <w:instrText xml:space="preserve"> PAGEREF _Toc28948064 \h </w:instrText>
            </w:r>
            <w:r w:rsidR="00BF4133">
              <w:rPr>
                <w:noProof/>
                <w:webHidden/>
              </w:rPr>
            </w:r>
            <w:r w:rsidR="00BF4133">
              <w:rPr>
                <w:noProof/>
                <w:webHidden/>
              </w:rPr>
              <w:fldChar w:fldCharType="separate"/>
            </w:r>
            <w:r w:rsidR="00BF4133">
              <w:rPr>
                <w:noProof/>
                <w:webHidden/>
              </w:rPr>
              <w:t>11</w:t>
            </w:r>
            <w:r w:rsidR="00BF4133">
              <w:rPr>
                <w:noProof/>
                <w:webHidden/>
              </w:rPr>
              <w:fldChar w:fldCharType="end"/>
            </w:r>
          </w:hyperlink>
        </w:p>
        <w:p w14:paraId="0D90D886" w14:textId="77777777" w:rsidR="00BF4133" w:rsidRDefault="004A0A3A">
          <w:pPr>
            <w:pStyle w:val="TOC3"/>
            <w:tabs>
              <w:tab w:val="right" w:leader="dot" w:pos="9980"/>
            </w:tabs>
            <w:rPr>
              <w:rFonts w:asciiTheme="minorHAnsi" w:hAnsiTheme="minorHAnsi"/>
              <w:noProof/>
              <w:sz w:val="22"/>
              <w:lang w:val="en-US"/>
            </w:rPr>
          </w:pPr>
          <w:hyperlink w:anchor="_Toc28948065" w:history="1">
            <w:r w:rsidR="00BF4133" w:rsidRPr="009D24B2">
              <w:rPr>
                <w:rStyle w:val="Hyperlink"/>
                <w:noProof/>
              </w:rPr>
              <w:t xml:space="preserve">1.2.4 </w:t>
            </w:r>
            <w:r w:rsidR="00BF4133" w:rsidRPr="009D24B2">
              <w:rPr>
                <w:rStyle w:val="Hyperlink"/>
                <w:noProof/>
                <w:lang w:val="de-DE"/>
              </w:rPr>
              <w:t>Anwendung von die Direktiven global und extern in der Praxis</w:t>
            </w:r>
            <w:r w:rsidR="00BF4133">
              <w:rPr>
                <w:noProof/>
                <w:webHidden/>
              </w:rPr>
              <w:tab/>
            </w:r>
            <w:r w:rsidR="00BF4133">
              <w:rPr>
                <w:noProof/>
                <w:webHidden/>
              </w:rPr>
              <w:fldChar w:fldCharType="begin"/>
            </w:r>
            <w:r w:rsidR="00BF4133">
              <w:rPr>
                <w:noProof/>
                <w:webHidden/>
              </w:rPr>
              <w:instrText xml:space="preserve"> PAGEREF _Toc28948065 \h </w:instrText>
            </w:r>
            <w:r w:rsidR="00BF4133">
              <w:rPr>
                <w:noProof/>
                <w:webHidden/>
              </w:rPr>
            </w:r>
            <w:r w:rsidR="00BF4133">
              <w:rPr>
                <w:noProof/>
                <w:webHidden/>
              </w:rPr>
              <w:fldChar w:fldCharType="separate"/>
            </w:r>
            <w:r w:rsidR="00BF4133">
              <w:rPr>
                <w:noProof/>
                <w:webHidden/>
              </w:rPr>
              <w:t>11</w:t>
            </w:r>
            <w:r w:rsidR="00BF4133">
              <w:rPr>
                <w:noProof/>
                <w:webHidden/>
              </w:rPr>
              <w:fldChar w:fldCharType="end"/>
            </w:r>
          </w:hyperlink>
        </w:p>
        <w:p w14:paraId="08CF4EEC" w14:textId="77777777" w:rsidR="00BF4133" w:rsidRDefault="004A0A3A">
          <w:pPr>
            <w:pStyle w:val="TOC3"/>
            <w:tabs>
              <w:tab w:val="right" w:leader="dot" w:pos="9980"/>
            </w:tabs>
            <w:rPr>
              <w:rFonts w:asciiTheme="minorHAnsi" w:hAnsiTheme="minorHAnsi"/>
              <w:noProof/>
              <w:sz w:val="22"/>
              <w:lang w:val="en-US"/>
            </w:rPr>
          </w:pPr>
          <w:hyperlink w:anchor="_Toc28948066" w:history="1">
            <w:r w:rsidR="00BF4133" w:rsidRPr="009D24B2">
              <w:rPr>
                <w:rStyle w:val="Hyperlink"/>
                <w:noProof/>
              </w:rPr>
              <w:t>1.2.5 Pașii necesari construirii programului executabil final</w:t>
            </w:r>
            <w:r w:rsidR="00BF4133">
              <w:rPr>
                <w:noProof/>
                <w:webHidden/>
              </w:rPr>
              <w:tab/>
            </w:r>
            <w:r w:rsidR="00BF4133">
              <w:rPr>
                <w:noProof/>
                <w:webHidden/>
              </w:rPr>
              <w:fldChar w:fldCharType="begin"/>
            </w:r>
            <w:r w:rsidR="00BF4133">
              <w:rPr>
                <w:noProof/>
                <w:webHidden/>
              </w:rPr>
              <w:instrText xml:space="preserve"> PAGEREF _Toc28948066 \h </w:instrText>
            </w:r>
            <w:r w:rsidR="00BF4133">
              <w:rPr>
                <w:noProof/>
                <w:webHidden/>
              </w:rPr>
            </w:r>
            <w:r w:rsidR="00BF4133">
              <w:rPr>
                <w:noProof/>
                <w:webHidden/>
              </w:rPr>
              <w:fldChar w:fldCharType="separate"/>
            </w:r>
            <w:r w:rsidR="00BF4133">
              <w:rPr>
                <w:noProof/>
                <w:webHidden/>
              </w:rPr>
              <w:t>13</w:t>
            </w:r>
            <w:r w:rsidR="00BF4133">
              <w:rPr>
                <w:noProof/>
                <w:webHidden/>
              </w:rPr>
              <w:fldChar w:fldCharType="end"/>
            </w:r>
          </w:hyperlink>
        </w:p>
        <w:p w14:paraId="141356BB" w14:textId="77777777" w:rsidR="00BF4133" w:rsidRDefault="004A0A3A">
          <w:pPr>
            <w:pStyle w:val="TOC3"/>
            <w:tabs>
              <w:tab w:val="right" w:leader="dot" w:pos="9980"/>
            </w:tabs>
            <w:rPr>
              <w:rFonts w:asciiTheme="minorHAnsi" w:hAnsiTheme="minorHAnsi"/>
              <w:noProof/>
              <w:sz w:val="22"/>
              <w:lang w:val="en-US"/>
            </w:rPr>
          </w:pPr>
          <w:hyperlink w:anchor="_Toc28948067" w:history="1">
            <w:r w:rsidR="00BF4133" w:rsidRPr="009D24B2">
              <w:rPr>
                <w:rStyle w:val="Hyperlink"/>
                <w:noProof/>
              </w:rPr>
              <w:t xml:space="preserve">1.2.5 </w:t>
            </w:r>
            <w:r w:rsidR="00BF4133" w:rsidRPr="009D24B2">
              <w:rPr>
                <w:rStyle w:val="Hyperlink"/>
                <w:noProof/>
                <w:lang w:val="de-DE"/>
              </w:rPr>
              <w:t>Die zum Erstellen des endgültigen ausführbaren Programms erforderlichen Schritte</w:t>
            </w:r>
            <w:r w:rsidR="00BF4133">
              <w:rPr>
                <w:noProof/>
                <w:webHidden/>
              </w:rPr>
              <w:tab/>
            </w:r>
            <w:r w:rsidR="00BF4133">
              <w:rPr>
                <w:noProof/>
                <w:webHidden/>
              </w:rPr>
              <w:fldChar w:fldCharType="begin"/>
            </w:r>
            <w:r w:rsidR="00BF4133">
              <w:rPr>
                <w:noProof/>
                <w:webHidden/>
              </w:rPr>
              <w:instrText xml:space="preserve"> PAGEREF _Toc28948067 \h </w:instrText>
            </w:r>
            <w:r w:rsidR="00BF4133">
              <w:rPr>
                <w:noProof/>
                <w:webHidden/>
              </w:rPr>
            </w:r>
            <w:r w:rsidR="00BF4133">
              <w:rPr>
                <w:noProof/>
                <w:webHidden/>
              </w:rPr>
              <w:fldChar w:fldCharType="separate"/>
            </w:r>
            <w:r w:rsidR="00BF4133">
              <w:rPr>
                <w:noProof/>
                <w:webHidden/>
              </w:rPr>
              <w:t>13</w:t>
            </w:r>
            <w:r w:rsidR="00BF4133">
              <w:rPr>
                <w:noProof/>
                <w:webHidden/>
              </w:rPr>
              <w:fldChar w:fldCharType="end"/>
            </w:r>
          </w:hyperlink>
        </w:p>
        <w:p w14:paraId="7B47C5CD" w14:textId="5FB763E1" w:rsidR="00472DC9" w:rsidRPr="00FE25E1" w:rsidRDefault="00472DC9" w:rsidP="00BA49BA">
          <w:pPr>
            <w:rPr>
              <w:rFonts w:cs="Times New Roman"/>
            </w:rPr>
          </w:pPr>
          <w:r w:rsidRPr="00FE25E1">
            <w:rPr>
              <w:rFonts w:cs="Times New Roman"/>
              <w:b/>
              <w:bCs/>
              <w:noProof/>
            </w:rPr>
            <w:fldChar w:fldCharType="end"/>
          </w:r>
        </w:p>
      </w:sdtContent>
    </w:sdt>
    <w:p w14:paraId="0B7C38F8" w14:textId="77777777" w:rsidR="00B56979" w:rsidRPr="00FE25E1" w:rsidRDefault="00B56979" w:rsidP="00BA49BA">
      <w:pPr>
        <w:rPr>
          <w:rFonts w:cs="Times New Roman"/>
        </w:rPr>
      </w:pPr>
    </w:p>
    <w:p w14:paraId="37A2405C" w14:textId="77777777" w:rsidR="002D7930" w:rsidRPr="00FE25E1" w:rsidRDefault="002D7930" w:rsidP="00BA49BA">
      <w:pPr>
        <w:rPr>
          <w:rFonts w:cs="Times New Roman"/>
          <w:szCs w:val="24"/>
        </w:rPr>
      </w:pPr>
    </w:p>
    <w:p w14:paraId="668BE116" w14:textId="77777777" w:rsidR="00EF25D0" w:rsidRPr="00FE25E1" w:rsidRDefault="00EF25D0" w:rsidP="00BA49BA">
      <w:pPr>
        <w:rPr>
          <w:rFonts w:cs="Times New Roman"/>
          <w:szCs w:val="24"/>
        </w:rPr>
      </w:pPr>
      <w:r w:rsidRPr="00FE25E1">
        <w:rPr>
          <w:rFonts w:cs="Times New Roman"/>
          <w:szCs w:val="24"/>
        </w:rPr>
        <w:br w:type="page"/>
      </w:r>
    </w:p>
    <w:p w14:paraId="1F46F6C4" w14:textId="77777777" w:rsidR="00D153AF" w:rsidRPr="00FE25E1" w:rsidRDefault="00D153AF" w:rsidP="00BA49BA">
      <w:pPr>
        <w:pStyle w:val="Caption"/>
        <w:keepNext/>
        <w:rPr>
          <w:rFonts w:cs="Times New Roman"/>
        </w:rPr>
      </w:pPr>
    </w:p>
    <w:p w14:paraId="007574A7" w14:textId="77777777" w:rsidR="00296258" w:rsidRPr="00FE25E1" w:rsidRDefault="00296258" w:rsidP="00BA49BA">
      <w:pPr>
        <w:pStyle w:val="Caption"/>
        <w:keepNext/>
        <w:rPr>
          <w:rFonts w:cs="Times New Roman"/>
        </w:rPr>
      </w:pPr>
    </w:p>
    <w:p w14:paraId="3508EE08" w14:textId="77777777" w:rsidR="00CE52A2" w:rsidRPr="00FE25E1" w:rsidRDefault="00CE52A2" w:rsidP="00BA49BA">
      <w:pPr>
        <w:pStyle w:val="Caption"/>
        <w:keepNext/>
        <w:rPr>
          <w:rFonts w:cs="Times New Roman"/>
        </w:rPr>
      </w:pPr>
    </w:p>
    <w:tbl>
      <w:tblPr>
        <w:tblW w:w="9450" w:type="dxa"/>
        <w:jc w:val="center"/>
        <w:tblLayout w:type="fixed"/>
        <w:tblLook w:val="01E0" w:firstRow="1" w:lastRow="1" w:firstColumn="1" w:lastColumn="1" w:noHBand="0" w:noVBand="0"/>
      </w:tblPr>
      <w:tblGrid>
        <w:gridCol w:w="4460"/>
        <w:gridCol w:w="439"/>
        <w:gridCol w:w="4551"/>
      </w:tblGrid>
      <w:tr w:rsidR="00491422" w:rsidRPr="00FE25E1" w14:paraId="697D664F" w14:textId="77777777" w:rsidTr="005B0E27">
        <w:trPr>
          <w:jc w:val="center"/>
        </w:trPr>
        <w:tc>
          <w:tcPr>
            <w:tcW w:w="4460" w:type="dxa"/>
          </w:tcPr>
          <w:p w14:paraId="32A067B3" w14:textId="77777777" w:rsidR="00491422" w:rsidRPr="00FE25E1" w:rsidRDefault="00491422" w:rsidP="00BA49BA">
            <w:pPr>
              <w:rPr>
                <w:rFonts w:cs="Times New Roman"/>
                <w:szCs w:val="24"/>
              </w:rPr>
            </w:pPr>
            <w:r w:rsidRPr="00FE25E1">
              <w:rPr>
                <w:rFonts w:cs="Times New Roman"/>
                <w:szCs w:val="24"/>
              </w:rPr>
              <w:t>Prezentăm forma generală a unui program în NASM, însoţită de un scurt exemplu:</w:t>
            </w:r>
          </w:p>
        </w:tc>
        <w:tc>
          <w:tcPr>
            <w:tcW w:w="439" w:type="dxa"/>
          </w:tcPr>
          <w:p w14:paraId="4EB7053F" w14:textId="77777777" w:rsidR="00491422" w:rsidRPr="00FE25E1" w:rsidRDefault="00491422" w:rsidP="00BA49BA">
            <w:pPr>
              <w:pStyle w:val="Heading1"/>
              <w:spacing w:before="0"/>
              <w:rPr>
                <w:rFonts w:ascii="Times New Roman" w:hAnsi="Times New Roman" w:cs="Times New Roman"/>
              </w:rPr>
            </w:pPr>
          </w:p>
        </w:tc>
        <w:tc>
          <w:tcPr>
            <w:tcW w:w="4551" w:type="dxa"/>
          </w:tcPr>
          <w:p w14:paraId="5E512175" w14:textId="57F0A97F" w:rsidR="00491422" w:rsidRPr="00FE25E1" w:rsidRDefault="00BE6220" w:rsidP="00BE6220">
            <w:pPr>
              <w:rPr>
                <w:rFonts w:cs="Times New Roman"/>
              </w:rPr>
            </w:pPr>
            <w:r>
              <w:rPr>
                <w:rStyle w:val="tlid-translation"/>
                <w:lang w:val="de-DE"/>
              </w:rPr>
              <w:t>Wir präsentieren die allgemeine Form eines Programms in NASM, begleitet von einem kurzen Beispiel:</w:t>
            </w:r>
          </w:p>
        </w:tc>
      </w:tr>
      <w:tr w:rsidR="00362522" w:rsidRPr="00FE25E1" w14:paraId="4A67B707" w14:textId="77777777" w:rsidTr="005522D4">
        <w:trPr>
          <w:jc w:val="center"/>
        </w:trPr>
        <w:tc>
          <w:tcPr>
            <w:tcW w:w="9450" w:type="dxa"/>
            <w:gridSpan w:val="3"/>
          </w:tcPr>
          <w:p w14:paraId="739586F7" w14:textId="77777777" w:rsidR="00362522" w:rsidRPr="00FE25E1" w:rsidRDefault="00362522" w:rsidP="00BA49BA">
            <w:pPr>
              <w:rPr>
                <w:rFonts w:cs="Times New Roman"/>
                <w:szCs w:val="24"/>
              </w:rPr>
            </w:pPr>
          </w:p>
        </w:tc>
      </w:tr>
      <w:tr w:rsidR="00491422" w:rsidRPr="00FE25E1" w14:paraId="7AF9411C" w14:textId="77777777" w:rsidTr="005B0E27">
        <w:trPr>
          <w:jc w:val="center"/>
        </w:trPr>
        <w:tc>
          <w:tcPr>
            <w:tcW w:w="4460" w:type="dxa"/>
          </w:tcPr>
          <w:p w14:paraId="07E566C8" w14:textId="116EEADA" w:rsidR="00491422" w:rsidRPr="00FE25E1" w:rsidRDefault="00AA7A09" w:rsidP="00BA49BA">
            <w:pPr>
              <w:pStyle w:val="Heading1"/>
              <w:spacing w:before="0"/>
              <w:rPr>
                <w:rFonts w:ascii="Times New Roman" w:hAnsi="Times New Roman" w:cs="Times New Roman"/>
                <w:szCs w:val="24"/>
              </w:rPr>
            </w:pPr>
            <w:bookmarkStart w:id="0" w:name="_Toc28948052"/>
            <w:r w:rsidRPr="00FE25E1">
              <w:rPr>
                <w:rFonts w:ascii="Times New Roman" w:hAnsi="Times New Roman" w:cs="Times New Roman"/>
              </w:rPr>
              <w:t>1.</w:t>
            </w:r>
            <w:r w:rsidR="00FF6B3D" w:rsidRPr="00FE25E1">
              <w:rPr>
                <w:rFonts w:ascii="Times New Roman" w:hAnsi="Times New Roman" w:cs="Times New Roman"/>
              </w:rPr>
              <w:t xml:space="preserve"> </w:t>
            </w:r>
            <w:r w:rsidR="00AD3A08" w:rsidRPr="00AD3A08">
              <w:rPr>
                <w:rFonts w:ascii="Times New Roman" w:hAnsi="Times New Roman" w:cs="Times New Roman"/>
              </w:rPr>
              <w:t>Programare modulară</w:t>
            </w:r>
            <w:bookmarkEnd w:id="0"/>
          </w:p>
        </w:tc>
        <w:tc>
          <w:tcPr>
            <w:tcW w:w="439" w:type="dxa"/>
          </w:tcPr>
          <w:p w14:paraId="06A4B4F7" w14:textId="77777777" w:rsidR="00491422" w:rsidRPr="00FE25E1" w:rsidRDefault="00491422" w:rsidP="00BA49BA">
            <w:pPr>
              <w:pStyle w:val="Heading1"/>
              <w:spacing w:before="0"/>
              <w:rPr>
                <w:rFonts w:ascii="Times New Roman" w:hAnsi="Times New Roman" w:cs="Times New Roman"/>
              </w:rPr>
            </w:pPr>
          </w:p>
        </w:tc>
        <w:tc>
          <w:tcPr>
            <w:tcW w:w="4551" w:type="dxa"/>
          </w:tcPr>
          <w:p w14:paraId="77BF24F2" w14:textId="637068C2" w:rsidR="00491422" w:rsidRPr="00FE25E1" w:rsidRDefault="007A2A0B" w:rsidP="00AD3A08">
            <w:pPr>
              <w:pStyle w:val="Heading1"/>
              <w:spacing w:before="0"/>
              <w:rPr>
                <w:rFonts w:ascii="Times New Roman" w:hAnsi="Times New Roman" w:cs="Times New Roman"/>
              </w:rPr>
            </w:pPr>
            <w:bookmarkStart w:id="1" w:name="_Toc28948053"/>
            <w:r>
              <w:rPr>
                <w:rStyle w:val="tlid-translation"/>
                <w:lang w:val="de-DE"/>
              </w:rPr>
              <w:t xml:space="preserve">1. </w:t>
            </w:r>
            <w:r w:rsidR="00AD3A08">
              <w:rPr>
                <w:rStyle w:val="tlid-translation"/>
                <w:lang w:val="de-DE"/>
              </w:rPr>
              <w:t>Modular Programmierung</w:t>
            </w:r>
            <w:bookmarkEnd w:id="1"/>
            <w:r>
              <w:rPr>
                <w:lang w:val="de-DE"/>
              </w:rPr>
              <w:br/>
            </w:r>
          </w:p>
        </w:tc>
      </w:tr>
      <w:tr w:rsidR="003C6700" w:rsidRPr="00FE25E1" w14:paraId="367D74CD" w14:textId="77777777" w:rsidTr="005B0E27">
        <w:trPr>
          <w:jc w:val="center"/>
        </w:trPr>
        <w:tc>
          <w:tcPr>
            <w:tcW w:w="4460" w:type="dxa"/>
          </w:tcPr>
          <w:p w14:paraId="4743D046" w14:textId="285ADC24" w:rsidR="003C6700" w:rsidRPr="00AD3A08" w:rsidRDefault="00AA7A09" w:rsidP="00BA49BA">
            <w:pPr>
              <w:pStyle w:val="Heading2"/>
              <w:spacing w:before="0"/>
              <w:rPr>
                <w:rFonts w:ascii="Times New Roman" w:hAnsi="Times New Roman" w:cs="Times New Roman"/>
                <w:lang w:val="de-DE"/>
              </w:rPr>
            </w:pPr>
            <w:bookmarkStart w:id="2" w:name="_Toc28948054"/>
            <w:r w:rsidRPr="00FE25E1">
              <w:rPr>
                <w:rFonts w:ascii="Times New Roman" w:hAnsi="Times New Roman" w:cs="Times New Roman"/>
              </w:rPr>
              <w:t>1.1</w:t>
            </w:r>
            <w:r w:rsidR="007A4563" w:rsidRPr="00FE25E1">
              <w:rPr>
                <w:rFonts w:ascii="Times New Roman" w:hAnsi="Times New Roman" w:cs="Times New Roman"/>
              </w:rPr>
              <w:t xml:space="preserve"> </w:t>
            </w:r>
            <w:r w:rsidR="00AD3A08" w:rsidRPr="00AD3A08">
              <w:rPr>
                <w:rFonts w:ascii="Times New Roman" w:hAnsi="Times New Roman" w:cs="Times New Roman"/>
              </w:rPr>
              <w:t xml:space="preserve">Cum </w:t>
            </w:r>
            <w:r w:rsidR="00AD3A08">
              <w:rPr>
                <w:rFonts w:ascii="Times New Roman" w:hAnsi="Times New Roman" w:cs="Times New Roman"/>
              </w:rPr>
              <w:t>se poate împărți o problemă</w:t>
            </w:r>
            <w:r w:rsidR="00AD3A08" w:rsidRPr="00AD3A08">
              <w:rPr>
                <w:rFonts w:ascii="Times New Roman" w:hAnsi="Times New Roman" w:cs="Times New Roman"/>
              </w:rPr>
              <w:t xml:space="preserve"> în sub-probleme?</w:t>
            </w:r>
            <w:bookmarkEnd w:id="2"/>
          </w:p>
        </w:tc>
        <w:tc>
          <w:tcPr>
            <w:tcW w:w="439" w:type="dxa"/>
          </w:tcPr>
          <w:p w14:paraId="0F99E613" w14:textId="77777777" w:rsidR="003C6700" w:rsidRPr="00FE25E1" w:rsidRDefault="003C6700" w:rsidP="00BA49BA">
            <w:pPr>
              <w:pStyle w:val="Heading2"/>
              <w:spacing w:before="0"/>
              <w:rPr>
                <w:rFonts w:ascii="Times New Roman" w:hAnsi="Times New Roman" w:cs="Times New Roman"/>
              </w:rPr>
            </w:pPr>
          </w:p>
        </w:tc>
        <w:tc>
          <w:tcPr>
            <w:tcW w:w="4551" w:type="dxa"/>
          </w:tcPr>
          <w:p w14:paraId="1E1C15CF" w14:textId="0E7D29DB" w:rsidR="003C6700" w:rsidRPr="00FE25E1" w:rsidRDefault="007A2A0B" w:rsidP="00573E7B">
            <w:pPr>
              <w:pStyle w:val="Heading2"/>
              <w:spacing w:before="0"/>
              <w:rPr>
                <w:rFonts w:ascii="Times New Roman" w:hAnsi="Times New Roman" w:cs="Times New Roman"/>
              </w:rPr>
            </w:pPr>
            <w:bookmarkStart w:id="3" w:name="_Toc28948055"/>
            <w:r>
              <w:rPr>
                <w:rStyle w:val="tlid-translation"/>
                <w:lang w:val="de-DE"/>
              </w:rPr>
              <w:t xml:space="preserve">1.1 </w:t>
            </w:r>
            <w:r w:rsidR="00CE5317">
              <w:rPr>
                <w:rStyle w:val="tlid-translation"/>
                <w:lang w:val="de-DE"/>
              </w:rPr>
              <w:t>Wie können Sie ein Problem in Teilprobleme unterteilen?</w:t>
            </w:r>
            <w:bookmarkEnd w:id="3"/>
          </w:p>
        </w:tc>
      </w:tr>
      <w:tr w:rsidR="003C6700" w:rsidRPr="00FE25E1" w14:paraId="07AAA650" w14:textId="77777777" w:rsidTr="005B0E27">
        <w:trPr>
          <w:jc w:val="center"/>
        </w:trPr>
        <w:tc>
          <w:tcPr>
            <w:tcW w:w="4460" w:type="dxa"/>
          </w:tcPr>
          <w:p w14:paraId="4A393B8C" w14:textId="77777777" w:rsidR="003C6700" w:rsidRPr="009D5B30" w:rsidRDefault="003C6700" w:rsidP="00BA49BA">
            <w:pPr>
              <w:tabs>
                <w:tab w:val="left" w:pos="-720"/>
              </w:tabs>
              <w:suppressAutoHyphens/>
              <w:rPr>
                <w:rFonts w:cs="Times New Roman"/>
                <w:spacing w:val="-3"/>
                <w:szCs w:val="32"/>
              </w:rPr>
            </w:pPr>
          </w:p>
          <w:p w14:paraId="35417A12" w14:textId="2658C5EB" w:rsidR="00AA6B7B" w:rsidRPr="009D5B30" w:rsidRDefault="00F9577D" w:rsidP="00E91178">
            <w:pPr>
              <w:tabs>
                <w:tab w:val="left" w:pos="-720"/>
              </w:tabs>
              <w:suppressAutoHyphens/>
              <w:rPr>
                <w:rFonts w:cs="Times New Roman"/>
                <w:spacing w:val="-3"/>
                <w:szCs w:val="32"/>
              </w:rPr>
            </w:pPr>
            <w:r w:rsidRPr="009D5B30">
              <w:rPr>
                <w:rFonts w:cs="Times New Roman"/>
                <w:spacing w:val="-3"/>
                <w:szCs w:val="32"/>
                <w:u w:val="single"/>
              </w:rPr>
              <w:t>Modularizare</w:t>
            </w:r>
            <w:r w:rsidR="00E91178" w:rsidRPr="009D5B30">
              <w:rPr>
                <w:rFonts w:cs="Times New Roman"/>
                <w:spacing w:val="-3"/>
                <w:szCs w:val="32"/>
                <w:u w:val="single"/>
              </w:rPr>
              <w:t>a</w:t>
            </w:r>
            <w:r w:rsidR="00E91178" w:rsidRPr="009D5B30">
              <w:rPr>
                <w:rFonts w:cs="Times New Roman"/>
                <w:spacing w:val="-3"/>
                <w:szCs w:val="32"/>
              </w:rPr>
              <w:t xml:space="preserve"> este un concept care </w:t>
            </w:r>
            <w:r w:rsidR="00F22CF1" w:rsidRPr="009D5B30">
              <w:rPr>
                <w:rFonts w:cs="Times New Roman"/>
                <w:spacing w:val="-3"/>
                <w:szCs w:val="32"/>
              </w:rPr>
              <w:t xml:space="preserve">are sensuri diferite în funcţie de nivelul </w:t>
            </w:r>
            <w:r w:rsidR="00310B0E" w:rsidRPr="00310B0E">
              <w:rPr>
                <w:rFonts w:cs="Times New Roman"/>
                <w:spacing w:val="-3"/>
                <w:szCs w:val="32"/>
              </w:rPr>
              <w:t xml:space="preserve">de abstractizare </w:t>
            </w:r>
            <w:r w:rsidR="00F22CF1" w:rsidRPr="009D5B30">
              <w:rPr>
                <w:rFonts w:cs="Times New Roman"/>
                <w:spacing w:val="-3"/>
                <w:szCs w:val="32"/>
              </w:rPr>
              <w:t>la care este aplicat</w:t>
            </w:r>
            <w:r w:rsidRPr="009D5B30">
              <w:rPr>
                <w:rFonts w:cs="Times New Roman"/>
                <w:spacing w:val="-3"/>
                <w:szCs w:val="32"/>
              </w:rPr>
              <w:t xml:space="preserve">: </w:t>
            </w:r>
          </w:p>
          <w:p w14:paraId="69361357" w14:textId="18F1497C" w:rsidR="00F22CF1" w:rsidRPr="009D5B30" w:rsidRDefault="00F22CF1" w:rsidP="00D97144">
            <w:pPr>
              <w:numPr>
                <w:ilvl w:val="0"/>
                <w:numId w:val="1"/>
              </w:numPr>
              <w:tabs>
                <w:tab w:val="left" w:pos="-720"/>
              </w:tabs>
              <w:suppressAutoHyphens/>
              <w:rPr>
                <w:rFonts w:cs="Times New Roman"/>
                <w:spacing w:val="-3"/>
                <w:szCs w:val="32"/>
              </w:rPr>
            </w:pPr>
            <w:r w:rsidRPr="009D5B30">
              <w:rPr>
                <w:rFonts w:cs="Times New Roman"/>
                <w:spacing w:val="-3"/>
                <w:szCs w:val="32"/>
              </w:rPr>
              <w:t xml:space="preserve">La nivelul </w:t>
            </w:r>
            <w:r w:rsidR="00F9577D" w:rsidRPr="009D5B30">
              <w:rPr>
                <w:rFonts w:cs="Times New Roman"/>
                <w:spacing w:val="-3"/>
                <w:szCs w:val="32"/>
              </w:rPr>
              <w:t>program</w:t>
            </w:r>
            <w:r w:rsidRPr="009D5B30">
              <w:rPr>
                <w:rFonts w:cs="Times New Roman"/>
                <w:spacing w:val="-3"/>
                <w:szCs w:val="32"/>
              </w:rPr>
              <w:t xml:space="preserve">elor, modularizarea </w:t>
            </w:r>
            <w:r w:rsidR="00F9577D" w:rsidRPr="009D5B30">
              <w:rPr>
                <w:rFonts w:cs="Times New Roman"/>
                <w:spacing w:val="-3"/>
                <w:szCs w:val="32"/>
              </w:rPr>
              <w:t xml:space="preserve"> </w:t>
            </w:r>
            <w:r w:rsidRPr="009D5B30">
              <w:rPr>
                <w:rFonts w:cs="Times New Roman"/>
                <w:spacing w:val="-3"/>
                <w:szCs w:val="32"/>
              </w:rPr>
              <w:t>constă în crearea de</w:t>
            </w:r>
            <w:r w:rsidR="00F9577D" w:rsidRPr="009D5B30">
              <w:rPr>
                <w:rFonts w:cs="Times New Roman"/>
                <w:spacing w:val="-3"/>
                <w:szCs w:val="32"/>
              </w:rPr>
              <w:t xml:space="preserve"> unități logice</w:t>
            </w:r>
            <w:r w:rsidR="00CE5317">
              <w:rPr>
                <w:rFonts w:cs="Times New Roman"/>
                <w:spacing w:val="-3"/>
                <w:szCs w:val="32"/>
              </w:rPr>
              <w:t>;</w:t>
            </w:r>
          </w:p>
          <w:p w14:paraId="11BC6A93" w14:textId="7B9CEAD1" w:rsidR="00F22CF1" w:rsidRPr="009D5B30" w:rsidRDefault="00F22CF1" w:rsidP="00D97144">
            <w:pPr>
              <w:numPr>
                <w:ilvl w:val="0"/>
                <w:numId w:val="1"/>
              </w:numPr>
              <w:tabs>
                <w:tab w:val="left" w:pos="-720"/>
              </w:tabs>
              <w:suppressAutoHyphens/>
              <w:rPr>
                <w:rFonts w:cs="Times New Roman"/>
                <w:spacing w:val="-3"/>
                <w:szCs w:val="32"/>
              </w:rPr>
            </w:pPr>
            <w:r w:rsidRPr="009D5B30">
              <w:rPr>
                <w:rFonts w:cs="Times New Roman"/>
                <w:spacing w:val="-3"/>
                <w:szCs w:val="32"/>
              </w:rPr>
              <w:t xml:space="preserve">La nivelul </w:t>
            </w:r>
            <w:r w:rsidR="00F9577D" w:rsidRPr="009D5B30">
              <w:rPr>
                <w:rFonts w:cs="Times New Roman"/>
                <w:spacing w:val="-3"/>
                <w:szCs w:val="32"/>
              </w:rPr>
              <w:t>cod</w:t>
            </w:r>
            <w:r w:rsidRPr="009D5B30">
              <w:rPr>
                <w:rFonts w:cs="Times New Roman"/>
                <w:spacing w:val="-3"/>
                <w:szCs w:val="32"/>
              </w:rPr>
              <w:t>ului</w:t>
            </w:r>
            <w:r w:rsidR="00F9577D" w:rsidRPr="009D5B30">
              <w:rPr>
                <w:rFonts w:cs="Times New Roman"/>
                <w:spacing w:val="-3"/>
                <w:szCs w:val="32"/>
              </w:rPr>
              <w:t xml:space="preserve"> </w:t>
            </w:r>
            <w:r w:rsidRPr="009D5B30">
              <w:rPr>
                <w:rFonts w:cs="Times New Roman"/>
                <w:spacing w:val="-3"/>
                <w:szCs w:val="32"/>
              </w:rPr>
              <w:t xml:space="preserve">sursă </w:t>
            </w:r>
            <w:r w:rsidR="00F9577D" w:rsidRPr="009D5B30">
              <w:rPr>
                <w:rFonts w:cs="Times New Roman"/>
                <w:spacing w:val="-3"/>
                <w:szCs w:val="32"/>
              </w:rPr>
              <w:t>(al unităților)</w:t>
            </w:r>
            <w:r w:rsidRPr="009D5B30">
              <w:rPr>
                <w:rFonts w:cs="Times New Roman"/>
                <w:spacing w:val="-3"/>
                <w:szCs w:val="32"/>
              </w:rPr>
              <w:t xml:space="preserve">, modularizarea  constă în crearea de </w:t>
            </w:r>
            <w:r w:rsidR="00F9577D" w:rsidRPr="009D5B30">
              <w:rPr>
                <w:rFonts w:cs="Times New Roman"/>
                <w:spacing w:val="-3"/>
                <w:szCs w:val="32"/>
              </w:rPr>
              <w:t>fișiere distincte</w:t>
            </w:r>
            <w:r w:rsidR="00CE5317">
              <w:rPr>
                <w:rFonts w:cs="Times New Roman"/>
                <w:spacing w:val="-3"/>
                <w:szCs w:val="32"/>
              </w:rPr>
              <w:t>;</w:t>
            </w:r>
          </w:p>
          <w:p w14:paraId="205A1463" w14:textId="4DE94CC9" w:rsidR="00AA6B7B" w:rsidRPr="009D5B30" w:rsidRDefault="00F22CF1" w:rsidP="00D97144">
            <w:pPr>
              <w:numPr>
                <w:ilvl w:val="0"/>
                <w:numId w:val="1"/>
              </w:numPr>
              <w:tabs>
                <w:tab w:val="left" w:pos="-720"/>
              </w:tabs>
              <w:suppressAutoHyphens/>
              <w:rPr>
                <w:rFonts w:cs="Times New Roman"/>
                <w:spacing w:val="-3"/>
                <w:szCs w:val="32"/>
              </w:rPr>
            </w:pPr>
            <w:r w:rsidRPr="009D5B30">
              <w:rPr>
                <w:rFonts w:cs="Times New Roman"/>
                <w:spacing w:val="-3"/>
                <w:szCs w:val="32"/>
              </w:rPr>
              <w:t>La nivelul f</w:t>
            </w:r>
            <w:r w:rsidR="00F9577D" w:rsidRPr="009D5B30">
              <w:rPr>
                <w:rFonts w:cs="Times New Roman"/>
                <w:spacing w:val="-3"/>
                <w:szCs w:val="32"/>
              </w:rPr>
              <w:t>ișiere</w:t>
            </w:r>
            <w:r w:rsidRPr="009D5B30">
              <w:rPr>
                <w:rFonts w:cs="Times New Roman"/>
                <w:spacing w:val="-3"/>
                <w:szCs w:val="32"/>
              </w:rPr>
              <w:t>lor, modularizarea  constă în crearea de</w:t>
            </w:r>
            <w:r w:rsidR="00AB634B">
              <w:rPr>
                <w:rFonts w:cs="Times New Roman"/>
                <w:spacing w:val="-3"/>
                <w:szCs w:val="32"/>
              </w:rPr>
              <w:t xml:space="preserve"> </w:t>
            </w:r>
            <w:r w:rsidR="00F9577D" w:rsidRPr="009D5B30">
              <w:rPr>
                <w:rFonts w:cs="Times New Roman"/>
                <w:spacing w:val="-3"/>
                <w:szCs w:val="32"/>
              </w:rPr>
              <w:t>subrutine</w:t>
            </w:r>
            <w:r w:rsidR="00CE5317">
              <w:rPr>
                <w:rFonts w:cs="Times New Roman"/>
                <w:spacing w:val="-3"/>
                <w:szCs w:val="32"/>
              </w:rPr>
              <w:t>.</w:t>
            </w:r>
          </w:p>
          <w:p w14:paraId="302DB270" w14:textId="6BD4941D" w:rsidR="00E91178" w:rsidRPr="009D5B30" w:rsidRDefault="00E91178" w:rsidP="00BA49BA">
            <w:pPr>
              <w:tabs>
                <w:tab w:val="left" w:pos="-720"/>
              </w:tabs>
              <w:suppressAutoHyphens/>
              <w:rPr>
                <w:rFonts w:cs="Times New Roman"/>
                <w:spacing w:val="-3"/>
                <w:szCs w:val="32"/>
              </w:rPr>
            </w:pPr>
          </w:p>
        </w:tc>
        <w:tc>
          <w:tcPr>
            <w:tcW w:w="439" w:type="dxa"/>
          </w:tcPr>
          <w:p w14:paraId="64234C3A" w14:textId="77777777" w:rsidR="003C6700" w:rsidRPr="00FE25E1" w:rsidRDefault="003C6700" w:rsidP="00BA49BA">
            <w:pPr>
              <w:rPr>
                <w:rFonts w:cs="Times New Roman"/>
              </w:rPr>
            </w:pPr>
          </w:p>
        </w:tc>
        <w:tc>
          <w:tcPr>
            <w:tcW w:w="4551" w:type="dxa"/>
          </w:tcPr>
          <w:p w14:paraId="5E483108" w14:textId="77777777" w:rsidR="003C6700" w:rsidRDefault="003C6700" w:rsidP="00BA49BA">
            <w:pPr>
              <w:rPr>
                <w:rFonts w:cs="Times New Roman"/>
              </w:rPr>
            </w:pPr>
          </w:p>
          <w:p w14:paraId="1AE103A0" w14:textId="290DFEB6" w:rsidR="00CE5317" w:rsidRDefault="00CE5317" w:rsidP="00BA49BA">
            <w:pPr>
              <w:rPr>
                <w:rStyle w:val="tlid-translation"/>
                <w:lang w:val="de-DE"/>
              </w:rPr>
            </w:pPr>
            <w:r w:rsidRPr="00CE5317">
              <w:rPr>
                <w:rStyle w:val="tlid-translation"/>
                <w:u w:val="single"/>
                <w:lang w:val="de-DE"/>
              </w:rPr>
              <w:t>Modularisierung</w:t>
            </w:r>
            <w:r>
              <w:rPr>
                <w:rStyle w:val="tlid-translation"/>
                <w:lang w:val="de-DE"/>
              </w:rPr>
              <w:t xml:space="preserve"> ist ein Konzept, das je nach Abstraktionsebene, auf die es angewendet wird, unterschiedliche Bedeutungen hat:</w:t>
            </w:r>
            <w:r>
              <w:rPr>
                <w:lang w:val="de-DE"/>
              </w:rPr>
              <w:br/>
            </w:r>
            <w:r>
              <w:rPr>
                <w:rStyle w:val="tlid-translation"/>
                <w:lang w:val="de-DE"/>
              </w:rPr>
              <w:t>• Auf Programmebene besteht die Modularisierung in der Erstellung logischer Einheiten;</w:t>
            </w:r>
            <w:r>
              <w:rPr>
                <w:lang w:val="de-DE"/>
              </w:rPr>
              <w:br/>
            </w:r>
            <w:r>
              <w:rPr>
                <w:rStyle w:val="tlid-translation"/>
                <w:lang w:val="de-DE"/>
              </w:rPr>
              <w:t>• Auf der Quellcode-Ebene (der Einheiten) besteht die Modularisierung darin, separate Dateien zu erstellen;</w:t>
            </w:r>
          </w:p>
          <w:p w14:paraId="3930293C" w14:textId="0A33946A" w:rsidR="00CE5317" w:rsidRPr="00FE25E1" w:rsidRDefault="00CE5317" w:rsidP="00BA49BA">
            <w:pPr>
              <w:rPr>
                <w:rFonts w:cs="Times New Roman"/>
              </w:rPr>
            </w:pPr>
            <w:r>
              <w:rPr>
                <w:rStyle w:val="tlid-translation"/>
                <w:lang w:val="de-DE"/>
              </w:rPr>
              <w:t>• Auf Dateiebene besteht die Modularisierung aus der Erstellung von Unterprogrammen.</w:t>
            </w:r>
          </w:p>
        </w:tc>
      </w:tr>
      <w:tr w:rsidR="00AB634B" w:rsidRPr="00146663" w14:paraId="3606A709" w14:textId="77777777" w:rsidTr="0099398D">
        <w:trPr>
          <w:jc w:val="center"/>
        </w:trPr>
        <w:tc>
          <w:tcPr>
            <w:tcW w:w="9450" w:type="dxa"/>
            <w:gridSpan w:val="3"/>
          </w:tcPr>
          <w:p w14:paraId="1E666A5D" w14:textId="4554C13B" w:rsidR="00AB634B" w:rsidRPr="00146663" w:rsidRDefault="00AB634B" w:rsidP="00BA49BA">
            <w:pPr>
              <w:rPr>
                <w:rFonts w:cs="Times New Roman"/>
              </w:rPr>
            </w:pPr>
          </w:p>
          <w:p w14:paraId="7AA3D5DC" w14:textId="1F349C3F" w:rsidR="00AB634B" w:rsidRPr="00146663" w:rsidRDefault="006A21DE" w:rsidP="00043712">
            <w:pPr>
              <w:ind w:left="-108"/>
              <w:jc w:val="center"/>
              <w:rPr>
                <w:rFonts w:cs="Times New Roman"/>
              </w:rPr>
            </w:pPr>
            <w:r w:rsidRPr="00146663">
              <w:rPr>
                <w:rFonts w:cs="Times New Roman"/>
                <w:noProof/>
                <w:lang w:val="en-US"/>
              </w:rPr>
              <w:drawing>
                <wp:inline distT="0" distB="0" distL="0" distR="0" wp14:anchorId="6ABABCA3" wp14:editId="7F28C47D">
                  <wp:extent cx="5975965" cy="2168611"/>
                  <wp:effectExtent l="0" t="0" r="6350" b="3175"/>
                  <wp:docPr id="21" name="Picture 21" descr="G:\didactic\ASC\Babes\Curs ASC OC\Cursuri\modulariz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idactic\ASC\Babes\Curs ASC OC\Cursuri\modularizare.jpg"/>
                          <pic:cNvPicPr>
                            <a:picLocks noChangeAspect="1" noChangeArrowheads="1"/>
                          </pic:cNvPicPr>
                        </pic:nvPicPr>
                        <pic:blipFill rotWithShape="1">
                          <a:blip r:embed="rId8">
                            <a:extLst>
                              <a:ext uri="{28A0092B-C50C-407E-A947-70E740481C1C}">
                                <a14:useLocalDpi xmlns:a14="http://schemas.microsoft.com/office/drawing/2010/main" val="0"/>
                              </a:ext>
                            </a:extLst>
                          </a:blip>
                          <a:srcRect b="36060"/>
                          <a:stretch/>
                        </pic:blipFill>
                        <pic:spPr bwMode="auto">
                          <a:xfrm>
                            <a:off x="0" y="0"/>
                            <a:ext cx="5976426" cy="2168778"/>
                          </a:xfrm>
                          <a:prstGeom prst="rect">
                            <a:avLst/>
                          </a:prstGeom>
                          <a:noFill/>
                          <a:ln>
                            <a:noFill/>
                          </a:ln>
                          <a:extLst>
                            <a:ext uri="{53640926-AAD7-44D8-BBD7-CCE9431645EC}">
                              <a14:shadowObscured xmlns:a14="http://schemas.microsoft.com/office/drawing/2010/main"/>
                            </a:ext>
                          </a:extLst>
                        </pic:spPr>
                      </pic:pic>
                    </a:graphicData>
                  </a:graphic>
                </wp:inline>
              </w:drawing>
            </w:r>
          </w:p>
          <w:p w14:paraId="03AF733D" w14:textId="548C8FE2" w:rsidR="00FE19E7" w:rsidRPr="00146663" w:rsidRDefault="00FE19E7" w:rsidP="00FE19E7">
            <w:pPr>
              <w:pStyle w:val="Caption"/>
              <w:jc w:val="center"/>
              <w:rPr>
                <w:rFonts w:cs="Times New Roman"/>
                <w:b w:val="0"/>
                <w:iCs/>
                <w:color w:val="auto"/>
                <w:sz w:val="24"/>
                <w:szCs w:val="24"/>
              </w:rPr>
            </w:pPr>
            <w:r w:rsidRPr="00146663">
              <w:rPr>
                <w:rFonts w:cs="Times New Roman"/>
                <w:color w:val="auto"/>
                <w:sz w:val="24"/>
                <w:szCs w:val="24"/>
              </w:rPr>
              <w:t xml:space="preserve">Figura </w:t>
            </w:r>
            <w:r w:rsidRPr="00146663">
              <w:rPr>
                <w:rFonts w:cs="Times New Roman"/>
                <w:color w:val="auto"/>
                <w:sz w:val="24"/>
                <w:szCs w:val="24"/>
              </w:rPr>
              <w:fldChar w:fldCharType="begin"/>
            </w:r>
            <w:r w:rsidRPr="00146663">
              <w:rPr>
                <w:rFonts w:cs="Times New Roman"/>
                <w:color w:val="auto"/>
                <w:sz w:val="24"/>
                <w:szCs w:val="24"/>
              </w:rPr>
              <w:instrText xml:space="preserve"> SEQ Figură \* ARABIC </w:instrText>
            </w:r>
            <w:r w:rsidRPr="00146663">
              <w:rPr>
                <w:rFonts w:cs="Times New Roman"/>
                <w:color w:val="auto"/>
                <w:sz w:val="24"/>
                <w:szCs w:val="24"/>
              </w:rPr>
              <w:fldChar w:fldCharType="separate"/>
            </w:r>
            <w:r w:rsidRPr="00146663">
              <w:rPr>
                <w:rFonts w:cs="Times New Roman"/>
                <w:noProof/>
                <w:color w:val="auto"/>
                <w:sz w:val="24"/>
                <w:szCs w:val="24"/>
              </w:rPr>
              <w:t>1</w:t>
            </w:r>
            <w:r w:rsidRPr="00146663">
              <w:rPr>
                <w:rFonts w:cs="Times New Roman"/>
                <w:color w:val="auto"/>
                <w:sz w:val="24"/>
                <w:szCs w:val="24"/>
              </w:rPr>
              <w:fldChar w:fldCharType="end"/>
            </w:r>
            <w:r w:rsidRPr="00146663">
              <w:rPr>
                <w:rFonts w:cs="Times New Roman"/>
                <w:color w:val="auto"/>
                <w:sz w:val="24"/>
                <w:szCs w:val="24"/>
              </w:rPr>
              <w:t xml:space="preserve">. </w:t>
            </w:r>
            <w:r w:rsidRPr="00146663">
              <w:rPr>
                <w:rFonts w:cs="Times New Roman"/>
                <w:b w:val="0"/>
                <w:i/>
                <w:color w:val="auto"/>
                <w:sz w:val="24"/>
                <w:szCs w:val="24"/>
              </w:rPr>
              <w:t xml:space="preserve">Conceptul de modularizare, la diferite niveluri </w:t>
            </w:r>
            <w:r w:rsidR="00D26CC1" w:rsidRPr="00146663">
              <w:rPr>
                <w:rFonts w:cs="Times New Roman"/>
                <w:b w:val="0"/>
                <w:i/>
                <w:color w:val="auto"/>
                <w:sz w:val="24"/>
                <w:szCs w:val="24"/>
              </w:rPr>
              <w:t xml:space="preserve">de abstractizare </w:t>
            </w:r>
            <w:r w:rsidRPr="00146663">
              <w:rPr>
                <w:rFonts w:cs="Times New Roman"/>
                <w:b w:val="0"/>
                <w:iCs/>
                <w:color w:val="auto"/>
                <w:sz w:val="24"/>
                <w:szCs w:val="24"/>
              </w:rPr>
              <w:t>(</w:t>
            </w:r>
            <w:r w:rsidR="00CE5EE1" w:rsidRPr="00CE5EE1">
              <w:rPr>
                <w:rFonts w:cs="Times New Roman"/>
                <w:b w:val="0"/>
                <w:iCs/>
                <w:color w:val="auto"/>
                <w:sz w:val="24"/>
                <w:szCs w:val="24"/>
              </w:rPr>
              <w:t>Das Konzept der Modularisierung auf verschiedenen Abstraktionsebenen</w:t>
            </w:r>
            <w:r w:rsidRPr="00146663">
              <w:rPr>
                <w:rFonts w:cs="Times New Roman"/>
                <w:b w:val="0"/>
                <w:iCs/>
                <w:color w:val="auto"/>
                <w:sz w:val="24"/>
                <w:szCs w:val="24"/>
              </w:rPr>
              <w:t>)</w:t>
            </w:r>
          </w:p>
          <w:p w14:paraId="7DAE9180" w14:textId="77777777" w:rsidR="00AB634B" w:rsidRPr="00146663" w:rsidRDefault="00AB634B" w:rsidP="00AB634B">
            <w:pPr>
              <w:jc w:val="center"/>
              <w:rPr>
                <w:rFonts w:cs="Times New Roman"/>
              </w:rPr>
            </w:pPr>
          </w:p>
          <w:p w14:paraId="5C369BDF" w14:textId="77777777" w:rsidR="00AB634B" w:rsidRPr="00146663" w:rsidRDefault="00AB634B" w:rsidP="00BA49BA">
            <w:pPr>
              <w:rPr>
                <w:rFonts w:cs="Times New Roman"/>
              </w:rPr>
            </w:pPr>
          </w:p>
        </w:tc>
      </w:tr>
      <w:tr w:rsidR="00AD3A08" w:rsidRPr="00FE25E1" w14:paraId="36C780AE" w14:textId="77777777" w:rsidTr="005B0E27">
        <w:trPr>
          <w:jc w:val="center"/>
        </w:trPr>
        <w:tc>
          <w:tcPr>
            <w:tcW w:w="4460" w:type="dxa"/>
          </w:tcPr>
          <w:p w14:paraId="0E526D02" w14:textId="79B3FFF9" w:rsidR="00E40D9B" w:rsidRPr="00E40D9B" w:rsidRDefault="00E40D9B" w:rsidP="00E40D9B">
            <w:pPr>
              <w:tabs>
                <w:tab w:val="left" w:pos="-720"/>
              </w:tabs>
              <w:suppressAutoHyphens/>
              <w:rPr>
                <w:rFonts w:cs="Times New Roman"/>
                <w:spacing w:val="-3"/>
                <w:szCs w:val="32"/>
              </w:rPr>
            </w:pPr>
            <w:r>
              <w:rPr>
                <w:rFonts w:cs="Times New Roman"/>
                <w:spacing w:val="-3"/>
                <w:szCs w:val="32"/>
              </w:rPr>
              <w:t xml:space="preserve">În momentul creării unei aplicaţii mai complexe, trebuie să ne întrebăm </w:t>
            </w:r>
            <w:r w:rsidRPr="00E40D9B">
              <w:rPr>
                <w:rFonts w:cs="Times New Roman"/>
                <w:spacing w:val="-3"/>
                <w:szCs w:val="32"/>
              </w:rPr>
              <w:t xml:space="preserve">care </w:t>
            </w:r>
            <w:r>
              <w:rPr>
                <w:rFonts w:cs="Times New Roman"/>
                <w:spacing w:val="-3"/>
                <w:szCs w:val="32"/>
              </w:rPr>
              <w:t xml:space="preserve">sunt </w:t>
            </w:r>
            <w:r w:rsidRPr="00E40D9B">
              <w:rPr>
                <w:rFonts w:cs="Times New Roman"/>
                <w:spacing w:val="-3"/>
                <w:szCs w:val="32"/>
              </w:rPr>
              <w:t>sub-probleme</w:t>
            </w:r>
            <w:r>
              <w:rPr>
                <w:rFonts w:cs="Times New Roman"/>
                <w:spacing w:val="-3"/>
                <w:szCs w:val="32"/>
              </w:rPr>
              <w:t>le pentru care</w:t>
            </w:r>
            <w:r w:rsidRPr="00E40D9B">
              <w:rPr>
                <w:rFonts w:cs="Times New Roman"/>
                <w:spacing w:val="-3"/>
                <w:szCs w:val="32"/>
              </w:rPr>
              <w:t xml:space="preserve"> există deja rezolvări disp</w:t>
            </w:r>
            <w:r>
              <w:rPr>
                <w:rFonts w:cs="Times New Roman"/>
                <w:spacing w:val="-3"/>
                <w:szCs w:val="32"/>
              </w:rPr>
              <w:t>onibile</w:t>
            </w:r>
            <w:r w:rsidR="00FA74DE">
              <w:rPr>
                <w:rFonts w:cs="Times New Roman"/>
                <w:spacing w:val="-3"/>
                <w:szCs w:val="32"/>
              </w:rPr>
              <w:t xml:space="preserve">, astfel încât să nu </w:t>
            </w:r>
            <w:r w:rsidR="007A382F">
              <w:rPr>
                <w:rFonts w:cs="Times New Roman"/>
                <w:spacing w:val="-3"/>
                <w:szCs w:val="32"/>
              </w:rPr>
              <w:t>rescriem cod în mod nenecesar.</w:t>
            </w:r>
          </w:p>
          <w:p w14:paraId="0B2CAA4A" w14:textId="3C86D531" w:rsidR="00E40D9B" w:rsidRPr="00E40D9B" w:rsidRDefault="007A382F" w:rsidP="00E40D9B">
            <w:pPr>
              <w:tabs>
                <w:tab w:val="left" w:pos="-720"/>
              </w:tabs>
              <w:suppressAutoHyphens/>
              <w:rPr>
                <w:rFonts w:cs="Times New Roman"/>
                <w:spacing w:val="-3"/>
                <w:szCs w:val="32"/>
              </w:rPr>
            </w:pPr>
            <w:r w:rsidRPr="001B3F33">
              <w:rPr>
                <w:rFonts w:cs="Times New Roman"/>
                <w:i/>
                <w:spacing w:val="-3"/>
                <w:szCs w:val="32"/>
              </w:rPr>
              <w:lastRenderedPageBreak/>
              <w:t>Reutilizarea codului</w:t>
            </w:r>
            <w:r>
              <w:rPr>
                <w:rFonts w:cs="Times New Roman"/>
                <w:spacing w:val="-3"/>
                <w:szCs w:val="32"/>
              </w:rPr>
              <w:t xml:space="preserve"> poate să se refere la următoarele aspecte:</w:t>
            </w:r>
          </w:p>
          <w:p w14:paraId="4B8D9413" w14:textId="7F74C00C" w:rsidR="00E40D9B" w:rsidRPr="002C7201" w:rsidRDefault="002C7201" w:rsidP="00D97144">
            <w:pPr>
              <w:pStyle w:val="ListParagraph"/>
              <w:numPr>
                <w:ilvl w:val="0"/>
                <w:numId w:val="2"/>
              </w:numPr>
              <w:tabs>
                <w:tab w:val="left" w:pos="-720"/>
              </w:tabs>
              <w:suppressAutoHyphens/>
              <w:rPr>
                <w:rFonts w:cs="Times New Roman"/>
                <w:spacing w:val="-3"/>
                <w:szCs w:val="32"/>
              </w:rPr>
            </w:pPr>
            <w:r>
              <w:rPr>
                <w:rFonts w:cs="Times New Roman"/>
                <w:spacing w:val="-3"/>
                <w:szCs w:val="32"/>
              </w:rPr>
              <w:t>La nivelul f</w:t>
            </w:r>
            <w:r w:rsidR="00E40D9B" w:rsidRPr="002C7201">
              <w:rPr>
                <w:rFonts w:cs="Times New Roman"/>
                <w:spacing w:val="-3"/>
                <w:szCs w:val="32"/>
              </w:rPr>
              <w:t>ișiere</w:t>
            </w:r>
            <w:r>
              <w:rPr>
                <w:rFonts w:cs="Times New Roman"/>
                <w:spacing w:val="-3"/>
                <w:szCs w:val="32"/>
              </w:rPr>
              <w:t>lor</w:t>
            </w:r>
            <w:r w:rsidR="00E40D9B" w:rsidRPr="002C7201">
              <w:rPr>
                <w:rFonts w:cs="Times New Roman"/>
                <w:spacing w:val="-3"/>
                <w:szCs w:val="32"/>
              </w:rPr>
              <w:t xml:space="preserve"> sursă</w:t>
            </w:r>
            <w:r>
              <w:rPr>
                <w:rFonts w:cs="Times New Roman"/>
                <w:spacing w:val="-3"/>
                <w:szCs w:val="32"/>
              </w:rPr>
              <w:t>, putem refolosi</w:t>
            </w:r>
          </w:p>
          <w:p w14:paraId="7D55AF0A" w14:textId="77777777" w:rsidR="002C7201" w:rsidRDefault="002C7201" w:rsidP="00D97144">
            <w:pPr>
              <w:pStyle w:val="ListParagraph"/>
              <w:numPr>
                <w:ilvl w:val="1"/>
                <w:numId w:val="2"/>
              </w:numPr>
              <w:tabs>
                <w:tab w:val="left" w:pos="-720"/>
              </w:tabs>
              <w:suppressAutoHyphens/>
              <w:rPr>
                <w:rFonts w:cs="Times New Roman"/>
                <w:spacing w:val="-3"/>
                <w:szCs w:val="32"/>
              </w:rPr>
            </w:pPr>
            <w:r w:rsidRPr="002C7201">
              <w:rPr>
                <w:rFonts w:cs="Times New Roman"/>
                <w:spacing w:val="-3"/>
                <w:szCs w:val="32"/>
              </w:rPr>
              <w:t>C</w:t>
            </w:r>
            <w:r w:rsidR="00E40D9B" w:rsidRPr="002C7201">
              <w:rPr>
                <w:rFonts w:cs="Times New Roman"/>
                <w:spacing w:val="-3"/>
                <w:szCs w:val="32"/>
              </w:rPr>
              <w:t>od</w:t>
            </w:r>
            <w:r>
              <w:rPr>
                <w:rFonts w:cs="Times New Roman"/>
                <w:spacing w:val="-3"/>
                <w:szCs w:val="32"/>
              </w:rPr>
              <w:t xml:space="preserve"> sursă</w:t>
            </w:r>
            <w:r w:rsidR="00E40D9B" w:rsidRPr="002C7201">
              <w:rPr>
                <w:rFonts w:cs="Times New Roman"/>
                <w:spacing w:val="-3"/>
                <w:szCs w:val="32"/>
              </w:rPr>
              <w:t xml:space="preserve"> și date din asamblare</w:t>
            </w:r>
          </w:p>
          <w:p w14:paraId="0B9047DA" w14:textId="2EDBF845" w:rsidR="00E40D9B" w:rsidRPr="002C7201" w:rsidRDefault="00E40D9B" w:rsidP="00D97144">
            <w:pPr>
              <w:pStyle w:val="ListParagraph"/>
              <w:numPr>
                <w:ilvl w:val="1"/>
                <w:numId w:val="2"/>
              </w:numPr>
              <w:tabs>
                <w:tab w:val="left" w:pos="-720"/>
              </w:tabs>
              <w:suppressAutoHyphens/>
              <w:rPr>
                <w:rFonts w:cs="Times New Roman"/>
                <w:spacing w:val="-3"/>
                <w:szCs w:val="32"/>
              </w:rPr>
            </w:pPr>
            <w:r w:rsidRPr="002C7201">
              <w:rPr>
                <w:rFonts w:cs="Times New Roman"/>
                <w:spacing w:val="-3"/>
                <w:szCs w:val="32"/>
              </w:rPr>
              <w:t>Directiva %</w:t>
            </w:r>
            <w:r w:rsidRPr="00756BCE">
              <w:rPr>
                <w:rFonts w:cs="Times New Roman"/>
                <w:b/>
                <w:spacing w:val="-3"/>
                <w:szCs w:val="32"/>
              </w:rPr>
              <w:t>include</w:t>
            </w:r>
          </w:p>
          <w:p w14:paraId="39211E48" w14:textId="1C1502CE" w:rsidR="00E40D9B" w:rsidRDefault="002C7201" w:rsidP="00D97144">
            <w:pPr>
              <w:pStyle w:val="ListParagraph"/>
              <w:numPr>
                <w:ilvl w:val="0"/>
                <w:numId w:val="2"/>
              </w:numPr>
              <w:tabs>
                <w:tab w:val="left" w:pos="-720"/>
              </w:tabs>
              <w:suppressAutoHyphens/>
              <w:rPr>
                <w:rFonts w:cs="Times New Roman"/>
                <w:spacing w:val="-3"/>
                <w:szCs w:val="32"/>
              </w:rPr>
            </w:pPr>
            <w:r>
              <w:rPr>
                <w:rFonts w:cs="Times New Roman"/>
                <w:spacing w:val="-3"/>
                <w:szCs w:val="32"/>
              </w:rPr>
              <w:t>La nivelul f</w:t>
            </w:r>
            <w:r w:rsidRPr="002C7201">
              <w:rPr>
                <w:rFonts w:cs="Times New Roman"/>
                <w:spacing w:val="-3"/>
                <w:szCs w:val="32"/>
              </w:rPr>
              <w:t>ișiere</w:t>
            </w:r>
            <w:r>
              <w:rPr>
                <w:rFonts w:cs="Times New Roman"/>
                <w:spacing w:val="-3"/>
                <w:szCs w:val="32"/>
              </w:rPr>
              <w:t>lor</w:t>
            </w:r>
            <w:r w:rsidRPr="002C7201">
              <w:rPr>
                <w:rFonts w:cs="Times New Roman"/>
                <w:spacing w:val="-3"/>
                <w:szCs w:val="32"/>
              </w:rPr>
              <w:t xml:space="preserve"> </w:t>
            </w:r>
            <w:r w:rsidR="00E40D9B" w:rsidRPr="002C7201">
              <w:rPr>
                <w:rFonts w:cs="Times New Roman"/>
                <w:spacing w:val="-3"/>
                <w:szCs w:val="32"/>
              </w:rPr>
              <w:t>binare</w:t>
            </w:r>
            <w:r>
              <w:rPr>
                <w:rFonts w:cs="Times New Roman"/>
                <w:spacing w:val="-3"/>
                <w:szCs w:val="32"/>
              </w:rPr>
              <w:t>, putem refolosi</w:t>
            </w:r>
          </w:p>
          <w:p w14:paraId="1E7B6469" w14:textId="77777777" w:rsidR="002C7201" w:rsidRDefault="002C7201" w:rsidP="00D97144">
            <w:pPr>
              <w:pStyle w:val="ListParagraph"/>
              <w:numPr>
                <w:ilvl w:val="1"/>
                <w:numId w:val="2"/>
              </w:numPr>
              <w:tabs>
                <w:tab w:val="left" w:pos="-720"/>
              </w:tabs>
              <w:suppressAutoHyphens/>
              <w:rPr>
                <w:rFonts w:cs="Times New Roman"/>
                <w:spacing w:val="-3"/>
                <w:szCs w:val="32"/>
              </w:rPr>
            </w:pPr>
            <w:r w:rsidRPr="002C7201">
              <w:rPr>
                <w:rFonts w:cs="Times New Roman"/>
                <w:spacing w:val="-3"/>
                <w:szCs w:val="32"/>
              </w:rPr>
              <w:t>Cod</w:t>
            </w:r>
            <w:r>
              <w:rPr>
                <w:rFonts w:cs="Times New Roman"/>
                <w:spacing w:val="-3"/>
                <w:szCs w:val="32"/>
              </w:rPr>
              <w:t xml:space="preserve"> sursă</w:t>
            </w:r>
            <w:r w:rsidRPr="002C7201">
              <w:rPr>
                <w:rFonts w:cs="Times New Roman"/>
                <w:spacing w:val="-3"/>
                <w:szCs w:val="32"/>
              </w:rPr>
              <w:t xml:space="preserve"> și date din asamblare</w:t>
            </w:r>
          </w:p>
          <w:p w14:paraId="6424F963" w14:textId="77777777" w:rsidR="002C7201" w:rsidRDefault="00E40D9B" w:rsidP="00D97144">
            <w:pPr>
              <w:pStyle w:val="ListParagraph"/>
              <w:numPr>
                <w:ilvl w:val="1"/>
                <w:numId w:val="2"/>
              </w:numPr>
              <w:tabs>
                <w:tab w:val="left" w:pos="-720"/>
              </w:tabs>
              <w:suppressAutoHyphens/>
              <w:rPr>
                <w:rFonts w:cs="Times New Roman"/>
                <w:spacing w:val="-3"/>
                <w:szCs w:val="32"/>
              </w:rPr>
            </w:pPr>
            <w:r w:rsidRPr="002C7201">
              <w:rPr>
                <w:rFonts w:cs="Times New Roman"/>
                <w:spacing w:val="-3"/>
                <w:szCs w:val="32"/>
              </w:rPr>
              <w:t>Cod și date din limbaje de nivel înalt</w:t>
            </w:r>
          </w:p>
          <w:p w14:paraId="3E00FE1A" w14:textId="77777777" w:rsidR="00AD3A08" w:rsidRDefault="00E40D9B" w:rsidP="00D97144">
            <w:pPr>
              <w:pStyle w:val="ListParagraph"/>
              <w:numPr>
                <w:ilvl w:val="1"/>
                <w:numId w:val="2"/>
              </w:numPr>
              <w:tabs>
                <w:tab w:val="left" w:pos="-720"/>
              </w:tabs>
              <w:suppressAutoHyphens/>
              <w:rPr>
                <w:rFonts w:cs="Times New Roman"/>
                <w:spacing w:val="-3"/>
                <w:szCs w:val="32"/>
              </w:rPr>
            </w:pPr>
            <w:r w:rsidRPr="00E40D9B">
              <w:rPr>
                <w:rFonts w:cs="Times New Roman"/>
                <w:spacing w:val="-3"/>
                <w:szCs w:val="32"/>
              </w:rPr>
              <w:t>Biblioteci</w:t>
            </w:r>
          </w:p>
          <w:p w14:paraId="5A471823" w14:textId="159399F8" w:rsidR="001B3F33" w:rsidRPr="001B3F33" w:rsidRDefault="001B3F33" w:rsidP="001B3F33">
            <w:pPr>
              <w:tabs>
                <w:tab w:val="left" w:pos="-720"/>
              </w:tabs>
              <w:suppressAutoHyphens/>
              <w:rPr>
                <w:rFonts w:cs="Times New Roman"/>
                <w:spacing w:val="-3"/>
                <w:szCs w:val="32"/>
              </w:rPr>
            </w:pPr>
            <w:r w:rsidRPr="006724C2">
              <w:rPr>
                <w:rFonts w:cs="Times New Roman"/>
                <w:spacing w:val="-3"/>
                <w:szCs w:val="32"/>
                <w:u w:val="single"/>
              </w:rPr>
              <w:t>Observaţie</w:t>
            </w:r>
            <w:r>
              <w:rPr>
                <w:rFonts w:cs="Times New Roman"/>
                <w:spacing w:val="-3"/>
                <w:szCs w:val="32"/>
              </w:rPr>
              <w:t>: termenul „a refolosi” nu trebuie înţeles în sensul reutilizării unor porţiuni de cod scrise de noi, ci a reutilizării unor porţiuni de cod în general (chiar şi scrise de altcineva).</w:t>
            </w:r>
          </w:p>
        </w:tc>
        <w:tc>
          <w:tcPr>
            <w:tcW w:w="439" w:type="dxa"/>
          </w:tcPr>
          <w:p w14:paraId="7475D5DF" w14:textId="77777777" w:rsidR="00AD3A08" w:rsidRPr="00FE25E1" w:rsidRDefault="00AD3A08" w:rsidP="00BA49BA">
            <w:pPr>
              <w:rPr>
                <w:rFonts w:cs="Times New Roman"/>
              </w:rPr>
            </w:pPr>
          </w:p>
        </w:tc>
        <w:tc>
          <w:tcPr>
            <w:tcW w:w="4551" w:type="dxa"/>
          </w:tcPr>
          <w:p w14:paraId="1B8E3537" w14:textId="669412C9" w:rsidR="00043712" w:rsidRPr="00D97144" w:rsidRDefault="00043712" w:rsidP="00BA49BA">
            <w:pPr>
              <w:rPr>
                <w:rStyle w:val="tlid-translation"/>
                <w:lang w:val="de-DE"/>
              </w:rPr>
            </w:pPr>
            <w:r w:rsidRPr="00D97144">
              <w:rPr>
                <w:rStyle w:val="tlid-translation"/>
                <w:lang w:val="de-DE"/>
              </w:rPr>
              <w:t xml:space="preserve">Bei der Erstellung einer komplexeren Anwendung müssen wir uns fragen, für welche Unterprobleme bereits </w:t>
            </w:r>
            <w:r w:rsidR="00D97144" w:rsidRPr="00D97144">
              <w:rPr>
                <w:rStyle w:val="tlid-translation"/>
                <w:lang w:val="de-DE"/>
              </w:rPr>
              <w:t xml:space="preserve">Lösungen </w:t>
            </w:r>
            <w:r w:rsidRPr="00D97144">
              <w:rPr>
                <w:rStyle w:val="tlid-translation"/>
                <w:lang w:val="de-DE"/>
              </w:rPr>
              <w:t>verfügbar sind, damit wir den Code nicht unnötig umschreiben.</w:t>
            </w:r>
          </w:p>
          <w:p w14:paraId="4181194E" w14:textId="77777777" w:rsidR="00D97144" w:rsidRDefault="00043712" w:rsidP="00BA49BA">
            <w:pPr>
              <w:rPr>
                <w:rStyle w:val="tlid-translation"/>
                <w:lang w:val="de-DE"/>
              </w:rPr>
            </w:pPr>
            <w:r w:rsidRPr="00D97144">
              <w:rPr>
                <w:rStyle w:val="tlid-translation"/>
                <w:i/>
                <w:lang w:val="de-DE"/>
              </w:rPr>
              <w:lastRenderedPageBreak/>
              <w:t>Die Wiederverwendung des Codes</w:t>
            </w:r>
            <w:r w:rsidRPr="00D97144">
              <w:rPr>
                <w:rStyle w:val="tlid-translation"/>
                <w:lang w:val="de-DE"/>
              </w:rPr>
              <w:t xml:space="preserve"> kann sich auf folgende Aspekte beziehen:</w:t>
            </w:r>
          </w:p>
          <w:p w14:paraId="09AF208A" w14:textId="6539AEE2" w:rsidR="00D97144" w:rsidRPr="00D97144" w:rsidRDefault="00043712" w:rsidP="00D97144">
            <w:pPr>
              <w:pStyle w:val="ListParagraph"/>
              <w:numPr>
                <w:ilvl w:val="0"/>
                <w:numId w:val="10"/>
              </w:numPr>
              <w:rPr>
                <w:rStyle w:val="tlid-translation"/>
                <w:rFonts w:cs="Times New Roman"/>
                <w:lang w:val="de-DE"/>
              </w:rPr>
            </w:pPr>
            <w:r w:rsidRPr="00D97144">
              <w:rPr>
                <w:rStyle w:val="tlid-translation"/>
                <w:lang w:val="de-DE"/>
              </w:rPr>
              <w:t>Auf Quelldateiebene können wir wiederverwenden</w:t>
            </w:r>
          </w:p>
          <w:p w14:paraId="64651316" w14:textId="49C032ED" w:rsidR="00D97144" w:rsidRPr="00D97144" w:rsidRDefault="00043712" w:rsidP="00D97144">
            <w:pPr>
              <w:pStyle w:val="ListParagraph"/>
              <w:numPr>
                <w:ilvl w:val="0"/>
                <w:numId w:val="11"/>
              </w:numPr>
              <w:rPr>
                <w:rStyle w:val="tlid-translation"/>
                <w:rFonts w:cs="Times New Roman"/>
                <w:lang w:val="de-DE"/>
              </w:rPr>
            </w:pPr>
            <w:r w:rsidRPr="00D97144">
              <w:rPr>
                <w:rStyle w:val="tlid-translation"/>
                <w:lang w:val="de-DE"/>
              </w:rPr>
              <w:t xml:space="preserve">Quellcode und </w:t>
            </w:r>
            <w:r w:rsidR="00D97144">
              <w:rPr>
                <w:rStyle w:val="tlid-translation"/>
                <w:lang w:val="de-DE"/>
              </w:rPr>
              <w:t>Assemblierungs</w:t>
            </w:r>
            <w:r w:rsidRPr="00D97144">
              <w:rPr>
                <w:rStyle w:val="tlid-translation"/>
                <w:lang w:val="de-DE"/>
              </w:rPr>
              <w:t>daten</w:t>
            </w:r>
          </w:p>
          <w:p w14:paraId="2A600B71" w14:textId="00E2CF20" w:rsidR="00D97144" w:rsidRPr="00D97144" w:rsidRDefault="00D97144" w:rsidP="00D97144">
            <w:pPr>
              <w:pStyle w:val="ListParagraph"/>
              <w:numPr>
                <w:ilvl w:val="0"/>
                <w:numId w:val="11"/>
              </w:numPr>
              <w:rPr>
                <w:rStyle w:val="tlid-translation"/>
                <w:rFonts w:cs="Times New Roman"/>
                <w:lang w:val="de-DE"/>
              </w:rPr>
            </w:pPr>
            <w:r>
              <w:rPr>
                <w:rStyle w:val="tlid-translation"/>
                <w:lang w:val="de-DE"/>
              </w:rPr>
              <w:t xml:space="preserve">Die Direktive </w:t>
            </w:r>
            <w:r w:rsidR="00043712" w:rsidRPr="00D97144">
              <w:rPr>
                <w:rStyle w:val="tlid-translation"/>
                <w:lang w:val="de-DE"/>
              </w:rPr>
              <w:t>%</w:t>
            </w:r>
            <w:r w:rsidRPr="00756BCE">
              <w:rPr>
                <w:rStyle w:val="tlid-translation"/>
                <w:b/>
                <w:lang w:val="de-DE"/>
              </w:rPr>
              <w:t>include</w:t>
            </w:r>
            <w:r w:rsidR="00043712" w:rsidRPr="00D97144">
              <w:rPr>
                <w:rStyle w:val="tlid-translation"/>
                <w:lang w:val="de-DE"/>
              </w:rPr>
              <w:t xml:space="preserve"> </w:t>
            </w:r>
          </w:p>
          <w:p w14:paraId="0B8CC4B6" w14:textId="77777777" w:rsidR="00D97144" w:rsidRPr="00D97144" w:rsidRDefault="00D97144" w:rsidP="00D97144">
            <w:pPr>
              <w:pStyle w:val="ListParagraph"/>
              <w:rPr>
                <w:rFonts w:cs="Times New Roman"/>
                <w:lang w:val="de-DE"/>
              </w:rPr>
            </w:pPr>
          </w:p>
          <w:p w14:paraId="25791DD5" w14:textId="77777777" w:rsidR="00D97144" w:rsidRPr="00D97144" w:rsidRDefault="00043712" w:rsidP="00D97144">
            <w:pPr>
              <w:pStyle w:val="ListParagraph"/>
              <w:numPr>
                <w:ilvl w:val="0"/>
                <w:numId w:val="10"/>
              </w:numPr>
              <w:rPr>
                <w:rStyle w:val="tlid-translation"/>
                <w:rFonts w:cs="Times New Roman"/>
                <w:lang w:val="de-DE"/>
              </w:rPr>
            </w:pPr>
            <w:r w:rsidRPr="00D97144">
              <w:rPr>
                <w:rStyle w:val="tlid-translation"/>
                <w:lang w:val="de-DE"/>
              </w:rPr>
              <w:t>Auf der Ebene der Binärdateien können wir wiederverwenden</w:t>
            </w:r>
          </w:p>
          <w:p w14:paraId="3E404A54" w14:textId="77777777" w:rsidR="00D97144" w:rsidRPr="00D97144" w:rsidRDefault="00D97144" w:rsidP="00D97144">
            <w:pPr>
              <w:pStyle w:val="ListParagraph"/>
              <w:numPr>
                <w:ilvl w:val="0"/>
                <w:numId w:val="12"/>
              </w:numPr>
              <w:rPr>
                <w:rStyle w:val="tlid-translation"/>
                <w:lang w:val="de-DE"/>
              </w:rPr>
            </w:pPr>
            <w:r w:rsidRPr="00D97144">
              <w:rPr>
                <w:rStyle w:val="tlid-translation"/>
                <w:lang w:val="de-DE"/>
              </w:rPr>
              <w:t>Quellcode und Assemblierungsdaten</w:t>
            </w:r>
          </w:p>
          <w:p w14:paraId="5D58BC65" w14:textId="61C01C75" w:rsidR="00D97144" w:rsidRPr="00D97144" w:rsidRDefault="00D97144" w:rsidP="00D97144">
            <w:pPr>
              <w:pStyle w:val="ListParagraph"/>
              <w:numPr>
                <w:ilvl w:val="0"/>
                <w:numId w:val="12"/>
              </w:numPr>
              <w:rPr>
                <w:rFonts w:cs="Times New Roman"/>
                <w:lang w:val="de-DE"/>
              </w:rPr>
            </w:pPr>
            <w:r>
              <w:rPr>
                <w:rStyle w:val="tlid-translation"/>
                <w:lang w:val="de-DE"/>
              </w:rPr>
              <w:t>C</w:t>
            </w:r>
            <w:r w:rsidR="00043712" w:rsidRPr="00D97144">
              <w:rPr>
                <w:rStyle w:val="tlid-translation"/>
                <w:lang w:val="de-DE"/>
              </w:rPr>
              <w:t xml:space="preserve">ode und Daten auf </w:t>
            </w:r>
            <w:r w:rsidR="00570E73">
              <w:rPr>
                <w:rStyle w:val="tlid-translation"/>
                <w:lang w:val="de-DE"/>
              </w:rPr>
              <w:t>Hochsprachen</w:t>
            </w:r>
          </w:p>
          <w:p w14:paraId="182F8383" w14:textId="1F9D82B2" w:rsidR="00D97144" w:rsidRPr="00D97144" w:rsidRDefault="00043712" w:rsidP="00D97144">
            <w:pPr>
              <w:pStyle w:val="ListParagraph"/>
              <w:numPr>
                <w:ilvl w:val="0"/>
                <w:numId w:val="12"/>
              </w:numPr>
              <w:rPr>
                <w:rFonts w:cs="Times New Roman"/>
                <w:lang w:val="de-DE"/>
              </w:rPr>
            </w:pPr>
            <w:r w:rsidRPr="00D97144">
              <w:rPr>
                <w:rStyle w:val="tlid-translation"/>
                <w:lang w:val="de-DE"/>
              </w:rPr>
              <w:t>Bibliothek</w:t>
            </w:r>
            <w:r w:rsidR="000B06CD">
              <w:rPr>
                <w:rStyle w:val="tlid-translation"/>
                <w:lang w:val="de-DE"/>
              </w:rPr>
              <w:t>en</w:t>
            </w:r>
            <w:r w:rsidRPr="00D97144">
              <w:rPr>
                <w:lang w:val="de-DE"/>
              </w:rPr>
              <w:br/>
            </w:r>
          </w:p>
          <w:p w14:paraId="679AC013" w14:textId="1204D0AD" w:rsidR="00AD3A08" w:rsidRPr="00D97144" w:rsidRDefault="00043712" w:rsidP="0030465F">
            <w:pPr>
              <w:rPr>
                <w:rFonts w:cs="Times New Roman"/>
                <w:lang w:val="de-DE"/>
              </w:rPr>
            </w:pPr>
            <w:r w:rsidRPr="000B06CD">
              <w:rPr>
                <w:rStyle w:val="tlid-translation"/>
                <w:u w:val="single"/>
                <w:lang w:val="de-DE"/>
              </w:rPr>
              <w:t>Hinweis</w:t>
            </w:r>
            <w:r w:rsidRPr="00D97144">
              <w:rPr>
                <w:rStyle w:val="tlid-translation"/>
                <w:lang w:val="de-DE"/>
              </w:rPr>
              <w:t xml:space="preserve">: Der Begriff </w:t>
            </w:r>
            <w:r w:rsidR="0030465F">
              <w:rPr>
                <w:rStyle w:val="tlid-translation"/>
                <w:lang w:val="de-DE"/>
              </w:rPr>
              <w:t>„</w:t>
            </w:r>
            <w:r w:rsidRPr="00D97144">
              <w:rPr>
                <w:rStyle w:val="tlid-translation"/>
                <w:lang w:val="de-DE"/>
              </w:rPr>
              <w:t>Wiederverwendung</w:t>
            </w:r>
            <w:r w:rsidR="0030465F">
              <w:rPr>
                <w:rStyle w:val="tlid-translation"/>
                <w:lang w:val="de-DE"/>
              </w:rPr>
              <w:t>“</w:t>
            </w:r>
            <w:r w:rsidRPr="00D97144">
              <w:rPr>
                <w:rStyle w:val="tlid-translation"/>
                <w:lang w:val="de-DE"/>
              </w:rPr>
              <w:t xml:space="preserve"> ist nicht in dem Sinne zu verstehen, dass einige von uns geschriebene Codeteile wiederverwendet werden, sondern dass einige Codeteile im Allgemeinen wiederverwendet werden (selbst wenn sie von jemand anderem geschrieben wurden).</w:t>
            </w:r>
          </w:p>
        </w:tc>
      </w:tr>
      <w:tr w:rsidR="00AD3A08" w:rsidRPr="004662A5" w14:paraId="3B18DCB1" w14:textId="77777777" w:rsidTr="005B0E27">
        <w:trPr>
          <w:jc w:val="center"/>
        </w:trPr>
        <w:tc>
          <w:tcPr>
            <w:tcW w:w="4460" w:type="dxa"/>
          </w:tcPr>
          <w:p w14:paraId="6FEFE872" w14:textId="44583A82" w:rsidR="00AD3A08" w:rsidRPr="004662A5" w:rsidRDefault="004662A5" w:rsidP="004662A5">
            <w:pPr>
              <w:pStyle w:val="Heading2"/>
              <w:rPr>
                <w:rFonts w:ascii="Times New Roman" w:hAnsi="Times New Roman" w:cs="Times New Roman"/>
                <w:spacing w:val="-3"/>
                <w:szCs w:val="32"/>
              </w:rPr>
            </w:pPr>
            <w:bookmarkStart w:id="4" w:name="_Toc28948056"/>
            <w:r w:rsidRPr="004662A5">
              <w:rPr>
                <w:rFonts w:ascii="Times New Roman" w:hAnsi="Times New Roman" w:cs="Times New Roman"/>
              </w:rPr>
              <w:lastRenderedPageBreak/>
              <w:t>1.2 Tehnici și instrumente</w:t>
            </w:r>
            <w:bookmarkEnd w:id="4"/>
          </w:p>
        </w:tc>
        <w:tc>
          <w:tcPr>
            <w:tcW w:w="439" w:type="dxa"/>
          </w:tcPr>
          <w:p w14:paraId="61B55380" w14:textId="77777777" w:rsidR="00AD3A08" w:rsidRPr="004662A5" w:rsidRDefault="00AD3A08" w:rsidP="004662A5">
            <w:pPr>
              <w:pStyle w:val="Heading2"/>
              <w:rPr>
                <w:rFonts w:ascii="Times New Roman" w:hAnsi="Times New Roman" w:cs="Times New Roman"/>
              </w:rPr>
            </w:pPr>
          </w:p>
        </w:tc>
        <w:tc>
          <w:tcPr>
            <w:tcW w:w="4551" w:type="dxa"/>
          </w:tcPr>
          <w:p w14:paraId="04513989" w14:textId="42016B65" w:rsidR="00AD3A08" w:rsidRPr="004662A5" w:rsidRDefault="008E16A3" w:rsidP="004662A5">
            <w:pPr>
              <w:pStyle w:val="Heading2"/>
              <w:rPr>
                <w:rFonts w:ascii="Times New Roman" w:hAnsi="Times New Roman" w:cs="Times New Roman"/>
              </w:rPr>
            </w:pPr>
            <w:bookmarkStart w:id="5" w:name="_Toc28948057"/>
            <w:r w:rsidRPr="004662A5">
              <w:rPr>
                <w:rFonts w:ascii="Times New Roman" w:hAnsi="Times New Roman" w:cs="Times New Roman"/>
              </w:rPr>
              <w:t xml:space="preserve">1.2 </w:t>
            </w:r>
            <w:r>
              <w:rPr>
                <w:rStyle w:val="tlid-translation"/>
                <w:lang w:val="de-DE"/>
              </w:rPr>
              <w:t>Techniken und Werkzeuge</w:t>
            </w:r>
            <w:bookmarkEnd w:id="5"/>
          </w:p>
        </w:tc>
      </w:tr>
      <w:tr w:rsidR="00AD3A08" w:rsidRPr="00FE25E1" w14:paraId="14A406A6" w14:textId="77777777" w:rsidTr="005B0E27">
        <w:trPr>
          <w:jc w:val="center"/>
        </w:trPr>
        <w:tc>
          <w:tcPr>
            <w:tcW w:w="4460" w:type="dxa"/>
          </w:tcPr>
          <w:p w14:paraId="0701B874" w14:textId="77777777" w:rsidR="00AA6B7B" w:rsidRPr="00DD6B8E" w:rsidRDefault="00DD6B8E" w:rsidP="00DD6B8E">
            <w:pPr>
              <w:pStyle w:val="Heading3"/>
              <w:rPr>
                <w:rFonts w:ascii="Times New Roman" w:hAnsi="Times New Roman" w:cs="Times New Roman"/>
                <w:lang w:val="en-US"/>
              </w:rPr>
            </w:pPr>
            <w:bookmarkStart w:id="6" w:name="_Toc28948058"/>
            <w:r w:rsidRPr="00DD6B8E">
              <w:rPr>
                <w:rFonts w:ascii="Times New Roman" w:hAnsi="Times New Roman" w:cs="Times New Roman"/>
              </w:rPr>
              <w:t xml:space="preserve">1.2.1 </w:t>
            </w:r>
            <w:r w:rsidR="00F9577D" w:rsidRPr="00DD6B8E">
              <w:rPr>
                <w:rFonts w:ascii="Times New Roman" w:hAnsi="Times New Roman" w:cs="Times New Roman"/>
                <w:lang w:val="en-US"/>
              </w:rPr>
              <w:t>Includerea</w:t>
            </w:r>
            <w:r w:rsidR="00F9577D" w:rsidRPr="00DD6B8E">
              <w:rPr>
                <w:rFonts w:ascii="Times New Roman" w:hAnsi="Times New Roman" w:cs="Times New Roman"/>
              </w:rPr>
              <w:t xml:space="preserve"> statică la compilare/asamblare: directiva %include</w:t>
            </w:r>
            <w:bookmarkEnd w:id="6"/>
          </w:p>
          <w:p w14:paraId="35BE37D3" w14:textId="0613ECA1" w:rsidR="00DD6B8E" w:rsidRPr="00DD6B8E" w:rsidRDefault="00DD6B8E" w:rsidP="00BA49BA">
            <w:pPr>
              <w:tabs>
                <w:tab w:val="left" w:pos="-720"/>
              </w:tabs>
              <w:suppressAutoHyphens/>
              <w:rPr>
                <w:rFonts w:cs="Times New Roman"/>
                <w:spacing w:val="-3"/>
                <w:szCs w:val="32"/>
                <w:lang w:val="en-US"/>
              </w:rPr>
            </w:pPr>
          </w:p>
        </w:tc>
        <w:tc>
          <w:tcPr>
            <w:tcW w:w="439" w:type="dxa"/>
          </w:tcPr>
          <w:p w14:paraId="5D706CBF" w14:textId="77777777" w:rsidR="00AD3A08" w:rsidRPr="00FE25E1" w:rsidRDefault="00AD3A08" w:rsidP="00BA49BA">
            <w:pPr>
              <w:rPr>
                <w:rFonts w:cs="Times New Roman"/>
              </w:rPr>
            </w:pPr>
          </w:p>
        </w:tc>
        <w:tc>
          <w:tcPr>
            <w:tcW w:w="4551" w:type="dxa"/>
          </w:tcPr>
          <w:p w14:paraId="78AB918C" w14:textId="12E81C56" w:rsidR="008E16A3" w:rsidRPr="00F73596" w:rsidRDefault="008E16A3" w:rsidP="008E16A3">
            <w:pPr>
              <w:pStyle w:val="Heading3"/>
              <w:rPr>
                <w:rFonts w:ascii="Times New Roman" w:hAnsi="Times New Roman" w:cs="Times New Roman"/>
                <w:lang w:val="de-DE"/>
              </w:rPr>
            </w:pPr>
            <w:bookmarkStart w:id="7" w:name="_Toc28948059"/>
            <w:r w:rsidRPr="00DD6B8E">
              <w:rPr>
                <w:rFonts w:ascii="Times New Roman" w:hAnsi="Times New Roman" w:cs="Times New Roman"/>
              </w:rPr>
              <w:t xml:space="preserve">1.2.1 </w:t>
            </w:r>
            <w:r w:rsidR="00F73596">
              <w:rPr>
                <w:rStyle w:val="tlid-translation"/>
                <w:lang w:val="de-DE"/>
              </w:rPr>
              <w:t>Statische Einbeziehung bei der Kompilierung</w:t>
            </w:r>
            <w:r w:rsidR="00F73596" w:rsidRPr="00DD6B8E">
              <w:rPr>
                <w:rFonts w:ascii="Times New Roman" w:hAnsi="Times New Roman" w:cs="Times New Roman"/>
              </w:rPr>
              <w:t xml:space="preserve"> </w:t>
            </w:r>
            <w:r w:rsidRPr="00DD6B8E">
              <w:rPr>
                <w:rFonts w:ascii="Times New Roman" w:hAnsi="Times New Roman" w:cs="Times New Roman"/>
              </w:rPr>
              <w:t>/</w:t>
            </w:r>
            <w:r w:rsidR="00F73596">
              <w:rPr>
                <w:rFonts w:ascii="Times New Roman" w:hAnsi="Times New Roman" w:cs="Times New Roman"/>
              </w:rPr>
              <w:t xml:space="preserve"> A</w:t>
            </w:r>
            <w:r w:rsidRPr="00DD6B8E">
              <w:rPr>
                <w:rFonts w:ascii="Times New Roman" w:hAnsi="Times New Roman" w:cs="Times New Roman"/>
              </w:rPr>
              <w:t>s</w:t>
            </w:r>
            <w:r w:rsidR="00F73596">
              <w:rPr>
                <w:rFonts w:ascii="Times New Roman" w:hAnsi="Times New Roman" w:cs="Times New Roman"/>
              </w:rPr>
              <w:t>se</w:t>
            </w:r>
            <w:r w:rsidRPr="00DD6B8E">
              <w:rPr>
                <w:rFonts w:ascii="Times New Roman" w:hAnsi="Times New Roman" w:cs="Times New Roman"/>
              </w:rPr>
              <w:t>mbl</w:t>
            </w:r>
            <w:r w:rsidR="00F73596">
              <w:rPr>
                <w:rFonts w:ascii="Times New Roman" w:hAnsi="Times New Roman" w:cs="Times New Roman"/>
              </w:rPr>
              <w:t>ierung</w:t>
            </w:r>
            <w:r w:rsidRPr="00DD6B8E">
              <w:rPr>
                <w:rFonts w:ascii="Times New Roman" w:hAnsi="Times New Roman" w:cs="Times New Roman"/>
              </w:rPr>
              <w:t xml:space="preserve">: </w:t>
            </w:r>
            <w:r w:rsidR="00F73596">
              <w:rPr>
                <w:rFonts w:ascii="Times New Roman" w:hAnsi="Times New Roman" w:cs="Times New Roman"/>
              </w:rPr>
              <w:t>die Direktive</w:t>
            </w:r>
            <w:r w:rsidRPr="00DD6B8E">
              <w:rPr>
                <w:rFonts w:ascii="Times New Roman" w:hAnsi="Times New Roman" w:cs="Times New Roman"/>
              </w:rPr>
              <w:t xml:space="preserve"> %include</w:t>
            </w:r>
            <w:bookmarkEnd w:id="7"/>
          </w:p>
          <w:p w14:paraId="3D08C616" w14:textId="77777777" w:rsidR="00AD3A08" w:rsidRPr="00F73596" w:rsidRDefault="00AD3A08" w:rsidP="00BA49BA">
            <w:pPr>
              <w:rPr>
                <w:rFonts w:cs="Times New Roman"/>
                <w:lang w:val="de-DE"/>
              </w:rPr>
            </w:pPr>
          </w:p>
        </w:tc>
      </w:tr>
      <w:tr w:rsidR="00AD3A08" w:rsidRPr="00FE25E1" w14:paraId="20DE7DC9" w14:textId="77777777" w:rsidTr="005B0E27">
        <w:trPr>
          <w:jc w:val="center"/>
        </w:trPr>
        <w:tc>
          <w:tcPr>
            <w:tcW w:w="4460" w:type="dxa"/>
          </w:tcPr>
          <w:p w14:paraId="3359C5F4" w14:textId="0CEC2DFD" w:rsidR="008A504E" w:rsidRPr="00CA60B9" w:rsidRDefault="008A504E" w:rsidP="008A504E">
            <w:pPr>
              <w:tabs>
                <w:tab w:val="left" w:pos="-720"/>
              </w:tabs>
              <w:suppressAutoHyphens/>
              <w:rPr>
                <w:rFonts w:cs="Times New Roman"/>
                <w:spacing w:val="-3"/>
                <w:szCs w:val="32"/>
              </w:rPr>
            </w:pPr>
            <w:r w:rsidRPr="00CA60B9">
              <w:rPr>
                <w:rFonts w:cs="Times New Roman"/>
                <w:spacing w:val="-3"/>
                <w:szCs w:val="32"/>
              </w:rPr>
              <w:t>Această directivă este specifică limbajului de asamblare, dar are echivalent și în alte limbaje.</w:t>
            </w:r>
          </w:p>
          <w:p w14:paraId="160BDEA3" w14:textId="6817F48D" w:rsidR="008A504E" w:rsidRPr="00CA60B9" w:rsidRDefault="005365EA" w:rsidP="008A504E">
            <w:pPr>
              <w:tabs>
                <w:tab w:val="left" w:pos="-720"/>
              </w:tabs>
              <w:suppressAutoHyphens/>
              <w:rPr>
                <w:rFonts w:cs="Times New Roman"/>
                <w:spacing w:val="-3"/>
                <w:szCs w:val="32"/>
              </w:rPr>
            </w:pPr>
            <w:r w:rsidRPr="00CA60B9">
              <w:rPr>
                <w:rFonts w:cs="Times New Roman"/>
                <w:spacing w:val="-3"/>
                <w:szCs w:val="32"/>
              </w:rPr>
              <w:t xml:space="preserve">Este foarte important de subliniat faptul că modularizarea </w:t>
            </w:r>
            <w:r w:rsidR="008A504E" w:rsidRPr="00CA60B9">
              <w:rPr>
                <w:rFonts w:cs="Times New Roman"/>
                <w:spacing w:val="-3"/>
                <w:szCs w:val="32"/>
              </w:rPr>
              <w:t xml:space="preserve">permite doar </w:t>
            </w:r>
            <w:r w:rsidR="008A504E" w:rsidRPr="00CA60B9">
              <w:rPr>
                <w:rFonts w:cs="Times New Roman"/>
                <w:i/>
                <w:spacing w:val="-3"/>
                <w:szCs w:val="32"/>
              </w:rPr>
              <w:t>divizar</w:t>
            </w:r>
            <w:r w:rsidRPr="00CA60B9">
              <w:rPr>
                <w:rFonts w:cs="Times New Roman"/>
                <w:i/>
                <w:spacing w:val="-3"/>
                <w:szCs w:val="32"/>
              </w:rPr>
              <w:t>ea codului</w:t>
            </w:r>
            <w:r w:rsidRPr="00CA60B9">
              <w:rPr>
                <w:rFonts w:cs="Times New Roman"/>
                <w:spacing w:val="-3"/>
                <w:szCs w:val="32"/>
              </w:rPr>
              <w:t xml:space="preserve"> scris în limbajul respectiv (nu se pot combina coduri sursă scrise în mai multe limbaje).</w:t>
            </w:r>
          </w:p>
          <w:p w14:paraId="284AA01A" w14:textId="77777777" w:rsidR="0010444D" w:rsidRPr="00CA60B9" w:rsidRDefault="0010444D" w:rsidP="008A504E">
            <w:pPr>
              <w:tabs>
                <w:tab w:val="left" w:pos="-720"/>
              </w:tabs>
              <w:suppressAutoHyphens/>
              <w:rPr>
                <w:rFonts w:cs="Times New Roman"/>
                <w:spacing w:val="-3"/>
                <w:szCs w:val="32"/>
              </w:rPr>
            </w:pPr>
          </w:p>
          <w:p w14:paraId="0C963573" w14:textId="6CFD97FB" w:rsidR="0010444D" w:rsidRPr="00CA60B9" w:rsidRDefault="002E4B84" w:rsidP="008A504E">
            <w:pPr>
              <w:tabs>
                <w:tab w:val="left" w:pos="-720"/>
              </w:tabs>
              <w:suppressAutoHyphens/>
              <w:rPr>
                <w:rFonts w:cs="Times New Roman"/>
                <w:spacing w:val="-3"/>
                <w:szCs w:val="32"/>
              </w:rPr>
            </w:pPr>
            <w:r w:rsidRPr="00CA60B9">
              <w:rPr>
                <w:rFonts w:cs="Times New Roman"/>
                <w:spacing w:val="-3"/>
                <w:szCs w:val="32"/>
              </w:rPr>
              <w:t xml:space="preserve">Prin </w:t>
            </w:r>
            <w:r w:rsidR="0089064C" w:rsidRPr="00CA60B9">
              <w:rPr>
                <w:rFonts w:cs="Times New Roman"/>
                <w:spacing w:val="-3"/>
                <w:szCs w:val="32"/>
              </w:rPr>
              <w:t>definiție</w:t>
            </w:r>
            <w:r w:rsidRPr="00CA60B9">
              <w:rPr>
                <w:rFonts w:cs="Times New Roman"/>
                <w:spacing w:val="-3"/>
                <w:szCs w:val="32"/>
              </w:rPr>
              <w:t>, f</w:t>
            </w:r>
            <w:r w:rsidR="0010444D" w:rsidRPr="00CA60B9">
              <w:rPr>
                <w:rFonts w:cs="Times New Roman"/>
                <w:spacing w:val="-3"/>
                <w:szCs w:val="32"/>
              </w:rPr>
              <w:t xml:space="preserve">iecare modul este o unitate de sine </w:t>
            </w:r>
            <w:r w:rsidR="0089064C" w:rsidRPr="00CA60B9">
              <w:rPr>
                <w:rFonts w:cs="Times New Roman"/>
                <w:spacing w:val="-3"/>
                <w:szCs w:val="32"/>
              </w:rPr>
              <w:t>stă</w:t>
            </w:r>
            <w:r w:rsidR="0010444D" w:rsidRPr="00CA60B9">
              <w:rPr>
                <w:rFonts w:cs="Times New Roman"/>
                <w:spacing w:val="-3"/>
                <w:szCs w:val="32"/>
              </w:rPr>
              <w:t>t</w:t>
            </w:r>
            <w:r w:rsidR="0089064C" w:rsidRPr="00CA60B9">
              <w:rPr>
                <w:rFonts w:cs="Times New Roman"/>
                <w:spacing w:val="-3"/>
                <w:szCs w:val="32"/>
              </w:rPr>
              <w:t>ă</w:t>
            </w:r>
            <w:r w:rsidR="0010444D" w:rsidRPr="00CA60B9">
              <w:rPr>
                <w:rFonts w:cs="Times New Roman"/>
                <w:spacing w:val="-3"/>
                <w:szCs w:val="32"/>
              </w:rPr>
              <w:t xml:space="preserve">toare </w:t>
            </w:r>
            <w:r w:rsidR="0089064C" w:rsidRPr="00CA60B9">
              <w:rPr>
                <w:rFonts w:cs="Times New Roman"/>
                <w:spacing w:val="-3"/>
                <w:szCs w:val="32"/>
              </w:rPr>
              <w:t>şi</w:t>
            </w:r>
            <w:r w:rsidR="0010444D" w:rsidRPr="00CA60B9">
              <w:rPr>
                <w:rFonts w:cs="Times New Roman"/>
                <w:spacing w:val="-3"/>
                <w:szCs w:val="32"/>
              </w:rPr>
              <w:t xml:space="preserve"> </w:t>
            </w:r>
            <w:r w:rsidR="0089064C" w:rsidRPr="00CA60B9">
              <w:rPr>
                <w:rFonts w:cs="Times New Roman"/>
                <w:spacing w:val="-3"/>
                <w:szCs w:val="32"/>
              </w:rPr>
              <w:t>grupează</w:t>
            </w:r>
            <w:r w:rsidR="0010444D" w:rsidRPr="00CA60B9">
              <w:rPr>
                <w:rFonts w:cs="Times New Roman"/>
                <w:spacing w:val="-3"/>
                <w:szCs w:val="32"/>
              </w:rPr>
              <w:t xml:space="preserve"> mai multe func</w:t>
            </w:r>
            <w:r w:rsidR="0089064C" w:rsidRPr="00CA60B9">
              <w:rPr>
                <w:rFonts w:cs="Times New Roman"/>
                <w:spacing w:val="-3"/>
                <w:szCs w:val="32"/>
              </w:rPr>
              <w:t>ţ</w:t>
            </w:r>
            <w:r w:rsidR="0010444D" w:rsidRPr="00CA60B9">
              <w:rPr>
                <w:rFonts w:cs="Times New Roman"/>
                <w:spacing w:val="-3"/>
                <w:szCs w:val="32"/>
              </w:rPr>
              <w:t xml:space="preserve">ii </w:t>
            </w:r>
            <w:r w:rsidR="0089064C" w:rsidRPr="00CA60B9">
              <w:rPr>
                <w:rFonts w:cs="Times New Roman"/>
                <w:spacing w:val="-3"/>
                <w:szCs w:val="32"/>
              </w:rPr>
              <w:t>ş</w:t>
            </w:r>
            <w:r w:rsidR="0010444D" w:rsidRPr="00CA60B9">
              <w:rPr>
                <w:rFonts w:cs="Times New Roman"/>
                <w:spacing w:val="-3"/>
                <w:szCs w:val="32"/>
              </w:rPr>
              <w:t xml:space="preserve">i variabile </w:t>
            </w:r>
            <w:r w:rsidR="0089064C" w:rsidRPr="00CA60B9">
              <w:rPr>
                <w:rFonts w:cs="Times New Roman"/>
                <w:spacing w:val="-3"/>
                <w:szCs w:val="32"/>
              </w:rPr>
              <w:t>î</w:t>
            </w:r>
            <w:r w:rsidR="0010444D" w:rsidRPr="00CA60B9">
              <w:rPr>
                <w:rFonts w:cs="Times New Roman"/>
                <w:spacing w:val="-3"/>
                <w:szCs w:val="32"/>
              </w:rPr>
              <w:t xml:space="preserve">nrudite. </w:t>
            </w:r>
          </w:p>
          <w:p w14:paraId="5C43AF0A" w14:textId="73ED64F0" w:rsidR="004C2EC0" w:rsidRPr="00CA60B9" w:rsidRDefault="004C2EC0" w:rsidP="008A504E">
            <w:pPr>
              <w:tabs>
                <w:tab w:val="left" w:pos="-720"/>
              </w:tabs>
              <w:suppressAutoHyphens/>
              <w:rPr>
                <w:rFonts w:cs="Times New Roman"/>
                <w:spacing w:val="-3"/>
                <w:szCs w:val="32"/>
              </w:rPr>
            </w:pPr>
            <w:r w:rsidRPr="00CA60B9">
              <w:rPr>
                <w:rFonts w:cs="Times New Roman"/>
                <w:spacing w:val="-3"/>
                <w:szCs w:val="32"/>
              </w:rPr>
              <w:t>Principalele avantaje ale program</w:t>
            </w:r>
            <w:r w:rsidR="0089064C" w:rsidRPr="00CA60B9">
              <w:rPr>
                <w:rFonts w:cs="Times New Roman"/>
                <w:spacing w:val="-3"/>
                <w:szCs w:val="32"/>
              </w:rPr>
              <w:t>ă</w:t>
            </w:r>
            <w:r w:rsidRPr="00CA60B9">
              <w:rPr>
                <w:rFonts w:cs="Times New Roman"/>
                <w:spacing w:val="-3"/>
                <w:szCs w:val="32"/>
              </w:rPr>
              <w:t>rii modulare sunt:</w:t>
            </w:r>
          </w:p>
          <w:p w14:paraId="2E80C01D" w14:textId="256C71BE" w:rsidR="002E4B84" w:rsidRDefault="004C2EC0" w:rsidP="00D97144">
            <w:pPr>
              <w:pStyle w:val="ListParagraph"/>
              <w:numPr>
                <w:ilvl w:val="0"/>
                <w:numId w:val="3"/>
              </w:numPr>
              <w:tabs>
                <w:tab w:val="left" w:pos="-720"/>
              </w:tabs>
              <w:suppressAutoHyphens/>
              <w:rPr>
                <w:rFonts w:cs="Times New Roman"/>
                <w:spacing w:val="-3"/>
                <w:szCs w:val="32"/>
              </w:rPr>
            </w:pPr>
            <w:r w:rsidRPr="00CA60B9">
              <w:rPr>
                <w:rFonts w:cs="Times New Roman"/>
                <w:spacing w:val="-3"/>
                <w:szCs w:val="32"/>
              </w:rPr>
              <w:t xml:space="preserve">Abstractizare: de exemplu, </w:t>
            </w:r>
            <w:r w:rsidR="0089064C" w:rsidRPr="00CA60B9">
              <w:rPr>
                <w:rFonts w:cs="Times New Roman"/>
                <w:spacing w:val="-3"/>
                <w:szCs w:val="32"/>
              </w:rPr>
              <w:t>î</w:t>
            </w:r>
            <w:r w:rsidRPr="00CA60B9">
              <w:rPr>
                <w:rFonts w:cs="Times New Roman"/>
                <w:spacing w:val="-3"/>
                <w:szCs w:val="32"/>
              </w:rPr>
              <w:t xml:space="preserve">n C fiecare modul </w:t>
            </w:r>
            <w:r w:rsidR="006D3FD5" w:rsidRPr="00CA60B9">
              <w:rPr>
                <w:rFonts w:cs="Times New Roman"/>
                <w:spacing w:val="-3"/>
                <w:szCs w:val="32"/>
              </w:rPr>
              <w:t>conține o interfaţă</w:t>
            </w:r>
            <w:r w:rsidRPr="00CA60B9">
              <w:rPr>
                <w:rFonts w:cs="Times New Roman"/>
                <w:spacing w:val="-3"/>
                <w:szCs w:val="32"/>
              </w:rPr>
              <w:t xml:space="preserve"> (un </w:t>
            </w:r>
            <w:r w:rsidRPr="003F4BB8">
              <w:rPr>
                <w:rFonts w:cs="Times New Roman"/>
                <w:i/>
                <w:spacing w:val="-3"/>
                <w:szCs w:val="32"/>
              </w:rPr>
              <w:t>header</w:t>
            </w:r>
            <w:r w:rsidRPr="00CA60B9">
              <w:rPr>
                <w:rFonts w:cs="Times New Roman"/>
                <w:spacing w:val="-3"/>
                <w:szCs w:val="32"/>
              </w:rPr>
              <w:t>, extensia .h, .hpp sau</w:t>
            </w:r>
            <w:r w:rsidR="006D3FD5" w:rsidRPr="00CA60B9">
              <w:rPr>
                <w:rFonts w:cs="Times New Roman"/>
                <w:spacing w:val="-3"/>
                <w:szCs w:val="32"/>
              </w:rPr>
              <w:t xml:space="preserve"> fă</w:t>
            </w:r>
            <w:r w:rsidRPr="00CA60B9">
              <w:rPr>
                <w:rFonts w:cs="Times New Roman"/>
                <w:spacing w:val="-3"/>
                <w:szCs w:val="32"/>
              </w:rPr>
              <w:t>r</w:t>
            </w:r>
            <w:r w:rsidR="006D3FD5" w:rsidRPr="00CA60B9">
              <w:rPr>
                <w:rFonts w:cs="Times New Roman"/>
                <w:spacing w:val="-3"/>
                <w:szCs w:val="32"/>
              </w:rPr>
              <w:t>ă</w:t>
            </w:r>
            <w:r w:rsidRPr="00CA60B9">
              <w:rPr>
                <w:rFonts w:cs="Times New Roman"/>
                <w:spacing w:val="-3"/>
                <w:szCs w:val="32"/>
              </w:rPr>
              <w:t xml:space="preserve"> nici o extensie cum e cazul header-ul</w:t>
            </w:r>
            <w:r w:rsidR="006D3FD5" w:rsidRPr="00CA60B9">
              <w:rPr>
                <w:rFonts w:cs="Times New Roman"/>
                <w:spacing w:val="-3"/>
                <w:szCs w:val="32"/>
              </w:rPr>
              <w:t>ui</w:t>
            </w:r>
            <w:r w:rsidRPr="00CA60B9">
              <w:rPr>
                <w:rFonts w:cs="Times New Roman"/>
                <w:spacing w:val="-3"/>
                <w:szCs w:val="32"/>
              </w:rPr>
              <w:t xml:space="preserve"> din biblioteca standard cpp) </w:t>
            </w:r>
            <w:r w:rsidR="006D3FD5" w:rsidRPr="00CA60B9">
              <w:rPr>
                <w:rFonts w:cs="Times New Roman"/>
                <w:spacing w:val="-3"/>
                <w:szCs w:val="32"/>
              </w:rPr>
              <w:t>ş</w:t>
            </w:r>
            <w:r w:rsidRPr="00CA60B9">
              <w:rPr>
                <w:rFonts w:cs="Times New Roman"/>
                <w:spacing w:val="-3"/>
                <w:szCs w:val="32"/>
              </w:rPr>
              <w:t>i o implementare (fi</w:t>
            </w:r>
            <w:r w:rsidR="006D3FD5" w:rsidRPr="00CA60B9">
              <w:rPr>
                <w:rFonts w:cs="Times New Roman"/>
                <w:spacing w:val="-3"/>
                <w:szCs w:val="32"/>
              </w:rPr>
              <w:t>ş</w:t>
            </w:r>
            <w:r w:rsidRPr="00CA60B9">
              <w:rPr>
                <w:rFonts w:cs="Times New Roman"/>
                <w:spacing w:val="-3"/>
                <w:szCs w:val="32"/>
              </w:rPr>
              <w:t>ierul surs</w:t>
            </w:r>
            <w:r w:rsidR="006D3FD5" w:rsidRPr="00CA60B9">
              <w:rPr>
                <w:rFonts w:cs="Times New Roman"/>
                <w:spacing w:val="-3"/>
                <w:szCs w:val="32"/>
              </w:rPr>
              <w:t>ă</w:t>
            </w:r>
            <w:r w:rsidRPr="00CA60B9">
              <w:rPr>
                <w:rFonts w:cs="Times New Roman"/>
                <w:spacing w:val="-3"/>
                <w:szCs w:val="32"/>
              </w:rPr>
              <w:t xml:space="preserve">). </w:t>
            </w:r>
            <w:r w:rsidR="006D3FD5" w:rsidRPr="00CA60B9">
              <w:rPr>
                <w:rFonts w:cs="Times New Roman"/>
                <w:spacing w:val="-3"/>
                <w:szCs w:val="32"/>
              </w:rPr>
              <w:t>Î</w:t>
            </w:r>
            <w:r w:rsidRPr="00CA60B9">
              <w:rPr>
                <w:rFonts w:cs="Times New Roman"/>
                <w:spacing w:val="-3"/>
                <w:szCs w:val="32"/>
              </w:rPr>
              <w:t xml:space="preserve">n </w:t>
            </w:r>
            <w:r w:rsidR="006D3FD5" w:rsidRPr="00CA60B9">
              <w:rPr>
                <w:rFonts w:cs="Times New Roman"/>
                <w:spacing w:val="-3"/>
                <w:szCs w:val="32"/>
              </w:rPr>
              <w:lastRenderedPageBreak/>
              <w:t>interfaţă</w:t>
            </w:r>
            <w:r w:rsidRPr="00CA60B9">
              <w:rPr>
                <w:rFonts w:cs="Times New Roman"/>
                <w:spacing w:val="-3"/>
                <w:szCs w:val="32"/>
              </w:rPr>
              <w:t xml:space="preserve"> doar se </w:t>
            </w:r>
            <w:r w:rsidRPr="00CA60B9">
              <w:rPr>
                <w:rFonts w:cs="Times New Roman"/>
                <w:i/>
                <w:spacing w:val="-3"/>
                <w:szCs w:val="32"/>
              </w:rPr>
              <w:t>declar</w:t>
            </w:r>
            <w:r w:rsidR="006D3FD5" w:rsidRPr="00CA60B9">
              <w:rPr>
                <w:rFonts w:cs="Times New Roman"/>
                <w:i/>
                <w:spacing w:val="-3"/>
                <w:szCs w:val="32"/>
              </w:rPr>
              <w:t>ă</w:t>
            </w:r>
            <w:r w:rsidRPr="00CA60B9">
              <w:rPr>
                <w:rFonts w:cs="Times New Roman"/>
                <w:i/>
                <w:spacing w:val="-3"/>
                <w:szCs w:val="32"/>
              </w:rPr>
              <w:t xml:space="preserve"> </w:t>
            </w:r>
            <w:r w:rsidRPr="00CA60B9">
              <w:rPr>
                <w:rFonts w:cs="Times New Roman"/>
                <w:spacing w:val="-3"/>
                <w:szCs w:val="32"/>
              </w:rPr>
              <w:t>func</w:t>
            </w:r>
            <w:r w:rsidR="006D3FD5" w:rsidRPr="00CA60B9">
              <w:rPr>
                <w:rFonts w:cs="Times New Roman"/>
                <w:spacing w:val="-3"/>
                <w:szCs w:val="32"/>
              </w:rPr>
              <w:t>ţ</w:t>
            </w:r>
            <w:r w:rsidRPr="00CA60B9">
              <w:rPr>
                <w:rFonts w:cs="Times New Roman"/>
                <w:spacing w:val="-3"/>
                <w:szCs w:val="32"/>
              </w:rPr>
              <w:t xml:space="preserve">iile, iar </w:t>
            </w:r>
            <w:r w:rsidRPr="00CA60B9">
              <w:rPr>
                <w:rFonts w:cs="Times New Roman"/>
                <w:i/>
                <w:spacing w:val="-3"/>
                <w:szCs w:val="32"/>
              </w:rPr>
              <w:t xml:space="preserve">definirea </w:t>
            </w:r>
            <w:r w:rsidRPr="00CA60B9">
              <w:rPr>
                <w:rFonts w:cs="Times New Roman"/>
                <w:spacing w:val="-3"/>
                <w:szCs w:val="32"/>
              </w:rPr>
              <w:t>lor propriu zis</w:t>
            </w:r>
            <w:r w:rsidR="006D3FD5" w:rsidRPr="00CA60B9">
              <w:rPr>
                <w:rFonts w:cs="Times New Roman"/>
                <w:spacing w:val="-3"/>
                <w:szCs w:val="32"/>
              </w:rPr>
              <w:t>ă</w:t>
            </w:r>
            <w:r w:rsidRPr="00CA60B9">
              <w:rPr>
                <w:rFonts w:cs="Times New Roman"/>
                <w:spacing w:val="-3"/>
                <w:szCs w:val="32"/>
              </w:rPr>
              <w:t xml:space="preserve"> se realizeaz</w:t>
            </w:r>
            <w:r w:rsidR="006D3FD5" w:rsidRPr="00CA60B9">
              <w:rPr>
                <w:rFonts w:cs="Times New Roman"/>
                <w:spacing w:val="-3"/>
                <w:szCs w:val="32"/>
              </w:rPr>
              <w:t>ă</w:t>
            </w:r>
            <w:r w:rsidRPr="00CA60B9">
              <w:rPr>
                <w:rFonts w:cs="Times New Roman"/>
                <w:spacing w:val="-3"/>
                <w:szCs w:val="32"/>
              </w:rPr>
              <w:t xml:space="preserve"> </w:t>
            </w:r>
            <w:r w:rsidR="006D3FD5" w:rsidRPr="00CA60B9">
              <w:rPr>
                <w:rFonts w:cs="Times New Roman"/>
                <w:spacing w:val="-3"/>
                <w:szCs w:val="32"/>
              </w:rPr>
              <w:t>î</w:t>
            </w:r>
            <w:r w:rsidRPr="00CA60B9">
              <w:rPr>
                <w:rFonts w:cs="Times New Roman"/>
                <w:spacing w:val="-3"/>
                <w:szCs w:val="32"/>
              </w:rPr>
              <w:t>n fi</w:t>
            </w:r>
            <w:r w:rsidR="006D3FD5" w:rsidRPr="00CA60B9">
              <w:rPr>
                <w:rFonts w:cs="Times New Roman"/>
                <w:spacing w:val="-3"/>
                <w:szCs w:val="32"/>
              </w:rPr>
              <w:t>ş</w:t>
            </w:r>
            <w:r w:rsidRPr="00CA60B9">
              <w:rPr>
                <w:rFonts w:cs="Times New Roman"/>
                <w:spacing w:val="-3"/>
                <w:szCs w:val="32"/>
              </w:rPr>
              <w:t>ierul surs</w:t>
            </w:r>
            <w:r w:rsidR="006D3FD5" w:rsidRPr="00CA60B9">
              <w:rPr>
                <w:rFonts w:cs="Times New Roman"/>
                <w:spacing w:val="-3"/>
                <w:szCs w:val="32"/>
              </w:rPr>
              <w:t>ă</w:t>
            </w:r>
            <w:r w:rsidRPr="00CA60B9">
              <w:rPr>
                <w:rFonts w:cs="Times New Roman"/>
                <w:spacing w:val="-3"/>
                <w:szCs w:val="32"/>
              </w:rPr>
              <w:t>. Astfel, se asigur</w:t>
            </w:r>
            <w:r w:rsidR="006D3FD5" w:rsidRPr="00CA60B9">
              <w:rPr>
                <w:rFonts w:cs="Times New Roman"/>
                <w:spacing w:val="-3"/>
                <w:szCs w:val="32"/>
              </w:rPr>
              <w:t>ă</w:t>
            </w:r>
            <w:r w:rsidRPr="00CA60B9">
              <w:rPr>
                <w:rFonts w:cs="Times New Roman"/>
                <w:spacing w:val="-3"/>
                <w:szCs w:val="32"/>
              </w:rPr>
              <w:t xml:space="preserve"> abstractizarea: se pune accentul pe elementele esen</w:t>
            </w:r>
            <w:r w:rsidR="006D3FD5" w:rsidRPr="00CA60B9">
              <w:rPr>
                <w:rFonts w:cs="Times New Roman"/>
                <w:spacing w:val="-3"/>
                <w:szCs w:val="32"/>
              </w:rPr>
              <w:t>ţ</w:t>
            </w:r>
            <w:r w:rsidRPr="00CA60B9">
              <w:rPr>
                <w:rFonts w:cs="Times New Roman"/>
                <w:spacing w:val="-3"/>
                <w:szCs w:val="32"/>
              </w:rPr>
              <w:t xml:space="preserve">iale (CE face modulul) </w:t>
            </w:r>
            <w:r w:rsidR="006D3FD5" w:rsidRPr="00CA60B9">
              <w:rPr>
                <w:rFonts w:cs="Times New Roman"/>
                <w:spacing w:val="-3"/>
                <w:szCs w:val="32"/>
              </w:rPr>
              <w:t>ş</w:t>
            </w:r>
            <w:r w:rsidRPr="00CA60B9">
              <w:rPr>
                <w:rFonts w:cs="Times New Roman"/>
                <w:spacing w:val="-3"/>
                <w:szCs w:val="32"/>
              </w:rPr>
              <w:t>i se ignor</w:t>
            </w:r>
            <w:r w:rsidR="006D3FD5" w:rsidRPr="00CA60B9">
              <w:rPr>
                <w:rFonts w:cs="Times New Roman"/>
                <w:spacing w:val="-3"/>
                <w:szCs w:val="32"/>
              </w:rPr>
              <w:t>ă</w:t>
            </w:r>
            <w:r w:rsidRPr="00CA60B9">
              <w:rPr>
                <w:rFonts w:cs="Times New Roman"/>
                <w:spacing w:val="-3"/>
                <w:szCs w:val="32"/>
              </w:rPr>
              <w:t xml:space="preserve"> detaliile (CUM sunt implementate aceste func</w:t>
            </w:r>
            <w:r w:rsidR="006D3FD5" w:rsidRPr="00CA60B9">
              <w:rPr>
                <w:rFonts w:cs="Times New Roman"/>
                <w:spacing w:val="-3"/>
                <w:szCs w:val="32"/>
              </w:rPr>
              <w:t>ţ</w:t>
            </w:r>
            <w:r w:rsidRPr="00CA60B9">
              <w:rPr>
                <w:rFonts w:cs="Times New Roman"/>
                <w:spacing w:val="-3"/>
                <w:szCs w:val="32"/>
              </w:rPr>
              <w:t xml:space="preserve">ii). </w:t>
            </w:r>
          </w:p>
          <w:p w14:paraId="69AFF178" w14:textId="77777777" w:rsidR="00762950" w:rsidRDefault="00762950" w:rsidP="00762950">
            <w:pPr>
              <w:pStyle w:val="ListParagraph"/>
              <w:tabs>
                <w:tab w:val="left" w:pos="-720"/>
              </w:tabs>
              <w:suppressAutoHyphens/>
              <w:rPr>
                <w:rFonts w:cs="Times New Roman"/>
                <w:spacing w:val="-3"/>
                <w:szCs w:val="32"/>
              </w:rPr>
            </w:pPr>
          </w:p>
          <w:p w14:paraId="1DCF6788" w14:textId="77777777" w:rsidR="00762950" w:rsidRPr="00CA60B9" w:rsidRDefault="00762950" w:rsidP="00762950">
            <w:pPr>
              <w:pStyle w:val="ListParagraph"/>
              <w:tabs>
                <w:tab w:val="left" w:pos="-720"/>
              </w:tabs>
              <w:suppressAutoHyphens/>
              <w:rPr>
                <w:rFonts w:cs="Times New Roman"/>
                <w:spacing w:val="-3"/>
                <w:szCs w:val="32"/>
              </w:rPr>
            </w:pPr>
          </w:p>
          <w:p w14:paraId="2D0DCE72" w14:textId="3777668D" w:rsidR="002E4B84" w:rsidRPr="00CA60B9" w:rsidRDefault="006D3FD5" w:rsidP="00D97144">
            <w:pPr>
              <w:pStyle w:val="ListParagraph"/>
              <w:numPr>
                <w:ilvl w:val="0"/>
                <w:numId w:val="3"/>
              </w:numPr>
              <w:tabs>
                <w:tab w:val="left" w:pos="-720"/>
              </w:tabs>
              <w:suppressAutoHyphens/>
              <w:rPr>
                <w:rFonts w:cs="Times New Roman"/>
                <w:spacing w:val="-3"/>
                <w:szCs w:val="32"/>
              </w:rPr>
            </w:pPr>
            <w:r w:rsidRPr="00CA60B9">
              <w:rPr>
                <w:rFonts w:cs="Times New Roman"/>
                <w:spacing w:val="-3"/>
                <w:szCs w:val="32"/>
              </w:rPr>
              <w:t>Prin această</w:t>
            </w:r>
            <w:r w:rsidR="004C2EC0" w:rsidRPr="00CA60B9">
              <w:rPr>
                <w:rFonts w:cs="Times New Roman"/>
                <w:spacing w:val="-3"/>
                <w:szCs w:val="32"/>
              </w:rPr>
              <w:t xml:space="preserve"> </w:t>
            </w:r>
            <w:r w:rsidR="004C2EC0" w:rsidRPr="00CA60B9">
              <w:rPr>
                <w:rFonts w:cs="Times New Roman"/>
                <w:i/>
                <w:spacing w:val="-3"/>
                <w:szCs w:val="32"/>
              </w:rPr>
              <w:t>ascundere a implement</w:t>
            </w:r>
            <w:r w:rsidRPr="00CA60B9">
              <w:rPr>
                <w:rFonts w:cs="Times New Roman"/>
                <w:i/>
                <w:spacing w:val="-3"/>
                <w:szCs w:val="32"/>
              </w:rPr>
              <w:t>ă</w:t>
            </w:r>
            <w:r w:rsidR="004C2EC0" w:rsidRPr="00CA60B9">
              <w:rPr>
                <w:rFonts w:cs="Times New Roman"/>
                <w:i/>
                <w:spacing w:val="-3"/>
                <w:szCs w:val="32"/>
              </w:rPr>
              <w:t>rii</w:t>
            </w:r>
            <w:r w:rsidR="004C2EC0" w:rsidRPr="00CA60B9">
              <w:rPr>
                <w:rFonts w:cs="Times New Roman"/>
                <w:spacing w:val="-3"/>
                <w:szCs w:val="32"/>
              </w:rPr>
              <w:t xml:space="preserve"> </w:t>
            </w:r>
            <w:r w:rsidRPr="00CA60B9">
              <w:rPr>
                <w:rFonts w:cs="Times New Roman"/>
                <w:spacing w:val="-3"/>
                <w:szCs w:val="32"/>
              </w:rPr>
              <w:t>î</w:t>
            </w:r>
            <w:r w:rsidR="004C2EC0" w:rsidRPr="00CA60B9">
              <w:rPr>
                <w:rFonts w:cs="Times New Roman"/>
                <w:spacing w:val="-3"/>
                <w:szCs w:val="32"/>
              </w:rPr>
              <w:t>n fi</w:t>
            </w:r>
            <w:r w:rsidRPr="00CA60B9">
              <w:rPr>
                <w:rFonts w:cs="Times New Roman"/>
                <w:spacing w:val="-3"/>
                <w:szCs w:val="32"/>
              </w:rPr>
              <w:t>ş</w:t>
            </w:r>
            <w:r w:rsidR="004C2EC0" w:rsidRPr="00CA60B9">
              <w:rPr>
                <w:rFonts w:cs="Times New Roman"/>
                <w:spacing w:val="-3"/>
                <w:szCs w:val="32"/>
              </w:rPr>
              <w:t>i</w:t>
            </w:r>
            <w:r w:rsidRPr="00CA60B9">
              <w:rPr>
                <w:rFonts w:cs="Times New Roman"/>
                <w:spacing w:val="-3"/>
                <w:szCs w:val="32"/>
              </w:rPr>
              <w:t>erul sursă se asigură</w:t>
            </w:r>
            <w:r w:rsidR="004C2EC0" w:rsidRPr="00CA60B9">
              <w:rPr>
                <w:rFonts w:cs="Times New Roman"/>
                <w:spacing w:val="-3"/>
                <w:szCs w:val="32"/>
              </w:rPr>
              <w:t xml:space="preserve"> </w:t>
            </w:r>
            <w:r w:rsidR="004C2EC0" w:rsidRPr="00CA60B9">
              <w:rPr>
                <w:rFonts w:cs="Times New Roman"/>
                <w:i/>
                <w:spacing w:val="-3"/>
                <w:szCs w:val="32"/>
              </w:rPr>
              <w:t>corectitudinea</w:t>
            </w:r>
            <w:r w:rsidR="004C2EC0" w:rsidRPr="00CA60B9">
              <w:rPr>
                <w:rFonts w:cs="Times New Roman"/>
                <w:spacing w:val="-3"/>
                <w:szCs w:val="32"/>
              </w:rPr>
              <w:t xml:space="preserve"> modulului (utilizatorul nu poate s</w:t>
            </w:r>
            <w:r w:rsidRPr="00CA60B9">
              <w:rPr>
                <w:rFonts w:cs="Times New Roman"/>
                <w:spacing w:val="-3"/>
                <w:szCs w:val="32"/>
              </w:rPr>
              <w:t>ă</w:t>
            </w:r>
            <w:r w:rsidR="004C2EC0" w:rsidRPr="00CA60B9">
              <w:rPr>
                <w:rFonts w:cs="Times New Roman"/>
                <w:spacing w:val="-3"/>
                <w:szCs w:val="32"/>
              </w:rPr>
              <w:t xml:space="preserve"> modifice codul surs</w:t>
            </w:r>
            <w:r w:rsidRPr="00CA60B9">
              <w:rPr>
                <w:rFonts w:cs="Times New Roman"/>
                <w:spacing w:val="-3"/>
                <w:szCs w:val="32"/>
              </w:rPr>
              <w:t>ă</w:t>
            </w:r>
            <w:r w:rsidR="004C2EC0" w:rsidRPr="00CA60B9">
              <w:rPr>
                <w:rFonts w:cs="Times New Roman"/>
                <w:spacing w:val="-3"/>
                <w:szCs w:val="32"/>
              </w:rPr>
              <w:t xml:space="preserve">) </w:t>
            </w:r>
            <w:r w:rsidRPr="00CA60B9">
              <w:rPr>
                <w:rFonts w:cs="Times New Roman"/>
                <w:spacing w:val="-3"/>
                <w:szCs w:val="32"/>
              </w:rPr>
              <w:t>ş</w:t>
            </w:r>
            <w:r w:rsidR="004C2EC0" w:rsidRPr="00CA60B9">
              <w:rPr>
                <w:rFonts w:cs="Times New Roman"/>
                <w:spacing w:val="-3"/>
                <w:szCs w:val="32"/>
              </w:rPr>
              <w:t xml:space="preserve">i </w:t>
            </w:r>
            <w:r w:rsidR="002E4B84" w:rsidRPr="00CA60B9">
              <w:rPr>
                <w:rFonts w:cs="Times New Roman"/>
                <w:i/>
                <w:spacing w:val="-3"/>
                <w:szCs w:val="32"/>
              </w:rPr>
              <w:t>transparen</w:t>
            </w:r>
            <w:r w:rsidRPr="00CA60B9">
              <w:rPr>
                <w:rFonts w:cs="Times New Roman"/>
                <w:i/>
                <w:spacing w:val="-3"/>
                <w:szCs w:val="32"/>
              </w:rPr>
              <w:t>ţ</w:t>
            </w:r>
            <w:r w:rsidR="002E4B84" w:rsidRPr="00CA60B9">
              <w:rPr>
                <w:rFonts w:cs="Times New Roman"/>
                <w:i/>
                <w:spacing w:val="-3"/>
                <w:szCs w:val="32"/>
              </w:rPr>
              <w:t xml:space="preserve">a </w:t>
            </w:r>
            <w:r w:rsidR="002E4B84" w:rsidRPr="00CA60B9">
              <w:rPr>
                <w:rFonts w:cs="Times New Roman"/>
                <w:spacing w:val="-3"/>
                <w:szCs w:val="32"/>
              </w:rPr>
              <w:t>(se pot face modific</w:t>
            </w:r>
            <w:r w:rsidRPr="00CA60B9">
              <w:rPr>
                <w:rFonts w:cs="Times New Roman"/>
                <w:spacing w:val="-3"/>
                <w:szCs w:val="32"/>
              </w:rPr>
              <w:t>ă</w:t>
            </w:r>
            <w:r w:rsidR="002E4B84" w:rsidRPr="00CA60B9">
              <w:rPr>
                <w:rFonts w:cs="Times New Roman"/>
                <w:spacing w:val="-3"/>
                <w:szCs w:val="32"/>
              </w:rPr>
              <w:t>ri ulterioare asupra codului surs</w:t>
            </w:r>
            <w:r w:rsidRPr="00CA60B9">
              <w:rPr>
                <w:rFonts w:cs="Times New Roman"/>
                <w:spacing w:val="-3"/>
                <w:szCs w:val="32"/>
              </w:rPr>
              <w:t>ă</w:t>
            </w:r>
            <w:r w:rsidR="002E4B84" w:rsidRPr="00CA60B9">
              <w:rPr>
                <w:rFonts w:cs="Times New Roman"/>
                <w:spacing w:val="-3"/>
                <w:szCs w:val="32"/>
              </w:rPr>
              <w:t xml:space="preserve"> </w:t>
            </w:r>
            <w:r w:rsidRPr="00CA60B9">
              <w:rPr>
                <w:rFonts w:cs="Times New Roman"/>
                <w:spacing w:val="-3"/>
                <w:szCs w:val="32"/>
              </w:rPr>
              <w:t>ş</w:t>
            </w:r>
            <w:r w:rsidR="002E4B84" w:rsidRPr="00CA60B9">
              <w:rPr>
                <w:rFonts w:cs="Times New Roman"/>
                <w:spacing w:val="-3"/>
                <w:szCs w:val="32"/>
              </w:rPr>
              <w:t>i utilizatorul s</w:t>
            </w:r>
            <w:r w:rsidRPr="00CA60B9">
              <w:rPr>
                <w:rFonts w:cs="Times New Roman"/>
                <w:spacing w:val="-3"/>
                <w:szCs w:val="32"/>
              </w:rPr>
              <w:t>ă</w:t>
            </w:r>
            <w:r w:rsidR="002E4B84" w:rsidRPr="00CA60B9">
              <w:rPr>
                <w:rFonts w:cs="Times New Roman"/>
                <w:spacing w:val="-3"/>
                <w:szCs w:val="32"/>
              </w:rPr>
              <w:t xml:space="preserve"> nu fie con</w:t>
            </w:r>
            <w:r w:rsidRPr="00CA60B9">
              <w:rPr>
                <w:rFonts w:cs="Times New Roman"/>
                <w:spacing w:val="-3"/>
                <w:szCs w:val="32"/>
              </w:rPr>
              <w:t>ş</w:t>
            </w:r>
            <w:r w:rsidR="002E4B84" w:rsidRPr="00CA60B9">
              <w:rPr>
                <w:rFonts w:cs="Times New Roman"/>
                <w:spacing w:val="-3"/>
                <w:szCs w:val="32"/>
              </w:rPr>
              <w:t>tient de acestea dac</w:t>
            </w:r>
            <w:r w:rsidRPr="00CA60B9">
              <w:rPr>
                <w:rFonts w:cs="Times New Roman"/>
                <w:spacing w:val="-3"/>
                <w:szCs w:val="32"/>
              </w:rPr>
              <w:t>ă</w:t>
            </w:r>
            <w:r w:rsidR="002E4B84" w:rsidRPr="00CA60B9">
              <w:rPr>
                <w:rFonts w:cs="Times New Roman"/>
                <w:spacing w:val="-3"/>
                <w:szCs w:val="32"/>
              </w:rPr>
              <w:t xml:space="preserve"> nu se modific</w:t>
            </w:r>
            <w:r w:rsidRPr="00CA60B9">
              <w:rPr>
                <w:rFonts w:cs="Times New Roman"/>
                <w:spacing w:val="-3"/>
                <w:szCs w:val="32"/>
              </w:rPr>
              <w:t>ă</w:t>
            </w:r>
            <w:r w:rsidR="002E4B84" w:rsidRPr="00CA60B9">
              <w:rPr>
                <w:rFonts w:cs="Times New Roman"/>
                <w:spacing w:val="-3"/>
                <w:szCs w:val="32"/>
              </w:rPr>
              <w:t xml:space="preserve"> interfa</w:t>
            </w:r>
            <w:r w:rsidRPr="00CA60B9">
              <w:rPr>
                <w:rFonts w:cs="Times New Roman"/>
                <w:spacing w:val="-3"/>
                <w:szCs w:val="32"/>
              </w:rPr>
              <w:t>ţ</w:t>
            </w:r>
            <w:r w:rsidR="002E4B84" w:rsidRPr="00CA60B9">
              <w:rPr>
                <w:rFonts w:cs="Times New Roman"/>
                <w:spacing w:val="-3"/>
                <w:szCs w:val="32"/>
              </w:rPr>
              <w:t>a func</w:t>
            </w:r>
            <w:r w:rsidRPr="00CA60B9">
              <w:rPr>
                <w:rFonts w:cs="Times New Roman"/>
                <w:spacing w:val="-3"/>
                <w:szCs w:val="32"/>
              </w:rPr>
              <w:t>ţ</w:t>
            </w:r>
            <w:r w:rsidR="002E4B84" w:rsidRPr="00CA60B9">
              <w:rPr>
                <w:rFonts w:cs="Times New Roman"/>
                <w:spacing w:val="-3"/>
                <w:szCs w:val="32"/>
              </w:rPr>
              <w:t xml:space="preserve">iilor). </w:t>
            </w:r>
            <w:r w:rsidRPr="00CA60B9">
              <w:rPr>
                <w:rFonts w:cs="Times New Roman"/>
                <w:spacing w:val="-3"/>
                <w:szCs w:val="32"/>
              </w:rPr>
              <w:t>Î</w:t>
            </w:r>
            <w:r w:rsidR="002E4B84" w:rsidRPr="00CA60B9">
              <w:rPr>
                <w:rFonts w:cs="Times New Roman"/>
                <w:spacing w:val="-3"/>
                <w:szCs w:val="32"/>
              </w:rPr>
              <w:t>n plus, dac</w:t>
            </w:r>
            <w:r w:rsidRPr="00CA60B9">
              <w:rPr>
                <w:rFonts w:cs="Times New Roman"/>
                <w:spacing w:val="-3"/>
                <w:szCs w:val="32"/>
              </w:rPr>
              <w:t>ă</w:t>
            </w:r>
            <w:r w:rsidR="002E4B84" w:rsidRPr="00CA60B9">
              <w:rPr>
                <w:rFonts w:cs="Times New Roman"/>
                <w:spacing w:val="-3"/>
                <w:szCs w:val="32"/>
              </w:rPr>
              <w:t xml:space="preserve"> </w:t>
            </w:r>
            <w:r w:rsidRPr="00CA60B9">
              <w:rPr>
                <w:rFonts w:cs="Times New Roman"/>
                <w:spacing w:val="-3"/>
                <w:szCs w:val="32"/>
              </w:rPr>
              <w:t xml:space="preserve">eventual </w:t>
            </w:r>
            <w:r w:rsidR="002E4B84" w:rsidRPr="00CA60B9">
              <w:rPr>
                <w:rFonts w:cs="Times New Roman"/>
                <w:spacing w:val="-3"/>
                <w:szCs w:val="32"/>
              </w:rPr>
              <w:t xml:space="preserve">codul din implementare este furnizat </w:t>
            </w:r>
            <w:r w:rsidRPr="00CA60B9">
              <w:rPr>
                <w:rFonts w:cs="Times New Roman"/>
                <w:spacing w:val="-3"/>
                <w:szCs w:val="32"/>
              </w:rPr>
              <w:t>î</w:t>
            </w:r>
            <w:r w:rsidR="002E4B84" w:rsidRPr="00CA60B9">
              <w:rPr>
                <w:rFonts w:cs="Times New Roman"/>
                <w:spacing w:val="-3"/>
                <w:szCs w:val="32"/>
              </w:rPr>
              <w:t>n mod binar (de exemplu,</w:t>
            </w:r>
            <w:r w:rsidRPr="00CA60B9">
              <w:rPr>
                <w:rFonts w:cs="Times New Roman"/>
                <w:spacing w:val="-3"/>
                <w:szCs w:val="32"/>
              </w:rPr>
              <w:t xml:space="preserve"> </w:t>
            </w:r>
            <w:r w:rsidR="002E4B84" w:rsidRPr="00CA60B9">
              <w:rPr>
                <w:rFonts w:cs="Times New Roman"/>
                <w:spacing w:val="-3"/>
                <w:szCs w:val="32"/>
              </w:rPr>
              <w:t xml:space="preserve">o </w:t>
            </w:r>
            <w:r w:rsidRPr="00CA60B9">
              <w:rPr>
                <w:rFonts w:cs="Times New Roman"/>
                <w:spacing w:val="-3"/>
                <w:szCs w:val="32"/>
              </w:rPr>
              <w:t>bibliotecă statică</w:t>
            </w:r>
            <w:r w:rsidR="002E4B84" w:rsidRPr="00CA60B9">
              <w:rPr>
                <w:rFonts w:cs="Times New Roman"/>
                <w:spacing w:val="-3"/>
                <w:szCs w:val="32"/>
              </w:rPr>
              <w:t>, fi</w:t>
            </w:r>
            <w:r w:rsidRPr="00CA60B9">
              <w:rPr>
                <w:rFonts w:cs="Times New Roman"/>
                <w:spacing w:val="-3"/>
                <w:szCs w:val="32"/>
              </w:rPr>
              <w:t>ş</w:t>
            </w:r>
            <w:r w:rsidR="002E4B84" w:rsidRPr="00CA60B9">
              <w:rPr>
                <w:rFonts w:cs="Times New Roman"/>
                <w:spacing w:val="-3"/>
                <w:szCs w:val="32"/>
              </w:rPr>
              <w:t>ier obiect etc</w:t>
            </w:r>
            <w:r w:rsidRPr="00CA60B9">
              <w:rPr>
                <w:rFonts w:cs="Times New Roman"/>
                <w:spacing w:val="-3"/>
                <w:szCs w:val="32"/>
              </w:rPr>
              <w:t>.</w:t>
            </w:r>
            <w:r w:rsidR="002E4B84" w:rsidRPr="00CA60B9">
              <w:rPr>
                <w:rFonts w:cs="Times New Roman"/>
                <w:spacing w:val="-3"/>
                <w:szCs w:val="32"/>
              </w:rPr>
              <w:t>), utilizatorii (sau eventuali atacatori ai aplica</w:t>
            </w:r>
            <w:r w:rsidRPr="00CA60B9">
              <w:rPr>
                <w:rFonts w:cs="Times New Roman"/>
                <w:spacing w:val="-3"/>
                <w:szCs w:val="32"/>
              </w:rPr>
              <w:t>ţ</w:t>
            </w:r>
            <w:r w:rsidR="002E4B84" w:rsidRPr="00CA60B9">
              <w:rPr>
                <w:rFonts w:cs="Times New Roman"/>
                <w:spacing w:val="-3"/>
                <w:szCs w:val="32"/>
              </w:rPr>
              <w:t xml:space="preserve">iei) nu pot face </w:t>
            </w:r>
            <w:r w:rsidR="002E4B84" w:rsidRPr="00CA60B9">
              <w:rPr>
                <w:rFonts w:cs="Times New Roman"/>
                <w:i/>
                <w:spacing w:val="-3"/>
                <w:szCs w:val="32"/>
              </w:rPr>
              <w:t xml:space="preserve">reverse engineering </w:t>
            </w:r>
            <w:r w:rsidR="002E4B84" w:rsidRPr="00CA60B9">
              <w:rPr>
                <w:rFonts w:cs="Times New Roman"/>
                <w:spacing w:val="-3"/>
                <w:szCs w:val="32"/>
              </w:rPr>
              <w:t>ca s</w:t>
            </w:r>
            <w:r w:rsidRPr="00CA60B9">
              <w:rPr>
                <w:rFonts w:cs="Times New Roman"/>
                <w:spacing w:val="-3"/>
                <w:szCs w:val="32"/>
              </w:rPr>
              <w:t>ă</w:t>
            </w:r>
            <w:r w:rsidR="002E4B84" w:rsidRPr="00CA60B9">
              <w:rPr>
                <w:rFonts w:cs="Times New Roman"/>
                <w:spacing w:val="-3"/>
                <w:szCs w:val="32"/>
              </w:rPr>
              <w:t xml:space="preserve"> vad</w:t>
            </w:r>
            <w:r w:rsidRPr="00CA60B9">
              <w:rPr>
                <w:rFonts w:cs="Times New Roman"/>
                <w:spacing w:val="-3"/>
                <w:szCs w:val="32"/>
              </w:rPr>
              <w:t>ă codul sursă</w:t>
            </w:r>
            <w:r w:rsidR="002E4B84" w:rsidRPr="00CA60B9">
              <w:rPr>
                <w:rFonts w:cs="Times New Roman"/>
                <w:spacing w:val="-3"/>
                <w:szCs w:val="32"/>
              </w:rPr>
              <w:t xml:space="preserve">. </w:t>
            </w:r>
            <w:r w:rsidRPr="00CA60B9">
              <w:rPr>
                <w:rFonts w:cs="Times New Roman"/>
                <w:spacing w:val="-3"/>
                <w:szCs w:val="32"/>
              </w:rPr>
              <w:t>Î</w:t>
            </w:r>
            <w:r w:rsidR="002E4B84" w:rsidRPr="00CA60B9">
              <w:rPr>
                <w:rFonts w:cs="Times New Roman"/>
                <w:spacing w:val="-3"/>
                <w:szCs w:val="32"/>
              </w:rPr>
              <w:t>n plus, utilizatorul modulului poate s</w:t>
            </w:r>
            <w:r w:rsidRPr="00CA60B9">
              <w:rPr>
                <w:rFonts w:cs="Times New Roman"/>
                <w:spacing w:val="-3"/>
                <w:szCs w:val="32"/>
              </w:rPr>
              <w:t>ă</w:t>
            </w:r>
            <w:r w:rsidR="002E4B84" w:rsidRPr="00CA60B9">
              <w:rPr>
                <w:rFonts w:cs="Times New Roman"/>
                <w:spacing w:val="-3"/>
                <w:szCs w:val="32"/>
              </w:rPr>
              <w:t xml:space="preserve"> utilizeze doar func</w:t>
            </w:r>
            <w:r w:rsidRPr="00CA60B9">
              <w:rPr>
                <w:rFonts w:cs="Times New Roman"/>
                <w:spacing w:val="-3"/>
                <w:szCs w:val="32"/>
              </w:rPr>
              <w:t>ţ</w:t>
            </w:r>
            <w:r w:rsidR="002E4B84" w:rsidRPr="00CA60B9">
              <w:rPr>
                <w:rFonts w:cs="Times New Roman"/>
                <w:spacing w:val="-3"/>
                <w:szCs w:val="32"/>
              </w:rPr>
              <w:t xml:space="preserve">iile expuse </w:t>
            </w:r>
            <w:r w:rsidRPr="00CA60B9">
              <w:rPr>
                <w:rFonts w:cs="Times New Roman"/>
                <w:spacing w:val="-3"/>
                <w:szCs w:val="32"/>
              </w:rPr>
              <w:t>în interfaţă</w:t>
            </w:r>
            <w:r w:rsidR="002E4B84" w:rsidRPr="00CA60B9">
              <w:rPr>
                <w:rFonts w:cs="Times New Roman"/>
                <w:spacing w:val="-3"/>
                <w:szCs w:val="32"/>
              </w:rPr>
              <w:t>.</w:t>
            </w:r>
          </w:p>
          <w:p w14:paraId="0A7E1429" w14:textId="25079235" w:rsidR="004C2EC0" w:rsidRPr="00CA60B9" w:rsidRDefault="004C2EC0" w:rsidP="002E4B84">
            <w:pPr>
              <w:pStyle w:val="ListParagraph"/>
              <w:tabs>
                <w:tab w:val="left" w:pos="-720"/>
              </w:tabs>
              <w:suppressAutoHyphens/>
              <w:rPr>
                <w:rFonts w:cs="Times New Roman"/>
                <w:spacing w:val="-3"/>
                <w:szCs w:val="32"/>
              </w:rPr>
            </w:pPr>
          </w:p>
          <w:p w14:paraId="167B90F5" w14:textId="77777777" w:rsidR="002E4B84" w:rsidRDefault="002E4B84" w:rsidP="008A504E">
            <w:pPr>
              <w:tabs>
                <w:tab w:val="left" w:pos="-720"/>
              </w:tabs>
              <w:suppressAutoHyphens/>
              <w:rPr>
                <w:rFonts w:cs="Times New Roman"/>
                <w:spacing w:val="-3"/>
                <w:szCs w:val="32"/>
              </w:rPr>
            </w:pPr>
          </w:p>
          <w:p w14:paraId="6D952018" w14:textId="77777777" w:rsidR="006F065D" w:rsidRDefault="006F065D" w:rsidP="008A504E">
            <w:pPr>
              <w:tabs>
                <w:tab w:val="left" w:pos="-720"/>
              </w:tabs>
              <w:suppressAutoHyphens/>
              <w:rPr>
                <w:rFonts w:cs="Times New Roman"/>
                <w:spacing w:val="-3"/>
                <w:szCs w:val="32"/>
              </w:rPr>
            </w:pPr>
          </w:p>
          <w:p w14:paraId="48A4D2C0" w14:textId="77777777" w:rsidR="006F065D" w:rsidRPr="00CA60B9" w:rsidRDefault="006F065D" w:rsidP="008A504E">
            <w:pPr>
              <w:tabs>
                <w:tab w:val="left" w:pos="-720"/>
              </w:tabs>
              <w:suppressAutoHyphens/>
              <w:rPr>
                <w:rFonts w:cs="Times New Roman"/>
                <w:spacing w:val="-3"/>
                <w:szCs w:val="32"/>
              </w:rPr>
            </w:pPr>
          </w:p>
          <w:p w14:paraId="236D637C" w14:textId="26A965E0" w:rsidR="002E4B84" w:rsidRPr="00CA60B9" w:rsidRDefault="00351F1F" w:rsidP="002E4B84">
            <w:pPr>
              <w:tabs>
                <w:tab w:val="left" w:pos="-720"/>
              </w:tabs>
              <w:suppressAutoHyphens/>
              <w:rPr>
                <w:rFonts w:cs="Times New Roman"/>
                <w:spacing w:val="-3"/>
                <w:szCs w:val="32"/>
                <w:lang w:val="fr-FR"/>
              </w:rPr>
            </w:pPr>
            <w:r w:rsidRPr="00CA60B9">
              <w:rPr>
                <w:rFonts w:cs="Times New Roman"/>
                <w:spacing w:val="-3"/>
                <w:szCs w:val="32"/>
              </w:rPr>
              <w:t>Totuși</w:t>
            </w:r>
            <w:r w:rsidR="002E4B84" w:rsidRPr="00CA60B9">
              <w:rPr>
                <w:rFonts w:cs="Times New Roman"/>
                <w:spacing w:val="-3"/>
                <w:szCs w:val="32"/>
              </w:rPr>
              <w:t>, utilizarea directive</w:t>
            </w:r>
            <w:r w:rsidRPr="00CA60B9">
              <w:rPr>
                <w:rFonts w:cs="Times New Roman"/>
                <w:spacing w:val="-3"/>
                <w:szCs w:val="32"/>
              </w:rPr>
              <w:t>i</w:t>
            </w:r>
            <w:r w:rsidR="002E4B84" w:rsidRPr="00CA60B9">
              <w:rPr>
                <w:rFonts w:cs="Times New Roman"/>
                <w:spacing w:val="-3"/>
                <w:szCs w:val="32"/>
              </w:rPr>
              <w:t xml:space="preserve"> </w:t>
            </w:r>
            <w:r w:rsidR="002E4B84" w:rsidRPr="008B16AE">
              <w:rPr>
                <w:rFonts w:cs="Times New Roman"/>
                <w:b/>
                <w:spacing w:val="-3"/>
                <w:szCs w:val="32"/>
              </w:rPr>
              <w:t>include</w:t>
            </w:r>
            <w:r w:rsidR="002E4B84" w:rsidRPr="00CA60B9">
              <w:rPr>
                <w:rFonts w:cs="Times New Roman"/>
                <w:spacing w:val="-3"/>
                <w:szCs w:val="32"/>
              </w:rPr>
              <w:t xml:space="preserve"> nu este programare multimodul autentică! </w:t>
            </w:r>
            <w:r w:rsidR="002E4B84" w:rsidRPr="00CA60B9">
              <w:rPr>
                <w:rFonts w:cs="Times New Roman"/>
                <w:b/>
                <w:spacing w:val="-3"/>
                <w:szCs w:val="32"/>
              </w:rPr>
              <w:t>DE CE</w:t>
            </w:r>
            <w:r w:rsidR="002E4B84" w:rsidRPr="00CA60B9">
              <w:rPr>
                <w:rFonts w:cs="Times New Roman"/>
                <w:b/>
                <w:spacing w:val="-3"/>
                <w:szCs w:val="32"/>
                <w:lang w:val="fr-FR"/>
              </w:rPr>
              <w:t>?</w:t>
            </w:r>
          </w:p>
          <w:p w14:paraId="0E4F5E36" w14:textId="77777777" w:rsidR="002E4B84" w:rsidRPr="00CA60B9" w:rsidRDefault="002E4B84" w:rsidP="002E4B84">
            <w:pPr>
              <w:tabs>
                <w:tab w:val="left" w:pos="-720"/>
              </w:tabs>
              <w:suppressAutoHyphens/>
              <w:rPr>
                <w:rFonts w:cs="Times New Roman"/>
                <w:spacing w:val="-3"/>
                <w:szCs w:val="32"/>
              </w:rPr>
            </w:pPr>
            <w:r w:rsidRPr="00CA60B9">
              <w:rPr>
                <w:rFonts w:cs="Times New Roman"/>
                <w:spacing w:val="-3"/>
                <w:szCs w:val="32"/>
              </w:rPr>
              <w:t xml:space="preserve">Această metodă implică anumite riscuri importante. </w:t>
            </w:r>
          </w:p>
          <w:p w14:paraId="013737B6" w14:textId="77777777" w:rsidR="002E4B84" w:rsidRDefault="002E4B84" w:rsidP="002E4B84">
            <w:pPr>
              <w:tabs>
                <w:tab w:val="left" w:pos="-720"/>
              </w:tabs>
              <w:suppressAutoHyphens/>
              <w:rPr>
                <w:rFonts w:cs="Times New Roman"/>
                <w:spacing w:val="-3"/>
                <w:szCs w:val="32"/>
              </w:rPr>
            </w:pPr>
          </w:p>
          <w:p w14:paraId="30A988B4" w14:textId="77777777" w:rsidR="004328D1" w:rsidRDefault="004328D1" w:rsidP="002E4B84">
            <w:pPr>
              <w:tabs>
                <w:tab w:val="left" w:pos="-720"/>
              </w:tabs>
              <w:suppressAutoHyphens/>
              <w:rPr>
                <w:rFonts w:cs="Times New Roman"/>
                <w:spacing w:val="-3"/>
                <w:szCs w:val="32"/>
              </w:rPr>
            </w:pPr>
          </w:p>
          <w:p w14:paraId="368E57E0" w14:textId="26AE72C0" w:rsidR="002E4B84" w:rsidRPr="00CA60B9" w:rsidRDefault="002E4B84" w:rsidP="00D97144">
            <w:pPr>
              <w:pStyle w:val="ListParagraph"/>
              <w:numPr>
                <w:ilvl w:val="0"/>
                <w:numId w:val="4"/>
              </w:numPr>
              <w:tabs>
                <w:tab w:val="left" w:pos="-720"/>
              </w:tabs>
              <w:suppressAutoHyphens/>
              <w:rPr>
                <w:rFonts w:cs="Times New Roman"/>
                <w:spacing w:val="-3"/>
                <w:szCs w:val="32"/>
              </w:rPr>
            </w:pPr>
            <w:r w:rsidRPr="00CA60B9">
              <w:rPr>
                <w:rFonts w:cs="Times New Roman"/>
                <w:spacing w:val="-3"/>
                <w:szCs w:val="32"/>
              </w:rPr>
              <w:t xml:space="preserve">Prin utilizarea ei se expune codul sursă! </w:t>
            </w:r>
          </w:p>
          <w:p w14:paraId="7CB49E60" w14:textId="77777777" w:rsidR="0010444D" w:rsidRDefault="0010444D" w:rsidP="008A504E">
            <w:pPr>
              <w:tabs>
                <w:tab w:val="left" w:pos="-720"/>
              </w:tabs>
              <w:suppressAutoHyphens/>
              <w:rPr>
                <w:rFonts w:cs="Times New Roman"/>
                <w:spacing w:val="-3"/>
                <w:szCs w:val="32"/>
              </w:rPr>
            </w:pPr>
          </w:p>
          <w:p w14:paraId="70403D67" w14:textId="77777777" w:rsidR="00D66289" w:rsidRPr="00CA60B9" w:rsidRDefault="00D66289" w:rsidP="008A504E">
            <w:pPr>
              <w:tabs>
                <w:tab w:val="left" w:pos="-720"/>
              </w:tabs>
              <w:suppressAutoHyphens/>
              <w:rPr>
                <w:rFonts w:cs="Times New Roman"/>
                <w:spacing w:val="-3"/>
                <w:szCs w:val="32"/>
              </w:rPr>
            </w:pPr>
          </w:p>
          <w:p w14:paraId="12A5F895" w14:textId="77777777" w:rsidR="00351F1F" w:rsidRPr="00CA60B9" w:rsidRDefault="00351F1F" w:rsidP="008A504E">
            <w:pPr>
              <w:tabs>
                <w:tab w:val="left" w:pos="-720"/>
              </w:tabs>
              <w:suppressAutoHyphens/>
              <w:rPr>
                <w:rFonts w:cs="Times New Roman"/>
                <w:spacing w:val="-3"/>
                <w:szCs w:val="32"/>
              </w:rPr>
            </w:pPr>
            <w:r w:rsidRPr="00CA60B9">
              <w:rPr>
                <w:rFonts w:cs="Times New Roman"/>
                <w:spacing w:val="-3"/>
                <w:szCs w:val="32"/>
              </w:rPr>
              <w:t xml:space="preserve">Obţinerea unui fişier executabil trece prin 3 etape principale: preprocesare, compilare (asamblare) şi linkeditare. </w:t>
            </w:r>
          </w:p>
          <w:p w14:paraId="5CD1002E" w14:textId="77777777" w:rsidR="00351F1F" w:rsidRPr="00CA60B9" w:rsidRDefault="00351F1F" w:rsidP="008A504E">
            <w:pPr>
              <w:tabs>
                <w:tab w:val="left" w:pos="-720"/>
              </w:tabs>
              <w:suppressAutoHyphens/>
              <w:rPr>
                <w:rFonts w:cs="Times New Roman"/>
                <w:spacing w:val="-3"/>
                <w:szCs w:val="32"/>
              </w:rPr>
            </w:pPr>
          </w:p>
          <w:p w14:paraId="4CD20185" w14:textId="42C89988" w:rsidR="008058EC" w:rsidRPr="00CA60B9" w:rsidRDefault="008058EC" w:rsidP="00E277A2">
            <w:pPr>
              <w:pStyle w:val="ListParagraph"/>
              <w:tabs>
                <w:tab w:val="left" w:pos="-720"/>
              </w:tabs>
              <w:suppressAutoHyphens/>
              <w:rPr>
                <w:rFonts w:cs="Times New Roman"/>
                <w:spacing w:val="-3"/>
                <w:szCs w:val="32"/>
              </w:rPr>
            </w:pPr>
          </w:p>
        </w:tc>
        <w:tc>
          <w:tcPr>
            <w:tcW w:w="439" w:type="dxa"/>
          </w:tcPr>
          <w:p w14:paraId="2F91278E" w14:textId="77777777" w:rsidR="00AD3A08" w:rsidRPr="00FE25E1" w:rsidRDefault="00AD3A08" w:rsidP="00BA49BA">
            <w:pPr>
              <w:rPr>
                <w:rFonts w:cs="Times New Roman"/>
              </w:rPr>
            </w:pPr>
          </w:p>
        </w:tc>
        <w:tc>
          <w:tcPr>
            <w:tcW w:w="4551" w:type="dxa"/>
          </w:tcPr>
          <w:p w14:paraId="1DC2A58C" w14:textId="77777777" w:rsidR="00A228D2" w:rsidRDefault="00A228D2" w:rsidP="00BA49BA">
            <w:pPr>
              <w:rPr>
                <w:rStyle w:val="tlid-translation"/>
                <w:lang w:val="de-DE"/>
              </w:rPr>
            </w:pPr>
            <w:r>
              <w:rPr>
                <w:rStyle w:val="tlid-translation"/>
                <w:lang w:val="de-DE"/>
              </w:rPr>
              <w:t>Diese Direktive ist spezifisch für die Assemblersprache, hat jedoch eine Entsprechung in anderen Sprachen.</w:t>
            </w:r>
          </w:p>
          <w:p w14:paraId="6A6BDD9A" w14:textId="77777777" w:rsidR="00864B44" w:rsidRDefault="00A228D2" w:rsidP="00864B44">
            <w:pPr>
              <w:rPr>
                <w:rStyle w:val="tlid-translation"/>
                <w:lang w:val="de-DE"/>
              </w:rPr>
            </w:pPr>
            <w:r>
              <w:rPr>
                <w:rStyle w:val="tlid-translation"/>
                <w:lang w:val="de-DE"/>
              </w:rPr>
              <w:t xml:space="preserve">Es ist sehr wichtig zu betonen, dass die Modularisierung nur die </w:t>
            </w:r>
            <w:r w:rsidRPr="00A228D2">
              <w:rPr>
                <w:rStyle w:val="tlid-translation"/>
                <w:i/>
                <w:lang w:val="de-DE"/>
              </w:rPr>
              <w:t>Aufteilung des geschriebenen Codes</w:t>
            </w:r>
            <w:r>
              <w:rPr>
                <w:rStyle w:val="tlid-translation"/>
                <w:lang w:val="de-DE"/>
              </w:rPr>
              <w:t xml:space="preserve"> in die jeweilige Sprache ermöglicht (es ist nicht möglich, in mehreren Sprachen geschriebene Quellcodes zu kombinieren).</w:t>
            </w:r>
          </w:p>
          <w:p w14:paraId="05D5E320" w14:textId="77777777" w:rsidR="001E7AC7" w:rsidRDefault="00A228D2" w:rsidP="00864B44">
            <w:pPr>
              <w:rPr>
                <w:rStyle w:val="tlid-translation"/>
                <w:lang w:val="de-DE"/>
              </w:rPr>
            </w:pPr>
            <w:r>
              <w:rPr>
                <w:rStyle w:val="tlid-translation"/>
                <w:lang w:val="de-DE"/>
              </w:rPr>
              <w:t>Per Definition ist jedes Modul eine eigenständige Einheit und gruppiert mehrere Funktionen und zugehörige Variablen.</w:t>
            </w:r>
          </w:p>
          <w:p w14:paraId="7CA83B2A" w14:textId="40C5F85D" w:rsidR="001E7AC7" w:rsidRDefault="00A228D2" w:rsidP="00864B44">
            <w:pPr>
              <w:rPr>
                <w:rStyle w:val="tlid-translation"/>
                <w:lang w:val="de-DE"/>
              </w:rPr>
            </w:pPr>
            <w:r>
              <w:rPr>
                <w:rStyle w:val="tlid-translation"/>
                <w:lang w:val="de-DE"/>
              </w:rPr>
              <w:t>Die Hauptvorteile der modularen Programmierung sind:</w:t>
            </w:r>
          </w:p>
          <w:p w14:paraId="143F5F68" w14:textId="77777777" w:rsidR="00762950" w:rsidRPr="00762950" w:rsidRDefault="00876F91" w:rsidP="00762950">
            <w:pPr>
              <w:pStyle w:val="ListParagraph"/>
              <w:numPr>
                <w:ilvl w:val="0"/>
                <w:numId w:val="13"/>
              </w:numPr>
              <w:rPr>
                <w:rFonts w:cs="Times New Roman"/>
              </w:rPr>
            </w:pPr>
            <w:r>
              <w:rPr>
                <w:rStyle w:val="tlid-translation"/>
                <w:lang w:val="de-DE"/>
              </w:rPr>
              <w:t>Abstraktion</w:t>
            </w:r>
            <w:r w:rsidR="00A228D2" w:rsidRPr="00876F91">
              <w:rPr>
                <w:rStyle w:val="tlid-translation"/>
                <w:lang w:val="de-DE"/>
              </w:rPr>
              <w:t>: Beispielsweise enthält in C jede</w:t>
            </w:r>
            <w:r w:rsidR="003F4BB8">
              <w:rPr>
                <w:rStyle w:val="tlid-translation"/>
                <w:lang w:val="de-DE"/>
              </w:rPr>
              <w:t>s Modul eine Schnittstelle (ein</w:t>
            </w:r>
            <w:r w:rsidR="00A228D2" w:rsidRPr="00876F91">
              <w:rPr>
                <w:rStyle w:val="tlid-translation"/>
                <w:lang w:val="de-DE"/>
              </w:rPr>
              <w:t xml:space="preserve"> </w:t>
            </w:r>
            <w:r w:rsidR="003F4BB8" w:rsidRPr="003F4BB8">
              <w:rPr>
                <w:rFonts w:cs="Times New Roman"/>
                <w:i/>
                <w:spacing w:val="-3"/>
                <w:szCs w:val="32"/>
              </w:rPr>
              <w:t>header</w:t>
            </w:r>
            <w:r w:rsidR="00A228D2" w:rsidRPr="00876F91">
              <w:rPr>
                <w:rStyle w:val="tlid-translation"/>
                <w:lang w:val="de-DE"/>
              </w:rPr>
              <w:t xml:space="preserve">, eine Erweiterung mit der Endung .h, .hpp oder ohne eine Erweiterung wie die </w:t>
            </w:r>
            <w:r w:rsidR="003F4BB8" w:rsidRPr="003F4BB8">
              <w:rPr>
                <w:rFonts w:cs="Times New Roman"/>
                <w:i/>
                <w:spacing w:val="-3"/>
                <w:szCs w:val="32"/>
              </w:rPr>
              <w:t>header</w:t>
            </w:r>
            <w:r w:rsidR="003F4BB8" w:rsidRPr="00876F91">
              <w:rPr>
                <w:rStyle w:val="tlid-translation"/>
                <w:lang w:val="de-DE"/>
              </w:rPr>
              <w:t xml:space="preserve"> </w:t>
            </w:r>
            <w:r w:rsidR="00A228D2" w:rsidRPr="00876F91">
              <w:rPr>
                <w:rStyle w:val="tlid-translation"/>
                <w:lang w:val="de-DE"/>
              </w:rPr>
              <w:t xml:space="preserve">der CPP-Bibliothek) und eine </w:t>
            </w:r>
            <w:r w:rsidR="00A228D2" w:rsidRPr="00876F91">
              <w:rPr>
                <w:rStyle w:val="tlid-translation"/>
                <w:lang w:val="de-DE"/>
              </w:rPr>
              <w:lastRenderedPageBreak/>
              <w:t xml:space="preserve">Implementierung (Quelldatei). In der Schnittstelle werden nur die Funktionen </w:t>
            </w:r>
            <w:r w:rsidR="00A228D2" w:rsidRPr="001857CE">
              <w:rPr>
                <w:rStyle w:val="tlid-translation"/>
                <w:i/>
                <w:lang w:val="de-DE"/>
              </w:rPr>
              <w:t>deklariert</w:t>
            </w:r>
            <w:r w:rsidR="00A228D2" w:rsidRPr="00876F91">
              <w:rPr>
                <w:rStyle w:val="tlid-translation"/>
                <w:lang w:val="de-DE"/>
              </w:rPr>
              <w:t xml:space="preserve"> und in der Quelldatei eine eigene </w:t>
            </w:r>
            <w:r w:rsidR="00A228D2" w:rsidRPr="001857CE">
              <w:rPr>
                <w:rStyle w:val="tlid-translation"/>
                <w:i/>
                <w:lang w:val="de-DE"/>
              </w:rPr>
              <w:t>Definition</w:t>
            </w:r>
            <w:r w:rsidR="00A228D2" w:rsidRPr="00876F91">
              <w:rPr>
                <w:rStyle w:val="tlid-translation"/>
                <w:lang w:val="de-DE"/>
              </w:rPr>
              <w:t xml:space="preserve"> realisiert. Somit ist die Abstraktion gewährleistet: Es wird Wert auf das Wesentliche gelegt (</w:t>
            </w:r>
            <w:r w:rsidR="001857CE">
              <w:rPr>
                <w:rStyle w:val="tlid-translation"/>
                <w:lang w:val="de-DE"/>
              </w:rPr>
              <w:t>WAS</w:t>
            </w:r>
            <w:r w:rsidR="00A228D2" w:rsidRPr="00876F91">
              <w:rPr>
                <w:rStyle w:val="tlid-translation"/>
                <w:lang w:val="de-DE"/>
              </w:rPr>
              <w:t xml:space="preserve"> stellt das Modul) und Details werden ignoriert (WIE diese Funktionen implementiert werden).</w:t>
            </w:r>
          </w:p>
          <w:p w14:paraId="2C215128" w14:textId="77777777" w:rsidR="006F065D" w:rsidRPr="006F065D" w:rsidRDefault="00A228D2" w:rsidP="006F065D">
            <w:pPr>
              <w:pStyle w:val="ListParagraph"/>
              <w:numPr>
                <w:ilvl w:val="0"/>
                <w:numId w:val="13"/>
              </w:numPr>
              <w:rPr>
                <w:rStyle w:val="tlid-translation"/>
                <w:rFonts w:cs="Times New Roman"/>
              </w:rPr>
            </w:pPr>
            <w:r w:rsidRPr="00876F91">
              <w:rPr>
                <w:rStyle w:val="tlid-translation"/>
                <w:lang w:val="de-DE"/>
              </w:rPr>
              <w:t xml:space="preserve">Diese </w:t>
            </w:r>
            <w:r w:rsidRPr="003A25AD">
              <w:rPr>
                <w:rStyle w:val="tlid-translation"/>
                <w:i/>
                <w:lang w:val="de-DE"/>
              </w:rPr>
              <w:t>Verschleierung der Implementierung</w:t>
            </w:r>
            <w:r w:rsidRPr="00876F91">
              <w:rPr>
                <w:rStyle w:val="tlid-translation"/>
                <w:lang w:val="de-DE"/>
              </w:rPr>
              <w:t xml:space="preserve"> in der Quelldatei stellt die </w:t>
            </w:r>
            <w:r w:rsidRPr="00AB348F">
              <w:rPr>
                <w:rStyle w:val="tlid-translation"/>
                <w:i/>
                <w:lang w:val="de-DE"/>
              </w:rPr>
              <w:t>Korrektheit</w:t>
            </w:r>
            <w:r w:rsidRPr="00876F91">
              <w:rPr>
                <w:rStyle w:val="tlid-translation"/>
                <w:lang w:val="de-DE"/>
              </w:rPr>
              <w:t xml:space="preserve"> des Moduls (der Benutzer kann den Quellcode nicht ändern) und die </w:t>
            </w:r>
            <w:r w:rsidRPr="00B43C6E">
              <w:rPr>
                <w:rStyle w:val="tlid-translation"/>
                <w:i/>
                <w:lang w:val="de-DE"/>
              </w:rPr>
              <w:t>Transparenz</w:t>
            </w:r>
            <w:r w:rsidRPr="00876F91">
              <w:rPr>
                <w:rStyle w:val="tlid-translation"/>
                <w:lang w:val="de-DE"/>
              </w:rPr>
              <w:t xml:space="preserve"> sicher (spätere Änderungen am Quellcode können vorgenommen werden, und der Benutzer ist sich dessen nicht bewusst, wenn die Funktionsschnittstelle nicht geändert wird). Wenn der Code in der Implementierung in binärer Form bereitgestellt wird (z. B. eine statische Bibliothek, eine Objektdatei usw.), können Benutzer (oder mögliche Angreifer der Anwendung) den Quellcode nicht rückentwickeln</w:t>
            </w:r>
            <w:r w:rsidR="00BE0FFF">
              <w:rPr>
                <w:rStyle w:val="tlid-translation"/>
                <w:lang w:val="de-DE"/>
              </w:rPr>
              <w:t xml:space="preserve"> (</w:t>
            </w:r>
            <w:r w:rsidR="00BE0FFF" w:rsidRPr="00CA60B9">
              <w:rPr>
                <w:rFonts w:cs="Times New Roman"/>
                <w:i/>
                <w:spacing w:val="-3"/>
                <w:szCs w:val="32"/>
              </w:rPr>
              <w:t>reverse engineering</w:t>
            </w:r>
            <w:r w:rsidR="00BE0FFF">
              <w:rPr>
                <w:rStyle w:val="tlid-translation"/>
                <w:lang w:val="de-DE"/>
              </w:rPr>
              <w:t>)</w:t>
            </w:r>
            <w:r w:rsidRPr="00876F91">
              <w:rPr>
                <w:rStyle w:val="tlid-translation"/>
                <w:lang w:val="de-DE"/>
              </w:rPr>
              <w:t>. Außerdem kann der Modulbenutzer nur die Funktionen verwenden, die in der Schnittstelle verfügbar sind.</w:t>
            </w:r>
            <w:r w:rsidRPr="00876F91">
              <w:rPr>
                <w:lang w:val="de-DE"/>
              </w:rPr>
              <w:br/>
            </w:r>
          </w:p>
          <w:p w14:paraId="6EA73D10" w14:textId="42B36580" w:rsidR="00AD3A08" w:rsidRPr="006F065D" w:rsidRDefault="00A228D2" w:rsidP="001E1C1B">
            <w:pPr>
              <w:rPr>
                <w:rFonts w:cs="Times New Roman"/>
              </w:rPr>
            </w:pPr>
            <w:r w:rsidRPr="006F065D">
              <w:rPr>
                <w:rStyle w:val="tlid-translation"/>
                <w:lang w:val="de-DE"/>
              </w:rPr>
              <w:t xml:space="preserve">Die Verwendung der </w:t>
            </w:r>
            <w:r w:rsidR="008B16AE">
              <w:rPr>
                <w:rStyle w:val="tlid-translation"/>
                <w:lang w:val="de-DE"/>
              </w:rPr>
              <w:t>Direktive</w:t>
            </w:r>
            <w:r w:rsidRPr="006F065D">
              <w:rPr>
                <w:rStyle w:val="tlid-translation"/>
                <w:lang w:val="de-DE"/>
              </w:rPr>
              <w:t xml:space="preserve"> </w:t>
            </w:r>
            <w:r w:rsidR="008B16AE" w:rsidRPr="008B16AE">
              <w:rPr>
                <w:rStyle w:val="tlid-translation"/>
                <w:b/>
                <w:lang w:val="de-DE"/>
              </w:rPr>
              <w:t>include</w:t>
            </w:r>
            <w:r w:rsidR="008B16AE">
              <w:rPr>
                <w:rStyle w:val="tlid-translation"/>
                <w:lang w:val="de-DE"/>
              </w:rPr>
              <w:t xml:space="preserve"> </w:t>
            </w:r>
            <w:r w:rsidRPr="006F065D">
              <w:rPr>
                <w:rStyle w:val="tlid-translation"/>
                <w:lang w:val="de-DE"/>
              </w:rPr>
              <w:t>jedoch ke</w:t>
            </w:r>
            <w:r w:rsidR="007558F1">
              <w:rPr>
                <w:rStyle w:val="tlid-translation"/>
                <w:lang w:val="de-DE"/>
              </w:rPr>
              <w:t>ine authentische Multimodul</w:t>
            </w:r>
            <w:r w:rsidRPr="006F065D">
              <w:rPr>
                <w:rStyle w:val="tlid-translation"/>
                <w:lang w:val="de-DE"/>
              </w:rPr>
              <w:t xml:space="preserve">programmierung! </w:t>
            </w:r>
            <w:r w:rsidR="004328D1" w:rsidRPr="004328D1">
              <w:rPr>
                <w:rStyle w:val="tlid-translation"/>
                <w:b/>
                <w:lang w:val="de-DE"/>
              </w:rPr>
              <w:t>W</w:t>
            </w:r>
            <w:r w:rsidRPr="004328D1">
              <w:rPr>
                <w:rStyle w:val="tlid-translation"/>
                <w:b/>
                <w:lang w:val="de-DE"/>
              </w:rPr>
              <w:t>ARUM</w:t>
            </w:r>
            <w:r w:rsidRPr="006F065D">
              <w:rPr>
                <w:rStyle w:val="tlid-translation"/>
                <w:lang w:val="de-DE"/>
              </w:rPr>
              <w:t>?</w:t>
            </w:r>
            <w:r w:rsidRPr="006F065D">
              <w:rPr>
                <w:lang w:val="de-DE"/>
              </w:rPr>
              <w:br/>
            </w:r>
            <w:r w:rsidRPr="006F065D">
              <w:rPr>
                <w:rStyle w:val="tlid-translation"/>
                <w:lang w:val="de-DE"/>
              </w:rPr>
              <w:t>Diese Methode birgt bestimmte wichtige Risiken.</w:t>
            </w:r>
            <w:r w:rsidRPr="006F065D">
              <w:rPr>
                <w:lang w:val="de-DE"/>
              </w:rPr>
              <w:br/>
            </w:r>
            <w:r w:rsidRPr="006F065D">
              <w:rPr>
                <w:lang w:val="de-DE"/>
              </w:rPr>
              <w:br/>
            </w:r>
            <w:r w:rsidRPr="006F065D">
              <w:rPr>
                <w:rStyle w:val="tlid-translation"/>
                <w:lang w:val="de-DE"/>
              </w:rPr>
              <w:t>1. Durch die Verwendung wird der Quellcode verfügbar gemacht!</w:t>
            </w:r>
            <w:r w:rsidRPr="006F065D">
              <w:rPr>
                <w:lang w:val="de-DE"/>
              </w:rPr>
              <w:br/>
            </w:r>
            <w:r w:rsidRPr="006F065D">
              <w:rPr>
                <w:lang w:val="de-DE"/>
              </w:rPr>
              <w:br/>
            </w:r>
            <w:r w:rsidRPr="006F065D">
              <w:rPr>
                <w:rStyle w:val="tlid-translation"/>
                <w:lang w:val="de-DE"/>
              </w:rPr>
              <w:t>Das Abrufen einer ausführbaren Datei erfolgt in drei Hauptschritten: Vorverarbeitung, Kompilieren (</w:t>
            </w:r>
            <w:r w:rsidR="001E1C1B">
              <w:rPr>
                <w:rStyle w:val="tlid-translation"/>
                <w:lang w:val="de-DE"/>
              </w:rPr>
              <w:t>Assemblierung</w:t>
            </w:r>
            <w:r w:rsidRPr="006F065D">
              <w:rPr>
                <w:rStyle w:val="tlid-translation"/>
                <w:lang w:val="de-DE"/>
              </w:rPr>
              <w:t>) und Verknüpfen</w:t>
            </w:r>
            <w:r w:rsidR="00EC53B4">
              <w:rPr>
                <w:rStyle w:val="tlid-translation"/>
                <w:lang w:val="de-DE"/>
              </w:rPr>
              <w:t xml:space="preserve"> (</w:t>
            </w:r>
            <w:r w:rsidR="00EC53B4" w:rsidRPr="00EC53B4">
              <w:rPr>
                <w:rFonts w:cs="Times New Roman"/>
                <w:i/>
                <w:spacing w:val="-3"/>
                <w:szCs w:val="32"/>
              </w:rPr>
              <w:t>linkediting</w:t>
            </w:r>
            <w:r w:rsidR="00EC53B4">
              <w:rPr>
                <w:rStyle w:val="tlid-translation"/>
                <w:lang w:val="de-DE"/>
              </w:rPr>
              <w:t>)</w:t>
            </w:r>
            <w:r w:rsidRPr="006F065D">
              <w:rPr>
                <w:rStyle w:val="tlid-translation"/>
                <w:lang w:val="de-DE"/>
              </w:rPr>
              <w:t>.</w:t>
            </w:r>
          </w:p>
        </w:tc>
      </w:tr>
      <w:tr w:rsidR="00E277A2" w:rsidRPr="00FE25E1" w14:paraId="6B538893" w14:textId="77777777" w:rsidTr="009337FE">
        <w:trPr>
          <w:jc w:val="center"/>
        </w:trPr>
        <w:tc>
          <w:tcPr>
            <w:tcW w:w="9450" w:type="dxa"/>
            <w:gridSpan w:val="3"/>
          </w:tcPr>
          <w:p w14:paraId="6C939EDE" w14:textId="77777777" w:rsidR="00E277A2" w:rsidRDefault="00E277A2" w:rsidP="00E277A2">
            <w:pPr>
              <w:jc w:val="center"/>
              <w:rPr>
                <w:rFonts w:cs="Times New Roman"/>
              </w:rPr>
            </w:pPr>
            <w:r>
              <w:rPr>
                <w:noProof/>
                <w:lang w:val="en-US"/>
              </w:rPr>
              <w:lastRenderedPageBreak/>
              <w:drawing>
                <wp:inline distT="0" distB="0" distL="0" distR="0" wp14:anchorId="1A13F730" wp14:editId="447FEB30">
                  <wp:extent cx="1908878" cy="2630056"/>
                  <wp:effectExtent l="0" t="0" r="0" b="0"/>
                  <wp:docPr id="12" name="Picture 12" descr="Compil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8878" cy="2630056"/>
                          </a:xfrm>
                          <a:prstGeom prst="rect">
                            <a:avLst/>
                          </a:prstGeom>
                          <a:noFill/>
                          <a:ln>
                            <a:noFill/>
                          </a:ln>
                        </pic:spPr>
                      </pic:pic>
                    </a:graphicData>
                  </a:graphic>
                </wp:inline>
              </w:drawing>
            </w:r>
          </w:p>
          <w:p w14:paraId="7642A082" w14:textId="7146A2BD" w:rsidR="00976D04" w:rsidRPr="00146663" w:rsidRDefault="00976D04" w:rsidP="00976D04">
            <w:pPr>
              <w:pStyle w:val="Caption"/>
              <w:jc w:val="center"/>
              <w:rPr>
                <w:rFonts w:cs="Times New Roman"/>
                <w:b w:val="0"/>
                <w:iCs/>
                <w:color w:val="auto"/>
                <w:sz w:val="24"/>
                <w:szCs w:val="24"/>
              </w:rPr>
            </w:pPr>
            <w:r w:rsidRPr="00146663">
              <w:rPr>
                <w:rFonts w:cs="Times New Roman"/>
                <w:color w:val="auto"/>
                <w:sz w:val="24"/>
                <w:szCs w:val="24"/>
              </w:rPr>
              <w:t xml:space="preserve">Figura </w:t>
            </w:r>
            <w:r w:rsidRPr="00146663">
              <w:rPr>
                <w:rFonts w:cs="Times New Roman"/>
                <w:color w:val="auto"/>
                <w:sz w:val="24"/>
                <w:szCs w:val="24"/>
              </w:rPr>
              <w:fldChar w:fldCharType="begin"/>
            </w:r>
            <w:r w:rsidRPr="00146663">
              <w:rPr>
                <w:rFonts w:cs="Times New Roman"/>
                <w:color w:val="auto"/>
                <w:sz w:val="24"/>
                <w:szCs w:val="24"/>
              </w:rPr>
              <w:instrText xml:space="preserve"> SEQ Figură \* ARABIC </w:instrText>
            </w:r>
            <w:r w:rsidRPr="00146663">
              <w:rPr>
                <w:rFonts w:cs="Times New Roman"/>
                <w:color w:val="auto"/>
                <w:sz w:val="24"/>
                <w:szCs w:val="24"/>
              </w:rPr>
              <w:fldChar w:fldCharType="separate"/>
            </w:r>
            <w:r>
              <w:rPr>
                <w:rFonts w:cs="Times New Roman"/>
                <w:noProof/>
                <w:color w:val="auto"/>
                <w:sz w:val="24"/>
                <w:szCs w:val="24"/>
              </w:rPr>
              <w:t>2</w:t>
            </w:r>
            <w:r w:rsidRPr="00146663">
              <w:rPr>
                <w:rFonts w:cs="Times New Roman"/>
                <w:color w:val="auto"/>
                <w:sz w:val="24"/>
                <w:szCs w:val="24"/>
              </w:rPr>
              <w:fldChar w:fldCharType="end"/>
            </w:r>
            <w:r w:rsidRPr="00146663">
              <w:rPr>
                <w:rFonts w:cs="Times New Roman"/>
                <w:color w:val="auto"/>
                <w:sz w:val="24"/>
                <w:szCs w:val="24"/>
              </w:rPr>
              <w:t xml:space="preserve">. </w:t>
            </w:r>
            <w:r>
              <w:rPr>
                <w:rFonts w:cs="Times New Roman"/>
                <w:b w:val="0"/>
                <w:i/>
                <w:color w:val="auto"/>
                <w:sz w:val="24"/>
                <w:szCs w:val="24"/>
              </w:rPr>
              <w:t xml:space="preserve">Fazele obţinerii unui fişier executabil </w:t>
            </w:r>
            <w:r w:rsidRPr="00146663">
              <w:rPr>
                <w:rFonts w:cs="Times New Roman"/>
                <w:b w:val="0"/>
                <w:iCs/>
                <w:color w:val="auto"/>
                <w:sz w:val="24"/>
                <w:szCs w:val="24"/>
              </w:rPr>
              <w:t>(</w:t>
            </w:r>
            <w:r w:rsidR="00836D5B" w:rsidRPr="00836D5B">
              <w:rPr>
                <w:rFonts w:cs="Times New Roman"/>
                <w:b w:val="0"/>
                <w:iCs/>
                <w:color w:val="auto"/>
                <w:sz w:val="24"/>
                <w:szCs w:val="24"/>
              </w:rPr>
              <w:t>Die Schritte zum Abrufen einer ausführbaren Datei</w:t>
            </w:r>
            <w:r w:rsidRPr="00146663">
              <w:rPr>
                <w:rFonts w:cs="Times New Roman"/>
                <w:b w:val="0"/>
                <w:iCs/>
                <w:color w:val="auto"/>
                <w:sz w:val="24"/>
                <w:szCs w:val="24"/>
              </w:rPr>
              <w:t>)</w:t>
            </w:r>
          </w:p>
          <w:p w14:paraId="6697DF04" w14:textId="5B48FCB8" w:rsidR="00976D04" w:rsidRPr="00FE25E1" w:rsidRDefault="00976D04" w:rsidP="00E277A2">
            <w:pPr>
              <w:jc w:val="center"/>
              <w:rPr>
                <w:rFonts w:cs="Times New Roman"/>
              </w:rPr>
            </w:pPr>
          </w:p>
        </w:tc>
      </w:tr>
      <w:tr w:rsidR="00AD3A08" w:rsidRPr="00FE25E1" w14:paraId="235BAF2B" w14:textId="77777777" w:rsidTr="005B0E27">
        <w:trPr>
          <w:jc w:val="center"/>
        </w:trPr>
        <w:tc>
          <w:tcPr>
            <w:tcW w:w="4460" w:type="dxa"/>
          </w:tcPr>
          <w:p w14:paraId="24B6CC47" w14:textId="77777777" w:rsidR="00E277A2" w:rsidRPr="00E24AD3" w:rsidRDefault="00E277A2" w:rsidP="00E277A2">
            <w:pPr>
              <w:tabs>
                <w:tab w:val="left" w:pos="-720"/>
              </w:tabs>
              <w:suppressAutoHyphens/>
              <w:rPr>
                <w:rFonts w:cs="Times New Roman"/>
                <w:spacing w:val="-3"/>
                <w:szCs w:val="32"/>
              </w:rPr>
            </w:pPr>
            <w:r w:rsidRPr="00E24AD3">
              <w:rPr>
                <w:rFonts w:cs="Times New Roman"/>
                <w:spacing w:val="-3"/>
                <w:szCs w:val="32"/>
              </w:rPr>
              <w:t>Mecanismul de preprocesare implică o concatenare textuală a fișierelor, astfel că se poate obţine un fişier sursă mult mai mare decât cel iniţial (care poate fi relativ scurt, dar care poate conţine multe „</w:t>
            </w:r>
            <w:r w:rsidRPr="00E24AD3">
              <w:rPr>
                <w:rFonts w:cs="Times New Roman"/>
                <w:b/>
                <w:spacing w:val="-3"/>
                <w:szCs w:val="32"/>
              </w:rPr>
              <w:t>include</w:t>
            </w:r>
            <w:r w:rsidRPr="00E24AD3">
              <w:rPr>
                <w:rFonts w:cs="Times New Roman"/>
                <w:spacing w:val="-3"/>
                <w:szCs w:val="32"/>
              </w:rPr>
              <w:t xml:space="preserve">”-uri). După etapa de preprocesare, un atacator are deja acces la tot codul sursă! În schimb, dacă am împărţi codul sursă în module care să fie asamblate separat, putem „transporta” cu noi doar fişierele .obj, pe care doar noi ştim cum se leagă de fişierul principal (deci putem de pildă transporta mai multe fişiere .obj, dintre care nu toate sunt utile aplicaţiei noastre). Este mult mai greu de făcut </w:t>
            </w:r>
            <w:r w:rsidRPr="00E24AD3">
              <w:rPr>
                <w:rFonts w:cs="Times New Roman"/>
                <w:i/>
                <w:spacing w:val="-3"/>
                <w:szCs w:val="32"/>
              </w:rPr>
              <w:t xml:space="preserve">reverse engineering </w:t>
            </w:r>
            <w:r w:rsidRPr="00E24AD3">
              <w:rPr>
                <w:rFonts w:cs="Times New Roman"/>
                <w:spacing w:val="-3"/>
                <w:szCs w:val="32"/>
              </w:rPr>
              <w:t>pe un fişier .obj decât pe un fişier sursă.</w:t>
            </w:r>
          </w:p>
          <w:p w14:paraId="13C7796A" w14:textId="77777777" w:rsidR="00E277A2" w:rsidRDefault="00E277A2" w:rsidP="00E277A2">
            <w:pPr>
              <w:tabs>
                <w:tab w:val="left" w:pos="-720"/>
              </w:tabs>
              <w:suppressAutoHyphens/>
              <w:rPr>
                <w:rFonts w:cs="Times New Roman"/>
                <w:spacing w:val="-3"/>
                <w:szCs w:val="32"/>
              </w:rPr>
            </w:pPr>
          </w:p>
          <w:p w14:paraId="435FAC47" w14:textId="77777777" w:rsidR="008A35EB" w:rsidRDefault="008A35EB" w:rsidP="00E277A2">
            <w:pPr>
              <w:tabs>
                <w:tab w:val="left" w:pos="-720"/>
              </w:tabs>
              <w:suppressAutoHyphens/>
              <w:rPr>
                <w:rFonts w:cs="Times New Roman"/>
                <w:spacing w:val="-3"/>
                <w:szCs w:val="32"/>
              </w:rPr>
            </w:pPr>
          </w:p>
          <w:p w14:paraId="4860E819" w14:textId="77777777" w:rsidR="008A35EB" w:rsidRPr="00E24AD3" w:rsidRDefault="008A35EB" w:rsidP="00E277A2">
            <w:pPr>
              <w:tabs>
                <w:tab w:val="left" w:pos="-720"/>
              </w:tabs>
              <w:suppressAutoHyphens/>
              <w:rPr>
                <w:rFonts w:cs="Times New Roman"/>
                <w:spacing w:val="-3"/>
                <w:szCs w:val="32"/>
              </w:rPr>
            </w:pPr>
          </w:p>
          <w:p w14:paraId="6689A522" w14:textId="4A9F18D8" w:rsidR="00E277A2" w:rsidRPr="00DC622A" w:rsidRDefault="00DC622A" w:rsidP="00DC622A">
            <w:pPr>
              <w:tabs>
                <w:tab w:val="left" w:pos="-720"/>
              </w:tabs>
              <w:suppressAutoHyphens/>
              <w:rPr>
                <w:rFonts w:cs="Times New Roman"/>
                <w:spacing w:val="-3"/>
                <w:szCs w:val="32"/>
              </w:rPr>
            </w:pPr>
            <w:r>
              <w:rPr>
                <w:rFonts w:cs="Times New Roman"/>
                <w:spacing w:val="-3"/>
                <w:szCs w:val="32"/>
              </w:rPr>
              <w:t xml:space="preserve">2. </w:t>
            </w:r>
            <w:r w:rsidR="00E277A2" w:rsidRPr="00DC622A">
              <w:rPr>
                <w:rFonts w:cs="Times New Roman"/>
                <w:spacing w:val="-3"/>
                <w:szCs w:val="32"/>
              </w:rPr>
              <w:t xml:space="preserve">Expune cu vizibilitate globală toate denumirile de variabile, constante etc. Astfel apar conflicte la redefiniții / redeclarări. De exemplu, dacă avem două variabile cu acelaşi nume declarate în două module diferite, dacă </w:t>
            </w:r>
            <w:r w:rsidR="00E277A2" w:rsidRPr="00DC622A">
              <w:rPr>
                <w:rFonts w:cs="Times New Roman"/>
                <w:i/>
                <w:spacing w:val="-3"/>
                <w:szCs w:val="32"/>
              </w:rPr>
              <w:t>includem</w:t>
            </w:r>
            <w:r w:rsidR="00E277A2" w:rsidRPr="00DC622A">
              <w:rPr>
                <w:rFonts w:cs="Times New Roman"/>
                <w:spacing w:val="-3"/>
                <w:szCs w:val="32"/>
              </w:rPr>
              <w:t xml:space="preserve"> aceste variabile în acelaşi fişier vom avea un conflict de nume. În schimb, dacă folosim variabile într-un context multi-modul, atunci nu va fi nici o </w:t>
            </w:r>
            <w:r w:rsidR="00E277A2" w:rsidRPr="00DC622A">
              <w:rPr>
                <w:rFonts w:cs="Times New Roman"/>
                <w:spacing w:val="-3"/>
                <w:szCs w:val="32"/>
              </w:rPr>
              <w:lastRenderedPageBreak/>
              <w:t>problemă.</w:t>
            </w:r>
          </w:p>
          <w:p w14:paraId="4990EA15" w14:textId="77777777" w:rsidR="00E277A2" w:rsidRDefault="00E277A2" w:rsidP="00E277A2">
            <w:pPr>
              <w:tabs>
                <w:tab w:val="left" w:pos="-720"/>
              </w:tabs>
              <w:suppressAutoHyphens/>
              <w:rPr>
                <w:rFonts w:cs="Times New Roman"/>
                <w:spacing w:val="-3"/>
                <w:szCs w:val="32"/>
              </w:rPr>
            </w:pPr>
          </w:p>
          <w:p w14:paraId="78CCEE5F" w14:textId="77777777" w:rsidR="00AA69D2" w:rsidRDefault="00AA69D2" w:rsidP="00E277A2">
            <w:pPr>
              <w:tabs>
                <w:tab w:val="left" w:pos="-720"/>
              </w:tabs>
              <w:suppressAutoHyphens/>
              <w:rPr>
                <w:rFonts w:cs="Times New Roman"/>
                <w:spacing w:val="-3"/>
                <w:szCs w:val="32"/>
              </w:rPr>
            </w:pPr>
          </w:p>
          <w:p w14:paraId="68E1BB67" w14:textId="77777777" w:rsidR="00AA69D2" w:rsidRPr="00E24AD3" w:rsidRDefault="00AA69D2" w:rsidP="00E277A2">
            <w:pPr>
              <w:tabs>
                <w:tab w:val="left" w:pos="-720"/>
              </w:tabs>
              <w:suppressAutoHyphens/>
              <w:rPr>
                <w:rFonts w:cs="Times New Roman"/>
                <w:spacing w:val="-3"/>
                <w:szCs w:val="32"/>
              </w:rPr>
            </w:pPr>
          </w:p>
          <w:p w14:paraId="1C4034D6" w14:textId="57711493" w:rsidR="00AD3A08" w:rsidRPr="00FE25E1" w:rsidRDefault="00E277A2" w:rsidP="00E277A2">
            <w:pPr>
              <w:tabs>
                <w:tab w:val="left" w:pos="-720"/>
              </w:tabs>
              <w:suppressAutoHyphens/>
              <w:rPr>
                <w:rFonts w:cs="Times New Roman"/>
                <w:spacing w:val="-3"/>
                <w:szCs w:val="32"/>
              </w:rPr>
            </w:pPr>
            <w:r w:rsidRPr="00E24AD3">
              <w:rPr>
                <w:rFonts w:cs="Times New Roman"/>
                <w:spacing w:val="-3"/>
                <w:szCs w:val="32"/>
              </w:rPr>
              <w:t xml:space="preserve">Prin directiva </w:t>
            </w:r>
            <w:r w:rsidRPr="00AA69D2">
              <w:rPr>
                <w:rFonts w:cs="Times New Roman"/>
                <w:b/>
                <w:spacing w:val="-3"/>
                <w:szCs w:val="32"/>
              </w:rPr>
              <w:t>include</w:t>
            </w:r>
            <w:r w:rsidRPr="00E24AD3">
              <w:rPr>
                <w:rFonts w:cs="Times New Roman"/>
                <w:spacing w:val="-3"/>
                <w:szCs w:val="32"/>
              </w:rPr>
              <w:t>, includem fișierul în întregime – și ce este util, și ce nu!</w:t>
            </w:r>
          </w:p>
        </w:tc>
        <w:tc>
          <w:tcPr>
            <w:tcW w:w="439" w:type="dxa"/>
          </w:tcPr>
          <w:p w14:paraId="6637BB80" w14:textId="77777777" w:rsidR="00AD3A08" w:rsidRPr="00FE25E1" w:rsidRDefault="00AD3A08" w:rsidP="00BA49BA">
            <w:pPr>
              <w:rPr>
                <w:rFonts w:cs="Times New Roman"/>
              </w:rPr>
            </w:pPr>
          </w:p>
        </w:tc>
        <w:tc>
          <w:tcPr>
            <w:tcW w:w="4551" w:type="dxa"/>
          </w:tcPr>
          <w:p w14:paraId="0320FB77" w14:textId="60D6A8BF" w:rsidR="00AD3A08" w:rsidRPr="00FE25E1" w:rsidRDefault="00E24AD3" w:rsidP="00E46E0B">
            <w:pPr>
              <w:rPr>
                <w:rFonts w:cs="Times New Roman"/>
              </w:rPr>
            </w:pPr>
            <w:r>
              <w:rPr>
                <w:rStyle w:val="tlid-translation"/>
                <w:lang w:val="de-DE"/>
              </w:rPr>
              <w:t>Der Vorverarbeitungsmechanismus beinhaltet die Verkettung von Dateien in Textform, sodass eine viel größere Quelldatei als die ursprüngliche Datei erhalten werden kann (die relativ kurz sein kann, aber viele „</w:t>
            </w:r>
            <w:r w:rsidRPr="00E24AD3">
              <w:rPr>
                <w:rStyle w:val="tlid-translation"/>
                <w:b/>
                <w:lang w:val="de-DE"/>
              </w:rPr>
              <w:t>include</w:t>
            </w:r>
            <w:r>
              <w:rPr>
                <w:rStyle w:val="tlid-translation"/>
                <w:lang w:val="de-DE"/>
              </w:rPr>
              <w:t xml:space="preserve">“ enthalten kann). Ein Angreifer hat nach der Vorverarbeitung bereits Zugriff auf den gesamten Quellcode! Wenn wir stattdessen den Quellcode in Module aufteilen, die separat </w:t>
            </w:r>
            <w:r w:rsidR="00A0732A">
              <w:rPr>
                <w:rStyle w:val="tlid-translation"/>
                <w:lang w:val="de-DE"/>
              </w:rPr>
              <w:t>assemblieren</w:t>
            </w:r>
            <w:r>
              <w:rPr>
                <w:rStyle w:val="tlid-translation"/>
                <w:lang w:val="de-DE"/>
              </w:rPr>
              <w:t xml:space="preserve"> werden sollen, können wir nur die </w:t>
            </w:r>
            <w:r w:rsidR="002B4457">
              <w:rPr>
                <w:rStyle w:val="tlid-translation"/>
                <w:lang w:val="de-DE"/>
              </w:rPr>
              <w:t xml:space="preserve">.obj </w:t>
            </w:r>
            <w:r w:rsidR="003813B1">
              <w:rPr>
                <w:rStyle w:val="tlid-translation"/>
                <w:lang w:val="de-DE"/>
              </w:rPr>
              <w:t>Dateien „</w:t>
            </w:r>
            <w:r>
              <w:rPr>
                <w:rStyle w:val="tlid-translation"/>
                <w:lang w:val="de-DE"/>
              </w:rPr>
              <w:t>mitnehmen</w:t>
            </w:r>
            <w:r w:rsidR="003813B1">
              <w:rPr>
                <w:rStyle w:val="tlid-translation"/>
                <w:lang w:val="de-DE"/>
              </w:rPr>
              <w:t>“</w:t>
            </w:r>
            <w:r>
              <w:rPr>
                <w:rStyle w:val="tlid-translation"/>
                <w:lang w:val="de-DE"/>
              </w:rPr>
              <w:t xml:space="preserve">, die wir nur mit der Hauptdatei verknüpfen können (sodass wir beispielsweise mehr </w:t>
            </w:r>
            <w:r w:rsidR="00D129C0">
              <w:rPr>
                <w:rStyle w:val="tlid-translation"/>
                <w:lang w:val="de-DE"/>
              </w:rPr>
              <w:t>.obj-</w:t>
            </w:r>
            <w:r>
              <w:rPr>
                <w:rStyle w:val="tlid-translation"/>
                <w:lang w:val="de-DE"/>
              </w:rPr>
              <w:t xml:space="preserve">Dateien führen können, von denen nicht alle für unsere Anwendung nützlich sind). </w:t>
            </w:r>
            <w:r w:rsidRPr="008A35EB">
              <w:rPr>
                <w:rStyle w:val="tlid-translation"/>
                <w:i/>
                <w:lang w:val="de-DE"/>
              </w:rPr>
              <w:t>Reverse Engineering</w:t>
            </w:r>
            <w:r>
              <w:rPr>
                <w:rStyle w:val="tlid-translation"/>
                <w:lang w:val="de-DE"/>
              </w:rPr>
              <w:t xml:space="preserve"> ist für eine </w:t>
            </w:r>
            <w:r w:rsidR="008A35EB">
              <w:rPr>
                <w:rStyle w:val="tlid-translation"/>
                <w:lang w:val="de-DE"/>
              </w:rPr>
              <w:t>.obj-</w:t>
            </w:r>
            <w:r>
              <w:rPr>
                <w:rStyle w:val="tlid-translation"/>
                <w:lang w:val="de-DE"/>
              </w:rPr>
              <w:t>Datei viel schwieriger als für eine Quelldatei.</w:t>
            </w:r>
            <w:r>
              <w:rPr>
                <w:lang w:val="de-DE"/>
              </w:rPr>
              <w:br/>
            </w:r>
            <w:r>
              <w:rPr>
                <w:lang w:val="de-DE"/>
              </w:rPr>
              <w:br/>
            </w:r>
            <w:r w:rsidR="00DC622A">
              <w:rPr>
                <w:rStyle w:val="tlid-translation"/>
                <w:lang w:val="de-DE"/>
              </w:rPr>
              <w:t>2</w:t>
            </w:r>
            <w:r>
              <w:rPr>
                <w:rStyle w:val="tlid-translation"/>
                <w:lang w:val="de-DE"/>
              </w:rPr>
              <w:t xml:space="preserve">. Es macht mit globaler Sichtbarkeit alle Namen von Variablen, Konstanten usw. verfügbar. Somit ergeben sich Konflikte in den Redefinitionen / Redeklarationen. Wenn beispielsweise zwei Variablen mit demselben Namen in zwei verschiedenen Modulen deklariert sind und diese Variablen in derselben Datei </w:t>
            </w:r>
            <w:r w:rsidRPr="005A628A">
              <w:rPr>
                <w:rStyle w:val="tlid-translation"/>
                <w:i/>
                <w:lang w:val="de-DE"/>
              </w:rPr>
              <w:t>enthalten</w:t>
            </w:r>
            <w:r>
              <w:rPr>
                <w:rStyle w:val="tlid-translation"/>
                <w:lang w:val="de-DE"/>
              </w:rPr>
              <w:t xml:space="preserve"> sind, liegt ein Namenskonflikt vor. Im Gegensatz dazu gibt </w:t>
            </w:r>
            <w:r>
              <w:rPr>
                <w:rStyle w:val="tlid-translation"/>
                <w:lang w:val="de-DE"/>
              </w:rPr>
              <w:lastRenderedPageBreak/>
              <w:t>es kein Problem, wenn wir Variablen in einem Kontext mit mehreren Modulen verwenden.</w:t>
            </w:r>
            <w:r>
              <w:rPr>
                <w:lang w:val="de-DE"/>
              </w:rPr>
              <w:br/>
            </w:r>
            <w:r>
              <w:rPr>
                <w:lang w:val="de-DE"/>
              </w:rPr>
              <w:br/>
            </w:r>
            <w:r>
              <w:rPr>
                <w:rStyle w:val="tlid-translation"/>
                <w:lang w:val="de-DE"/>
              </w:rPr>
              <w:t xml:space="preserve">Durch die </w:t>
            </w:r>
            <w:r w:rsidRPr="00AA69D2">
              <w:rPr>
                <w:rStyle w:val="tlid-translation"/>
                <w:b/>
                <w:lang w:val="de-DE"/>
              </w:rPr>
              <w:t>include</w:t>
            </w:r>
            <w:r>
              <w:rPr>
                <w:rStyle w:val="tlid-translation"/>
                <w:lang w:val="de-DE"/>
              </w:rPr>
              <w:t xml:space="preserve">-Direktive wird die gesamte Datei eingeschlossen </w:t>
            </w:r>
            <w:r w:rsidR="00E46E0B">
              <w:rPr>
                <w:rStyle w:val="tlid-translation"/>
                <w:lang w:val="de-DE"/>
              </w:rPr>
              <w:t>–</w:t>
            </w:r>
            <w:r>
              <w:rPr>
                <w:rStyle w:val="tlid-translation"/>
                <w:lang w:val="de-DE"/>
              </w:rPr>
              <w:t xml:space="preserve"> und</w:t>
            </w:r>
            <w:r w:rsidR="00E46E0B">
              <w:rPr>
                <w:rStyle w:val="tlid-translation"/>
                <w:lang w:val="de-DE"/>
              </w:rPr>
              <w:t xml:space="preserve"> </w:t>
            </w:r>
            <w:r>
              <w:rPr>
                <w:rStyle w:val="tlid-translation"/>
                <w:lang w:val="de-DE"/>
              </w:rPr>
              <w:t>was ist nützlich und was nicht!</w:t>
            </w:r>
          </w:p>
        </w:tc>
      </w:tr>
      <w:tr w:rsidR="00370E85" w:rsidRPr="00FE25E1" w14:paraId="4A09CDCB" w14:textId="77777777" w:rsidTr="00BA2457">
        <w:trPr>
          <w:jc w:val="center"/>
        </w:trPr>
        <w:tc>
          <w:tcPr>
            <w:tcW w:w="9450" w:type="dxa"/>
            <w:gridSpan w:val="3"/>
          </w:tcPr>
          <w:p w14:paraId="7D7EF432" w14:textId="77777777" w:rsidR="00370E85" w:rsidRDefault="00370E85" w:rsidP="00BA2457">
            <w:pPr>
              <w:rPr>
                <w:rFonts w:cs="Times New Roman"/>
              </w:rPr>
            </w:pPr>
          </w:p>
          <w:p w14:paraId="6B93A328" w14:textId="77777777" w:rsidR="00370E85" w:rsidRDefault="00E277A2" w:rsidP="00E277A2">
            <w:pPr>
              <w:jc w:val="center"/>
              <w:rPr>
                <w:rFonts w:cs="Times New Roman"/>
              </w:rPr>
            </w:pPr>
            <w:r>
              <w:rPr>
                <w:noProof/>
                <w:lang w:val="en-US"/>
              </w:rPr>
              <w:drawing>
                <wp:inline distT="0" distB="0" distL="0" distR="0" wp14:anchorId="1E7EC392" wp14:editId="002188F7">
                  <wp:extent cx="5943600" cy="1614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14805"/>
                          </a:xfrm>
                          <a:prstGeom prst="rect">
                            <a:avLst/>
                          </a:prstGeom>
                        </pic:spPr>
                      </pic:pic>
                    </a:graphicData>
                  </a:graphic>
                </wp:inline>
              </w:drawing>
            </w:r>
          </w:p>
          <w:p w14:paraId="19E7348A" w14:textId="73743AB7" w:rsidR="00105596" w:rsidRPr="00146663" w:rsidRDefault="00105596" w:rsidP="00105596">
            <w:pPr>
              <w:pStyle w:val="Caption"/>
              <w:jc w:val="center"/>
              <w:rPr>
                <w:rFonts w:cs="Times New Roman"/>
                <w:b w:val="0"/>
                <w:iCs/>
                <w:color w:val="auto"/>
                <w:sz w:val="24"/>
                <w:szCs w:val="24"/>
              </w:rPr>
            </w:pPr>
            <w:r w:rsidRPr="00146663">
              <w:rPr>
                <w:rFonts w:cs="Times New Roman"/>
                <w:color w:val="auto"/>
                <w:sz w:val="24"/>
                <w:szCs w:val="24"/>
              </w:rPr>
              <w:t xml:space="preserve">Figura </w:t>
            </w:r>
            <w:r>
              <w:rPr>
                <w:rFonts w:cs="Times New Roman"/>
                <w:color w:val="auto"/>
                <w:sz w:val="24"/>
                <w:szCs w:val="24"/>
              </w:rPr>
              <w:t>3</w:t>
            </w:r>
            <w:r w:rsidRPr="00146663">
              <w:rPr>
                <w:rFonts w:cs="Times New Roman"/>
                <w:color w:val="auto"/>
                <w:sz w:val="24"/>
                <w:szCs w:val="24"/>
              </w:rPr>
              <w:t xml:space="preserve">. </w:t>
            </w:r>
            <w:r>
              <w:rPr>
                <w:rFonts w:cs="Times New Roman"/>
                <w:b w:val="0"/>
                <w:i/>
                <w:color w:val="auto"/>
                <w:sz w:val="24"/>
                <w:szCs w:val="24"/>
              </w:rPr>
              <w:t xml:space="preserve">Obţinerea fişierului executabil: faza de preprocesare </w:t>
            </w:r>
            <w:r w:rsidRPr="00146663">
              <w:rPr>
                <w:rFonts w:cs="Times New Roman"/>
                <w:b w:val="0"/>
                <w:iCs/>
                <w:color w:val="auto"/>
                <w:sz w:val="24"/>
                <w:szCs w:val="24"/>
              </w:rPr>
              <w:t>(</w:t>
            </w:r>
            <w:r w:rsidR="008C4408" w:rsidRPr="008C4408">
              <w:rPr>
                <w:rFonts w:cs="Times New Roman"/>
                <w:b w:val="0"/>
                <w:iCs/>
                <w:color w:val="auto"/>
                <w:sz w:val="24"/>
                <w:szCs w:val="24"/>
              </w:rPr>
              <w:t>Erhalten der ausführbaren Datei: Vorverarbeitungsphase</w:t>
            </w:r>
            <w:r w:rsidRPr="00146663">
              <w:rPr>
                <w:rFonts w:cs="Times New Roman"/>
                <w:b w:val="0"/>
                <w:iCs/>
                <w:color w:val="auto"/>
                <w:sz w:val="24"/>
                <w:szCs w:val="24"/>
              </w:rPr>
              <w:t>)</w:t>
            </w:r>
          </w:p>
          <w:p w14:paraId="0A6B1B7A" w14:textId="5182B5A1" w:rsidR="00105596" w:rsidRPr="00FE25E1" w:rsidRDefault="00105596" w:rsidP="00E277A2">
            <w:pPr>
              <w:jc w:val="center"/>
              <w:rPr>
                <w:rFonts w:cs="Times New Roman"/>
              </w:rPr>
            </w:pPr>
          </w:p>
        </w:tc>
      </w:tr>
      <w:tr w:rsidR="00AD3A08" w:rsidRPr="00FE25E1" w14:paraId="4B51353E" w14:textId="77777777" w:rsidTr="005B0E27">
        <w:trPr>
          <w:jc w:val="center"/>
        </w:trPr>
        <w:tc>
          <w:tcPr>
            <w:tcW w:w="4460" w:type="dxa"/>
          </w:tcPr>
          <w:p w14:paraId="35E30D28" w14:textId="620CDF0D" w:rsidR="0020419E" w:rsidRPr="00716490" w:rsidRDefault="005C299D" w:rsidP="00716490">
            <w:pPr>
              <w:tabs>
                <w:tab w:val="left" w:pos="-720"/>
              </w:tabs>
              <w:suppressAutoHyphens/>
              <w:rPr>
                <w:rFonts w:cs="Times New Roman"/>
                <w:spacing w:val="-3"/>
                <w:szCs w:val="32"/>
                <w:lang w:val="en-US"/>
              </w:rPr>
            </w:pPr>
            <w:r>
              <w:rPr>
                <w:rFonts w:cs="Times New Roman"/>
                <w:spacing w:val="-3"/>
                <w:szCs w:val="32"/>
              </w:rPr>
              <w:t xml:space="preserve">1) </w:t>
            </w:r>
            <w:r w:rsidR="00423C4B" w:rsidRPr="00716490">
              <w:rPr>
                <w:rFonts w:cs="Times New Roman"/>
                <w:spacing w:val="-3"/>
                <w:szCs w:val="32"/>
              </w:rPr>
              <w:t xml:space="preserve">Exemplu </w:t>
            </w:r>
            <w:r w:rsidR="00716490">
              <w:rPr>
                <w:rFonts w:cs="Times New Roman"/>
                <w:spacing w:val="-3"/>
                <w:szCs w:val="32"/>
              </w:rPr>
              <w:t xml:space="preserve">de </w:t>
            </w:r>
            <w:r w:rsidR="00423C4B" w:rsidRPr="00716490">
              <w:rPr>
                <w:rFonts w:cs="Times New Roman"/>
                <w:spacing w:val="-3"/>
                <w:szCs w:val="32"/>
              </w:rPr>
              <w:t xml:space="preserve">folosire </w:t>
            </w:r>
            <w:r w:rsidR="00423C4B" w:rsidRPr="00716490">
              <w:rPr>
                <w:rFonts w:cs="Times New Roman"/>
                <w:b/>
                <w:bCs/>
                <w:spacing w:val="-3"/>
                <w:szCs w:val="32"/>
              </w:rPr>
              <w:t>%include</w:t>
            </w:r>
          </w:p>
          <w:p w14:paraId="791030D5" w14:textId="77777777" w:rsidR="00AD3A08" w:rsidRPr="00FE25E1" w:rsidRDefault="00AD3A08" w:rsidP="00716490">
            <w:pPr>
              <w:tabs>
                <w:tab w:val="left" w:pos="-720"/>
              </w:tabs>
              <w:suppressAutoHyphens/>
              <w:rPr>
                <w:rFonts w:cs="Times New Roman"/>
                <w:spacing w:val="-3"/>
                <w:szCs w:val="32"/>
              </w:rPr>
            </w:pPr>
          </w:p>
        </w:tc>
        <w:tc>
          <w:tcPr>
            <w:tcW w:w="439" w:type="dxa"/>
          </w:tcPr>
          <w:p w14:paraId="7D2E567C" w14:textId="77777777" w:rsidR="00AD3A08" w:rsidRPr="00FE25E1" w:rsidRDefault="00AD3A08" w:rsidP="00BA49BA">
            <w:pPr>
              <w:rPr>
                <w:rFonts w:cs="Times New Roman"/>
              </w:rPr>
            </w:pPr>
          </w:p>
        </w:tc>
        <w:tc>
          <w:tcPr>
            <w:tcW w:w="4551" w:type="dxa"/>
          </w:tcPr>
          <w:p w14:paraId="75B8BDAB" w14:textId="1EB21452" w:rsidR="00AD3A08" w:rsidRPr="00804FD6" w:rsidRDefault="00804FD6" w:rsidP="00804FD6">
            <w:pPr>
              <w:rPr>
                <w:rFonts w:cs="Times New Roman"/>
              </w:rPr>
            </w:pPr>
            <w:r>
              <w:rPr>
                <w:rStyle w:val="tlid-translation"/>
                <w:lang w:val="de-DE"/>
              </w:rPr>
              <w:t xml:space="preserve">1) </w:t>
            </w:r>
            <w:r w:rsidRPr="00804FD6">
              <w:rPr>
                <w:rStyle w:val="tlid-translation"/>
                <w:lang w:val="de-DE"/>
              </w:rPr>
              <w:t xml:space="preserve">Anwendungsbeispiel </w:t>
            </w:r>
            <w:r w:rsidRPr="00804FD6">
              <w:rPr>
                <w:rFonts w:cs="Times New Roman"/>
                <w:b/>
                <w:bCs/>
                <w:spacing w:val="-3"/>
                <w:szCs w:val="32"/>
              </w:rPr>
              <w:t>%include</w:t>
            </w:r>
          </w:p>
        </w:tc>
      </w:tr>
      <w:tr w:rsidR="00E277A2" w:rsidRPr="00FE25E1" w14:paraId="1E34B1ED" w14:textId="77777777" w:rsidTr="002E4310">
        <w:trPr>
          <w:jc w:val="center"/>
        </w:trPr>
        <w:tc>
          <w:tcPr>
            <w:tcW w:w="9450" w:type="dxa"/>
            <w:gridSpan w:val="3"/>
          </w:tcPr>
          <w:p w14:paraId="0C949BC4" w14:textId="77777777" w:rsidR="00716490" w:rsidRPr="00716490" w:rsidRDefault="00716490" w:rsidP="00716490">
            <w:pPr>
              <w:tabs>
                <w:tab w:val="left" w:pos="-720"/>
              </w:tabs>
              <w:suppressAutoHyphens/>
              <w:rPr>
                <w:rFonts w:cs="Times New Roman"/>
                <w:spacing w:val="-3"/>
                <w:szCs w:val="32"/>
                <w:lang w:val="en-US"/>
              </w:rPr>
            </w:pPr>
            <w:r w:rsidRPr="00716490">
              <w:rPr>
                <w:rFonts w:cs="Times New Roman"/>
                <w:spacing w:val="-3"/>
                <w:szCs w:val="32"/>
              </w:rPr>
              <w:t>; fișierul constante.inc</w:t>
            </w:r>
          </w:p>
          <w:p w14:paraId="3C286F8B" w14:textId="77777777" w:rsidR="00716490" w:rsidRDefault="00716490" w:rsidP="00716490">
            <w:pPr>
              <w:tabs>
                <w:tab w:val="left" w:pos="-720"/>
              </w:tabs>
              <w:suppressAutoHyphens/>
              <w:rPr>
                <w:rFonts w:cs="Times New Roman"/>
                <w:spacing w:val="-3"/>
                <w:szCs w:val="32"/>
              </w:rPr>
            </w:pPr>
            <w:r w:rsidRPr="00716490">
              <w:rPr>
                <w:rFonts w:cs="Times New Roman"/>
                <w:spacing w:val="-3"/>
                <w:szCs w:val="32"/>
              </w:rPr>
              <w:t>; gardă dublă-includere</w:t>
            </w:r>
          </w:p>
          <w:p w14:paraId="24A61A97" w14:textId="77777777" w:rsidR="00716490" w:rsidRPr="00716490" w:rsidRDefault="00716490" w:rsidP="00716490">
            <w:pPr>
              <w:tabs>
                <w:tab w:val="left" w:pos="-720"/>
              </w:tabs>
              <w:suppressAutoHyphens/>
              <w:rPr>
                <w:rFonts w:cs="Times New Roman"/>
                <w:spacing w:val="-3"/>
                <w:szCs w:val="32"/>
                <w:lang w:val="en-US"/>
              </w:rPr>
            </w:pPr>
          </w:p>
          <w:p w14:paraId="764BE9F4" w14:textId="29F0EC26" w:rsidR="00716490" w:rsidRDefault="00716490" w:rsidP="00716490">
            <w:pPr>
              <w:tabs>
                <w:tab w:val="left" w:pos="-720"/>
              </w:tabs>
              <w:suppressAutoHyphens/>
              <w:rPr>
                <w:rFonts w:cs="Times New Roman"/>
                <w:spacing w:val="-3"/>
                <w:sz w:val="22"/>
                <w:szCs w:val="32"/>
              </w:rPr>
            </w:pPr>
            <w:r w:rsidRPr="00716490">
              <w:rPr>
                <w:rFonts w:cs="Times New Roman"/>
                <w:b/>
                <w:spacing w:val="-3"/>
                <w:sz w:val="22"/>
                <w:szCs w:val="32"/>
              </w:rPr>
              <w:t>%ifndef</w:t>
            </w:r>
            <w:r w:rsidRPr="00716490">
              <w:rPr>
                <w:rFonts w:cs="Times New Roman"/>
                <w:spacing w:val="-3"/>
                <w:sz w:val="22"/>
                <w:szCs w:val="32"/>
              </w:rPr>
              <w:t xml:space="preserve">     _CONSTANTE_INC_ </w:t>
            </w:r>
            <w:r w:rsidR="00FA3A85">
              <w:rPr>
                <w:rFonts w:cs="Times New Roman"/>
                <w:spacing w:val="-3"/>
                <w:sz w:val="22"/>
                <w:szCs w:val="32"/>
              </w:rPr>
              <w:tab/>
            </w:r>
            <w:r w:rsidRPr="00716490">
              <w:rPr>
                <w:rFonts w:cs="Times New Roman"/>
                <w:spacing w:val="-3"/>
                <w:sz w:val="22"/>
                <w:szCs w:val="32"/>
              </w:rPr>
              <w:t>; la prima includere, _CONSTANTE_INC_ nu este definit</w:t>
            </w:r>
          </w:p>
          <w:p w14:paraId="5E4BADEC" w14:textId="1CFC5E11" w:rsidR="00FA3A85" w:rsidRPr="00FA3A85" w:rsidRDefault="00FA3A85" w:rsidP="00716490">
            <w:pPr>
              <w:tabs>
                <w:tab w:val="left" w:pos="-720"/>
              </w:tabs>
              <w:suppressAutoHyphens/>
              <w:rPr>
                <w:rFonts w:cs="Times New Roman"/>
                <w:spacing w:val="-3"/>
                <w:sz w:val="22"/>
                <w:szCs w:val="32"/>
                <w:lang w:val="de-DE"/>
              </w:rPr>
            </w:pPr>
            <w:r>
              <w:rPr>
                <w:rFonts w:cs="Times New Roman"/>
                <w:spacing w:val="-3"/>
                <w:sz w:val="22"/>
                <w:szCs w:val="32"/>
              </w:rPr>
              <w:tab/>
            </w:r>
            <w:r>
              <w:rPr>
                <w:rFonts w:cs="Times New Roman"/>
                <w:spacing w:val="-3"/>
                <w:sz w:val="22"/>
                <w:szCs w:val="32"/>
              </w:rPr>
              <w:tab/>
            </w:r>
            <w:r>
              <w:rPr>
                <w:rFonts w:cs="Times New Roman"/>
                <w:spacing w:val="-3"/>
                <w:sz w:val="22"/>
                <w:szCs w:val="32"/>
              </w:rPr>
              <w:tab/>
            </w:r>
            <w:r>
              <w:rPr>
                <w:rFonts w:cs="Times New Roman"/>
                <w:spacing w:val="-3"/>
                <w:sz w:val="22"/>
                <w:szCs w:val="32"/>
              </w:rPr>
              <w:tab/>
            </w:r>
            <w:r>
              <w:rPr>
                <w:rFonts w:cs="Times New Roman"/>
                <w:spacing w:val="-3"/>
                <w:sz w:val="22"/>
                <w:szCs w:val="32"/>
              </w:rPr>
              <w:tab/>
              <w:t xml:space="preserve">; </w:t>
            </w:r>
            <w:r w:rsidRPr="00FA3A85">
              <w:rPr>
                <w:rFonts w:cs="Times New Roman"/>
                <w:i/>
                <w:spacing w:val="-3"/>
                <w:sz w:val="22"/>
                <w:szCs w:val="32"/>
              </w:rPr>
              <w:t xml:space="preserve">Beim ersten Einschluss ist </w:t>
            </w:r>
            <w:r w:rsidRPr="00716490">
              <w:rPr>
                <w:rFonts w:cs="Times New Roman"/>
                <w:spacing w:val="-3"/>
                <w:sz w:val="22"/>
                <w:szCs w:val="32"/>
              </w:rPr>
              <w:t>_CONSTANTE_INC_</w:t>
            </w:r>
            <w:r w:rsidRPr="00FA3A85">
              <w:rPr>
                <w:rFonts w:cs="Times New Roman"/>
                <w:i/>
                <w:spacing w:val="-3"/>
                <w:sz w:val="22"/>
                <w:szCs w:val="32"/>
              </w:rPr>
              <w:t xml:space="preserve"> nicht definiert</w:t>
            </w:r>
          </w:p>
          <w:p w14:paraId="595B3A43" w14:textId="77777777" w:rsidR="00716490" w:rsidRPr="006D5F3D" w:rsidRDefault="00716490" w:rsidP="00716490">
            <w:pPr>
              <w:tabs>
                <w:tab w:val="left" w:pos="-720"/>
              </w:tabs>
              <w:suppressAutoHyphens/>
              <w:rPr>
                <w:rFonts w:cs="Times New Roman"/>
                <w:spacing w:val="-3"/>
                <w:sz w:val="22"/>
                <w:szCs w:val="32"/>
                <w:lang w:val="de-DE"/>
              </w:rPr>
            </w:pPr>
            <w:r w:rsidRPr="00716490">
              <w:rPr>
                <w:rFonts w:cs="Times New Roman"/>
                <w:b/>
                <w:spacing w:val="-3"/>
                <w:sz w:val="22"/>
                <w:szCs w:val="32"/>
              </w:rPr>
              <w:t>%define</w:t>
            </w:r>
            <w:r w:rsidRPr="00716490">
              <w:rPr>
                <w:rFonts w:cs="Times New Roman"/>
                <w:spacing w:val="-3"/>
                <w:sz w:val="22"/>
                <w:szCs w:val="32"/>
              </w:rPr>
              <w:t xml:space="preserve">     _CONSTANTE_INC_ ; definim _CONSTANTE_INC_ -</w:t>
            </w:r>
            <w:r w:rsidRPr="006D5F3D">
              <w:rPr>
                <w:rFonts w:cs="Times New Roman"/>
                <w:spacing w:val="-3"/>
                <w:sz w:val="22"/>
                <w:szCs w:val="32"/>
                <w:lang w:val="de-DE"/>
              </w:rPr>
              <w:t>&gt; condi</w:t>
            </w:r>
            <w:r w:rsidRPr="00716490">
              <w:rPr>
                <w:rFonts w:cs="Times New Roman"/>
                <w:spacing w:val="-3"/>
                <w:sz w:val="22"/>
                <w:szCs w:val="32"/>
              </w:rPr>
              <w:t>ț</w:t>
            </w:r>
            <w:r w:rsidRPr="006D5F3D">
              <w:rPr>
                <w:rFonts w:cs="Times New Roman"/>
                <w:spacing w:val="-3"/>
                <w:sz w:val="22"/>
                <w:szCs w:val="32"/>
                <w:lang w:val="de-DE"/>
              </w:rPr>
              <w:t>ie fals</w:t>
            </w:r>
            <w:r w:rsidRPr="00716490">
              <w:rPr>
                <w:rFonts w:cs="Times New Roman"/>
                <w:spacing w:val="-3"/>
                <w:sz w:val="22"/>
                <w:szCs w:val="32"/>
              </w:rPr>
              <w:t>ă</w:t>
            </w:r>
            <w:r w:rsidRPr="006D5F3D">
              <w:rPr>
                <w:rFonts w:cs="Times New Roman"/>
                <w:spacing w:val="-3"/>
                <w:sz w:val="22"/>
                <w:szCs w:val="32"/>
                <w:lang w:val="de-DE"/>
              </w:rPr>
              <w:t xml:space="preserve"> </w:t>
            </w:r>
            <w:r w:rsidRPr="00716490">
              <w:rPr>
                <w:rFonts w:cs="Times New Roman"/>
                <w:spacing w:val="-3"/>
                <w:sz w:val="22"/>
                <w:szCs w:val="32"/>
              </w:rPr>
              <w:t xml:space="preserve">la </w:t>
            </w:r>
            <w:r w:rsidRPr="006D5F3D">
              <w:rPr>
                <w:rFonts w:cs="Times New Roman"/>
                <w:spacing w:val="-3"/>
                <w:sz w:val="22"/>
                <w:szCs w:val="32"/>
                <w:lang w:val="de-DE"/>
              </w:rPr>
              <w:t xml:space="preserve">viitoare </w:t>
            </w:r>
            <w:r w:rsidRPr="00716490">
              <w:rPr>
                <w:rFonts w:cs="Times New Roman"/>
                <w:spacing w:val="-3"/>
                <w:sz w:val="22"/>
                <w:szCs w:val="32"/>
              </w:rPr>
              <w:t>includer</w:t>
            </w:r>
            <w:r w:rsidRPr="006D5F3D">
              <w:rPr>
                <w:rFonts w:cs="Times New Roman"/>
                <w:spacing w:val="-3"/>
                <w:sz w:val="22"/>
                <w:szCs w:val="32"/>
                <w:lang w:val="de-DE"/>
              </w:rPr>
              <w:t>i</w:t>
            </w:r>
          </w:p>
          <w:p w14:paraId="45F5F4AB" w14:textId="5DF6D61C" w:rsidR="00B43D24" w:rsidRPr="00B43D24" w:rsidRDefault="00B43D24" w:rsidP="00716490">
            <w:pPr>
              <w:tabs>
                <w:tab w:val="left" w:pos="-720"/>
              </w:tabs>
              <w:suppressAutoHyphens/>
              <w:rPr>
                <w:rFonts w:cs="Times New Roman"/>
                <w:i/>
                <w:spacing w:val="-3"/>
                <w:sz w:val="22"/>
                <w:szCs w:val="32"/>
                <w:lang w:val="de-DE"/>
              </w:rPr>
            </w:pPr>
            <w:r w:rsidRPr="006D5F3D">
              <w:rPr>
                <w:rFonts w:cs="Times New Roman"/>
                <w:spacing w:val="-3"/>
                <w:sz w:val="22"/>
                <w:szCs w:val="32"/>
                <w:lang w:val="de-DE"/>
              </w:rPr>
              <w:tab/>
            </w:r>
            <w:r w:rsidRPr="006D5F3D">
              <w:rPr>
                <w:rFonts w:cs="Times New Roman"/>
                <w:spacing w:val="-3"/>
                <w:sz w:val="22"/>
                <w:szCs w:val="32"/>
                <w:lang w:val="de-DE"/>
              </w:rPr>
              <w:tab/>
            </w:r>
            <w:r w:rsidRPr="00B43D24">
              <w:rPr>
                <w:rFonts w:cs="Times New Roman"/>
                <w:spacing w:val="-3"/>
                <w:sz w:val="22"/>
                <w:szCs w:val="32"/>
                <w:lang w:val="de-DE"/>
              </w:rPr>
              <w:t xml:space="preserve">; </w:t>
            </w:r>
            <w:r w:rsidRPr="00B43D24">
              <w:rPr>
                <w:rFonts w:cs="Times New Roman"/>
                <w:i/>
                <w:spacing w:val="-3"/>
                <w:sz w:val="22"/>
                <w:szCs w:val="32"/>
                <w:lang w:val="de-DE"/>
              </w:rPr>
              <w:t xml:space="preserve">wir definieren </w:t>
            </w:r>
            <w:r w:rsidRPr="00B43D24">
              <w:rPr>
                <w:rFonts w:cs="Times New Roman"/>
                <w:i/>
                <w:spacing w:val="-3"/>
                <w:sz w:val="22"/>
                <w:szCs w:val="32"/>
              </w:rPr>
              <w:t>_CONSTANTE_INC_ -</w:t>
            </w:r>
            <w:r w:rsidRPr="00B43D24">
              <w:rPr>
                <w:rFonts w:cs="Times New Roman"/>
                <w:i/>
                <w:spacing w:val="-3"/>
                <w:sz w:val="22"/>
                <w:szCs w:val="32"/>
                <w:lang w:val="de-DE"/>
              </w:rPr>
              <w:t>&gt; falsche Bedingung für zukünftige Aufnahme</w:t>
            </w:r>
          </w:p>
          <w:p w14:paraId="71AE959A" w14:textId="77777777" w:rsidR="00432AB1" w:rsidRDefault="00432AB1" w:rsidP="00716490">
            <w:pPr>
              <w:tabs>
                <w:tab w:val="left" w:pos="-720"/>
              </w:tabs>
              <w:suppressAutoHyphens/>
              <w:rPr>
                <w:rFonts w:cs="Times New Roman"/>
                <w:spacing w:val="-3"/>
                <w:sz w:val="22"/>
                <w:szCs w:val="32"/>
              </w:rPr>
            </w:pPr>
          </w:p>
          <w:p w14:paraId="1BD70983" w14:textId="5E98B77E" w:rsidR="00716490" w:rsidRDefault="00716490" w:rsidP="00716490">
            <w:pPr>
              <w:tabs>
                <w:tab w:val="left" w:pos="-720"/>
              </w:tabs>
              <w:suppressAutoHyphens/>
              <w:rPr>
                <w:rFonts w:cs="Times New Roman"/>
                <w:spacing w:val="-3"/>
                <w:sz w:val="22"/>
                <w:szCs w:val="32"/>
              </w:rPr>
            </w:pPr>
            <w:r w:rsidRPr="00716490">
              <w:rPr>
                <w:rFonts w:cs="Times New Roman"/>
                <w:spacing w:val="-3"/>
                <w:sz w:val="22"/>
                <w:szCs w:val="32"/>
              </w:rPr>
              <w:t xml:space="preserve">; </w:t>
            </w:r>
            <w:r w:rsidR="00432AB1">
              <w:rPr>
                <w:rFonts w:cs="Times New Roman"/>
                <w:spacing w:val="-3"/>
                <w:sz w:val="22"/>
                <w:szCs w:val="32"/>
              </w:rPr>
              <w:t>se recomandă</w:t>
            </w:r>
            <w:r w:rsidRPr="00716490">
              <w:rPr>
                <w:rFonts w:cs="Times New Roman"/>
                <w:spacing w:val="-3"/>
                <w:sz w:val="22"/>
                <w:szCs w:val="32"/>
              </w:rPr>
              <w:t xml:space="preserve"> ca astfel de fișiere (incluse de către altele) să conțină (doar) declarații!</w:t>
            </w:r>
          </w:p>
          <w:p w14:paraId="172AB979" w14:textId="6B82E432" w:rsidR="00432AB1" w:rsidRPr="00534402" w:rsidRDefault="00432AB1" w:rsidP="00716490">
            <w:pPr>
              <w:tabs>
                <w:tab w:val="left" w:pos="-720"/>
              </w:tabs>
              <w:suppressAutoHyphens/>
              <w:rPr>
                <w:rFonts w:cs="Times New Roman"/>
                <w:i/>
                <w:spacing w:val="-3"/>
                <w:sz w:val="22"/>
                <w:szCs w:val="32"/>
              </w:rPr>
            </w:pPr>
            <w:r>
              <w:rPr>
                <w:rFonts w:cs="Times New Roman"/>
                <w:spacing w:val="-3"/>
                <w:sz w:val="22"/>
                <w:szCs w:val="32"/>
              </w:rPr>
              <w:t xml:space="preserve">; </w:t>
            </w:r>
            <w:r w:rsidRPr="00534402">
              <w:rPr>
                <w:rFonts w:cs="Times New Roman"/>
                <w:i/>
                <w:spacing w:val="-3"/>
                <w:sz w:val="22"/>
                <w:szCs w:val="32"/>
              </w:rPr>
              <w:t xml:space="preserve">Es wird empfohlen, dass solche Dateien (von anderen eingeschlossen) (nur) </w:t>
            </w:r>
            <w:r w:rsidR="00534402">
              <w:rPr>
                <w:rFonts w:cs="Times New Roman"/>
                <w:i/>
                <w:spacing w:val="-3"/>
                <w:sz w:val="22"/>
                <w:szCs w:val="32"/>
              </w:rPr>
              <w:t>D</w:t>
            </w:r>
            <w:r w:rsidR="00534402" w:rsidRPr="00534402">
              <w:rPr>
                <w:rFonts w:cs="Times New Roman"/>
                <w:i/>
                <w:spacing w:val="-3"/>
                <w:sz w:val="22"/>
                <w:szCs w:val="32"/>
              </w:rPr>
              <w:t>eklaration</w:t>
            </w:r>
            <w:r w:rsidRPr="00534402">
              <w:rPr>
                <w:rFonts w:cs="Times New Roman"/>
                <w:i/>
                <w:spacing w:val="-3"/>
                <w:sz w:val="22"/>
                <w:szCs w:val="32"/>
              </w:rPr>
              <w:t>en enthalten!</w:t>
            </w:r>
          </w:p>
          <w:p w14:paraId="1356D76B" w14:textId="77777777" w:rsidR="00716490" w:rsidRPr="00432AB1" w:rsidRDefault="00716490" w:rsidP="00716490">
            <w:pPr>
              <w:tabs>
                <w:tab w:val="left" w:pos="-720"/>
              </w:tabs>
              <w:suppressAutoHyphens/>
              <w:rPr>
                <w:rFonts w:cs="Times New Roman"/>
                <w:spacing w:val="-3"/>
                <w:sz w:val="22"/>
                <w:szCs w:val="32"/>
                <w:lang w:val="de-DE"/>
              </w:rPr>
            </w:pPr>
          </w:p>
          <w:p w14:paraId="2394B305" w14:textId="3E74110E" w:rsidR="00716490" w:rsidRPr="00E072E3" w:rsidRDefault="00716490" w:rsidP="00716490">
            <w:pPr>
              <w:tabs>
                <w:tab w:val="left" w:pos="-720"/>
              </w:tabs>
              <w:suppressAutoHyphens/>
              <w:rPr>
                <w:rFonts w:cs="Times New Roman"/>
                <w:spacing w:val="-3"/>
                <w:sz w:val="22"/>
                <w:szCs w:val="32"/>
              </w:rPr>
            </w:pPr>
            <w:r w:rsidRPr="00716490">
              <w:rPr>
                <w:rFonts w:cs="Times New Roman"/>
                <w:spacing w:val="-3"/>
                <w:sz w:val="22"/>
                <w:szCs w:val="32"/>
              </w:rPr>
              <w:t xml:space="preserve">MAX_BYTE    </w:t>
            </w:r>
            <w:r w:rsidR="00E072E3">
              <w:rPr>
                <w:rFonts w:cs="Times New Roman"/>
                <w:spacing w:val="-3"/>
                <w:sz w:val="22"/>
                <w:szCs w:val="32"/>
              </w:rPr>
              <w:tab/>
            </w:r>
            <w:r w:rsidR="00E072E3">
              <w:rPr>
                <w:rFonts w:cs="Times New Roman"/>
                <w:spacing w:val="-3"/>
                <w:sz w:val="22"/>
                <w:szCs w:val="32"/>
              </w:rPr>
              <w:tab/>
            </w:r>
            <w:r w:rsidRPr="00716490">
              <w:rPr>
                <w:rFonts w:cs="Times New Roman"/>
                <w:spacing w:val="-3"/>
                <w:sz w:val="22"/>
                <w:szCs w:val="32"/>
              </w:rPr>
              <w:t>equ</w:t>
            </w:r>
            <w:r w:rsidR="00100AEB">
              <w:rPr>
                <w:rFonts w:cs="Times New Roman"/>
                <w:spacing w:val="-3"/>
                <w:sz w:val="22"/>
                <w:szCs w:val="32"/>
              </w:rPr>
              <w:tab/>
            </w:r>
            <w:r w:rsidRPr="00716490">
              <w:rPr>
                <w:rFonts w:cs="Times New Roman"/>
                <w:spacing w:val="-3"/>
                <w:sz w:val="22"/>
                <w:szCs w:val="32"/>
              </w:rPr>
              <w:t>0xFF</w:t>
            </w:r>
          </w:p>
          <w:p w14:paraId="1AA484C9" w14:textId="05BF1045" w:rsidR="00716490" w:rsidRPr="00E072E3" w:rsidRDefault="00716490" w:rsidP="00716490">
            <w:pPr>
              <w:tabs>
                <w:tab w:val="left" w:pos="-720"/>
              </w:tabs>
              <w:suppressAutoHyphens/>
              <w:rPr>
                <w:rFonts w:cs="Times New Roman"/>
                <w:spacing w:val="-3"/>
                <w:sz w:val="22"/>
                <w:szCs w:val="32"/>
              </w:rPr>
            </w:pPr>
            <w:r w:rsidRPr="00716490">
              <w:rPr>
                <w:rFonts w:cs="Times New Roman"/>
                <w:spacing w:val="-3"/>
                <w:sz w:val="22"/>
                <w:szCs w:val="32"/>
              </w:rPr>
              <w:t xml:space="preserve">MAX_WORD    </w:t>
            </w:r>
            <w:r w:rsidR="00E072E3">
              <w:rPr>
                <w:rFonts w:cs="Times New Roman"/>
                <w:spacing w:val="-3"/>
                <w:sz w:val="22"/>
                <w:szCs w:val="32"/>
              </w:rPr>
              <w:tab/>
            </w:r>
            <w:r w:rsidRPr="00716490">
              <w:rPr>
                <w:rFonts w:cs="Times New Roman"/>
                <w:spacing w:val="-3"/>
                <w:sz w:val="22"/>
                <w:szCs w:val="32"/>
              </w:rPr>
              <w:t xml:space="preserve">equ </w:t>
            </w:r>
            <w:r w:rsidR="00100AEB">
              <w:rPr>
                <w:rFonts w:cs="Times New Roman"/>
                <w:spacing w:val="-3"/>
                <w:sz w:val="22"/>
                <w:szCs w:val="32"/>
              </w:rPr>
              <w:tab/>
            </w:r>
            <w:r w:rsidRPr="00716490">
              <w:rPr>
                <w:rFonts w:cs="Times New Roman"/>
                <w:spacing w:val="-3"/>
                <w:sz w:val="22"/>
                <w:szCs w:val="32"/>
              </w:rPr>
              <w:t>0xFFFF</w:t>
            </w:r>
          </w:p>
          <w:p w14:paraId="3486CED0" w14:textId="0DDFD3CD" w:rsidR="00716490" w:rsidRPr="00E072E3" w:rsidRDefault="00716490" w:rsidP="00716490">
            <w:pPr>
              <w:tabs>
                <w:tab w:val="left" w:pos="-720"/>
              </w:tabs>
              <w:suppressAutoHyphens/>
              <w:rPr>
                <w:rFonts w:cs="Times New Roman"/>
                <w:spacing w:val="-3"/>
                <w:sz w:val="22"/>
                <w:szCs w:val="32"/>
              </w:rPr>
            </w:pPr>
            <w:r w:rsidRPr="00716490">
              <w:rPr>
                <w:rFonts w:cs="Times New Roman"/>
                <w:spacing w:val="-3"/>
                <w:sz w:val="22"/>
                <w:szCs w:val="32"/>
              </w:rPr>
              <w:t xml:space="preserve">MAX_DWORD  </w:t>
            </w:r>
            <w:r w:rsidR="00E072E3">
              <w:rPr>
                <w:rFonts w:cs="Times New Roman"/>
                <w:spacing w:val="-3"/>
                <w:sz w:val="22"/>
                <w:szCs w:val="32"/>
              </w:rPr>
              <w:tab/>
            </w:r>
            <w:r w:rsidRPr="00716490">
              <w:rPr>
                <w:rFonts w:cs="Times New Roman"/>
                <w:spacing w:val="-3"/>
                <w:sz w:val="22"/>
                <w:szCs w:val="32"/>
              </w:rPr>
              <w:t xml:space="preserve">equ </w:t>
            </w:r>
            <w:r w:rsidR="00100AEB">
              <w:rPr>
                <w:rFonts w:cs="Times New Roman"/>
                <w:spacing w:val="-3"/>
                <w:sz w:val="22"/>
                <w:szCs w:val="32"/>
              </w:rPr>
              <w:tab/>
            </w:r>
            <w:r w:rsidRPr="00716490">
              <w:rPr>
                <w:rFonts w:cs="Times New Roman"/>
                <w:spacing w:val="-3"/>
                <w:sz w:val="22"/>
                <w:szCs w:val="32"/>
              </w:rPr>
              <w:t>0xFFFFFFFF</w:t>
            </w:r>
          </w:p>
          <w:p w14:paraId="32B8D974" w14:textId="5ECD23CE" w:rsidR="00716490" w:rsidRPr="00E072E3" w:rsidRDefault="00716490" w:rsidP="00716490">
            <w:pPr>
              <w:tabs>
                <w:tab w:val="left" w:pos="-720"/>
              </w:tabs>
              <w:suppressAutoHyphens/>
              <w:rPr>
                <w:rFonts w:cs="Times New Roman"/>
                <w:spacing w:val="-3"/>
                <w:sz w:val="22"/>
                <w:szCs w:val="32"/>
              </w:rPr>
            </w:pPr>
            <w:r w:rsidRPr="00716490">
              <w:rPr>
                <w:rFonts w:cs="Times New Roman"/>
                <w:spacing w:val="-3"/>
                <w:sz w:val="22"/>
                <w:szCs w:val="32"/>
              </w:rPr>
              <w:t xml:space="preserve">MAX_QWORD   </w:t>
            </w:r>
            <w:r w:rsidR="00E072E3">
              <w:rPr>
                <w:rFonts w:cs="Times New Roman"/>
                <w:spacing w:val="-3"/>
                <w:sz w:val="22"/>
                <w:szCs w:val="32"/>
              </w:rPr>
              <w:tab/>
            </w:r>
            <w:r w:rsidRPr="00716490">
              <w:rPr>
                <w:rFonts w:cs="Times New Roman"/>
                <w:spacing w:val="-3"/>
                <w:sz w:val="22"/>
                <w:szCs w:val="32"/>
              </w:rPr>
              <w:t xml:space="preserve">equ </w:t>
            </w:r>
            <w:r w:rsidR="00100AEB">
              <w:rPr>
                <w:rFonts w:cs="Times New Roman"/>
                <w:spacing w:val="-3"/>
                <w:sz w:val="22"/>
                <w:szCs w:val="32"/>
              </w:rPr>
              <w:tab/>
            </w:r>
            <w:r w:rsidRPr="00716490">
              <w:rPr>
                <w:rFonts w:cs="Times New Roman"/>
                <w:spacing w:val="-3"/>
                <w:sz w:val="22"/>
                <w:szCs w:val="32"/>
              </w:rPr>
              <w:t>0xFFFFFFFFFFFFFFFF</w:t>
            </w:r>
          </w:p>
          <w:p w14:paraId="0592DF11" w14:textId="77777777" w:rsidR="00716490" w:rsidRDefault="00716490" w:rsidP="00716490">
            <w:pPr>
              <w:tabs>
                <w:tab w:val="left" w:pos="-720"/>
              </w:tabs>
              <w:suppressAutoHyphens/>
              <w:rPr>
                <w:rFonts w:cs="Times New Roman"/>
                <w:spacing w:val="-3"/>
                <w:sz w:val="22"/>
                <w:szCs w:val="32"/>
              </w:rPr>
            </w:pPr>
          </w:p>
          <w:p w14:paraId="787B1373" w14:textId="77777777" w:rsidR="00716490" w:rsidRPr="00E072E3" w:rsidRDefault="00716490" w:rsidP="00716490">
            <w:pPr>
              <w:tabs>
                <w:tab w:val="left" w:pos="-720"/>
              </w:tabs>
              <w:suppressAutoHyphens/>
              <w:rPr>
                <w:rFonts w:cs="Times New Roman"/>
                <w:spacing w:val="-3"/>
                <w:sz w:val="22"/>
                <w:szCs w:val="32"/>
              </w:rPr>
            </w:pPr>
            <w:r w:rsidRPr="00716490">
              <w:rPr>
                <w:rFonts w:cs="Times New Roman"/>
                <w:b/>
                <w:spacing w:val="-3"/>
                <w:sz w:val="22"/>
                <w:szCs w:val="32"/>
              </w:rPr>
              <w:t>%endif</w:t>
            </w:r>
            <w:r w:rsidRPr="00716490">
              <w:rPr>
                <w:rFonts w:cs="Times New Roman"/>
                <w:spacing w:val="-3"/>
                <w:sz w:val="22"/>
                <w:szCs w:val="32"/>
              </w:rPr>
              <w:t xml:space="preserve"> ; _CONSTANTE_INC_</w:t>
            </w:r>
          </w:p>
          <w:p w14:paraId="6A1762C3" w14:textId="1343F981" w:rsidR="00E277A2" w:rsidRPr="00FE25E1" w:rsidRDefault="00E277A2" w:rsidP="00E277A2">
            <w:pPr>
              <w:jc w:val="center"/>
              <w:rPr>
                <w:rFonts w:cs="Times New Roman"/>
              </w:rPr>
            </w:pPr>
          </w:p>
        </w:tc>
      </w:tr>
      <w:tr w:rsidR="00E277A2" w:rsidRPr="00FE25E1" w14:paraId="3F1BBC30" w14:textId="77777777" w:rsidTr="005B0E27">
        <w:trPr>
          <w:jc w:val="center"/>
        </w:trPr>
        <w:tc>
          <w:tcPr>
            <w:tcW w:w="4460" w:type="dxa"/>
          </w:tcPr>
          <w:p w14:paraId="078A2E96" w14:textId="02D0CD5E" w:rsidR="00E277A2" w:rsidRPr="00FE25E1" w:rsidRDefault="005C299D" w:rsidP="00BA49BA">
            <w:pPr>
              <w:tabs>
                <w:tab w:val="left" w:pos="-720"/>
              </w:tabs>
              <w:suppressAutoHyphens/>
              <w:rPr>
                <w:rFonts w:cs="Times New Roman"/>
                <w:spacing w:val="-3"/>
                <w:szCs w:val="32"/>
              </w:rPr>
            </w:pPr>
            <w:r>
              <w:rPr>
                <w:rFonts w:cs="Times New Roman"/>
                <w:spacing w:val="-3"/>
                <w:szCs w:val="32"/>
              </w:rPr>
              <w:t xml:space="preserve">2) </w:t>
            </w:r>
            <w:r w:rsidR="00423C4B" w:rsidRPr="005C299D">
              <w:rPr>
                <w:rFonts w:cs="Times New Roman"/>
                <w:spacing w:val="-3"/>
                <w:szCs w:val="32"/>
              </w:rPr>
              <w:t xml:space="preserve">Exemplu folosire </w:t>
            </w:r>
            <w:r w:rsidR="00423C4B" w:rsidRPr="005C299D">
              <w:rPr>
                <w:rFonts w:cs="Times New Roman"/>
                <w:b/>
                <w:bCs/>
                <w:spacing w:val="-3"/>
                <w:szCs w:val="32"/>
              </w:rPr>
              <w:t xml:space="preserve">%include </w:t>
            </w:r>
            <w:r w:rsidR="00423C4B" w:rsidRPr="005C299D">
              <w:rPr>
                <w:rFonts w:cs="Times New Roman"/>
                <w:spacing w:val="-3"/>
                <w:szCs w:val="32"/>
              </w:rPr>
              <w:t xml:space="preserve">– împachetare </w:t>
            </w:r>
            <w:r w:rsidR="00894FDB">
              <w:rPr>
                <w:rFonts w:cs="Times New Roman"/>
                <w:spacing w:val="-3"/>
                <w:szCs w:val="32"/>
              </w:rPr>
              <w:t>EAX</w:t>
            </w:r>
            <w:r w:rsidR="00423C4B" w:rsidRPr="005C299D">
              <w:rPr>
                <w:rFonts w:cs="Times New Roman"/>
                <w:spacing w:val="-3"/>
                <w:szCs w:val="32"/>
              </w:rPr>
              <w:t xml:space="preserve"> într-un BYTE</w:t>
            </w:r>
            <w:r w:rsidR="00894FDB">
              <w:rPr>
                <w:rFonts w:cs="Times New Roman"/>
                <w:spacing w:val="-3"/>
                <w:szCs w:val="32"/>
              </w:rPr>
              <w:t xml:space="preserve"> </w:t>
            </w:r>
            <w:r w:rsidR="00423C4B" w:rsidRPr="005C299D">
              <w:rPr>
                <w:rFonts w:cs="Times New Roman"/>
                <w:spacing w:val="-3"/>
                <w:szCs w:val="32"/>
              </w:rPr>
              <w:t>/</w:t>
            </w:r>
            <w:r w:rsidR="00894FDB">
              <w:rPr>
                <w:rFonts w:cs="Times New Roman"/>
                <w:spacing w:val="-3"/>
                <w:szCs w:val="32"/>
              </w:rPr>
              <w:t xml:space="preserve"> </w:t>
            </w:r>
            <w:r w:rsidR="00423C4B" w:rsidRPr="005C299D">
              <w:rPr>
                <w:rFonts w:cs="Times New Roman"/>
                <w:spacing w:val="-3"/>
                <w:szCs w:val="32"/>
              </w:rPr>
              <w:t>WORD</w:t>
            </w:r>
            <w:r w:rsidR="00894FDB">
              <w:rPr>
                <w:rFonts w:cs="Times New Roman"/>
                <w:spacing w:val="-3"/>
                <w:szCs w:val="32"/>
              </w:rPr>
              <w:t xml:space="preserve"> </w:t>
            </w:r>
            <w:r w:rsidR="00423C4B" w:rsidRPr="005C299D">
              <w:rPr>
                <w:rFonts w:cs="Times New Roman"/>
                <w:spacing w:val="-3"/>
                <w:szCs w:val="32"/>
              </w:rPr>
              <w:t>/</w:t>
            </w:r>
            <w:r w:rsidR="00894FDB">
              <w:rPr>
                <w:rFonts w:cs="Times New Roman"/>
                <w:spacing w:val="-3"/>
                <w:szCs w:val="32"/>
              </w:rPr>
              <w:t xml:space="preserve"> </w:t>
            </w:r>
            <w:r w:rsidR="00423C4B" w:rsidRPr="005C299D">
              <w:rPr>
                <w:rFonts w:cs="Times New Roman"/>
                <w:spacing w:val="-3"/>
                <w:szCs w:val="32"/>
              </w:rPr>
              <w:t>DWORD, conform magnitudinii valorii acestuia</w:t>
            </w:r>
          </w:p>
        </w:tc>
        <w:tc>
          <w:tcPr>
            <w:tcW w:w="439" w:type="dxa"/>
          </w:tcPr>
          <w:p w14:paraId="5B29E59D" w14:textId="77777777" w:rsidR="00E277A2" w:rsidRPr="00FE25E1" w:rsidRDefault="00E277A2" w:rsidP="00BA49BA">
            <w:pPr>
              <w:rPr>
                <w:rFonts w:cs="Times New Roman"/>
              </w:rPr>
            </w:pPr>
          </w:p>
        </w:tc>
        <w:tc>
          <w:tcPr>
            <w:tcW w:w="4551" w:type="dxa"/>
          </w:tcPr>
          <w:p w14:paraId="715AAFEB" w14:textId="44F52B86" w:rsidR="00E277A2" w:rsidRPr="00FE25E1" w:rsidRDefault="00A752CD" w:rsidP="00BA49BA">
            <w:pPr>
              <w:rPr>
                <w:rFonts w:cs="Times New Roman"/>
              </w:rPr>
            </w:pPr>
            <w:r>
              <w:rPr>
                <w:rStyle w:val="tlid-translation"/>
                <w:lang w:val="de-DE"/>
              </w:rPr>
              <w:t xml:space="preserve">2) </w:t>
            </w:r>
            <w:r w:rsidRPr="00804FD6">
              <w:rPr>
                <w:rStyle w:val="tlid-translation"/>
                <w:lang w:val="de-DE"/>
              </w:rPr>
              <w:t xml:space="preserve">Anwendungsbeispiel </w:t>
            </w:r>
            <w:r w:rsidRPr="00804FD6">
              <w:rPr>
                <w:rFonts w:cs="Times New Roman"/>
                <w:b/>
                <w:bCs/>
                <w:spacing w:val="-3"/>
                <w:szCs w:val="32"/>
              </w:rPr>
              <w:t>%include</w:t>
            </w:r>
            <w:r>
              <w:rPr>
                <w:rFonts w:cs="Times New Roman"/>
                <w:b/>
                <w:bCs/>
                <w:spacing w:val="-3"/>
                <w:szCs w:val="32"/>
              </w:rPr>
              <w:t xml:space="preserve"> - </w:t>
            </w:r>
            <w:r>
              <w:rPr>
                <w:rStyle w:val="tlid-translation"/>
                <w:lang w:val="de-DE"/>
              </w:rPr>
              <w:t>EAX-Packung in einem BYTE / WORD / DWORD, abhängig von der Größe seines Wertes</w:t>
            </w:r>
          </w:p>
        </w:tc>
      </w:tr>
      <w:tr w:rsidR="00FC1A09" w:rsidRPr="00FE25E1" w14:paraId="55368D8F" w14:textId="77777777" w:rsidTr="009D7C84">
        <w:trPr>
          <w:jc w:val="center"/>
        </w:trPr>
        <w:tc>
          <w:tcPr>
            <w:tcW w:w="9450" w:type="dxa"/>
            <w:gridSpan w:val="3"/>
          </w:tcPr>
          <w:p w14:paraId="7165DB8B" w14:textId="77777777" w:rsidR="002D774F" w:rsidRDefault="002D774F" w:rsidP="002D774F">
            <w:pPr>
              <w:rPr>
                <w:rFonts w:cs="Times New Roman"/>
              </w:rPr>
            </w:pPr>
            <w:r w:rsidRPr="002D774F">
              <w:rPr>
                <w:rFonts w:cs="Times New Roman"/>
              </w:rPr>
              <w:t>; fișierul program.asm</w:t>
            </w:r>
          </w:p>
          <w:p w14:paraId="6A077CD6" w14:textId="77777777" w:rsidR="002D774F" w:rsidRPr="002D774F" w:rsidRDefault="002D774F" w:rsidP="002D774F">
            <w:pPr>
              <w:rPr>
                <w:rFonts w:cs="Times New Roman"/>
                <w:lang w:val="en-US"/>
              </w:rPr>
            </w:pPr>
          </w:p>
          <w:p w14:paraId="6BA4498C" w14:textId="77777777" w:rsidR="002D774F" w:rsidRPr="002D774F" w:rsidRDefault="002D774F" w:rsidP="002D774F">
            <w:pPr>
              <w:rPr>
                <w:rFonts w:cs="Times New Roman"/>
                <w:lang w:val="en-US"/>
              </w:rPr>
            </w:pPr>
            <w:r w:rsidRPr="002D774F">
              <w:rPr>
                <w:rFonts w:cs="Times New Roman"/>
                <w:b/>
              </w:rPr>
              <w:t>%include</w:t>
            </w:r>
            <w:r w:rsidRPr="002D774F">
              <w:rPr>
                <w:rFonts w:cs="Times New Roman"/>
              </w:rPr>
              <w:t xml:space="preserve"> "constante.inc"</w:t>
            </w:r>
          </w:p>
          <w:p w14:paraId="18A668D6" w14:textId="4A09BB65" w:rsidR="002D774F" w:rsidRPr="002D774F" w:rsidRDefault="002D774F" w:rsidP="002D774F">
            <w:pPr>
              <w:rPr>
                <w:rFonts w:cs="Times New Roman"/>
              </w:rPr>
            </w:pPr>
            <w:r w:rsidRPr="002D774F">
              <w:rPr>
                <w:rFonts w:cs="Times New Roman"/>
              </w:rPr>
              <w:lastRenderedPageBreak/>
              <w:t xml:space="preserve">    </w:t>
            </w:r>
            <w:r w:rsidRPr="002D774F">
              <w:rPr>
                <w:rFonts w:cs="Times New Roman"/>
                <w:b/>
              </w:rPr>
              <w:t>cmp</w:t>
            </w:r>
            <w:r>
              <w:rPr>
                <w:rFonts w:cs="Times New Roman"/>
              </w:rPr>
              <w:t xml:space="preserve">     EAX</w:t>
            </w:r>
            <w:r w:rsidRPr="002D774F">
              <w:rPr>
                <w:rFonts w:cs="Times New Roman"/>
              </w:rPr>
              <w:t>, MAX_BYTE</w:t>
            </w:r>
          </w:p>
          <w:p w14:paraId="43109FA7" w14:textId="18412AA2" w:rsidR="002D774F" w:rsidRDefault="002D774F" w:rsidP="002D774F">
            <w:pPr>
              <w:rPr>
                <w:rFonts w:cs="Times New Roman"/>
              </w:rPr>
            </w:pPr>
            <w:r w:rsidRPr="002D774F">
              <w:rPr>
                <w:rFonts w:cs="Times New Roman"/>
              </w:rPr>
              <w:t xml:space="preserve">    </w:t>
            </w:r>
            <w:r w:rsidRPr="002D774F">
              <w:rPr>
                <w:rFonts w:cs="Times New Roman"/>
                <w:b/>
              </w:rPr>
              <w:t>ja</w:t>
            </w:r>
            <w:r w:rsidRPr="002D774F">
              <w:rPr>
                <w:rFonts w:cs="Times New Roman"/>
              </w:rPr>
              <w:t xml:space="preserve">      .nu_incape_in_octet         ; încape valoarea din </w:t>
            </w:r>
            <w:r w:rsidR="00C74D48">
              <w:rPr>
                <w:rFonts w:cs="Times New Roman"/>
              </w:rPr>
              <w:t>EAX</w:t>
            </w:r>
            <w:r w:rsidRPr="002D774F">
              <w:rPr>
                <w:rFonts w:cs="Times New Roman"/>
              </w:rPr>
              <w:t xml:space="preserve"> într-un byte?</w:t>
            </w:r>
          </w:p>
          <w:p w14:paraId="1BAFE80B" w14:textId="04302199" w:rsidR="00A752CD" w:rsidRDefault="00A752CD" w:rsidP="002D774F">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 xml:space="preserve">; </w:t>
            </w:r>
            <w:r w:rsidRPr="006D5F3D">
              <w:rPr>
                <w:rStyle w:val="tlid-translation"/>
                <w:i/>
              </w:rPr>
              <w:t>Passt der Wert in EAX in ein Byte?</w:t>
            </w:r>
          </w:p>
          <w:p w14:paraId="017233ED" w14:textId="77777777" w:rsidR="00C74D48" w:rsidRPr="002D774F" w:rsidRDefault="00C74D48" w:rsidP="002D774F">
            <w:pPr>
              <w:rPr>
                <w:rFonts w:cs="Times New Roman"/>
              </w:rPr>
            </w:pPr>
          </w:p>
          <w:p w14:paraId="6FC98F33" w14:textId="77777777" w:rsidR="002D774F" w:rsidRPr="002D774F" w:rsidRDefault="002D774F" w:rsidP="002D774F">
            <w:pPr>
              <w:rPr>
                <w:rFonts w:cs="Times New Roman"/>
              </w:rPr>
            </w:pPr>
            <w:r w:rsidRPr="002D774F">
              <w:rPr>
                <w:rFonts w:cs="Times New Roman"/>
              </w:rPr>
              <w:t>.incape_in_octet:</w:t>
            </w:r>
          </w:p>
          <w:p w14:paraId="228786F3" w14:textId="17A2EE21" w:rsidR="002D774F" w:rsidRPr="002D774F" w:rsidRDefault="002D774F" w:rsidP="002D774F">
            <w:pPr>
              <w:rPr>
                <w:rFonts w:cs="Times New Roman"/>
              </w:rPr>
            </w:pPr>
            <w:r w:rsidRPr="002D774F">
              <w:rPr>
                <w:rFonts w:cs="Times New Roman"/>
              </w:rPr>
              <w:t xml:space="preserve">    </w:t>
            </w:r>
            <w:r w:rsidRPr="00D91A84">
              <w:rPr>
                <w:rFonts w:cs="Times New Roman"/>
                <w:b/>
              </w:rPr>
              <w:t>mov</w:t>
            </w:r>
            <w:r w:rsidRPr="002D774F">
              <w:rPr>
                <w:rFonts w:cs="Times New Roman"/>
              </w:rPr>
              <w:t xml:space="preserve">     [rezultat_octet], </w:t>
            </w:r>
            <w:r w:rsidR="00D91A84">
              <w:rPr>
                <w:rFonts w:cs="Times New Roman"/>
              </w:rPr>
              <w:t>AL</w:t>
            </w:r>
            <w:r w:rsidRPr="002D774F">
              <w:rPr>
                <w:rFonts w:cs="Times New Roman"/>
              </w:rPr>
              <w:t xml:space="preserve">        ; dacă da, salvăm AL în rezultat_octet</w:t>
            </w:r>
          </w:p>
          <w:p w14:paraId="4450CFA6" w14:textId="3C60735F" w:rsidR="002D774F" w:rsidRPr="006D5F3D" w:rsidRDefault="002D774F" w:rsidP="002D774F">
            <w:pPr>
              <w:rPr>
                <w:rFonts w:cs="Times New Roman"/>
              </w:rPr>
            </w:pPr>
            <w:r w:rsidRPr="002D774F">
              <w:rPr>
                <w:rFonts w:cs="Times New Roman"/>
              </w:rPr>
              <w:t xml:space="preserve">    </w:t>
            </w:r>
            <w:r w:rsidRPr="006D5F3D">
              <w:rPr>
                <w:rFonts w:cs="Times New Roman"/>
                <w:b/>
              </w:rPr>
              <w:t>jmp</w:t>
            </w:r>
            <w:r w:rsidRPr="006D5F3D">
              <w:rPr>
                <w:rFonts w:cs="Times New Roman"/>
              </w:rPr>
              <w:t xml:space="preserve">     .gata</w:t>
            </w:r>
            <w:r w:rsidR="00A752CD" w:rsidRPr="006D5F3D">
              <w:rPr>
                <w:rFonts w:cs="Times New Roman"/>
              </w:rPr>
              <w:tab/>
            </w:r>
            <w:r w:rsidR="00A752CD" w:rsidRPr="006D5F3D">
              <w:rPr>
                <w:rFonts w:cs="Times New Roman"/>
              </w:rPr>
              <w:tab/>
            </w:r>
            <w:r w:rsidR="00A752CD" w:rsidRPr="006D5F3D">
              <w:rPr>
                <w:rFonts w:cs="Times New Roman"/>
              </w:rPr>
              <w:tab/>
            </w:r>
            <w:r w:rsidR="00A752CD" w:rsidRPr="006D5F3D">
              <w:rPr>
                <w:rFonts w:cs="Times New Roman"/>
              </w:rPr>
              <w:tab/>
              <w:t xml:space="preserve">; </w:t>
            </w:r>
            <w:r w:rsidR="00A752CD" w:rsidRPr="006D5F3D">
              <w:rPr>
                <w:rStyle w:val="tlid-translation"/>
                <w:i/>
              </w:rPr>
              <w:t xml:space="preserve">Wenn ja, speichern wir AL in </w:t>
            </w:r>
            <w:r w:rsidR="00A752CD" w:rsidRPr="00A752CD">
              <w:rPr>
                <w:rFonts w:cs="Times New Roman"/>
                <w:i/>
              </w:rPr>
              <w:t>rezultat_octet</w:t>
            </w:r>
          </w:p>
          <w:p w14:paraId="7F3D22AC" w14:textId="77777777" w:rsidR="00D91A84" w:rsidRPr="006D5F3D" w:rsidRDefault="00D91A84" w:rsidP="002D774F">
            <w:pPr>
              <w:rPr>
                <w:rFonts w:cs="Times New Roman"/>
              </w:rPr>
            </w:pPr>
          </w:p>
          <w:p w14:paraId="6B3AF60F" w14:textId="77777777" w:rsidR="002D774F" w:rsidRPr="002D774F" w:rsidRDefault="002D774F" w:rsidP="002D774F">
            <w:pPr>
              <w:rPr>
                <w:rFonts w:cs="Times New Roman"/>
                <w:lang w:val="en-US"/>
              </w:rPr>
            </w:pPr>
            <w:r w:rsidRPr="002D774F">
              <w:rPr>
                <w:rFonts w:cs="Times New Roman"/>
              </w:rPr>
              <w:t>.nu_incape_in_octet:</w:t>
            </w:r>
          </w:p>
          <w:p w14:paraId="4FFE86B9" w14:textId="5884E1A9" w:rsidR="002D774F" w:rsidRPr="002D774F" w:rsidRDefault="002D774F" w:rsidP="002D774F">
            <w:pPr>
              <w:rPr>
                <w:rFonts w:cs="Times New Roman"/>
              </w:rPr>
            </w:pPr>
            <w:r w:rsidRPr="002D774F">
              <w:rPr>
                <w:rFonts w:cs="Times New Roman"/>
              </w:rPr>
              <w:t xml:space="preserve">    </w:t>
            </w:r>
            <w:r w:rsidRPr="00577B9C">
              <w:rPr>
                <w:rFonts w:cs="Times New Roman"/>
                <w:b/>
              </w:rPr>
              <w:t>cmp</w:t>
            </w:r>
            <w:r w:rsidR="00577B9C">
              <w:rPr>
                <w:rFonts w:cs="Times New Roman"/>
              </w:rPr>
              <w:t xml:space="preserve">     EAX</w:t>
            </w:r>
            <w:r w:rsidRPr="002D774F">
              <w:rPr>
                <w:rFonts w:cs="Times New Roman"/>
              </w:rPr>
              <w:t>, MAX_WORD</w:t>
            </w:r>
          </w:p>
          <w:p w14:paraId="728348FC" w14:textId="3E678039" w:rsidR="002D774F" w:rsidRDefault="002D774F" w:rsidP="002D774F">
            <w:pPr>
              <w:rPr>
                <w:rFonts w:cs="Times New Roman"/>
              </w:rPr>
            </w:pPr>
            <w:r w:rsidRPr="002D774F">
              <w:rPr>
                <w:rFonts w:cs="Times New Roman"/>
              </w:rPr>
              <w:t xml:space="preserve">    </w:t>
            </w:r>
            <w:r w:rsidRPr="00577B9C">
              <w:rPr>
                <w:rFonts w:cs="Times New Roman"/>
                <w:b/>
              </w:rPr>
              <w:t>ja</w:t>
            </w:r>
            <w:r w:rsidRPr="002D774F">
              <w:rPr>
                <w:rFonts w:cs="Times New Roman"/>
              </w:rPr>
              <w:t xml:space="preserve">      .nu_incape_in_cuvant       ; altfel verificăm dacă </w:t>
            </w:r>
            <w:r w:rsidR="00A752CD">
              <w:rPr>
                <w:rFonts w:cs="Times New Roman"/>
              </w:rPr>
              <w:t>este suficient</w:t>
            </w:r>
            <w:r w:rsidRPr="002D774F">
              <w:rPr>
                <w:rFonts w:cs="Times New Roman"/>
              </w:rPr>
              <w:t xml:space="preserve"> un WORD</w:t>
            </w:r>
          </w:p>
          <w:p w14:paraId="2DB2BBA5" w14:textId="7D69D787" w:rsidR="00A752CD" w:rsidRDefault="00A752CD" w:rsidP="002D774F">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 xml:space="preserve">; </w:t>
            </w:r>
            <w:r w:rsidRPr="00A752CD">
              <w:rPr>
                <w:rStyle w:val="tlid-translation"/>
                <w:i/>
                <w:lang w:val="de-DE"/>
              </w:rPr>
              <w:t>ansonsten prüfen wir, ob ein WORD ausreicht</w:t>
            </w:r>
          </w:p>
          <w:p w14:paraId="712EA1C9" w14:textId="77777777" w:rsidR="00577B9C" w:rsidRPr="002D774F" w:rsidRDefault="00577B9C" w:rsidP="002D774F">
            <w:pPr>
              <w:rPr>
                <w:rFonts w:cs="Times New Roman"/>
              </w:rPr>
            </w:pPr>
          </w:p>
          <w:p w14:paraId="3193ED53" w14:textId="77777777" w:rsidR="002D774F" w:rsidRPr="002D774F" w:rsidRDefault="002D774F" w:rsidP="002D774F">
            <w:pPr>
              <w:rPr>
                <w:rFonts w:cs="Times New Roman"/>
                <w:lang w:val="en-US"/>
              </w:rPr>
            </w:pPr>
            <w:r w:rsidRPr="002D774F">
              <w:rPr>
                <w:rFonts w:cs="Times New Roman"/>
              </w:rPr>
              <w:t>.incape_in_cuvant:</w:t>
            </w:r>
          </w:p>
          <w:p w14:paraId="130453B6" w14:textId="1CB565E4" w:rsidR="002D774F" w:rsidRPr="002D774F" w:rsidRDefault="002D774F" w:rsidP="002D774F">
            <w:pPr>
              <w:rPr>
                <w:rFonts w:cs="Times New Roman"/>
                <w:lang w:val="en-US"/>
              </w:rPr>
            </w:pPr>
            <w:r w:rsidRPr="002D774F">
              <w:rPr>
                <w:rFonts w:cs="Times New Roman"/>
              </w:rPr>
              <w:t xml:space="preserve">    </w:t>
            </w:r>
            <w:r w:rsidRPr="00577B9C">
              <w:rPr>
                <w:rFonts w:cs="Times New Roman"/>
                <w:b/>
              </w:rPr>
              <w:t>mov</w:t>
            </w:r>
            <w:r w:rsidRPr="002D774F">
              <w:rPr>
                <w:rFonts w:cs="Times New Roman"/>
              </w:rPr>
              <w:t xml:space="preserve">     [rezultat_word], </w:t>
            </w:r>
            <w:r w:rsidR="00577B9C">
              <w:rPr>
                <w:rFonts w:cs="Times New Roman"/>
              </w:rPr>
              <w:t>AX</w:t>
            </w:r>
            <w:r w:rsidRPr="002D774F">
              <w:rPr>
                <w:rFonts w:cs="Times New Roman"/>
              </w:rPr>
              <w:t xml:space="preserve">        ; dacă da, salvăm AX în rezultat_word</w:t>
            </w:r>
          </w:p>
          <w:p w14:paraId="280C1654" w14:textId="7C3078D7" w:rsidR="002D774F" w:rsidRPr="00A752CD" w:rsidRDefault="002D774F" w:rsidP="002D774F">
            <w:pPr>
              <w:rPr>
                <w:rFonts w:cs="Times New Roman"/>
                <w:lang w:val="de-DE"/>
              </w:rPr>
            </w:pPr>
            <w:r w:rsidRPr="002D774F">
              <w:rPr>
                <w:rFonts w:cs="Times New Roman"/>
              </w:rPr>
              <w:t xml:space="preserve">   </w:t>
            </w:r>
            <w:r w:rsidRPr="002D774F">
              <w:rPr>
                <w:rFonts w:cs="Times New Roman"/>
                <w:lang w:val="en-US"/>
              </w:rPr>
              <w:t xml:space="preserve"> </w:t>
            </w:r>
            <w:r w:rsidRPr="00A752CD">
              <w:rPr>
                <w:rFonts w:cs="Times New Roman"/>
                <w:b/>
                <w:lang w:val="de-DE"/>
              </w:rPr>
              <w:t>jmp</w:t>
            </w:r>
            <w:r w:rsidRPr="00A752CD">
              <w:rPr>
                <w:rFonts w:cs="Times New Roman"/>
                <w:lang w:val="de-DE"/>
              </w:rPr>
              <w:t xml:space="preserve">     .gata</w:t>
            </w:r>
            <w:r w:rsidR="00A752CD" w:rsidRPr="00A752CD">
              <w:rPr>
                <w:rFonts w:cs="Times New Roman"/>
                <w:lang w:val="de-DE"/>
              </w:rPr>
              <w:tab/>
            </w:r>
            <w:r w:rsidR="00A752CD" w:rsidRPr="00A752CD">
              <w:rPr>
                <w:rFonts w:cs="Times New Roman"/>
                <w:lang w:val="de-DE"/>
              </w:rPr>
              <w:tab/>
            </w:r>
            <w:r w:rsidR="00A752CD" w:rsidRPr="00A752CD">
              <w:rPr>
                <w:rFonts w:cs="Times New Roman"/>
                <w:lang w:val="de-DE"/>
              </w:rPr>
              <w:tab/>
            </w:r>
            <w:r w:rsidR="00A752CD" w:rsidRPr="00A752CD">
              <w:rPr>
                <w:rFonts w:cs="Times New Roman"/>
                <w:lang w:val="de-DE"/>
              </w:rPr>
              <w:tab/>
              <w:t xml:space="preserve">; </w:t>
            </w:r>
            <w:r w:rsidR="00A752CD" w:rsidRPr="00A752CD">
              <w:rPr>
                <w:rStyle w:val="tlid-translation"/>
                <w:i/>
                <w:lang w:val="de-DE"/>
              </w:rPr>
              <w:t>Wenn ja, speichern wir A</w:t>
            </w:r>
            <w:r w:rsidR="00A752CD">
              <w:rPr>
                <w:rStyle w:val="tlid-translation"/>
                <w:i/>
                <w:lang w:val="de-DE"/>
              </w:rPr>
              <w:t>X</w:t>
            </w:r>
            <w:r w:rsidR="00A752CD" w:rsidRPr="00A752CD">
              <w:rPr>
                <w:rStyle w:val="tlid-translation"/>
                <w:i/>
                <w:lang w:val="de-DE"/>
              </w:rPr>
              <w:t xml:space="preserve"> in </w:t>
            </w:r>
            <w:r w:rsidR="00A752CD" w:rsidRPr="00A752CD">
              <w:rPr>
                <w:rFonts w:cs="Times New Roman"/>
                <w:i/>
              </w:rPr>
              <w:t>rezultat_</w:t>
            </w:r>
            <w:r w:rsidR="00A752CD">
              <w:rPr>
                <w:rFonts w:cs="Times New Roman"/>
                <w:i/>
              </w:rPr>
              <w:t>word</w:t>
            </w:r>
          </w:p>
          <w:p w14:paraId="761295BF" w14:textId="77777777" w:rsidR="00577B9C" w:rsidRPr="00A752CD" w:rsidRDefault="00577B9C" w:rsidP="002D774F">
            <w:pPr>
              <w:rPr>
                <w:rFonts w:cs="Times New Roman"/>
                <w:lang w:val="de-DE"/>
              </w:rPr>
            </w:pPr>
          </w:p>
          <w:p w14:paraId="72C16A9B" w14:textId="77777777" w:rsidR="002D774F" w:rsidRPr="006D5F3D" w:rsidRDefault="002D774F" w:rsidP="002D774F">
            <w:pPr>
              <w:rPr>
                <w:rFonts w:cs="Times New Roman"/>
                <w:lang w:val="de-DE"/>
              </w:rPr>
            </w:pPr>
            <w:r w:rsidRPr="006D5F3D">
              <w:rPr>
                <w:rFonts w:cs="Times New Roman"/>
                <w:lang w:val="de-DE"/>
              </w:rPr>
              <w:t>.</w:t>
            </w:r>
            <w:r w:rsidRPr="002D774F">
              <w:rPr>
                <w:rFonts w:cs="Times New Roman"/>
              </w:rPr>
              <w:t>nu_incape_in_cuvant:</w:t>
            </w:r>
          </w:p>
          <w:p w14:paraId="0123B133" w14:textId="02E56C83" w:rsidR="002D774F" w:rsidRPr="00A752CD" w:rsidRDefault="002D774F" w:rsidP="002D774F">
            <w:pPr>
              <w:rPr>
                <w:rFonts w:cs="Times New Roman"/>
                <w:lang w:val="de-DE"/>
              </w:rPr>
            </w:pPr>
            <w:r w:rsidRPr="002D774F">
              <w:rPr>
                <w:rFonts w:cs="Times New Roman"/>
              </w:rPr>
              <w:t xml:space="preserve">    </w:t>
            </w:r>
            <w:r w:rsidRPr="00577B9C">
              <w:rPr>
                <w:rFonts w:cs="Times New Roman"/>
                <w:b/>
              </w:rPr>
              <w:t>mov</w:t>
            </w:r>
            <w:r w:rsidRPr="002D774F">
              <w:rPr>
                <w:rFonts w:cs="Times New Roman"/>
              </w:rPr>
              <w:t xml:space="preserve">     [rezultat_dword],</w:t>
            </w:r>
            <w:r w:rsidRPr="00A752CD">
              <w:rPr>
                <w:rFonts w:cs="Times New Roman"/>
                <w:lang w:val="de-DE"/>
              </w:rPr>
              <w:t xml:space="preserve"> </w:t>
            </w:r>
            <w:r w:rsidR="00577B9C">
              <w:rPr>
                <w:rFonts w:cs="Times New Roman"/>
              </w:rPr>
              <w:t>EAX</w:t>
            </w:r>
            <w:r w:rsidRPr="002D774F">
              <w:rPr>
                <w:rFonts w:cs="Times New Roman"/>
              </w:rPr>
              <w:t xml:space="preserve">       ; dacă nu </w:t>
            </w:r>
            <w:r w:rsidR="00A752CD">
              <w:rPr>
                <w:rFonts w:cs="Times New Roman"/>
              </w:rPr>
              <w:t>este suficient</w:t>
            </w:r>
            <w:r w:rsidR="00A752CD" w:rsidRPr="002D774F">
              <w:rPr>
                <w:rFonts w:cs="Times New Roman"/>
              </w:rPr>
              <w:t xml:space="preserve"> </w:t>
            </w:r>
            <w:r w:rsidRPr="002D774F">
              <w:rPr>
                <w:rFonts w:cs="Times New Roman"/>
              </w:rPr>
              <w:t>un WORD, salvăm întreg</w:t>
            </w:r>
            <w:r w:rsidR="00A752CD">
              <w:rPr>
                <w:rFonts w:cs="Times New Roman"/>
              </w:rPr>
              <w:t>ul</w:t>
            </w:r>
            <w:r w:rsidRPr="002D774F">
              <w:rPr>
                <w:rFonts w:cs="Times New Roman"/>
              </w:rPr>
              <w:t xml:space="preserve"> </w:t>
            </w:r>
            <w:r w:rsidR="00901FF2">
              <w:rPr>
                <w:rFonts w:cs="Times New Roman"/>
              </w:rPr>
              <w:t>EAX</w:t>
            </w:r>
          </w:p>
          <w:p w14:paraId="5151B2CA" w14:textId="1BC40DCD" w:rsidR="002D774F" w:rsidRPr="00A752CD" w:rsidRDefault="002D774F" w:rsidP="002D774F">
            <w:pPr>
              <w:rPr>
                <w:rFonts w:cs="Times New Roman"/>
                <w:lang w:val="de-DE"/>
              </w:rPr>
            </w:pPr>
            <w:r w:rsidRPr="00A752CD">
              <w:rPr>
                <w:rFonts w:cs="Times New Roman"/>
                <w:lang w:val="de-DE"/>
              </w:rPr>
              <w:t>.gata:</w:t>
            </w:r>
            <w:r w:rsidR="00A752CD" w:rsidRPr="00A752CD">
              <w:rPr>
                <w:rFonts w:cs="Times New Roman"/>
                <w:lang w:val="de-DE"/>
              </w:rPr>
              <w:tab/>
            </w:r>
            <w:r w:rsidR="00A752CD" w:rsidRPr="00A752CD">
              <w:rPr>
                <w:rFonts w:cs="Times New Roman"/>
                <w:lang w:val="de-DE"/>
              </w:rPr>
              <w:tab/>
            </w:r>
            <w:r w:rsidR="00A752CD" w:rsidRPr="00A752CD">
              <w:rPr>
                <w:rFonts w:cs="Times New Roman"/>
                <w:lang w:val="de-DE"/>
              </w:rPr>
              <w:tab/>
              <w:t>;</w:t>
            </w:r>
            <w:r w:rsidR="00A752CD">
              <w:rPr>
                <w:lang w:val="de-DE"/>
              </w:rPr>
              <w:t xml:space="preserve"> </w:t>
            </w:r>
            <w:r w:rsidR="00A752CD" w:rsidRPr="00F66507">
              <w:rPr>
                <w:rStyle w:val="tlid-translation"/>
                <w:i/>
                <w:lang w:val="de-DE"/>
              </w:rPr>
              <w:t>Wenn ein WORT nicht ausreicht, speichern wir den gesamten EAX</w:t>
            </w:r>
          </w:p>
          <w:p w14:paraId="7623C481" w14:textId="77777777" w:rsidR="00FC1A09" w:rsidRPr="00FE25E1" w:rsidRDefault="00FC1A09" w:rsidP="00BA49BA">
            <w:pPr>
              <w:rPr>
                <w:rFonts w:cs="Times New Roman"/>
              </w:rPr>
            </w:pPr>
          </w:p>
        </w:tc>
      </w:tr>
      <w:tr w:rsidR="003E4768" w:rsidRPr="00FE25E1" w14:paraId="28139931" w14:textId="77777777" w:rsidTr="005B0E27">
        <w:trPr>
          <w:jc w:val="center"/>
        </w:trPr>
        <w:tc>
          <w:tcPr>
            <w:tcW w:w="4460" w:type="dxa"/>
          </w:tcPr>
          <w:p w14:paraId="1B9AFBCB" w14:textId="6EFDFCE9" w:rsidR="00E255D3" w:rsidRPr="00DD6B8E" w:rsidRDefault="00E255D3" w:rsidP="00E255D3">
            <w:pPr>
              <w:pStyle w:val="Heading3"/>
              <w:rPr>
                <w:rFonts w:ascii="Times New Roman" w:hAnsi="Times New Roman" w:cs="Times New Roman"/>
                <w:lang w:val="en-US"/>
              </w:rPr>
            </w:pPr>
            <w:bookmarkStart w:id="8" w:name="_Toc28948060"/>
            <w:r w:rsidRPr="00DD6B8E">
              <w:rPr>
                <w:rFonts w:ascii="Times New Roman" w:hAnsi="Times New Roman" w:cs="Times New Roman"/>
              </w:rPr>
              <w:lastRenderedPageBreak/>
              <w:t>1.2.</w:t>
            </w:r>
            <w:r w:rsidR="00573E0D">
              <w:rPr>
                <w:rFonts w:ascii="Times New Roman" w:hAnsi="Times New Roman" w:cs="Times New Roman"/>
              </w:rPr>
              <w:t>2</w:t>
            </w:r>
            <w:r w:rsidRPr="00DD6B8E">
              <w:rPr>
                <w:rFonts w:ascii="Times New Roman" w:hAnsi="Times New Roman" w:cs="Times New Roman"/>
              </w:rPr>
              <w:t xml:space="preserve"> </w:t>
            </w:r>
            <w:r w:rsidRPr="00E255D3">
              <w:rPr>
                <w:rFonts w:cs="Times New Roman"/>
                <w:spacing w:val="-3"/>
                <w:szCs w:val="32"/>
              </w:rPr>
              <w:t>Legarea statică la linkeditare</w:t>
            </w:r>
            <w:bookmarkEnd w:id="8"/>
            <w:r w:rsidRPr="00DD6B8E">
              <w:rPr>
                <w:rFonts w:ascii="Times New Roman" w:hAnsi="Times New Roman" w:cs="Times New Roman"/>
              </w:rPr>
              <w:t xml:space="preserve"> </w:t>
            </w:r>
          </w:p>
          <w:p w14:paraId="49F3947F" w14:textId="3DD92390" w:rsidR="0020419E" w:rsidRPr="00E255D3" w:rsidRDefault="0020419E" w:rsidP="00E255D3">
            <w:pPr>
              <w:tabs>
                <w:tab w:val="left" w:pos="-720"/>
              </w:tabs>
              <w:suppressAutoHyphens/>
              <w:rPr>
                <w:rFonts w:cs="Times New Roman"/>
                <w:spacing w:val="-3"/>
                <w:szCs w:val="32"/>
                <w:lang w:val="en-US"/>
              </w:rPr>
            </w:pPr>
          </w:p>
          <w:p w14:paraId="416D6312" w14:textId="10A92F12" w:rsidR="003E4768" w:rsidRPr="00FE25E1" w:rsidRDefault="00E403AC" w:rsidP="00BA49BA">
            <w:pPr>
              <w:tabs>
                <w:tab w:val="left" w:pos="-720"/>
              </w:tabs>
              <w:suppressAutoHyphens/>
              <w:rPr>
                <w:rFonts w:cs="Times New Roman"/>
                <w:spacing w:val="-3"/>
                <w:szCs w:val="32"/>
              </w:rPr>
            </w:pPr>
            <w:r>
              <w:rPr>
                <w:rFonts w:cs="Times New Roman"/>
                <w:spacing w:val="-3"/>
                <w:szCs w:val="32"/>
              </w:rPr>
              <w:t xml:space="preserve">Acesta este un </w:t>
            </w:r>
            <w:r w:rsidRPr="00E403AC">
              <w:rPr>
                <w:rFonts w:cs="Times New Roman"/>
                <w:spacing w:val="-3"/>
                <w:szCs w:val="32"/>
              </w:rPr>
              <w:t>pas realizat de către un linkeditor după asamblare/compilare</w:t>
            </w:r>
            <w:r>
              <w:rPr>
                <w:rFonts w:cs="Times New Roman"/>
                <w:spacing w:val="-3"/>
                <w:szCs w:val="32"/>
              </w:rPr>
              <w:t>.</w:t>
            </w:r>
          </w:p>
        </w:tc>
        <w:tc>
          <w:tcPr>
            <w:tcW w:w="439" w:type="dxa"/>
          </w:tcPr>
          <w:p w14:paraId="1C7E8089" w14:textId="77777777" w:rsidR="003E4768" w:rsidRPr="00FE25E1" w:rsidRDefault="003E4768" w:rsidP="00BA49BA">
            <w:pPr>
              <w:rPr>
                <w:rFonts w:cs="Times New Roman"/>
              </w:rPr>
            </w:pPr>
          </w:p>
        </w:tc>
        <w:tc>
          <w:tcPr>
            <w:tcW w:w="4551" w:type="dxa"/>
          </w:tcPr>
          <w:p w14:paraId="2090838B" w14:textId="6B190FBC" w:rsidR="00E95FB3" w:rsidRPr="006D5F3D" w:rsidRDefault="00E95FB3" w:rsidP="00E95FB3">
            <w:pPr>
              <w:pStyle w:val="Heading3"/>
              <w:rPr>
                <w:rFonts w:ascii="Times New Roman" w:hAnsi="Times New Roman" w:cs="Times New Roman"/>
                <w:lang w:val="de-DE"/>
              </w:rPr>
            </w:pPr>
            <w:bookmarkStart w:id="9" w:name="_Toc28948061"/>
            <w:r w:rsidRPr="00DD6B8E">
              <w:rPr>
                <w:rFonts w:ascii="Times New Roman" w:hAnsi="Times New Roman" w:cs="Times New Roman"/>
              </w:rPr>
              <w:t>1.2.</w:t>
            </w:r>
            <w:r>
              <w:rPr>
                <w:rFonts w:ascii="Times New Roman" w:hAnsi="Times New Roman" w:cs="Times New Roman"/>
              </w:rPr>
              <w:t>2</w:t>
            </w:r>
            <w:r w:rsidRPr="00DD6B8E">
              <w:rPr>
                <w:rFonts w:ascii="Times New Roman" w:hAnsi="Times New Roman" w:cs="Times New Roman"/>
              </w:rPr>
              <w:t xml:space="preserve"> </w:t>
            </w:r>
            <w:r w:rsidRPr="00E95FB3">
              <w:rPr>
                <w:rFonts w:cs="Times New Roman"/>
                <w:spacing w:val="-3"/>
                <w:szCs w:val="32"/>
              </w:rPr>
              <w:t>Statische Bindung zu verlinkten</w:t>
            </w:r>
            <w:bookmarkEnd w:id="9"/>
            <w:r w:rsidRPr="00DD6B8E">
              <w:rPr>
                <w:rFonts w:ascii="Times New Roman" w:hAnsi="Times New Roman" w:cs="Times New Roman"/>
              </w:rPr>
              <w:t xml:space="preserve"> </w:t>
            </w:r>
          </w:p>
          <w:p w14:paraId="5B8B1832" w14:textId="77777777" w:rsidR="00E95FB3" w:rsidRDefault="00E95FB3" w:rsidP="00BA49BA">
            <w:pPr>
              <w:rPr>
                <w:rFonts w:cs="Times New Roman"/>
              </w:rPr>
            </w:pPr>
          </w:p>
          <w:p w14:paraId="3C15B6D3" w14:textId="1529A931" w:rsidR="00E95FB3" w:rsidRPr="00FE25E1" w:rsidRDefault="00E95FB3" w:rsidP="00BA49BA">
            <w:pPr>
              <w:rPr>
                <w:rFonts w:cs="Times New Roman"/>
              </w:rPr>
            </w:pPr>
            <w:r>
              <w:rPr>
                <w:rStyle w:val="tlid-translation"/>
                <w:lang w:val="de-DE"/>
              </w:rPr>
              <w:t>Dies ist ein Schritt, den ein Linker nach der Assemblierung / Kompilierung ausführt.</w:t>
            </w:r>
          </w:p>
        </w:tc>
      </w:tr>
      <w:tr w:rsidR="001C0805" w:rsidRPr="00FE25E1" w14:paraId="0BB1484E" w14:textId="77777777" w:rsidTr="004F4238">
        <w:trPr>
          <w:jc w:val="center"/>
        </w:trPr>
        <w:tc>
          <w:tcPr>
            <w:tcW w:w="9450" w:type="dxa"/>
            <w:gridSpan w:val="3"/>
          </w:tcPr>
          <w:p w14:paraId="33302642" w14:textId="77777777" w:rsidR="001C0805" w:rsidRDefault="001C0805" w:rsidP="00BA49BA">
            <w:pPr>
              <w:rPr>
                <w:rFonts w:cs="Times New Roman"/>
              </w:rPr>
            </w:pPr>
          </w:p>
          <w:p w14:paraId="5938811A" w14:textId="77777777" w:rsidR="001C0805" w:rsidRDefault="001C0805" w:rsidP="001C0805">
            <w:pPr>
              <w:rPr>
                <w:rFonts w:cs="Times New Roman"/>
              </w:rPr>
            </w:pPr>
            <w:r>
              <w:rPr>
                <w:noProof/>
                <w:lang w:val="en-US"/>
              </w:rPr>
              <w:drawing>
                <wp:inline distT="0" distB="0" distL="0" distR="0" wp14:anchorId="732571AF" wp14:editId="7E873DA2">
                  <wp:extent cx="5943600" cy="21139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113915"/>
                          </a:xfrm>
                          <a:prstGeom prst="rect">
                            <a:avLst/>
                          </a:prstGeom>
                        </pic:spPr>
                      </pic:pic>
                    </a:graphicData>
                  </a:graphic>
                </wp:inline>
              </w:drawing>
            </w:r>
          </w:p>
          <w:p w14:paraId="679E4E50" w14:textId="4AAC9F44" w:rsidR="00E95FB3" w:rsidRPr="00146663" w:rsidRDefault="00E95FB3" w:rsidP="00E95FB3">
            <w:pPr>
              <w:pStyle w:val="Caption"/>
              <w:jc w:val="center"/>
              <w:rPr>
                <w:rFonts w:cs="Times New Roman"/>
                <w:b w:val="0"/>
                <w:iCs/>
                <w:color w:val="auto"/>
                <w:sz w:val="24"/>
                <w:szCs w:val="24"/>
              </w:rPr>
            </w:pPr>
            <w:r w:rsidRPr="00146663">
              <w:rPr>
                <w:rFonts w:cs="Times New Roman"/>
                <w:color w:val="auto"/>
                <w:sz w:val="24"/>
                <w:szCs w:val="24"/>
              </w:rPr>
              <w:t xml:space="preserve">Figura </w:t>
            </w:r>
            <w:r>
              <w:rPr>
                <w:rFonts w:cs="Times New Roman"/>
                <w:color w:val="auto"/>
                <w:sz w:val="24"/>
                <w:szCs w:val="24"/>
              </w:rPr>
              <w:t>4</w:t>
            </w:r>
            <w:r w:rsidRPr="00146663">
              <w:rPr>
                <w:rFonts w:cs="Times New Roman"/>
                <w:color w:val="auto"/>
                <w:sz w:val="24"/>
                <w:szCs w:val="24"/>
              </w:rPr>
              <w:t xml:space="preserve">. </w:t>
            </w:r>
            <w:r>
              <w:rPr>
                <w:rFonts w:cs="Times New Roman"/>
                <w:b w:val="0"/>
                <w:i/>
                <w:color w:val="auto"/>
                <w:sz w:val="24"/>
                <w:szCs w:val="24"/>
              </w:rPr>
              <w:t xml:space="preserve">Obţinerea fişierului executabil: faza de compilare sau asamblare </w:t>
            </w:r>
            <w:r w:rsidRPr="00146663">
              <w:rPr>
                <w:rFonts w:cs="Times New Roman"/>
                <w:b w:val="0"/>
                <w:iCs/>
                <w:color w:val="auto"/>
                <w:sz w:val="24"/>
                <w:szCs w:val="24"/>
              </w:rPr>
              <w:t>(</w:t>
            </w:r>
            <w:r w:rsidRPr="008C4408">
              <w:rPr>
                <w:rFonts w:cs="Times New Roman"/>
                <w:b w:val="0"/>
                <w:iCs/>
                <w:color w:val="auto"/>
                <w:sz w:val="24"/>
                <w:szCs w:val="24"/>
              </w:rPr>
              <w:t xml:space="preserve">Erhalten der ausführbaren Datei: </w:t>
            </w:r>
            <w:r>
              <w:rPr>
                <w:rFonts w:cs="Times New Roman"/>
                <w:b w:val="0"/>
                <w:iCs/>
                <w:color w:val="auto"/>
                <w:sz w:val="24"/>
                <w:szCs w:val="24"/>
              </w:rPr>
              <w:t>Kompilierungs- oder Assemblierungs</w:t>
            </w:r>
            <w:r w:rsidRPr="008C4408">
              <w:rPr>
                <w:rFonts w:cs="Times New Roman"/>
                <w:b w:val="0"/>
                <w:iCs/>
                <w:color w:val="auto"/>
                <w:sz w:val="24"/>
                <w:szCs w:val="24"/>
              </w:rPr>
              <w:t>phase</w:t>
            </w:r>
            <w:r w:rsidRPr="00146663">
              <w:rPr>
                <w:rFonts w:cs="Times New Roman"/>
                <w:b w:val="0"/>
                <w:iCs/>
                <w:color w:val="auto"/>
                <w:sz w:val="24"/>
                <w:szCs w:val="24"/>
              </w:rPr>
              <w:t>)</w:t>
            </w:r>
          </w:p>
          <w:p w14:paraId="435D2697" w14:textId="77777777" w:rsidR="00E95FB3" w:rsidRDefault="00E95FB3" w:rsidP="001C0805">
            <w:pPr>
              <w:rPr>
                <w:rFonts w:cs="Times New Roman"/>
              </w:rPr>
            </w:pPr>
          </w:p>
          <w:p w14:paraId="67BD9517" w14:textId="77777777" w:rsidR="001C0805" w:rsidRDefault="001C0805" w:rsidP="001C0805">
            <w:pPr>
              <w:rPr>
                <w:rFonts w:cs="Times New Roman"/>
              </w:rPr>
            </w:pPr>
          </w:p>
          <w:p w14:paraId="6F0D7A9B" w14:textId="77777777" w:rsidR="001C0805" w:rsidRDefault="001C0805" w:rsidP="001C0805">
            <w:pPr>
              <w:rPr>
                <w:rFonts w:cs="Times New Roman"/>
              </w:rPr>
            </w:pPr>
            <w:r>
              <w:rPr>
                <w:noProof/>
                <w:lang w:val="en-US"/>
              </w:rPr>
              <w:lastRenderedPageBreak/>
              <w:drawing>
                <wp:inline distT="0" distB="0" distL="0" distR="0" wp14:anchorId="255461D2" wp14:editId="31397368">
                  <wp:extent cx="5943600" cy="2225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25040"/>
                          </a:xfrm>
                          <a:prstGeom prst="rect">
                            <a:avLst/>
                          </a:prstGeom>
                        </pic:spPr>
                      </pic:pic>
                    </a:graphicData>
                  </a:graphic>
                </wp:inline>
              </w:drawing>
            </w:r>
          </w:p>
          <w:p w14:paraId="4FB67B1F" w14:textId="73181783" w:rsidR="00B130DD" w:rsidRPr="00146663" w:rsidRDefault="00B130DD" w:rsidP="00B130DD">
            <w:pPr>
              <w:pStyle w:val="Caption"/>
              <w:jc w:val="center"/>
              <w:rPr>
                <w:rFonts w:cs="Times New Roman"/>
                <w:b w:val="0"/>
                <w:iCs/>
                <w:color w:val="auto"/>
                <w:sz w:val="24"/>
                <w:szCs w:val="24"/>
              </w:rPr>
            </w:pPr>
            <w:r w:rsidRPr="00146663">
              <w:rPr>
                <w:rFonts w:cs="Times New Roman"/>
                <w:color w:val="auto"/>
                <w:sz w:val="24"/>
                <w:szCs w:val="24"/>
              </w:rPr>
              <w:t xml:space="preserve">Figura </w:t>
            </w:r>
            <w:r>
              <w:rPr>
                <w:rFonts w:cs="Times New Roman"/>
                <w:color w:val="auto"/>
                <w:sz w:val="24"/>
                <w:szCs w:val="24"/>
              </w:rPr>
              <w:t>5</w:t>
            </w:r>
            <w:r w:rsidRPr="00146663">
              <w:rPr>
                <w:rFonts w:cs="Times New Roman"/>
                <w:color w:val="auto"/>
                <w:sz w:val="24"/>
                <w:szCs w:val="24"/>
              </w:rPr>
              <w:t xml:space="preserve">. </w:t>
            </w:r>
            <w:r>
              <w:rPr>
                <w:rFonts w:cs="Times New Roman"/>
                <w:b w:val="0"/>
                <w:i/>
                <w:color w:val="auto"/>
                <w:sz w:val="24"/>
                <w:szCs w:val="24"/>
              </w:rPr>
              <w:t xml:space="preserve">Obţinerea fişierului executabil: faza de </w:t>
            </w:r>
            <w:r w:rsidR="00CC255D">
              <w:rPr>
                <w:rFonts w:cs="Times New Roman"/>
                <w:b w:val="0"/>
                <w:i/>
                <w:color w:val="auto"/>
                <w:sz w:val="24"/>
                <w:szCs w:val="24"/>
              </w:rPr>
              <w:t>linkedit</w:t>
            </w:r>
            <w:r>
              <w:rPr>
                <w:rFonts w:cs="Times New Roman"/>
                <w:b w:val="0"/>
                <w:i/>
                <w:color w:val="auto"/>
                <w:sz w:val="24"/>
                <w:szCs w:val="24"/>
              </w:rPr>
              <w:t xml:space="preserve">are </w:t>
            </w:r>
            <w:r w:rsidRPr="00146663">
              <w:rPr>
                <w:rFonts w:cs="Times New Roman"/>
                <w:b w:val="0"/>
                <w:iCs/>
                <w:color w:val="auto"/>
                <w:sz w:val="24"/>
                <w:szCs w:val="24"/>
              </w:rPr>
              <w:t>(</w:t>
            </w:r>
            <w:r w:rsidRPr="008C4408">
              <w:rPr>
                <w:rFonts w:cs="Times New Roman"/>
                <w:b w:val="0"/>
                <w:iCs/>
                <w:color w:val="auto"/>
                <w:sz w:val="24"/>
                <w:szCs w:val="24"/>
              </w:rPr>
              <w:t xml:space="preserve">Erhalten der ausführbaren Datei: </w:t>
            </w:r>
            <w:r w:rsidR="00CC255D">
              <w:rPr>
                <w:rFonts w:cs="Times New Roman"/>
                <w:b w:val="0"/>
                <w:iCs/>
                <w:color w:val="auto"/>
                <w:sz w:val="24"/>
                <w:szCs w:val="24"/>
              </w:rPr>
              <w:t>Verlinkten</w:t>
            </w:r>
            <w:r>
              <w:rPr>
                <w:rFonts w:cs="Times New Roman"/>
                <w:b w:val="0"/>
                <w:iCs/>
                <w:color w:val="auto"/>
                <w:sz w:val="24"/>
                <w:szCs w:val="24"/>
              </w:rPr>
              <w:t>s</w:t>
            </w:r>
            <w:r w:rsidRPr="008C4408">
              <w:rPr>
                <w:rFonts w:cs="Times New Roman"/>
                <w:b w:val="0"/>
                <w:iCs/>
                <w:color w:val="auto"/>
                <w:sz w:val="24"/>
                <w:szCs w:val="24"/>
              </w:rPr>
              <w:t>phase</w:t>
            </w:r>
            <w:r w:rsidRPr="00146663">
              <w:rPr>
                <w:rFonts w:cs="Times New Roman"/>
                <w:b w:val="0"/>
                <w:iCs/>
                <w:color w:val="auto"/>
                <w:sz w:val="24"/>
                <w:szCs w:val="24"/>
              </w:rPr>
              <w:t>)</w:t>
            </w:r>
          </w:p>
          <w:p w14:paraId="79E134E0" w14:textId="77777777" w:rsidR="00B130DD" w:rsidRDefault="00B130DD" w:rsidP="001C0805">
            <w:pPr>
              <w:rPr>
                <w:rFonts w:cs="Times New Roman"/>
              </w:rPr>
            </w:pPr>
          </w:p>
          <w:p w14:paraId="7C52B331" w14:textId="77777777" w:rsidR="001C0805" w:rsidRPr="00FE25E1" w:rsidRDefault="001C0805" w:rsidP="00BA49BA">
            <w:pPr>
              <w:rPr>
                <w:rFonts w:cs="Times New Roman"/>
              </w:rPr>
            </w:pPr>
          </w:p>
        </w:tc>
      </w:tr>
      <w:tr w:rsidR="001C0805" w:rsidRPr="00FE25E1" w14:paraId="0AA1B398" w14:textId="77777777" w:rsidTr="005B0E27">
        <w:trPr>
          <w:jc w:val="center"/>
        </w:trPr>
        <w:tc>
          <w:tcPr>
            <w:tcW w:w="4460" w:type="dxa"/>
          </w:tcPr>
          <w:p w14:paraId="0D4FF4B5" w14:textId="60F0A448" w:rsidR="00BC6918" w:rsidRPr="00E1282D" w:rsidRDefault="00BC6918" w:rsidP="00BC6918">
            <w:pPr>
              <w:tabs>
                <w:tab w:val="left" w:pos="-720"/>
              </w:tabs>
              <w:suppressAutoHyphens/>
              <w:rPr>
                <w:rFonts w:cs="Times New Roman"/>
                <w:spacing w:val="-3"/>
                <w:szCs w:val="32"/>
              </w:rPr>
            </w:pPr>
            <w:r w:rsidRPr="00BC6918">
              <w:rPr>
                <w:rFonts w:cs="Times New Roman"/>
                <w:spacing w:val="-3"/>
                <w:szCs w:val="32"/>
                <w:u w:val="single"/>
              </w:rPr>
              <w:lastRenderedPageBreak/>
              <w:t>Preprocesor</w:t>
            </w:r>
            <w:r w:rsidRPr="00E1282D">
              <w:rPr>
                <w:rFonts w:cs="Times New Roman"/>
                <w:spacing w:val="-3"/>
                <w:szCs w:val="32"/>
                <w:u w:val="single"/>
              </w:rPr>
              <w:t>ul</w:t>
            </w:r>
            <w:r w:rsidRPr="00BC6918">
              <w:rPr>
                <w:rFonts w:cs="Times New Roman"/>
                <w:spacing w:val="-3"/>
                <w:szCs w:val="32"/>
              </w:rPr>
              <w:t xml:space="preserve">: </w:t>
            </w:r>
            <w:r w:rsidRPr="00E1282D">
              <w:rPr>
                <w:rFonts w:cs="Times New Roman"/>
                <w:spacing w:val="-3"/>
                <w:szCs w:val="32"/>
              </w:rPr>
              <w:t xml:space="preserve">transformă </w:t>
            </w:r>
            <w:r w:rsidRPr="00BC6918">
              <w:rPr>
                <w:rFonts w:cs="Times New Roman"/>
                <w:spacing w:val="-3"/>
                <w:szCs w:val="32"/>
              </w:rPr>
              <w:t xml:space="preserve">text </w:t>
            </w:r>
            <w:r w:rsidRPr="00E1282D">
              <w:rPr>
                <w:rFonts w:cs="Times New Roman"/>
                <w:spacing w:val="-3"/>
                <w:szCs w:val="32"/>
              </w:rPr>
              <w:t>în</w:t>
            </w:r>
            <w:r w:rsidR="00646BE1" w:rsidRPr="00E1282D">
              <w:rPr>
                <w:rFonts w:cs="Times New Roman"/>
                <w:spacing w:val="-3"/>
                <w:szCs w:val="32"/>
              </w:rPr>
              <w:t xml:space="preserve"> text</w:t>
            </w:r>
            <w:r w:rsidRPr="00E1282D">
              <w:rPr>
                <w:rFonts w:cs="Times New Roman"/>
                <w:spacing w:val="-3"/>
                <w:szCs w:val="32"/>
              </w:rPr>
              <w:t>.</w:t>
            </w:r>
          </w:p>
          <w:p w14:paraId="53840D7B" w14:textId="0C05FC48" w:rsidR="00BC6918" w:rsidRPr="00BC6918" w:rsidRDefault="00BC6918" w:rsidP="00BC6918">
            <w:pPr>
              <w:tabs>
                <w:tab w:val="left" w:pos="-720"/>
              </w:tabs>
              <w:suppressAutoHyphens/>
              <w:rPr>
                <w:rFonts w:cs="Times New Roman"/>
                <w:spacing w:val="-3"/>
                <w:szCs w:val="32"/>
              </w:rPr>
            </w:pPr>
          </w:p>
          <w:p w14:paraId="68232B9B" w14:textId="66100506" w:rsidR="00BC6918" w:rsidRDefault="00BC6918" w:rsidP="00BC6918">
            <w:pPr>
              <w:tabs>
                <w:tab w:val="left" w:pos="-720"/>
              </w:tabs>
              <w:suppressAutoHyphens/>
              <w:rPr>
                <w:rFonts w:cs="Times New Roman"/>
                <w:spacing w:val="-3"/>
                <w:szCs w:val="32"/>
              </w:rPr>
            </w:pPr>
            <w:r w:rsidRPr="00BC6918">
              <w:rPr>
                <w:rFonts w:cs="Times New Roman"/>
                <w:spacing w:val="-3"/>
                <w:szCs w:val="32"/>
              </w:rPr>
              <w:t>Efectuează prelucrări asupra textului sursă, rezultând un text sursă intermediar</w:t>
            </w:r>
            <w:r w:rsidRPr="00E1282D">
              <w:rPr>
                <w:rFonts w:cs="Times New Roman"/>
                <w:spacing w:val="-3"/>
                <w:szCs w:val="32"/>
              </w:rPr>
              <w:t xml:space="preserve">. </w:t>
            </w:r>
            <w:r w:rsidRPr="00BC6918">
              <w:rPr>
                <w:rFonts w:cs="Times New Roman"/>
                <w:spacing w:val="-3"/>
                <w:szCs w:val="32"/>
              </w:rPr>
              <w:t>Se poate imagina ca fiind o componentă a compilatorului sau asamblorului</w:t>
            </w:r>
            <w:r w:rsidRPr="00E1282D">
              <w:rPr>
                <w:rFonts w:cs="Times New Roman"/>
                <w:spacing w:val="-3"/>
                <w:szCs w:val="32"/>
              </w:rPr>
              <w:t>.</w:t>
            </w:r>
          </w:p>
          <w:p w14:paraId="2F50FB75" w14:textId="77777777" w:rsidR="004617AE" w:rsidRPr="00BC6918" w:rsidRDefault="004617AE" w:rsidP="00BC6918">
            <w:pPr>
              <w:tabs>
                <w:tab w:val="left" w:pos="-720"/>
              </w:tabs>
              <w:suppressAutoHyphens/>
              <w:rPr>
                <w:rFonts w:cs="Times New Roman"/>
                <w:spacing w:val="-3"/>
                <w:szCs w:val="32"/>
              </w:rPr>
            </w:pPr>
          </w:p>
          <w:p w14:paraId="284CBB8B" w14:textId="77777777" w:rsidR="00BC6918" w:rsidRPr="00E1282D" w:rsidRDefault="00BC6918" w:rsidP="00BC6918">
            <w:pPr>
              <w:tabs>
                <w:tab w:val="left" w:pos="-720"/>
              </w:tabs>
              <w:suppressAutoHyphens/>
              <w:rPr>
                <w:rFonts w:cs="Times New Roman"/>
                <w:spacing w:val="-3"/>
                <w:szCs w:val="32"/>
              </w:rPr>
            </w:pPr>
            <w:r w:rsidRPr="00BC6918">
              <w:rPr>
                <w:rFonts w:cs="Times New Roman"/>
                <w:spacing w:val="-3"/>
                <w:szCs w:val="32"/>
              </w:rPr>
              <w:t>Poate lipsi, multe limbaje nu au un preprocesor!</w:t>
            </w:r>
          </w:p>
          <w:p w14:paraId="0F9D9345" w14:textId="77777777" w:rsidR="00BC6918" w:rsidRPr="00BC6918" w:rsidRDefault="00BC6918" w:rsidP="00BC6918">
            <w:pPr>
              <w:tabs>
                <w:tab w:val="left" w:pos="-720"/>
              </w:tabs>
              <w:suppressAutoHyphens/>
              <w:rPr>
                <w:rFonts w:cs="Times New Roman"/>
                <w:spacing w:val="-3"/>
                <w:szCs w:val="32"/>
              </w:rPr>
            </w:pPr>
          </w:p>
          <w:p w14:paraId="22C37BFE" w14:textId="7811C65D" w:rsidR="00BC6918" w:rsidRPr="00E1282D" w:rsidRDefault="00BC6918" w:rsidP="00BC6918">
            <w:pPr>
              <w:tabs>
                <w:tab w:val="left" w:pos="-720"/>
              </w:tabs>
              <w:suppressAutoHyphens/>
              <w:rPr>
                <w:rFonts w:cs="Times New Roman"/>
                <w:spacing w:val="-3"/>
                <w:szCs w:val="32"/>
              </w:rPr>
            </w:pPr>
            <w:r w:rsidRPr="00BC6918">
              <w:rPr>
                <w:rFonts w:cs="Times New Roman"/>
                <w:spacing w:val="-3"/>
                <w:szCs w:val="32"/>
                <w:u w:val="single"/>
              </w:rPr>
              <w:t>Asamblor</w:t>
            </w:r>
            <w:r w:rsidRPr="00E1282D">
              <w:rPr>
                <w:rFonts w:cs="Times New Roman"/>
                <w:spacing w:val="-3"/>
                <w:szCs w:val="32"/>
                <w:u w:val="single"/>
              </w:rPr>
              <w:t>ul</w:t>
            </w:r>
            <w:r w:rsidRPr="00BC6918">
              <w:rPr>
                <w:rFonts w:cs="Times New Roman"/>
                <w:spacing w:val="-3"/>
                <w:szCs w:val="32"/>
              </w:rPr>
              <w:t xml:space="preserve">: </w:t>
            </w:r>
            <w:r w:rsidRPr="00E1282D">
              <w:rPr>
                <w:rFonts w:cs="Times New Roman"/>
                <w:spacing w:val="-3"/>
                <w:szCs w:val="32"/>
              </w:rPr>
              <w:t xml:space="preserve">transformă </w:t>
            </w:r>
            <w:r w:rsidRPr="00BC6918">
              <w:rPr>
                <w:rFonts w:cs="Times New Roman"/>
                <w:spacing w:val="-3"/>
                <w:szCs w:val="32"/>
              </w:rPr>
              <w:t>instrucțiuni</w:t>
            </w:r>
            <w:r w:rsidRPr="00E1282D">
              <w:rPr>
                <w:rFonts w:cs="Times New Roman"/>
                <w:spacing w:val="-3"/>
                <w:szCs w:val="32"/>
              </w:rPr>
              <w:t>le</w:t>
            </w:r>
            <w:r w:rsidRPr="00BC6918">
              <w:rPr>
                <w:rFonts w:cs="Times New Roman"/>
                <w:spacing w:val="-3"/>
                <w:szCs w:val="32"/>
              </w:rPr>
              <w:t xml:space="preserve"> (text) </w:t>
            </w:r>
            <w:r w:rsidRPr="00E1282D">
              <w:rPr>
                <w:rFonts w:cs="Times New Roman"/>
                <w:spacing w:val="-3"/>
                <w:szCs w:val="32"/>
              </w:rPr>
              <w:t>în</w:t>
            </w:r>
            <w:r w:rsidRPr="00BC6918">
              <w:rPr>
                <w:rFonts w:cs="Times New Roman"/>
                <w:spacing w:val="-3"/>
                <w:szCs w:val="32"/>
              </w:rPr>
              <w:t xml:space="preserve"> codificare binară (fișier obiect)</w:t>
            </w:r>
            <w:r w:rsidRPr="00E1282D">
              <w:rPr>
                <w:rFonts w:cs="Times New Roman"/>
                <w:spacing w:val="-3"/>
                <w:szCs w:val="32"/>
              </w:rPr>
              <w:t>.</w:t>
            </w:r>
          </w:p>
          <w:p w14:paraId="5CF3E182" w14:textId="77777777" w:rsidR="00BC6918" w:rsidRDefault="00BC6918" w:rsidP="00BC6918">
            <w:pPr>
              <w:tabs>
                <w:tab w:val="left" w:pos="-720"/>
              </w:tabs>
              <w:suppressAutoHyphens/>
              <w:rPr>
                <w:rFonts w:cs="Times New Roman"/>
                <w:spacing w:val="-3"/>
                <w:szCs w:val="32"/>
              </w:rPr>
            </w:pPr>
          </w:p>
          <w:p w14:paraId="1D5773F5" w14:textId="77777777" w:rsidR="006129F9" w:rsidRPr="00BC6918" w:rsidRDefault="006129F9" w:rsidP="00BC6918">
            <w:pPr>
              <w:tabs>
                <w:tab w:val="left" w:pos="-720"/>
              </w:tabs>
              <w:suppressAutoHyphens/>
              <w:rPr>
                <w:rFonts w:cs="Times New Roman"/>
                <w:spacing w:val="-3"/>
                <w:szCs w:val="32"/>
              </w:rPr>
            </w:pPr>
          </w:p>
          <w:p w14:paraId="40789777" w14:textId="35171355" w:rsidR="00BC6918" w:rsidRPr="00E1282D" w:rsidRDefault="00BC6918" w:rsidP="00BC6918">
            <w:pPr>
              <w:tabs>
                <w:tab w:val="left" w:pos="-720"/>
              </w:tabs>
              <w:suppressAutoHyphens/>
              <w:rPr>
                <w:rFonts w:cs="Times New Roman"/>
                <w:spacing w:val="-3"/>
                <w:szCs w:val="32"/>
              </w:rPr>
            </w:pPr>
            <w:r w:rsidRPr="00BC6918">
              <w:rPr>
                <w:rFonts w:cs="Times New Roman"/>
                <w:spacing w:val="-3"/>
                <w:szCs w:val="32"/>
              </w:rPr>
              <w:t>Codifică instrucțiunile și datele (variabilele) din textul sursă preprocesat și construiește un fișier obiect c</w:t>
            </w:r>
            <w:r w:rsidR="00646BE1" w:rsidRPr="00E1282D">
              <w:rPr>
                <w:rFonts w:cs="Times New Roman"/>
                <w:spacing w:val="-3"/>
                <w:szCs w:val="32"/>
              </w:rPr>
              <w:t>ar</w:t>
            </w:r>
            <w:r w:rsidRPr="00BC6918">
              <w:rPr>
                <w:rFonts w:cs="Times New Roman"/>
                <w:spacing w:val="-3"/>
                <w:szCs w:val="32"/>
              </w:rPr>
              <w:t>e conține cod mașină și valori de variabile</w:t>
            </w:r>
            <w:r w:rsidR="001F6B00" w:rsidRPr="00E1282D">
              <w:rPr>
                <w:rFonts w:cs="Times New Roman"/>
                <w:spacing w:val="-3"/>
                <w:szCs w:val="32"/>
              </w:rPr>
              <w:t>,</w:t>
            </w:r>
            <w:r w:rsidRPr="00BC6918">
              <w:rPr>
                <w:rFonts w:cs="Times New Roman"/>
                <w:spacing w:val="-3"/>
                <w:szCs w:val="32"/>
              </w:rPr>
              <w:t xml:space="preserve"> alături de info</w:t>
            </w:r>
            <w:r w:rsidR="001F6B00" w:rsidRPr="00E1282D">
              <w:rPr>
                <w:rFonts w:cs="Times New Roman"/>
                <w:spacing w:val="-3"/>
                <w:szCs w:val="32"/>
              </w:rPr>
              <w:t>r</w:t>
            </w:r>
            <w:r w:rsidRPr="00BC6918">
              <w:rPr>
                <w:rFonts w:cs="Times New Roman"/>
                <w:spacing w:val="-3"/>
                <w:szCs w:val="32"/>
              </w:rPr>
              <w:t>mații despre conținut (denumiri de variabile, subrutine, informații despre tipul și vizibilitatea acestora etc</w:t>
            </w:r>
            <w:r w:rsidR="001F6B00" w:rsidRPr="00E1282D">
              <w:rPr>
                <w:rFonts w:cs="Times New Roman"/>
                <w:spacing w:val="-3"/>
                <w:szCs w:val="32"/>
              </w:rPr>
              <w:t>.</w:t>
            </w:r>
            <w:r w:rsidRPr="00BC6918">
              <w:rPr>
                <w:rFonts w:cs="Times New Roman"/>
                <w:spacing w:val="-3"/>
                <w:szCs w:val="32"/>
              </w:rPr>
              <w:t>)</w:t>
            </w:r>
            <w:r w:rsidR="001F6B00" w:rsidRPr="00E1282D">
              <w:rPr>
                <w:rFonts w:cs="Times New Roman"/>
                <w:spacing w:val="-3"/>
                <w:szCs w:val="32"/>
              </w:rPr>
              <w:t>.</w:t>
            </w:r>
          </w:p>
          <w:p w14:paraId="514D6165" w14:textId="77777777" w:rsidR="001F6B00" w:rsidRPr="00BC6918" w:rsidRDefault="001F6B00" w:rsidP="00BC6918">
            <w:pPr>
              <w:tabs>
                <w:tab w:val="left" w:pos="-720"/>
              </w:tabs>
              <w:suppressAutoHyphens/>
              <w:rPr>
                <w:rFonts w:cs="Times New Roman"/>
                <w:spacing w:val="-3"/>
                <w:szCs w:val="32"/>
              </w:rPr>
            </w:pPr>
          </w:p>
          <w:p w14:paraId="6D57820D" w14:textId="4CD5DAA4" w:rsidR="00BC6918" w:rsidRPr="00E1282D" w:rsidRDefault="00BC6918" w:rsidP="00BC6918">
            <w:pPr>
              <w:tabs>
                <w:tab w:val="left" w:pos="-720"/>
              </w:tabs>
              <w:suppressAutoHyphens/>
              <w:rPr>
                <w:rFonts w:cs="Times New Roman"/>
                <w:spacing w:val="-3"/>
                <w:szCs w:val="32"/>
              </w:rPr>
            </w:pPr>
            <w:r w:rsidRPr="00BC6918">
              <w:rPr>
                <w:rFonts w:cs="Times New Roman"/>
                <w:spacing w:val="-3"/>
                <w:szCs w:val="32"/>
                <w:u w:val="single"/>
              </w:rPr>
              <w:t>Compilator</w:t>
            </w:r>
            <w:r w:rsidR="001F6B00" w:rsidRPr="00E1282D">
              <w:rPr>
                <w:rFonts w:cs="Times New Roman"/>
                <w:spacing w:val="-3"/>
                <w:szCs w:val="32"/>
                <w:u w:val="single"/>
              </w:rPr>
              <w:t>ul</w:t>
            </w:r>
            <w:r w:rsidRPr="00BC6918">
              <w:rPr>
                <w:rFonts w:cs="Times New Roman"/>
                <w:spacing w:val="-3"/>
                <w:szCs w:val="32"/>
              </w:rPr>
              <w:t xml:space="preserve">: </w:t>
            </w:r>
            <w:r w:rsidR="001F6B00" w:rsidRPr="00E1282D">
              <w:rPr>
                <w:rFonts w:cs="Times New Roman"/>
                <w:spacing w:val="-3"/>
                <w:szCs w:val="32"/>
              </w:rPr>
              <w:t xml:space="preserve">transformă </w:t>
            </w:r>
            <w:r w:rsidR="001F6B00" w:rsidRPr="00BC6918">
              <w:rPr>
                <w:rFonts w:cs="Times New Roman"/>
                <w:spacing w:val="-3"/>
                <w:szCs w:val="32"/>
              </w:rPr>
              <w:t>instrucțiuni</w:t>
            </w:r>
            <w:r w:rsidR="001F6B00" w:rsidRPr="00E1282D">
              <w:rPr>
                <w:rFonts w:cs="Times New Roman"/>
                <w:spacing w:val="-3"/>
                <w:szCs w:val="32"/>
              </w:rPr>
              <w:t xml:space="preserve">le </w:t>
            </w:r>
            <w:r w:rsidRPr="00BC6918">
              <w:rPr>
                <w:rFonts w:cs="Times New Roman"/>
                <w:spacing w:val="-3"/>
                <w:szCs w:val="32"/>
              </w:rPr>
              <w:t xml:space="preserve">(text) </w:t>
            </w:r>
            <w:r w:rsidR="001F6B00" w:rsidRPr="00E1282D">
              <w:rPr>
                <w:rFonts w:cs="Times New Roman"/>
                <w:spacing w:val="-3"/>
                <w:szCs w:val="32"/>
              </w:rPr>
              <w:t>în</w:t>
            </w:r>
            <w:r w:rsidRPr="00BC6918">
              <w:rPr>
                <w:rFonts w:cs="Times New Roman"/>
                <w:spacing w:val="-3"/>
                <w:szCs w:val="32"/>
              </w:rPr>
              <w:t xml:space="preserve"> codificare binară (fișier obiect)</w:t>
            </w:r>
          </w:p>
          <w:p w14:paraId="19F60BE4" w14:textId="77777777" w:rsidR="001F6B00" w:rsidRPr="00BC6918" w:rsidRDefault="001F6B00" w:rsidP="00BC6918">
            <w:pPr>
              <w:tabs>
                <w:tab w:val="left" w:pos="-720"/>
              </w:tabs>
              <w:suppressAutoHyphens/>
              <w:rPr>
                <w:rFonts w:cs="Times New Roman"/>
                <w:spacing w:val="-3"/>
                <w:szCs w:val="32"/>
              </w:rPr>
            </w:pPr>
          </w:p>
          <w:p w14:paraId="5125140C" w14:textId="7B851592" w:rsidR="00BC6918" w:rsidRPr="00E1282D" w:rsidRDefault="00BC6918" w:rsidP="00BC6918">
            <w:pPr>
              <w:tabs>
                <w:tab w:val="left" w:pos="-720"/>
              </w:tabs>
              <w:suppressAutoHyphens/>
              <w:rPr>
                <w:rFonts w:cs="Times New Roman"/>
                <w:spacing w:val="-3"/>
                <w:szCs w:val="32"/>
              </w:rPr>
            </w:pPr>
            <w:r w:rsidRPr="00BC6918">
              <w:rPr>
                <w:rFonts w:cs="Times New Roman"/>
                <w:spacing w:val="-3"/>
                <w:szCs w:val="32"/>
              </w:rPr>
              <w:t>Identifică secvențe de  instrucțiuni de procesor prin care se pot obține funcționalitățile descrise în textul sursă iar apoi, precum un asamblor, generează un fișier obiect c</w:t>
            </w:r>
            <w:r w:rsidR="0069564C" w:rsidRPr="00E1282D">
              <w:rPr>
                <w:rFonts w:cs="Times New Roman"/>
                <w:spacing w:val="-3"/>
                <w:szCs w:val="32"/>
              </w:rPr>
              <w:t>ar</w:t>
            </w:r>
            <w:r w:rsidRPr="00BC6918">
              <w:rPr>
                <w:rFonts w:cs="Times New Roman"/>
                <w:spacing w:val="-3"/>
                <w:szCs w:val="32"/>
              </w:rPr>
              <w:t xml:space="preserve">e conține codificarea binară a </w:t>
            </w:r>
            <w:r w:rsidRPr="00BC6918">
              <w:rPr>
                <w:rFonts w:cs="Times New Roman"/>
                <w:spacing w:val="-3"/>
                <w:szCs w:val="32"/>
              </w:rPr>
              <w:lastRenderedPageBreak/>
              <w:t>acestora și a variabilelor din program</w:t>
            </w:r>
            <w:r w:rsidR="0069564C" w:rsidRPr="00E1282D">
              <w:rPr>
                <w:rFonts w:cs="Times New Roman"/>
                <w:spacing w:val="-3"/>
                <w:szCs w:val="32"/>
              </w:rPr>
              <w:t>.</w:t>
            </w:r>
          </w:p>
          <w:p w14:paraId="3B998038" w14:textId="77777777" w:rsidR="0069564C" w:rsidRDefault="0069564C" w:rsidP="00BC6918">
            <w:pPr>
              <w:tabs>
                <w:tab w:val="left" w:pos="-720"/>
              </w:tabs>
              <w:suppressAutoHyphens/>
              <w:rPr>
                <w:rFonts w:cs="Times New Roman"/>
                <w:spacing w:val="-3"/>
                <w:szCs w:val="32"/>
              </w:rPr>
            </w:pPr>
          </w:p>
          <w:p w14:paraId="64F14036" w14:textId="77777777" w:rsidR="008962D8" w:rsidRPr="00BC6918" w:rsidRDefault="008962D8" w:rsidP="00BC6918">
            <w:pPr>
              <w:tabs>
                <w:tab w:val="left" w:pos="-720"/>
              </w:tabs>
              <w:suppressAutoHyphens/>
              <w:rPr>
                <w:rFonts w:cs="Times New Roman"/>
                <w:spacing w:val="-3"/>
                <w:szCs w:val="32"/>
              </w:rPr>
            </w:pPr>
          </w:p>
          <w:p w14:paraId="167EFCC9" w14:textId="55FAC156" w:rsidR="00BC6918" w:rsidRPr="00E1282D" w:rsidRDefault="00BC6918" w:rsidP="00BC6918">
            <w:pPr>
              <w:tabs>
                <w:tab w:val="left" w:pos="-720"/>
              </w:tabs>
              <w:suppressAutoHyphens/>
              <w:rPr>
                <w:rFonts w:cs="Times New Roman"/>
                <w:i/>
                <w:spacing w:val="-3"/>
                <w:szCs w:val="32"/>
              </w:rPr>
            </w:pPr>
            <w:r w:rsidRPr="00BC6918">
              <w:rPr>
                <w:rFonts w:cs="Times New Roman"/>
                <w:i/>
                <w:spacing w:val="-3"/>
                <w:szCs w:val="32"/>
              </w:rPr>
              <w:t>Asamblarea este un caz special de compilare, unde instruc</w:t>
            </w:r>
            <w:r w:rsidR="0069564C" w:rsidRPr="00E1282D">
              <w:rPr>
                <w:rFonts w:cs="Times New Roman"/>
                <w:i/>
                <w:spacing w:val="-3"/>
                <w:szCs w:val="32"/>
              </w:rPr>
              <w:t>ţ</w:t>
            </w:r>
            <w:r w:rsidRPr="00BC6918">
              <w:rPr>
                <w:rFonts w:cs="Times New Roman"/>
                <w:i/>
                <w:spacing w:val="-3"/>
                <w:szCs w:val="32"/>
              </w:rPr>
              <w:t>iunile de procesor sunt gata oferite direct în textul programului și ca atare nu necesită să fie alese de către compilator!</w:t>
            </w:r>
          </w:p>
          <w:p w14:paraId="0FD7DE5B" w14:textId="77777777" w:rsidR="0069564C" w:rsidRDefault="0069564C" w:rsidP="00BC6918">
            <w:pPr>
              <w:tabs>
                <w:tab w:val="left" w:pos="-720"/>
              </w:tabs>
              <w:suppressAutoHyphens/>
              <w:rPr>
                <w:rFonts w:cs="Times New Roman"/>
                <w:spacing w:val="-3"/>
                <w:szCs w:val="32"/>
              </w:rPr>
            </w:pPr>
          </w:p>
          <w:p w14:paraId="00579623" w14:textId="77777777" w:rsidR="00900B0F" w:rsidRPr="00BC6918" w:rsidRDefault="00900B0F" w:rsidP="00BC6918">
            <w:pPr>
              <w:tabs>
                <w:tab w:val="left" w:pos="-720"/>
              </w:tabs>
              <w:suppressAutoHyphens/>
              <w:rPr>
                <w:rFonts w:cs="Times New Roman"/>
                <w:spacing w:val="-3"/>
                <w:szCs w:val="32"/>
              </w:rPr>
            </w:pPr>
          </w:p>
          <w:p w14:paraId="20B45821" w14:textId="77777777" w:rsidR="00BC6918" w:rsidRPr="00E1282D" w:rsidRDefault="00BC6918" w:rsidP="00BC6918">
            <w:pPr>
              <w:tabs>
                <w:tab w:val="left" w:pos="-720"/>
              </w:tabs>
              <w:suppressAutoHyphens/>
              <w:rPr>
                <w:rFonts w:cs="Times New Roman"/>
                <w:spacing w:val="-3"/>
                <w:szCs w:val="32"/>
              </w:rPr>
            </w:pPr>
            <w:r w:rsidRPr="00BC6918">
              <w:rPr>
                <w:rFonts w:cs="Times New Roman"/>
                <w:spacing w:val="-3"/>
                <w:szCs w:val="32"/>
                <w:u w:val="single"/>
              </w:rPr>
              <w:t>Linkeditor</w:t>
            </w:r>
            <w:r w:rsidRPr="00BC6918">
              <w:rPr>
                <w:rFonts w:cs="Times New Roman"/>
                <w:spacing w:val="-3"/>
                <w:szCs w:val="32"/>
              </w:rPr>
              <w:t>: fișiere obiect =&gt; bibliotecă sau program</w:t>
            </w:r>
          </w:p>
          <w:p w14:paraId="2B97D008" w14:textId="77777777" w:rsidR="00EE4DC8" w:rsidRPr="00BC6918" w:rsidRDefault="00EE4DC8" w:rsidP="00BC6918">
            <w:pPr>
              <w:tabs>
                <w:tab w:val="left" w:pos="-720"/>
              </w:tabs>
              <w:suppressAutoHyphens/>
              <w:rPr>
                <w:rFonts w:cs="Times New Roman"/>
                <w:spacing w:val="-3"/>
                <w:szCs w:val="32"/>
              </w:rPr>
            </w:pPr>
          </w:p>
          <w:p w14:paraId="41A5AACD" w14:textId="77777777" w:rsidR="00BC6918" w:rsidRPr="00BC6918" w:rsidRDefault="00BC6918" w:rsidP="00BC6918">
            <w:pPr>
              <w:tabs>
                <w:tab w:val="left" w:pos="-720"/>
              </w:tabs>
              <w:suppressAutoHyphens/>
              <w:rPr>
                <w:rFonts w:cs="Times New Roman"/>
                <w:spacing w:val="-3"/>
                <w:szCs w:val="32"/>
              </w:rPr>
            </w:pPr>
            <w:r w:rsidRPr="00BC6918">
              <w:rPr>
                <w:rFonts w:cs="Times New Roman"/>
                <w:spacing w:val="-3"/>
                <w:szCs w:val="32"/>
              </w:rPr>
              <w:t>Construiește rezultatul final, adică un program (.exe) sau bibliotecă (.dll sau .lib) în care leagă împreună (include) codul și datele binare prezente în fișierele obiect.</w:t>
            </w:r>
          </w:p>
          <w:p w14:paraId="7A147DCC" w14:textId="77777777" w:rsidR="00EE4DC8" w:rsidRDefault="00EE4DC8" w:rsidP="00BC6918">
            <w:pPr>
              <w:tabs>
                <w:tab w:val="left" w:pos="-720"/>
              </w:tabs>
              <w:suppressAutoHyphens/>
              <w:rPr>
                <w:rFonts w:cs="Times New Roman"/>
                <w:spacing w:val="-3"/>
                <w:szCs w:val="32"/>
              </w:rPr>
            </w:pPr>
          </w:p>
          <w:p w14:paraId="28AC5343" w14:textId="77777777" w:rsidR="00B83C09" w:rsidRPr="00E1282D" w:rsidRDefault="00B83C09" w:rsidP="00BC6918">
            <w:pPr>
              <w:tabs>
                <w:tab w:val="left" w:pos="-720"/>
              </w:tabs>
              <w:suppressAutoHyphens/>
              <w:rPr>
                <w:rFonts w:cs="Times New Roman"/>
                <w:spacing w:val="-3"/>
                <w:szCs w:val="32"/>
              </w:rPr>
            </w:pPr>
          </w:p>
          <w:p w14:paraId="7210816D" w14:textId="77777777" w:rsidR="001C0805" w:rsidRPr="00E1282D" w:rsidRDefault="00BC6918" w:rsidP="00D531DB">
            <w:pPr>
              <w:tabs>
                <w:tab w:val="left" w:pos="-720"/>
              </w:tabs>
              <w:suppressAutoHyphens/>
              <w:rPr>
                <w:rFonts w:cs="Times New Roman"/>
                <w:spacing w:val="-3"/>
                <w:szCs w:val="32"/>
              </w:rPr>
            </w:pPr>
            <w:r w:rsidRPr="00E1282D">
              <w:rPr>
                <w:rFonts w:cs="Times New Roman"/>
                <w:spacing w:val="-3"/>
                <w:szCs w:val="32"/>
              </w:rPr>
              <w:t xml:space="preserve">Nu </w:t>
            </w:r>
            <w:r w:rsidR="00D531DB" w:rsidRPr="00E1282D">
              <w:rPr>
                <w:rFonts w:cs="Times New Roman"/>
                <w:spacing w:val="-3"/>
                <w:szCs w:val="32"/>
              </w:rPr>
              <w:t>cont</w:t>
            </w:r>
            <w:r w:rsidR="00EE4DC8" w:rsidRPr="00E1282D">
              <w:rPr>
                <w:rFonts w:cs="Times New Roman"/>
                <w:spacing w:val="-3"/>
                <w:szCs w:val="32"/>
              </w:rPr>
              <w:t>ează</w:t>
            </w:r>
            <w:r w:rsidRPr="00E1282D">
              <w:rPr>
                <w:rFonts w:cs="Times New Roman"/>
                <w:spacing w:val="-3"/>
                <w:szCs w:val="32"/>
              </w:rPr>
              <w:t xml:space="preserve"> ce compilatoare sau ce limbaje </w:t>
            </w:r>
            <w:r w:rsidR="00EE4DC8" w:rsidRPr="00E1282D">
              <w:rPr>
                <w:rFonts w:cs="Times New Roman"/>
                <w:spacing w:val="-3"/>
                <w:szCs w:val="32"/>
              </w:rPr>
              <w:t xml:space="preserve">de programare </w:t>
            </w:r>
            <w:r w:rsidRPr="00E1282D">
              <w:rPr>
                <w:rFonts w:cs="Times New Roman"/>
                <w:spacing w:val="-3"/>
                <w:szCs w:val="32"/>
              </w:rPr>
              <w:t>au fost folosite! Legarea necesită doar ca fișierele de intrare să respecte formatul standard al fișierelor obiect!</w:t>
            </w:r>
          </w:p>
          <w:p w14:paraId="7E422B61" w14:textId="77777777" w:rsidR="00122BFC" w:rsidRPr="00E1282D" w:rsidRDefault="00122BFC" w:rsidP="00D531DB">
            <w:pPr>
              <w:tabs>
                <w:tab w:val="left" w:pos="-720"/>
              </w:tabs>
              <w:suppressAutoHyphens/>
              <w:rPr>
                <w:rFonts w:cs="Times New Roman"/>
                <w:spacing w:val="-3"/>
                <w:szCs w:val="32"/>
              </w:rPr>
            </w:pPr>
          </w:p>
          <w:p w14:paraId="639E516D" w14:textId="2AB18221" w:rsidR="00122BFC" w:rsidRPr="00E1282D" w:rsidRDefault="00122BFC" w:rsidP="00122BFC">
            <w:pPr>
              <w:tabs>
                <w:tab w:val="left" w:pos="-720"/>
              </w:tabs>
              <w:suppressAutoHyphens/>
              <w:rPr>
                <w:rFonts w:cs="Times New Roman"/>
                <w:spacing w:val="-3"/>
                <w:szCs w:val="32"/>
              </w:rPr>
            </w:pPr>
            <w:r w:rsidRPr="00E1282D">
              <w:rPr>
                <w:rFonts w:cs="Times New Roman"/>
                <w:spacing w:val="-3"/>
                <w:szCs w:val="32"/>
              </w:rPr>
              <w:t xml:space="preserve">Legarea </w:t>
            </w:r>
            <w:r w:rsidRPr="00E1282D">
              <w:rPr>
                <w:rFonts w:cs="Times New Roman"/>
                <w:bCs/>
                <w:spacing w:val="-3"/>
                <w:szCs w:val="32"/>
              </w:rPr>
              <w:t>statică</w:t>
            </w:r>
            <w:r w:rsidRPr="00E1282D">
              <w:rPr>
                <w:rFonts w:cs="Times New Roman"/>
                <w:spacing w:val="-3"/>
                <w:szCs w:val="32"/>
              </w:rPr>
              <w:t xml:space="preserve"> la </w:t>
            </w:r>
            <w:r w:rsidRPr="00E1282D">
              <w:rPr>
                <w:rFonts w:cs="Times New Roman"/>
                <w:bCs/>
                <w:spacing w:val="-3"/>
                <w:szCs w:val="32"/>
              </w:rPr>
              <w:t>linkeditare p</w:t>
            </w:r>
            <w:r w:rsidRPr="00122BFC">
              <w:rPr>
                <w:rFonts w:cs="Times New Roman"/>
                <w:spacing w:val="-3"/>
                <w:szCs w:val="32"/>
              </w:rPr>
              <w:t>ermite unirea mai multor module binare (fișiere obiect sau biblioteci statice) într-un singur fișier</w:t>
            </w:r>
            <w:r w:rsidRPr="00E1282D">
              <w:rPr>
                <w:rFonts w:cs="Times New Roman"/>
                <w:spacing w:val="-3"/>
                <w:szCs w:val="32"/>
              </w:rPr>
              <w:t>.</w:t>
            </w:r>
          </w:p>
          <w:p w14:paraId="76D9FA23" w14:textId="77777777" w:rsidR="00122BFC" w:rsidRDefault="00122BFC" w:rsidP="00122BFC">
            <w:pPr>
              <w:tabs>
                <w:tab w:val="left" w:pos="-720"/>
              </w:tabs>
              <w:suppressAutoHyphens/>
              <w:rPr>
                <w:rFonts w:cs="Times New Roman"/>
                <w:spacing w:val="-3"/>
                <w:szCs w:val="32"/>
              </w:rPr>
            </w:pPr>
          </w:p>
          <w:p w14:paraId="15BC8257" w14:textId="77777777" w:rsidR="00D8001D" w:rsidRPr="00122BFC" w:rsidRDefault="00D8001D" w:rsidP="00122BFC">
            <w:pPr>
              <w:tabs>
                <w:tab w:val="left" w:pos="-720"/>
              </w:tabs>
              <w:suppressAutoHyphens/>
              <w:rPr>
                <w:rFonts w:cs="Times New Roman"/>
                <w:spacing w:val="-3"/>
                <w:szCs w:val="32"/>
              </w:rPr>
            </w:pPr>
          </w:p>
          <w:p w14:paraId="4BA6ADD2" w14:textId="7C2B464A" w:rsidR="00122BFC" w:rsidRPr="00E1282D" w:rsidRDefault="00122BFC" w:rsidP="00122BFC">
            <w:pPr>
              <w:tabs>
                <w:tab w:val="left" w:pos="-720"/>
              </w:tabs>
              <w:suppressAutoHyphens/>
              <w:rPr>
                <w:rFonts w:cs="Times New Roman"/>
                <w:spacing w:val="-3"/>
                <w:szCs w:val="32"/>
              </w:rPr>
            </w:pPr>
            <w:r w:rsidRPr="00E1282D">
              <w:rPr>
                <w:rFonts w:cs="Times New Roman"/>
                <w:spacing w:val="-3"/>
                <w:szCs w:val="32"/>
              </w:rPr>
              <w:t xml:space="preserve">La </w:t>
            </w:r>
            <w:r w:rsidRPr="00E1282D">
              <w:rPr>
                <w:rFonts w:cs="Times New Roman"/>
                <w:spacing w:val="-3"/>
                <w:szCs w:val="32"/>
                <w:u w:val="single"/>
              </w:rPr>
              <w:t>i</w:t>
            </w:r>
            <w:r w:rsidRPr="00122BFC">
              <w:rPr>
                <w:rFonts w:cs="Times New Roman"/>
                <w:spacing w:val="-3"/>
                <w:szCs w:val="32"/>
                <w:u w:val="single"/>
              </w:rPr>
              <w:t>ntrări</w:t>
            </w:r>
            <w:r w:rsidRPr="00E1282D">
              <w:rPr>
                <w:rFonts w:cs="Times New Roman"/>
                <w:spacing w:val="-3"/>
                <w:szCs w:val="32"/>
              </w:rPr>
              <w:t xml:space="preserve"> putem avea</w:t>
            </w:r>
            <w:r w:rsidRPr="00122BFC">
              <w:rPr>
                <w:rFonts w:cs="Times New Roman"/>
                <w:spacing w:val="-3"/>
                <w:szCs w:val="32"/>
              </w:rPr>
              <w:t xml:space="preserve"> oricâte fișiere obiect (.OBJ) și</w:t>
            </w:r>
            <w:r w:rsidRPr="00E1282D">
              <w:rPr>
                <w:rFonts w:cs="Times New Roman"/>
                <w:spacing w:val="-3"/>
                <w:szCs w:val="32"/>
              </w:rPr>
              <w:t xml:space="preserve"> </w:t>
            </w:r>
            <w:r w:rsidRPr="00122BFC">
              <w:rPr>
                <w:rFonts w:cs="Times New Roman"/>
                <w:spacing w:val="-3"/>
                <w:szCs w:val="32"/>
              </w:rPr>
              <w:t>/</w:t>
            </w:r>
            <w:r w:rsidRPr="00E1282D">
              <w:rPr>
                <w:rFonts w:cs="Times New Roman"/>
                <w:spacing w:val="-3"/>
                <w:szCs w:val="32"/>
              </w:rPr>
              <w:t xml:space="preserve"> </w:t>
            </w:r>
            <w:r w:rsidRPr="00122BFC">
              <w:rPr>
                <w:rFonts w:cs="Times New Roman"/>
                <w:spacing w:val="-3"/>
                <w:szCs w:val="32"/>
              </w:rPr>
              <w:t>sau biblioteci statice (.LIB)</w:t>
            </w:r>
            <w:r w:rsidRPr="00E1282D">
              <w:rPr>
                <w:rFonts w:cs="Times New Roman"/>
                <w:spacing w:val="-3"/>
                <w:szCs w:val="32"/>
              </w:rPr>
              <w:t>.</w:t>
            </w:r>
          </w:p>
          <w:p w14:paraId="23347308" w14:textId="77777777" w:rsidR="00122BFC" w:rsidRDefault="00122BFC" w:rsidP="00122BFC">
            <w:pPr>
              <w:tabs>
                <w:tab w:val="left" w:pos="-720"/>
              </w:tabs>
              <w:suppressAutoHyphens/>
              <w:rPr>
                <w:rFonts w:cs="Times New Roman"/>
                <w:spacing w:val="-3"/>
                <w:szCs w:val="32"/>
              </w:rPr>
            </w:pPr>
          </w:p>
          <w:p w14:paraId="6EFD9AC6" w14:textId="77777777" w:rsidR="00D8001D" w:rsidRPr="00122BFC" w:rsidRDefault="00D8001D" w:rsidP="00122BFC">
            <w:pPr>
              <w:tabs>
                <w:tab w:val="left" w:pos="-720"/>
              </w:tabs>
              <w:suppressAutoHyphens/>
              <w:rPr>
                <w:rFonts w:cs="Times New Roman"/>
                <w:spacing w:val="-3"/>
                <w:szCs w:val="32"/>
              </w:rPr>
            </w:pPr>
          </w:p>
          <w:p w14:paraId="5467285B" w14:textId="77777777" w:rsidR="00122BFC" w:rsidRPr="00E1282D" w:rsidRDefault="00122BFC" w:rsidP="00122BFC">
            <w:pPr>
              <w:tabs>
                <w:tab w:val="left" w:pos="-720"/>
              </w:tabs>
              <w:suppressAutoHyphens/>
              <w:rPr>
                <w:rFonts w:cs="Times New Roman"/>
                <w:i/>
                <w:spacing w:val="-3"/>
                <w:szCs w:val="32"/>
              </w:rPr>
            </w:pPr>
            <w:r w:rsidRPr="00122BFC">
              <w:rPr>
                <w:rFonts w:cs="Times New Roman"/>
                <w:i/>
                <w:spacing w:val="-3"/>
                <w:szCs w:val="32"/>
              </w:rPr>
              <w:t>Atenție, nu toate fișierele .LIB sunt biblioteci statice!</w:t>
            </w:r>
          </w:p>
          <w:p w14:paraId="2CE231ED" w14:textId="77777777" w:rsidR="00122BFC" w:rsidRPr="00122BFC" w:rsidRDefault="00122BFC" w:rsidP="00122BFC">
            <w:pPr>
              <w:tabs>
                <w:tab w:val="left" w:pos="-720"/>
              </w:tabs>
              <w:suppressAutoHyphens/>
              <w:rPr>
                <w:rFonts w:cs="Times New Roman"/>
                <w:spacing w:val="-3"/>
                <w:szCs w:val="32"/>
              </w:rPr>
            </w:pPr>
          </w:p>
          <w:p w14:paraId="14840773" w14:textId="535FBD27" w:rsidR="00122BFC" w:rsidRPr="00E1282D" w:rsidRDefault="00A72036" w:rsidP="00122BFC">
            <w:pPr>
              <w:tabs>
                <w:tab w:val="left" w:pos="-720"/>
              </w:tabs>
              <w:suppressAutoHyphens/>
              <w:rPr>
                <w:rFonts w:cs="Times New Roman"/>
                <w:spacing w:val="-3"/>
                <w:szCs w:val="32"/>
              </w:rPr>
            </w:pPr>
            <w:r w:rsidRPr="00E1282D">
              <w:rPr>
                <w:rFonts w:cs="Times New Roman"/>
                <w:spacing w:val="-3"/>
                <w:szCs w:val="32"/>
              </w:rPr>
              <w:t xml:space="preserve">La </w:t>
            </w:r>
            <w:r w:rsidRPr="00E1282D">
              <w:rPr>
                <w:rFonts w:cs="Times New Roman"/>
                <w:spacing w:val="-3"/>
                <w:szCs w:val="32"/>
                <w:u w:val="single"/>
              </w:rPr>
              <w:t>ieșiri</w:t>
            </w:r>
            <w:r w:rsidRPr="00E1282D">
              <w:rPr>
                <w:rFonts w:cs="Times New Roman"/>
                <w:spacing w:val="-3"/>
                <w:szCs w:val="32"/>
              </w:rPr>
              <w:t xml:space="preserve"> se obţin fişiere </w:t>
            </w:r>
            <w:r w:rsidR="00122BFC" w:rsidRPr="00122BFC">
              <w:rPr>
                <w:rFonts w:cs="Times New Roman"/>
                <w:spacing w:val="-3"/>
                <w:szCs w:val="32"/>
              </w:rPr>
              <w:t>.EXE sau .LIB sau .DLL (Dynamic-Link Library)</w:t>
            </w:r>
            <w:r w:rsidR="00EA5937" w:rsidRPr="00E1282D">
              <w:rPr>
                <w:rFonts w:cs="Times New Roman"/>
                <w:spacing w:val="-3"/>
                <w:szCs w:val="32"/>
              </w:rPr>
              <w:t>.</w:t>
            </w:r>
          </w:p>
          <w:p w14:paraId="6640C40D" w14:textId="77777777" w:rsidR="00EA5937" w:rsidRPr="00122BFC" w:rsidRDefault="00EA5937" w:rsidP="00122BFC">
            <w:pPr>
              <w:tabs>
                <w:tab w:val="left" w:pos="-720"/>
              </w:tabs>
              <w:suppressAutoHyphens/>
              <w:rPr>
                <w:rFonts w:cs="Times New Roman"/>
                <w:spacing w:val="-3"/>
                <w:szCs w:val="32"/>
              </w:rPr>
            </w:pPr>
          </w:p>
          <w:p w14:paraId="340E43BE" w14:textId="07C25A6F" w:rsidR="00122BFC" w:rsidRPr="00E1282D" w:rsidRDefault="004E3C65" w:rsidP="00122BFC">
            <w:pPr>
              <w:tabs>
                <w:tab w:val="left" w:pos="-720"/>
              </w:tabs>
              <w:suppressAutoHyphens/>
              <w:rPr>
                <w:rFonts w:cs="Times New Roman"/>
                <w:spacing w:val="-3"/>
                <w:szCs w:val="32"/>
              </w:rPr>
            </w:pPr>
            <w:r w:rsidRPr="00E1282D">
              <w:rPr>
                <w:rFonts w:cs="Times New Roman"/>
                <w:spacing w:val="-3"/>
                <w:szCs w:val="32"/>
              </w:rPr>
              <w:t>Programarea multimod</w:t>
            </w:r>
            <w:r w:rsidR="00225FFA">
              <w:rPr>
                <w:rFonts w:cs="Times New Roman"/>
                <w:spacing w:val="-3"/>
                <w:szCs w:val="32"/>
              </w:rPr>
              <w:t>u</w:t>
            </w:r>
            <w:r w:rsidRPr="00E1282D">
              <w:rPr>
                <w:rFonts w:cs="Times New Roman"/>
                <w:spacing w:val="-3"/>
                <w:szCs w:val="32"/>
              </w:rPr>
              <w:t xml:space="preserve">l înseamnă că </w:t>
            </w:r>
            <w:r w:rsidR="00122BFC" w:rsidRPr="00122BFC">
              <w:rPr>
                <w:rFonts w:cs="Times New Roman"/>
                <w:spacing w:val="-3"/>
                <w:szCs w:val="32"/>
              </w:rPr>
              <w:t xml:space="preserve"> oricâte fișiere pot fi compilate separat și linkeditate împreună</w:t>
            </w:r>
            <w:r w:rsidR="00A36523" w:rsidRPr="00E1282D">
              <w:rPr>
                <w:rFonts w:cs="Times New Roman"/>
                <w:spacing w:val="-3"/>
                <w:szCs w:val="32"/>
              </w:rPr>
              <w:t>. Este un p</w:t>
            </w:r>
            <w:r w:rsidR="00122BFC" w:rsidRPr="00122BFC">
              <w:rPr>
                <w:rFonts w:cs="Times New Roman"/>
                <w:spacing w:val="-3"/>
                <w:szCs w:val="32"/>
              </w:rPr>
              <w:t xml:space="preserve">as realizat de </w:t>
            </w:r>
            <w:r w:rsidR="00A36523" w:rsidRPr="00E1282D">
              <w:rPr>
                <w:rFonts w:cs="Times New Roman"/>
                <w:spacing w:val="-3"/>
                <w:szCs w:val="32"/>
              </w:rPr>
              <w:t xml:space="preserve">către </w:t>
            </w:r>
            <w:r w:rsidR="00122BFC" w:rsidRPr="00122BFC">
              <w:rPr>
                <w:rFonts w:cs="Times New Roman"/>
                <w:spacing w:val="-3"/>
                <w:szCs w:val="32"/>
              </w:rPr>
              <w:t>linkeditor</w:t>
            </w:r>
            <w:r w:rsidR="00A36523" w:rsidRPr="00E1282D">
              <w:rPr>
                <w:rFonts w:cs="Times New Roman"/>
                <w:spacing w:val="-3"/>
                <w:szCs w:val="32"/>
              </w:rPr>
              <w:t>,</w:t>
            </w:r>
            <w:r w:rsidR="00122BFC" w:rsidRPr="00122BFC">
              <w:rPr>
                <w:rFonts w:cs="Times New Roman"/>
                <w:spacing w:val="-3"/>
                <w:szCs w:val="32"/>
              </w:rPr>
              <w:t xml:space="preserve"> după compilare</w:t>
            </w:r>
            <w:r w:rsidR="00A36523" w:rsidRPr="00E1282D">
              <w:rPr>
                <w:rFonts w:cs="Times New Roman"/>
                <w:spacing w:val="-3"/>
                <w:szCs w:val="32"/>
              </w:rPr>
              <w:t xml:space="preserve"> </w:t>
            </w:r>
            <w:r w:rsidR="00122BFC" w:rsidRPr="00122BFC">
              <w:rPr>
                <w:rFonts w:cs="Times New Roman"/>
                <w:spacing w:val="-3"/>
                <w:szCs w:val="32"/>
              </w:rPr>
              <w:t>/</w:t>
            </w:r>
            <w:r w:rsidR="00A36523" w:rsidRPr="00E1282D">
              <w:rPr>
                <w:rFonts w:cs="Times New Roman"/>
                <w:spacing w:val="-3"/>
                <w:szCs w:val="32"/>
              </w:rPr>
              <w:t xml:space="preserve"> </w:t>
            </w:r>
            <w:r w:rsidR="00122BFC" w:rsidRPr="00122BFC">
              <w:rPr>
                <w:rFonts w:cs="Times New Roman"/>
                <w:spacing w:val="-3"/>
                <w:szCs w:val="32"/>
              </w:rPr>
              <w:t>asamblare</w:t>
            </w:r>
            <w:r w:rsidR="00A36523" w:rsidRPr="00E1282D">
              <w:rPr>
                <w:rFonts w:cs="Times New Roman"/>
                <w:spacing w:val="-3"/>
                <w:szCs w:val="32"/>
              </w:rPr>
              <w:t>, deci</w:t>
            </w:r>
            <w:r w:rsidR="00122BFC" w:rsidRPr="00122BFC">
              <w:rPr>
                <w:rFonts w:cs="Times New Roman"/>
                <w:spacing w:val="-3"/>
                <w:szCs w:val="32"/>
              </w:rPr>
              <w:t xml:space="preserve"> nu depinde de limbaj!</w:t>
            </w:r>
          </w:p>
          <w:p w14:paraId="2B250CE3" w14:textId="77777777" w:rsidR="00A36523" w:rsidRPr="00122BFC" w:rsidRDefault="00A36523" w:rsidP="00122BFC">
            <w:pPr>
              <w:tabs>
                <w:tab w:val="left" w:pos="-720"/>
              </w:tabs>
              <w:suppressAutoHyphens/>
              <w:rPr>
                <w:rFonts w:cs="Times New Roman"/>
                <w:spacing w:val="-3"/>
                <w:szCs w:val="32"/>
              </w:rPr>
            </w:pPr>
          </w:p>
          <w:p w14:paraId="2249AAFD" w14:textId="5A9725CF" w:rsidR="00122BFC" w:rsidRDefault="00122BFC" w:rsidP="00122BFC">
            <w:pPr>
              <w:tabs>
                <w:tab w:val="left" w:pos="-720"/>
              </w:tabs>
              <w:suppressAutoHyphens/>
              <w:rPr>
                <w:rFonts w:cs="Times New Roman"/>
                <w:spacing w:val="-3"/>
                <w:szCs w:val="32"/>
              </w:rPr>
            </w:pPr>
            <w:r w:rsidRPr="00122BFC">
              <w:rPr>
                <w:rFonts w:cs="Times New Roman"/>
                <w:i/>
                <w:spacing w:val="-3"/>
                <w:szCs w:val="32"/>
              </w:rPr>
              <w:lastRenderedPageBreak/>
              <w:t>Reutilizare</w:t>
            </w:r>
            <w:r w:rsidR="00E1282D" w:rsidRPr="00E1282D">
              <w:rPr>
                <w:rFonts w:cs="Times New Roman"/>
                <w:i/>
                <w:spacing w:val="-3"/>
                <w:szCs w:val="32"/>
              </w:rPr>
              <w:t>a codului</w:t>
            </w:r>
            <w:r w:rsidRPr="00122BFC">
              <w:rPr>
                <w:rFonts w:cs="Times New Roman"/>
                <w:spacing w:val="-3"/>
                <w:szCs w:val="32"/>
              </w:rPr>
              <w:t>:</w:t>
            </w:r>
          </w:p>
          <w:p w14:paraId="004AB839" w14:textId="77777777" w:rsidR="009236F7" w:rsidRPr="00122BFC" w:rsidRDefault="009236F7" w:rsidP="00122BFC">
            <w:pPr>
              <w:tabs>
                <w:tab w:val="left" w:pos="-720"/>
              </w:tabs>
              <w:suppressAutoHyphens/>
              <w:rPr>
                <w:rFonts w:cs="Times New Roman"/>
                <w:spacing w:val="-3"/>
                <w:szCs w:val="32"/>
              </w:rPr>
            </w:pPr>
          </w:p>
          <w:p w14:paraId="411B0494" w14:textId="77777777" w:rsidR="00E1282D" w:rsidRPr="00E1282D" w:rsidRDefault="00E1282D" w:rsidP="00D97144">
            <w:pPr>
              <w:pStyle w:val="ListParagraph"/>
              <w:numPr>
                <w:ilvl w:val="0"/>
                <w:numId w:val="6"/>
              </w:numPr>
              <w:tabs>
                <w:tab w:val="left" w:pos="-720"/>
              </w:tabs>
              <w:suppressAutoHyphens/>
              <w:rPr>
                <w:rFonts w:cs="Times New Roman"/>
                <w:spacing w:val="-3"/>
                <w:szCs w:val="32"/>
              </w:rPr>
            </w:pPr>
            <w:r w:rsidRPr="00E1282D">
              <w:rPr>
                <w:rFonts w:cs="Times New Roman"/>
                <w:spacing w:val="-3"/>
                <w:szCs w:val="32"/>
              </w:rPr>
              <w:t>În formatul binar</w:t>
            </w:r>
            <w:r w:rsidR="00122BFC" w:rsidRPr="00E1282D">
              <w:rPr>
                <w:rFonts w:cs="Times New Roman"/>
                <w:spacing w:val="-3"/>
                <w:szCs w:val="32"/>
              </w:rPr>
              <w:t xml:space="preserve"> nu </w:t>
            </w:r>
            <w:r w:rsidRPr="00E1282D">
              <w:rPr>
                <w:rFonts w:cs="Times New Roman"/>
                <w:spacing w:val="-3"/>
                <w:szCs w:val="32"/>
              </w:rPr>
              <w:t>este expus</w:t>
            </w:r>
            <w:r w:rsidR="00122BFC" w:rsidRPr="00E1282D">
              <w:rPr>
                <w:rFonts w:cs="Times New Roman"/>
                <w:spacing w:val="-3"/>
                <w:szCs w:val="32"/>
              </w:rPr>
              <w:t xml:space="preserve"> codul sursă</w:t>
            </w:r>
            <w:r w:rsidRPr="00E1282D">
              <w:rPr>
                <w:rFonts w:cs="Times New Roman"/>
                <w:spacing w:val="-3"/>
                <w:szCs w:val="32"/>
              </w:rPr>
              <w:t>.</w:t>
            </w:r>
          </w:p>
          <w:p w14:paraId="271648C1" w14:textId="448B802D" w:rsidR="00122BFC" w:rsidRPr="00E1282D" w:rsidRDefault="00122BFC" w:rsidP="00D97144">
            <w:pPr>
              <w:pStyle w:val="ListParagraph"/>
              <w:numPr>
                <w:ilvl w:val="0"/>
                <w:numId w:val="6"/>
              </w:numPr>
              <w:tabs>
                <w:tab w:val="left" w:pos="-720"/>
              </w:tabs>
              <w:suppressAutoHyphens/>
              <w:rPr>
                <w:rFonts w:cs="Times New Roman"/>
                <w:spacing w:val="-3"/>
                <w:szCs w:val="32"/>
              </w:rPr>
            </w:pPr>
            <w:r w:rsidRPr="00122BFC">
              <w:rPr>
                <w:rFonts w:cs="Times New Roman"/>
                <w:spacing w:val="-3"/>
                <w:szCs w:val="32"/>
              </w:rPr>
              <w:t>Permite inter-operabilitate între limbaje diferite!</w:t>
            </w:r>
          </w:p>
          <w:p w14:paraId="36C11318" w14:textId="77777777" w:rsidR="00E1282D" w:rsidRPr="00122BFC" w:rsidRDefault="00E1282D" w:rsidP="00E1282D">
            <w:pPr>
              <w:pStyle w:val="ListParagraph"/>
              <w:tabs>
                <w:tab w:val="left" w:pos="-720"/>
              </w:tabs>
              <w:suppressAutoHyphens/>
              <w:rPr>
                <w:rFonts w:cs="Times New Roman"/>
                <w:spacing w:val="-3"/>
                <w:szCs w:val="32"/>
              </w:rPr>
            </w:pPr>
          </w:p>
          <w:p w14:paraId="1CF1E7F6" w14:textId="77777777" w:rsidR="00122BFC" w:rsidRDefault="00122BFC" w:rsidP="00122BFC">
            <w:pPr>
              <w:tabs>
                <w:tab w:val="left" w:pos="-720"/>
              </w:tabs>
              <w:suppressAutoHyphens/>
              <w:rPr>
                <w:rFonts w:cs="Times New Roman"/>
                <w:spacing w:val="-3"/>
                <w:szCs w:val="32"/>
              </w:rPr>
            </w:pPr>
            <w:r w:rsidRPr="00122BFC">
              <w:rPr>
                <w:rFonts w:cs="Times New Roman"/>
                <w:spacing w:val="-3"/>
                <w:szCs w:val="32"/>
                <w:u w:val="single"/>
              </w:rPr>
              <w:t>Alte avantaje și dezavantaje</w:t>
            </w:r>
            <w:r w:rsidRPr="00122BFC">
              <w:rPr>
                <w:rFonts w:cs="Times New Roman"/>
                <w:spacing w:val="-3"/>
                <w:szCs w:val="32"/>
              </w:rPr>
              <w:t>:</w:t>
            </w:r>
          </w:p>
          <w:p w14:paraId="7D9F210D" w14:textId="77777777" w:rsidR="00705EA7" w:rsidRPr="00122BFC" w:rsidRDefault="00705EA7" w:rsidP="00122BFC">
            <w:pPr>
              <w:tabs>
                <w:tab w:val="left" w:pos="-720"/>
              </w:tabs>
              <w:suppressAutoHyphens/>
              <w:rPr>
                <w:rFonts w:cs="Times New Roman"/>
                <w:spacing w:val="-3"/>
                <w:szCs w:val="32"/>
              </w:rPr>
            </w:pPr>
          </w:p>
          <w:p w14:paraId="075C85AA" w14:textId="0CE01168" w:rsidR="00122BFC" w:rsidRPr="006B44B7" w:rsidRDefault="00122BFC" w:rsidP="006D5F3D">
            <w:pPr>
              <w:pStyle w:val="ListParagraph"/>
              <w:numPr>
                <w:ilvl w:val="0"/>
                <w:numId w:val="20"/>
              </w:numPr>
              <w:tabs>
                <w:tab w:val="left" w:pos="-720"/>
              </w:tabs>
              <w:suppressAutoHyphens/>
              <w:rPr>
                <w:rFonts w:cs="Times New Roman"/>
                <w:spacing w:val="-3"/>
                <w:szCs w:val="32"/>
              </w:rPr>
            </w:pPr>
            <w:r w:rsidRPr="006B44B7">
              <w:rPr>
                <w:rFonts w:cs="Times New Roman"/>
                <w:spacing w:val="-3"/>
                <w:szCs w:val="32"/>
              </w:rPr>
              <w:t>Editorul de legături poate identifica și elimina resurse neutilizate sau efectua alte optimizări</w:t>
            </w:r>
            <w:r w:rsidR="006B44B7">
              <w:rPr>
                <w:rFonts w:cs="Times New Roman"/>
                <w:spacing w:val="-3"/>
                <w:szCs w:val="32"/>
              </w:rPr>
              <w:t>;</w:t>
            </w:r>
          </w:p>
          <w:p w14:paraId="03806E34" w14:textId="0B08780F" w:rsidR="00122BFC" w:rsidRPr="006B44B7" w:rsidRDefault="00122BFC" w:rsidP="006D5F3D">
            <w:pPr>
              <w:pStyle w:val="ListParagraph"/>
              <w:numPr>
                <w:ilvl w:val="0"/>
                <w:numId w:val="20"/>
              </w:numPr>
              <w:tabs>
                <w:tab w:val="left" w:pos="-720"/>
              </w:tabs>
              <w:suppressAutoHyphens/>
              <w:rPr>
                <w:rFonts w:cs="Times New Roman"/>
                <w:spacing w:val="-3"/>
                <w:szCs w:val="32"/>
              </w:rPr>
            </w:pPr>
            <w:r w:rsidRPr="006B44B7">
              <w:rPr>
                <w:rFonts w:cs="Times New Roman"/>
                <w:spacing w:val="-3"/>
                <w:szCs w:val="32"/>
              </w:rPr>
              <w:t>Dimensiune mare a programului: programul înglobează resursele externe reutilizate</w:t>
            </w:r>
            <w:r w:rsidR="006B44B7">
              <w:rPr>
                <w:rFonts w:cs="Times New Roman"/>
                <w:spacing w:val="-3"/>
                <w:szCs w:val="32"/>
              </w:rPr>
              <w:t>;</w:t>
            </w:r>
          </w:p>
          <w:p w14:paraId="71107124" w14:textId="77777777" w:rsidR="00122BFC" w:rsidRPr="006B44B7" w:rsidRDefault="00122BFC" w:rsidP="006D5F3D">
            <w:pPr>
              <w:pStyle w:val="ListParagraph"/>
              <w:numPr>
                <w:ilvl w:val="0"/>
                <w:numId w:val="20"/>
              </w:numPr>
              <w:tabs>
                <w:tab w:val="left" w:pos="-720"/>
              </w:tabs>
              <w:suppressAutoHyphens/>
              <w:rPr>
                <w:rFonts w:cs="Times New Roman"/>
                <w:spacing w:val="-3"/>
                <w:szCs w:val="32"/>
              </w:rPr>
            </w:pPr>
            <w:r w:rsidRPr="006B44B7">
              <w:rPr>
                <w:rFonts w:cs="Times New Roman"/>
                <w:spacing w:val="-3"/>
                <w:szCs w:val="32"/>
              </w:rPr>
              <w:t>Dimensiune mare a programelor: bibliotecile populare duplicate în multe programe</w:t>
            </w:r>
            <w:r w:rsidR="002674DE" w:rsidRPr="006B44B7">
              <w:rPr>
                <w:rFonts w:cs="Times New Roman"/>
                <w:spacing w:val="-3"/>
                <w:szCs w:val="32"/>
              </w:rPr>
              <w:t>.</w:t>
            </w:r>
          </w:p>
          <w:p w14:paraId="6E5228B5" w14:textId="77777777" w:rsidR="002674DE" w:rsidRPr="00122BFC" w:rsidRDefault="002674DE" w:rsidP="00122BFC">
            <w:pPr>
              <w:tabs>
                <w:tab w:val="left" w:pos="-720"/>
              </w:tabs>
              <w:suppressAutoHyphens/>
              <w:rPr>
                <w:rFonts w:cs="Times New Roman"/>
                <w:spacing w:val="-3"/>
                <w:szCs w:val="32"/>
              </w:rPr>
            </w:pPr>
          </w:p>
          <w:p w14:paraId="1ED17162" w14:textId="633E766D" w:rsidR="00122BFC" w:rsidRPr="00122BFC" w:rsidRDefault="002674DE" w:rsidP="00122BFC">
            <w:pPr>
              <w:tabs>
                <w:tab w:val="left" w:pos="-720"/>
              </w:tabs>
              <w:suppressAutoHyphens/>
              <w:rPr>
                <w:rFonts w:cs="Times New Roman"/>
                <w:spacing w:val="-3"/>
                <w:szCs w:val="32"/>
              </w:rPr>
            </w:pPr>
            <w:r>
              <w:rPr>
                <w:rFonts w:cs="Times New Roman"/>
                <w:spacing w:val="-3"/>
                <w:szCs w:val="32"/>
              </w:rPr>
              <w:t xml:space="preserve">În </w:t>
            </w:r>
            <w:r w:rsidR="00122BFC" w:rsidRPr="00122BFC">
              <w:rPr>
                <w:rFonts w:cs="Times New Roman"/>
                <w:spacing w:val="-3"/>
                <w:szCs w:val="32"/>
              </w:rPr>
              <w:t>NASM</w:t>
            </w:r>
            <w:r>
              <w:rPr>
                <w:rFonts w:cs="Times New Roman"/>
                <w:spacing w:val="-3"/>
                <w:szCs w:val="32"/>
              </w:rPr>
              <w:t xml:space="preserve"> avem</w:t>
            </w:r>
            <w:r w:rsidR="00122BFC" w:rsidRPr="00122BFC">
              <w:rPr>
                <w:rFonts w:cs="Times New Roman"/>
                <w:spacing w:val="-3"/>
                <w:szCs w:val="32"/>
              </w:rPr>
              <w:t xml:space="preserve"> directivele </w:t>
            </w:r>
            <w:r w:rsidR="00122BFC" w:rsidRPr="00122BFC">
              <w:rPr>
                <w:rFonts w:cs="Times New Roman"/>
                <w:b/>
                <w:spacing w:val="-3"/>
                <w:szCs w:val="32"/>
              </w:rPr>
              <w:t>global</w:t>
            </w:r>
            <w:r w:rsidR="00122BFC" w:rsidRPr="00122BFC">
              <w:rPr>
                <w:rFonts w:cs="Times New Roman"/>
                <w:spacing w:val="-3"/>
                <w:szCs w:val="32"/>
              </w:rPr>
              <w:t xml:space="preserve"> (mecanism export) și </w:t>
            </w:r>
            <w:r w:rsidR="00122BFC" w:rsidRPr="00122BFC">
              <w:rPr>
                <w:rFonts w:cs="Times New Roman"/>
                <w:b/>
                <w:spacing w:val="-3"/>
                <w:szCs w:val="32"/>
              </w:rPr>
              <w:t>extern</w:t>
            </w:r>
            <w:r w:rsidR="00122BFC" w:rsidRPr="00122BFC">
              <w:rPr>
                <w:rFonts w:cs="Times New Roman"/>
                <w:spacing w:val="-3"/>
                <w:szCs w:val="32"/>
              </w:rPr>
              <w:t xml:space="preserve"> (mecanism import)</w:t>
            </w:r>
          </w:p>
          <w:p w14:paraId="42063F74" w14:textId="0A88A1F4" w:rsidR="00896F72" w:rsidRDefault="00122BFC" w:rsidP="00D97144">
            <w:pPr>
              <w:pStyle w:val="ListParagraph"/>
              <w:numPr>
                <w:ilvl w:val="0"/>
                <w:numId w:val="7"/>
              </w:numPr>
              <w:tabs>
                <w:tab w:val="left" w:pos="-720"/>
              </w:tabs>
              <w:suppressAutoHyphens/>
              <w:rPr>
                <w:rFonts w:cs="Times New Roman"/>
                <w:spacing w:val="-3"/>
                <w:szCs w:val="32"/>
              </w:rPr>
            </w:pPr>
            <w:r w:rsidRPr="00896F72">
              <w:rPr>
                <w:rFonts w:cs="Times New Roman"/>
                <w:b/>
                <w:spacing w:val="-3"/>
                <w:szCs w:val="32"/>
              </w:rPr>
              <w:t>global nume</w:t>
            </w:r>
            <w:r w:rsidR="00896F72">
              <w:rPr>
                <w:rFonts w:cs="Times New Roman"/>
                <w:spacing w:val="-3"/>
                <w:szCs w:val="32"/>
              </w:rPr>
              <w:t xml:space="preserve"> – oferă posibilitatea</w:t>
            </w:r>
            <w:r w:rsidRPr="00896F72">
              <w:rPr>
                <w:rFonts w:cs="Times New Roman"/>
                <w:spacing w:val="-3"/>
                <w:szCs w:val="32"/>
              </w:rPr>
              <w:t xml:space="preserve"> de utilizare din exterior a resurse</w:t>
            </w:r>
            <w:r w:rsidR="00896F72">
              <w:rPr>
                <w:rFonts w:cs="Times New Roman"/>
                <w:spacing w:val="-3"/>
                <w:szCs w:val="32"/>
              </w:rPr>
              <w:t>i respective, specificate</w:t>
            </w:r>
            <w:r w:rsidRPr="00896F72">
              <w:rPr>
                <w:rFonts w:cs="Times New Roman"/>
                <w:spacing w:val="-3"/>
                <w:szCs w:val="32"/>
              </w:rPr>
              <w:t xml:space="preserve"> prin nume</w:t>
            </w:r>
          </w:p>
          <w:p w14:paraId="1845489A" w14:textId="77777777" w:rsidR="006F7B9C" w:rsidRDefault="006F7B9C" w:rsidP="006F7B9C">
            <w:pPr>
              <w:pStyle w:val="ListParagraph"/>
              <w:tabs>
                <w:tab w:val="left" w:pos="-720"/>
              </w:tabs>
              <w:suppressAutoHyphens/>
              <w:rPr>
                <w:rFonts w:cs="Times New Roman"/>
                <w:b/>
                <w:spacing w:val="-3"/>
                <w:szCs w:val="32"/>
              </w:rPr>
            </w:pPr>
          </w:p>
          <w:p w14:paraId="34FF0261" w14:textId="77777777" w:rsidR="006F7B9C" w:rsidRDefault="006F7B9C" w:rsidP="006F7B9C">
            <w:pPr>
              <w:pStyle w:val="ListParagraph"/>
              <w:tabs>
                <w:tab w:val="left" w:pos="-720"/>
              </w:tabs>
              <w:suppressAutoHyphens/>
              <w:rPr>
                <w:rFonts w:cs="Times New Roman"/>
                <w:spacing w:val="-3"/>
                <w:szCs w:val="32"/>
              </w:rPr>
            </w:pPr>
          </w:p>
          <w:p w14:paraId="28A6D4C1" w14:textId="19D7E1F2" w:rsidR="009865CB" w:rsidRPr="009865CB" w:rsidRDefault="00122BFC" w:rsidP="00D97144">
            <w:pPr>
              <w:pStyle w:val="ListParagraph"/>
              <w:numPr>
                <w:ilvl w:val="0"/>
                <w:numId w:val="7"/>
              </w:numPr>
              <w:tabs>
                <w:tab w:val="left" w:pos="-720"/>
              </w:tabs>
              <w:suppressAutoHyphens/>
              <w:rPr>
                <w:rFonts w:cs="Times New Roman"/>
                <w:spacing w:val="-3"/>
                <w:szCs w:val="32"/>
              </w:rPr>
            </w:pPr>
            <w:r w:rsidRPr="00896F72">
              <w:rPr>
                <w:rFonts w:cs="Times New Roman"/>
                <w:b/>
                <w:spacing w:val="-3"/>
                <w:szCs w:val="32"/>
              </w:rPr>
              <w:t>extern nume</w:t>
            </w:r>
            <w:r w:rsidRPr="00E1282D">
              <w:rPr>
                <w:rFonts w:cs="Times New Roman"/>
                <w:spacing w:val="-3"/>
                <w:szCs w:val="32"/>
              </w:rPr>
              <w:t xml:space="preserve"> – solicitare de acces la resursa specificată; necesită să fie publică!</w:t>
            </w:r>
          </w:p>
        </w:tc>
        <w:tc>
          <w:tcPr>
            <w:tcW w:w="439" w:type="dxa"/>
          </w:tcPr>
          <w:p w14:paraId="233CAA56" w14:textId="77777777" w:rsidR="001C0805" w:rsidRPr="00FE25E1" w:rsidRDefault="001C0805" w:rsidP="00BA49BA">
            <w:pPr>
              <w:rPr>
                <w:rFonts w:cs="Times New Roman"/>
              </w:rPr>
            </w:pPr>
          </w:p>
        </w:tc>
        <w:tc>
          <w:tcPr>
            <w:tcW w:w="4551" w:type="dxa"/>
          </w:tcPr>
          <w:p w14:paraId="225EFD9A" w14:textId="77777777" w:rsidR="006129F9" w:rsidRDefault="00CC255D" w:rsidP="00823A7E">
            <w:pPr>
              <w:rPr>
                <w:rStyle w:val="tlid-translation"/>
                <w:lang w:val="de-DE"/>
              </w:rPr>
            </w:pPr>
            <w:r w:rsidRPr="004F37ED">
              <w:rPr>
                <w:rStyle w:val="tlid-translation"/>
                <w:u w:val="single"/>
                <w:lang w:val="de-DE"/>
              </w:rPr>
              <w:t>Präprozessor</w:t>
            </w:r>
            <w:r>
              <w:rPr>
                <w:rStyle w:val="tlid-translation"/>
                <w:lang w:val="de-DE"/>
              </w:rPr>
              <w:t>: Konvertiert Text in Text.</w:t>
            </w:r>
            <w:r>
              <w:rPr>
                <w:lang w:val="de-DE"/>
              </w:rPr>
              <w:br/>
            </w:r>
            <w:r>
              <w:rPr>
                <w:lang w:val="de-DE"/>
              </w:rPr>
              <w:br/>
            </w:r>
            <w:r w:rsidR="00E02445">
              <w:rPr>
                <w:rStyle w:val="tlid-translation"/>
                <w:lang w:val="de-DE"/>
              </w:rPr>
              <w:t xml:space="preserve">Es </w:t>
            </w:r>
            <w:r>
              <w:rPr>
                <w:rStyle w:val="tlid-translation"/>
                <w:lang w:val="de-DE"/>
              </w:rPr>
              <w:t>Führt eine Verarbeitung des Quelltextes durch, was zu einem Zwischenquelltext führt. E</w:t>
            </w:r>
            <w:r w:rsidR="00345B55">
              <w:rPr>
                <w:rStyle w:val="tlid-translation"/>
                <w:lang w:val="de-DE"/>
              </w:rPr>
              <w:t xml:space="preserve">s kann als eine Komponente des </w:t>
            </w:r>
            <w:r w:rsidR="004617AE">
              <w:rPr>
                <w:rStyle w:val="tlid-translation"/>
                <w:lang w:val="de-DE"/>
              </w:rPr>
              <w:t>Compilers</w:t>
            </w:r>
            <w:r>
              <w:rPr>
                <w:rStyle w:val="tlid-translation"/>
                <w:lang w:val="de-DE"/>
              </w:rPr>
              <w:t xml:space="preserve"> oder Assemblers vorgestellt werden.</w:t>
            </w:r>
            <w:r>
              <w:rPr>
                <w:lang w:val="de-DE"/>
              </w:rPr>
              <w:br/>
            </w:r>
            <w:r>
              <w:rPr>
                <w:rStyle w:val="tlid-translation"/>
                <w:lang w:val="de-DE"/>
              </w:rPr>
              <w:t>Es kann fehlen, viele Sprachen haben keinen Präprozessor!</w:t>
            </w:r>
            <w:r>
              <w:rPr>
                <w:lang w:val="de-DE"/>
              </w:rPr>
              <w:br/>
            </w:r>
            <w:r>
              <w:rPr>
                <w:lang w:val="de-DE"/>
              </w:rPr>
              <w:br/>
            </w:r>
            <w:r w:rsidRPr="00823A7E">
              <w:rPr>
                <w:rStyle w:val="tlid-translation"/>
                <w:u w:val="single"/>
                <w:lang w:val="de-DE"/>
              </w:rPr>
              <w:t>Assembl</w:t>
            </w:r>
            <w:r w:rsidR="00BF2B19">
              <w:rPr>
                <w:rStyle w:val="tlid-translation"/>
                <w:u w:val="single"/>
                <w:lang w:val="de-DE"/>
              </w:rPr>
              <w:t>ierer</w:t>
            </w:r>
            <w:r w:rsidR="00577726">
              <w:rPr>
                <w:rStyle w:val="tlid-translation"/>
                <w:u w:val="single"/>
                <w:lang w:val="de-DE"/>
              </w:rPr>
              <w:t xml:space="preserve"> (Assembler)</w:t>
            </w:r>
            <w:r>
              <w:rPr>
                <w:rStyle w:val="tlid-translation"/>
                <w:lang w:val="de-DE"/>
              </w:rPr>
              <w:t>: wandelt Anweisungen (Text) in binäre Codierung (Objektdatei) um.</w:t>
            </w:r>
          </w:p>
          <w:p w14:paraId="08957AE6" w14:textId="77777777" w:rsidR="001E1AA9" w:rsidRDefault="00CC255D" w:rsidP="00823A7E">
            <w:pPr>
              <w:rPr>
                <w:rStyle w:val="tlid-translation"/>
                <w:lang w:val="de-DE"/>
              </w:rPr>
            </w:pPr>
            <w:r>
              <w:rPr>
                <w:lang w:val="de-DE"/>
              </w:rPr>
              <w:br/>
            </w:r>
            <w:r>
              <w:rPr>
                <w:rStyle w:val="tlid-translation"/>
                <w:lang w:val="de-DE"/>
              </w:rPr>
              <w:t>Es codiert Anweisungen und Daten (Variablen) im vorverarbeiteten Quelltext und erstellt eine Objektdatei, die Maschinencode und Variablenwerte sowie Inhaltsinformationen (Variablennamen, Unterprogramme, Informationen zu Typ und Sichtbarkeit usw.) enthält.</w:t>
            </w:r>
          </w:p>
          <w:p w14:paraId="4331AD0E" w14:textId="2860FEFD" w:rsidR="001F1A80" w:rsidRDefault="00CC255D" w:rsidP="001F1A80">
            <w:pPr>
              <w:rPr>
                <w:rStyle w:val="tlid-translation"/>
                <w:lang w:val="de-DE"/>
              </w:rPr>
            </w:pPr>
            <w:r>
              <w:rPr>
                <w:lang w:val="de-DE"/>
              </w:rPr>
              <w:br/>
            </w:r>
            <w:r w:rsidRPr="001E1AA9">
              <w:rPr>
                <w:rStyle w:val="tlid-translation"/>
                <w:u w:val="single"/>
                <w:lang w:val="de-DE"/>
              </w:rPr>
              <w:t>Compiler</w:t>
            </w:r>
            <w:r>
              <w:rPr>
                <w:rStyle w:val="tlid-translation"/>
                <w:lang w:val="de-DE"/>
              </w:rPr>
              <w:t>: wandelt Anweisungen (Text) in binäre Codierung (Objektdatei) um</w:t>
            </w:r>
            <w:r w:rsidR="001F1A80">
              <w:rPr>
                <w:rStyle w:val="tlid-translation"/>
                <w:lang w:val="de-DE"/>
              </w:rPr>
              <w:t>.</w:t>
            </w:r>
          </w:p>
          <w:p w14:paraId="47CA8246" w14:textId="77777777" w:rsidR="008962D8" w:rsidRDefault="00CC255D" w:rsidP="008962D8">
            <w:pPr>
              <w:rPr>
                <w:rStyle w:val="tlid-translation"/>
                <w:lang w:val="de-DE"/>
              </w:rPr>
            </w:pPr>
            <w:r>
              <w:rPr>
                <w:lang w:val="de-DE"/>
              </w:rPr>
              <w:br/>
            </w:r>
            <w:r>
              <w:rPr>
                <w:rStyle w:val="tlid-translation"/>
                <w:lang w:val="de-DE"/>
              </w:rPr>
              <w:t>Identifiziert Sequenzen von Prozessoranweisungen, über die die im Quelltext beschriebenen Funktionalitäten abgerufen werden können, und generiert dann als Assembl</w:t>
            </w:r>
            <w:r w:rsidR="008962D8">
              <w:rPr>
                <w:rStyle w:val="tlid-translation"/>
                <w:lang w:val="de-DE"/>
              </w:rPr>
              <w:t>er</w:t>
            </w:r>
            <w:r>
              <w:rPr>
                <w:rStyle w:val="tlid-translation"/>
                <w:lang w:val="de-DE"/>
              </w:rPr>
              <w:t xml:space="preserve"> eine Objektdatei, die </w:t>
            </w:r>
            <w:r>
              <w:rPr>
                <w:rStyle w:val="tlid-translation"/>
                <w:lang w:val="de-DE"/>
              </w:rPr>
              <w:lastRenderedPageBreak/>
              <w:t>ihre binäre Codierung und Programmvariablen enthält.</w:t>
            </w:r>
          </w:p>
          <w:p w14:paraId="1639392D" w14:textId="62FF89D5" w:rsidR="008962D8" w:rsidRPr="00900B0F" w:rsidRDefault="00CC255D" w:rsidP="008962D8">
            <w:pPr>
              <w:rPr>
                <w:rStyle w:val="tlid-translation"/>
                <w:i/>
                <w:lang w:val="de-DE"/>
              </w:rPr>
            </w:pPr>
            <w:r w:rsidRPr="00900B0F">
              <w:rPr>
                <w:i/>
                <w:lang w:val="de-DE"/>
              </w:rPr>
              <w:br/>
            </w:r>
            <w:r w:rsidR="00900B0F" w:rsidRPr="00900B0F">
              <w:rPr>
                <w:rStyle w:val="tlid-translation"/>
                <w:i/>
                <w:lang w:val="de-DE"/>
              </w:rPr>
              <w:t>Assemblierung</w:t>
            </w:r>
            <w:r w:rsidRPr="00900B0F">
              <w:rPr>
                <w:rStyle w:val="tlid-translation"/>
                <w:i/>
                <w:lang w:val="de-DE"/>
              </w:rPr>
              <w:t xml:space="preserve"> ist ein spezieller Kompilierungsfall, bei dem Prozessoranweisungen direkt im Programmtext bereitgestellt werden und als solche nicht vom Compiler ausgewählt werden müssen!</w:t>
            </w:r>
          </w:p>
          <w:p w14:paraId="4E4DE3DA" w14:textId="77777777" w:rsidR="006B6375" w:rsidRDefault="00CC255D" w:rsidP="008962D8">
            <w:pPr>
              <w:rPr>
                <w:rStyle w:val="tlid-translation"/>
                <w:lang w:val="de-DE"/>
              </w:rPr>
            </w:pPr>
            <w:r>
              <w:rPr>
                <w:lang w:val="de-DE"/>
              </w:rPr>
              <w:br/>
            </w:r>
            <w:r w:rsidRPr="00900B0F">
              <w:rPr>
                <w:rStyle w:val="tlid-translation"/>
                <w:u w:val="single"/>
                <w:lang w:val="de-DE"/>
              </w:rPr>
              <w:t>Linkeditor</w:t>
            </w:r>
            <w:r>
              <w:rPr>
                <w:rStyle w:val="tlid-translation"/>
                <w:lang w:val="de-DE"/>
              </w:rPr>
              <w:t>: Objektdateien =&gt; Bibliothek oder Programm</w:t>
            </w:r>
          </w:p>
          <w:p w14:paraId="599072A1" w14:textId="77777777" w:rsidR="00B83C09" w:rsidRDefault="00CC255D" w:rsidP="008962D8">
            <w:pPr>
              <w:rPr>
                <w:rStyle w:val="tlid-translation"/>
                <w:lang w:val="de-DE"/>
              </w:rPr>
            </w:pPr>
            <w:r>
              <w:rPr>
                <w:lang w:val="de-DE"/>
              </w:rPr>
              <w:br/>
            </w:r>
            <w:r>
              <w:rPr>
                <w:rStyle w:val="tlid-translation"/>
                <w:lang w:val="de-DE"/>
              </w:rPr>
              <w:t>Erstellt das Endergebnis, d</w:t>
            </w:r>
            <w:r w:rsidR="00B83C09">
              <w:rPr>
                <w:rStyle w:val="tlid-translation"/>
                <w:lang w:val="de-DE"/>
              </w:rPr>
              <w:t>es</w:t>
            </w:r>
            <w:r>
              <w:rPr>
                <w:rStyle w:val="tlid-translation"/>
                <w:lang w:val="de-DE"/>
              </w:rPr>
              <w:t>h</w:t>
            </w:r>
            <w:r w:rsidR="00B83C09">
              <w:rPr>
                <w:rStyle w:val="tlid-translation"/>
                <w:lang w:val="de-DE"/>
              </w:rPr>
              <w:t>alb</w:t>
            </w:r>
            <w:r>
              <w:rPr>
                <w:rStyle w:val="tlid-translation"/>
                <w:lang w:val="de-DE"/>
              </w:rPr>
              <w:t xml:space="preserve"> ein Programm (.exe) oder eine Bibliothek (.dll oder .lib), die den in den Objektdateien vorhandenen Binärcode und die darin enthaltenen Daten verknüpft (enthält).</w:t>
            </w:r>
          </w:p>
          <w:p w14:paraId="750F938F" w14:textId="77777777" w:rsidR="00E26160" w:rsidRDefault="00CC255D" w:rsidP="008962D8">
            <w:pPr>
              <w:rPr>
                <w:rStyle w:val="tlid-translation"/>
                <w:lang w:val="de-DE"/>
              </w:rPr>
            </w:pPr>
            <w:r>
              <w:rPr>
                <w:lang w:val="de-DE"/>
              </w:rPr>
              <w:br/>
            </w:r>
            <w:r>
              <w:rPr>
                <w:rStyle w:val="tlid-translation"/>
                <w:lang w:val="de-DE"/>
              </w:rPr>
              <w:t>Es ist egal, welche Compiler oder Programmiersprachen verwendet wurden! Das Binden setzt nur voraus, dass die Eingabedateien dem Standardformat der Objektdateien entsprechen!</w:t>
            </w:r>
          </w:p>
          <w:p w14:paraId="01686D95" w14:textId="77777777" w:rsidR="006E1E81" w:rsidRDefault="00CC255D" w:rsidP="008962D8">
            <w:pPr>
              <w:rPr>
                <w:rStyle w:val="tlid-translation"/>
                <w:lang w:val="de-DE"/>
              </w:rPr>
            </w:pPr>
            <w:r>
              <w:rPr>
                <w:lang w:val="de-DE"/>
              </w:rPr>
              <w:br/>
            </w:r>
            <w:r>
              <w:rPr>
                <w:rStyle w:val="tlid-translation"/>
                <w:lang w:val="de-DE"/>
              </w:rPr>
              <w:t>Durch die statische Bindung an einen Link können Sie mehrere Binärmodule (Objektdateien oder statische Bibliotheken) in einer einzigen Datei zusammenführen.</w:t>
            </w:r>
          </w:p>
          <w:p w14:paraId="7BE0F548" w14:textId="77777777" w:rsidR="00D8001D" w:rsidRDefault="00CC255D" w:rsidP="008962D8">
            <w:pPr>
              <w:rPr>
                <w:rStyle w:val="tlid-translation"/>
                <w:lang w:val="de-DE"/>
              </w:rPr>
            </w:pPr>
            <w:r>
              <w:rPr>
                <w:lang w:val="de-DE"/>
              </w:rPr>
              <w:br/>
            </w:r>
            <w:r>
              <w:rPr>
                <w:rStyle w:val="tlid-translation"/>
                <w:lang w:val="de-DE"/>
              </w:rPr>
              <w:t xml:space="preserve">Bei </w:t>
            </w:r>
            <w:r w:rsidRPr="00D8001D">
              <w:rPr>
                <w:rStyle w:val="tlid-translation"/>
                <w:u w:val="single"/>
                <w:lang w:val="de-DE"/>
              </w:rPr>
              <w:t>Einträgen</w:t>
            </w:r>
            <w:r>
              <w:rPr>
                <w:rStyle w:val="tlid-translation"/>
                <w:lang w:val="de-DE"/>
              </w:rPr>
              <w:t xml:space="preserve"> können wir beliebige Objektdateien (.OBJ) und / oder statische Bibliotheken (.LIB) haben.</w:t>
            </w:r>
          </w:p>
          <w:p w14:paraId="12279AD7" w14:textId="4833626C" w:rsidR="00D8001D" w:rsidRPr="00D8001D" w:rsidRDefault="00CC255D" w:rsidP="008962D8">
            <w:pPr>
              <w:rPr>
                <w:rStyle w:val="tlid-translation"/>
                <w:i/>
                <w:lang w:val="de-DE"/>
              </w:rPr>
            </w:pPr>
            <w:r>
              <w:rPr>
                <w:lang w:val="de-DE"/>
              </w:rPr>
              <w:br/>
            </w:r>
            <w:r w:rsidR="00D8001D" w:rsidRPr="00D8001D">
              <w:rPr>
                <w:rStyle w:val="tlid-translation"/>
                <w:i/>
                <w:lang w:val="de-DE"/>
              </w:rPr>
              <w:t>Achtung</w:t>
            </w:r>
            <w:r w:rsidRPr="00D8001D">
              <w:rPr>
                <w:rStyle w:val="tlid-translation"/>
                <w:i/>
                <w:lang w:val="de-DE"/>
              </w:rPr>
              <w:t>, nicht alle .LIB-Dateien sind statische Bibliotheken!</w:t>
            </w:r>
          </w:p>
          <w:p w14:paraId="507E8938" w14:textId="77777777" w:rsidR="009236F7" w:rsidRDefault="00CC255D" w:rsidP="00830FDC">
            <w:pPr>
              <w:rPr>
                <w:rStyle w:val="tlid-translation"/>
                <w:lang w:val="de-DE"/>
              </w:rPr>
            </w:pPr>
            <w:r>
              <w:rPr>
                <w:lang w:val="de-DE"/>
              </w:rPr>
              <w:br/>
            </w:r>
            <w:r>
              <w:rPr>
                <w:rStyle w:val="tlid-translation"/>
                <w:lang w:val="de-DE"/>
              </w:rPr>
              <w:t xml:space="preserve">Die </w:t>
            </w:r>
            <w:r w:rsidRPr="00C70B62">
              <w:rPr>
                <w:rStyle w:val="tlid-translation"/>
                <w:u w:val="single"/>
                <w:lang w:val="de-DE"/>
              </w:rPr>
              <w:t>Ausgaben</w:t>
            </w:r>
            <w:r>
              <w:rPr>
                <w:rStyle w:val="tlid-translation"/>
                <w:lang w:val="de-DE"/>
              </w:rPr>
              <w:t xml:space="preserve"> erhalten .EXE- oder .LIB- oder .DLL-Dateien (Dynamic Link Library).</w:t>
            </w:r>
            <w:r>
              <w:rPr>
                <w:lang w:val="de-DE"/>
              </w:rPr>
              <w:br/>
            </w:r>
            <w:r>
              <w:rPr>
                <w:lang w:val="de-DE"/>
              </w:rPr>
              <w:br/>
            </w:r>
            <w:r>
              <w:rPr>
                <w:rStyle w:val="tlid-translation"/>
                <w:lang w:val="de-DE"/>
              </w:rPr>
              <w:t xml:space="preserve">Multimodale Programmierung bedeutet, dass jede Datei separat kompiliert und miteinander verknüpft werden kann. Dies ist ein Schritt, den der Link nach dem </w:t>
            </w:r>
            <w:r w:rsidR="00830FDC">
              <w:rPr>
                <w:rStyle w:val="tlid-translation"/>
                <w:lang w:val="de-DE"/>
              </w:rPr>
              <w:t>Kompilierung</w:t>
            </w:r>
            <w:r>
              <w:rPr>
                <w:rStyle w:val="tlid-translation"/>
                <w:lang w:val="de-DE"/>
              </w:rPr>
              <w:t xml:space="preserve"> / </w:t>
            </w:r>
            <w:r w:rsidR="00830FDC">
              <w:rPr>
                <w:rStyle w:val="tlid-translation"/>
                <w:lang w:val="de-DE"/>
              </w:rPr>
              <w:t xml:space="preserve">Assemblierung </w:t>
            </w:r>
            <w:r>
              <w:rPr>
                <w:rStyle w:val="tlid-translation"/>
                <w:lang w:val="de-DE"/>
              </w:rPr>
              <w:t>ausführt, es kommt also nicht auf die Sprache an!</w:t>
            </w:r>
          </w:p>
          <w:p w14:paraId="4D8A16DB" w14:textId="77777777" w:rsidR="009236F7" w:rsidRDefault="00CC255D" w:rsidP="00830FDC">
            <w:pPr>
              <w:rPr>
                <w:rStyle w:val="tlid-translation"/>
                <w:lang w:val="de-DE"/>
              </w:rPr>
            </w:pPr>
            <w:r w:rsidRPr="009236F7">
              <w:rPr>
                <w:rStyle w:val="tlid-translation"/>
                <w:i/>
                <w:lang w:val="de-DE"/>
              </w:rPr>
              <w:lastRenderedPageBreak/>
              <w:t>Wiederverwendung von Code</w:t>
            </w:r>
            <w:r>
              <w:rPr>
                <w:rStyle w:val="tlid-translation"/>
                <w:lang w:val="de-DE"/>
              </w:rPr>
              <w:t>:</w:t>
            </w:r>
          </w:p>
          <w:p w14:paraId="7BB8F156" w14:textId="77777777" w:rsidR="00D31643" w:rsidRDefault="00D31643" w:rsidP="00D31643">
            <w:pPr>
              <w:rPr>
                <w:lang w:val="de-DE"/>
              </w:rPr>
            </w:pPr>
          </w:p>
          <w:p w14:paraId="611BF423" w14:textId="77777777" w:rsidR="00D31643" w:rsidRPr="00D31643" w:rsidRDefault="00CC255D" w:rsidP="00D31643">
            <w:pPr>
              <w:pStyle w:val="ListParagraph"/>
              <w:numPr>
                <w:ilvl w:val="0"/>
                <w:numId w:val="16"/>
              </w:numPr>
              <w:rPr>
                <w:rFonts w:cs="Times New Roman"/>
              </w:rPr>
            </w:pPr>
            <w:r w:rsidRPr="00D31643">
              <w:rPr>
                <w:rStyle w:val="tlid-translation"/>
                <w:lang w:val="de-DE"/>
              </w:rPr>
              <w:t>Der Quellcode wird nicht im Binärformat angezeigt.</w:t>
            </w:r>
          </w:p>
          <w:p w14:paraId="4219A6AA" w14:textId="77777777" w:rsidR="00D31643" w:rsidRPr="00D31643" w:rsidRDefault="00CC255D" w:rsidP="00D31643">
            <w:pPr>
              <w:pStyle w:val="ListParagraph"/>
              <w:numPr>
                <w:ilvl w:val="0"/>
                <w:numId w:val="16"/>
              </w:numPr>
              <w:rPr>
                <w:rStyle w:val="tlid-translation"/>
                <w:rFonts w:cs="Times New Roman"/>
              </w:rPr>
            </w:pPr>
            <w:r w:rsidRPr="00D31643">
              <w:rPr>
                <w:rStyle w:val="tlid-translation"/>
                <w:lang w:val="de-DE"/>
              </w:rPr>
              <w:t>Ermöglicht die Interoperabilität zwischen verschiedenen Sprachen!</w:t>
            </w:r>
          </w:p>
          <w:p w14:paraId="47BF0ADD" w14:textId="77777777" w:rsidR="00D31643" w:rsidRDefault="00D31643" w:rsidP="00D31643">
            <w:pPr>
              <w:rPr>
                <w:rStyle w:val="tlid-translation"/>
                <w:lang w:val="de-DE"/>
              </w:rPr>
            </w:pPr>
          </w:p>
          <w:p w14:paraId="37884741" w14:textId="77777777" w:rsidR="00D31643" w:rsidRDefault="00CC255D" w:rsidP="00D31643">
            <w:pPr>
              <w:rPr>
                <w:rStyle w:val="tlid-translation"/>
                <w:lang w:val="de-DE"/>
              </w:rPr>
            </w:pPr>
            <w:r w:rsidRPr="00D31643">
              <w:rPr>
                <w:rStyle w:val="tlid-translation"/>
                <w:u w:val="single"/>
                <w:lang w:val="de-DE"/>
              </w:rPr>
              <w:t>Andere Vor- und Nachteile</w:t>
            </w:r>
            <w:r w:rsidRPr="00D31643">
              <w:rPr>
                <w:rStyle w:val="tlid-translation"/>
                <w:lang w:val="de-DE"/>
              </w:rPr>
              <w:t>:</w:t>
            </w:r>
          </w:p>
          <w:p w14:paraId="6DF4EC9B" w14:textId="77777777" w:rsidR="003143D8" w:rsidRDefault="003143D8" w:rsidP="00D31643">
            <w:pPr>
              <w:rPr>
                <w:rStyle w:val="tlid-translation"/>
                <w:lang w:val="de-DE"/>
              </w:rPr>
            </w:pPr>
          </w:p>
          <w:p w14:paraId="39A31DBC" w14:textId="77777777" w:rsidR="003143D8" w:rsidRPr="003143D8" w:rsidRDefault="00CC255D" w:rsidP="006D5F3D">
            <w:pPr>
              <w:pStyle w:val="ListParagraph"/>
              <w:numPr>
                <w:ilvl w:val="0"/>
                <w:numId w:val="21"/>
              </w:numPr>
              <w:rPr>
                <w:rFonts w:cs="Times New Roman"/>
              </w:rPr>
            </w:pPr>
            <w:r w:rsidRPr="003143D8">
              <w:rPr>
                <w:rStyle w:val="tlid-translation"/>
                <w:lang w:val="de-DE"/>
              </w:rPr>
              <w:t>Der Link-Editor kann nicht verwendete Ressourcen identifizieren und beseitigen oder andere Optimierungen durchführen.</w:t>
            </w:r>
          </w:p>
          <w:p w14:paraId="70DC8412" w14:textId="77777777" w:rsidR="003143D8" w:rsidRPr="003143D8" w:rsidRDefault="00CC255D" w:rsidP="006D5F3D">
            <w:pPr>
              <w:pStyle w:val="ListParagraph"/>
              <w:numPr>
                <w:ilvl w:val="0"/>
                <w:numId w:val="21"/>
              </w:numPr>
              <w:rPr>
                <w:rStyle w:val="tlid-translation"/>
                <w:rFonts w:cs="Times New Roman"/>
              </w:rPr>
            </w:pPr>
            <w:r w:rsidRPr="003143D8">
              <w:rPr>
                <w:rStyle w:val="tlid-translation"/>
                <w:lang w:val="de-DE"/>
              </w:rPr>
              <w:t>Große Programmgröße: Das Programm enthält wied</w:t>
            </w:r>
            <w:r w:rsidR="003143D8">
              <w:rPr>
                <w:rStyle w:val="tlid-translation"/>
                <w:lang w:val="de-DE"/>
              </w:rPr>
              <w:t>erverwendete externe Ressourcen</w:t>
            </w:r>
          </w:p>
          <w:p w14:paraId="3BAA804B" w14:textId="77777777" w:rsidR="00AE5729" w:rsidRPr="00AE5729" w:rsidRDefault="00CC255D" w:rsidP="006D5F3D">
            <w:pPr>
              <w:pStyle w:val="ListParagraph"/>
              <w:numPr>
                <w:ilvl w:val="0"/>
                <w:numId w:val="21"/>
              </w:numPr>
              <w:rPr>
                <w:rStyle w:val="tlid-translation"/>
                <w:rFonts w:cs="Times New Roman"/>
              </w:rPr>
            </w:pPr>
            <w:r w:rsidRPr="003143D8">
              <w:rPr>
                <w:rStyle w:val="tlid-translation"/>
                <w:lang w:val="de-DE"/>
              </w:rPr>
              <w:t xml:space="preserve">Große </w:t>
            </w:r>
            <w:r w:rsidR="003143D8" w:rsidRPr="003143D8">
              <w:rPr>
                <w:rStyle w:val="tlid-translation"/>
                <w:lang w:val="de-DE"/>
              </w:rPr>
              <w:t>Programmgröße</w:t>
            </w:r>
            <w:r w:rsidRPr="003143D8">
              <w:rPr>
                <w:rStyle w:val="tlid-translation"/>
                <w:lang w:val="de-DE"/>
              </w:rPr>
              <w:t>: Beliebte Bibliotheken, die in vielen Programmen doppelt vorhanden sind.</w:t>
            </w:r>
          </w:p>
          <w:p w14:paraId="6E445507" w14:textId="77777777" w:rsidR="00AE5729" w:rsidRDefault="00AE5729" w:rsidP="00AE5729">
            <w:pPr>
              <w:rPr>
                <w:rStyle w:val="tlid-translation"/>
                <w:lang w:val="de-DE"/>
              </w:rPr>
            </w:pPr>
          </w:p>
          <w:p w14:paraId="391B011E" w14:textId="77777777" w:rsidR="00461E89" w:rsidRDefault="00CC255D" w:rsidP="00461E89">
            <w:pPr>
              <w:rPr>
                <w:rStyle w:val="tlid-translation"/>
                <w:lang w:val="de-DE"/>
              </w:rPr>
            </w:pPr>
            <w:r w:rsidRPr="00AE5729">
              <w:rPr>
                <w:rStyle w:val="tlid-translation"/>
                <w:lang w:val="de-DE"/>
              </w:rPr>
              <w:t xml:space="preserve">In NASM gibt es </w:t>
            </w:r>
            <w:r w:rsidRPr="00461E89">
              <w:rPr>
                <w:rStyle w:val="tlid-translation"/>
                <w:b/>
                <w:lang w:val="de-DE"/>
              </w:rPr>
              <w:t>global</w:t>
            </w:r>
            <w:r w:rsidRPr="00AE5729">
              <w:rPr>
                <w:rStyle w:val="tlid-translation"/>
                <w:lang w:val="de-DE"/>
              </w:rPr>
              <w:t xml:space="preserve"> (Exportmechanismus) </w:t>
            </w:r>
            <w:r w:rsidR="00461E89">
              <w:rPr>
                <w:rStyle w:val="tlid-translation"/>
                <w:lang w:val="de-DE"/>
              </w:rPr>
              <w:t xml:space="preserve">und </w:t>
            </w:r>
            <w:r w:rsidR="00461E89" w:rsidRPr="00461E89">
              <w:rPr>
                <w:rStyle w:val="tlid-translation"/>
                <w:b/>
                <w:lang w:val="de-DE"/>
              </w:rPr>
              <w:t>extern</w:t>
            </w:r>
            <w:r w:rsidRPr="00AE5729">
              <w:rPr>
                <w:rStyle w:val="tlid-translation"/>
                <w:lang w:val="de-DE"/>
              </w:rPr>
              <w:t xml:space="preserve"> (Importmechanismus) Direktiven</w:t>
            </w:r>
          </w:p>
          <w:p w14:paraId="59720CD3" w14:textId="77777777" w:rsidR="00461E89" w:rsidRPr="00461E89" w:rsidRDefault="00CC255D" w:rsidP="00461E89">
            <w:pPr>
              <w:pStyle w:val="ListParagraph"/>
              <w:numPr>
                <w:ilvl w:val="0"/>
                <w:numId w:val="18"/>
              </w:numPr>
              <w:rPr>
                <w:rStyle w:val="tlid-translation"/>
                <w:rFonts w:cs="Times New Roman"/>
              </w:rPr>
            </w:pPr>
            <w:r w:rsidRPr="00461E89">
              <w:rPr>
                <w:rStyle w:val="tlid-translation"/>
                <w:b/>
                <w:lang w:val="de-DE"/>
              </w:rPr>
              <w:t>global</w:t>
            </w:r>
            <w:r w:rsidRPr="00461E89">
              <w:rPr>
                <w:rStyle w:val="tlid-translation"/>
                <w:lang w:val="de-DE"/>
              </w:rPr>
              <w:t xml:space="preserve"> </w:t>
            </w:r>
            <w:r w:rsidRPr="00461E89">
              <w:rPr>
                <w:rStyle w:val="tlid-translation"/>
                <w:b/>
                <w:lang w:val="de-DE"/>
              </w:rPr>
              <w:t>Name</w:t>
            </w:r>
            <w:r w:rsidRPr="00461E89">
              <w:rPr>
                <w:rStyle w:val="tlid-translation"/>
                <w:lang w:val="de-DE"/>
              </w:rPr>
              <w:t xml:space="preserve"> </w:t>
            </w:r>
            <w:r w:rsidR="00461E89">
              <w:rPr>
                <w:rStyle w:val="tlid-translation"/>
                <w:lang w:val="de-DE"/>
              </w:rPr>
              <w:t>–</w:t>
            </w:r>
            <w:r w:rsidRPr="00461E89">
              <w:rPr>
                <w:rStyle w:val="tlid-translation"/>
                <w:lang w:val="de-DE"/>
              </w:rPr>
              <w:t xml:space="preserve"> bietet</w:t>
            </w:r>
            <w:r w:rsidR="00461E89">
              <w:rPr>
                <w:rStyle w:val="tlid-translation"/>
                <w:lang w:val="de-DE"/>
              </w:rPr>
              <w:t xml:space="preserve"> </w:t>
            </w:r>
            <w:r w:rsidRPr="00461E89">
              <w:rPr>
                <w:rStyle w:val="tlid-translation"/>
                <w:lang w:val="de-DE"/>
              </w:rPr>
              <w:t>die Möglichkeit der externen Verwendung der jeweiligen Ressource, angegeben durch den Namen</w:t>
            </w:r>
          </w:p>
          <w:p w14:paraId="7B9DBFA8" w14:textId="77777777" w:rsidR="001C0805" w:rsidRPr="002926E6" w:rsidRDefault="00461E89" w:rsidP="00461E89">
            <w:pPr>
              <w:pStyle w:val="ListParagraph"/>
              <w:numPr>
                <w:ilvl w:val="0"/>
                <w:numId w:val="18"/>
              </w:numPr>
              <w:rPr>
                <w:rStyle w:val="tlid-translation"/>
                <w:rFonts w:cs="Times New Roman"/>
              </w:rPr>
            </w:pPr>
            <w:r w:rsidRPr="00461E89">
              <w:rPr>
                <w:rStyle w:val="tlid-translation"/>
                <w:b/>
                <w:lang w:val="de-DE"/>
              </w:rPr>
              <w:t>extern</w:t>
            </w:r>
            <w:r w:rsidR="00CC255D" w:rsidRPr="00461E89">
              <w:rPr>
                <w:rStyle w:val="tlid-translation"/>
                <w:b/>
                <w:lang w:val="de-DE"/>
              </w:rPr>
              <w:t xml:space="preserve"> Name</w:t>
            </w:r>
            <w:r w:rsidR="00CC255D" w:rsidRPr="00461E89">
              <w:rPr>
                <w:rStyle w:val="tlid-translation"/>
                <w:lang w:val="de-DE"/>
              </w:rPr>
              <w:t xml:space="preserve"> </w:t>
            </w:r>
            <w:r>
              <w:rPr>
                <w:rStyle w:val="tlid-translation"/>
                <w:lang w:val="de-DE"/>
              </w:rPr>
              <w:t>–</w:t>
            </w:r>
            <w:r w:rsidR="00CC255D" w:rsidRPr="00461E89">
              <w:rPr>
                <w:rStyle w:val="tlid-translation"/>
                <w:lang w:val="de-DE"/>
              </w:rPr>
              <w:t xml:space="preserve"> Anforderung</w:t>
            </w:r>
            <w:r>
              <w:rPr>
                <w:rStyle w:val="tlid-translation"/>
                <w:lang w:val="de-DE"/>
              </w:rPr>
              <w:t xml:space="preserve"> </w:t>
            </w:r>
            <w:r w:rsidR="00CC255D" w:rsidRPr="00461E89">
              <w:rPr>
                <w:rStyle w:val="tlid-translation"/>
                <w:lang w:val="de-DE"/>
              </w:rPr>
              <w:t>des Zugriffs auf die angegebene Ressource; muss öffentlich sein!</w:t>
            </w:r>
          </w:p>
          <w:p w14:paraId="695F5DE3" w14:textId="169A63D1" w:rsidR="002926E6" w:rsidRPr="00461E89" w:rsidRDefault="002926E6" w:rsidP="002926E6">
            <w:pPr>
              <w:pStyle w:val="ListParagraph"/>
              <w:rPr>
                <w:rFonts w:cs="Times New Roman"/>
              </w:rPr>
            </w:pPr>
          </w:p>
        </w:tc>
      </w:tr>
      <w:tr w:rsidR="001C0805" w:rsidRPr="00FE25E1" w14:paraId="5FA49EDC" w14:textId="77777777" w:rsidTr="005B0E27">
        <w:trPr>
          <w:jc w:val="center"/>
        </w:trPr>
        <w:tc>
          <w:tcPr>
            <w:tcW w:w="4460" w:type="dxa"/>
          </w:tcPr>
          <w:p w14:paraId="216579ED" w14:textId="4C32D7BC" w:rsidR="009865CB" w:rsidRPr="005D63EC" w:rsidRDefault="009865CB" w:rsidP="009865CB">
            <w:pPr>
              <w:pStyle w:val="Heading2"/>
            </w:pPr>
            <w:bookmarkStart w:id="10" w:name="_Toc28948062"/>
            <w:r w:rsidRPr="005D63EC">
              <w:lastRenderedPageBreak/>
              <w:t xml:space="preserve">1.2.3 </w:t>
            </w:r>
            <w:r w:rsidR="00625745" w:rsidRPr="005D63EC">
              <w:t>C</w:t>
            </w:r>
            <w:r w:rsidRPr="005D63EC">
              <w:t xml:space="preserve">erințele </w:t>
            </w:r>
            <w:r w:rsidR="00625745" w:rsidRPr="005D63EC">
              <w:t>NASM</w:t>
            </w:r>
            <w:bookmarkEnd w:id="10"/>
          </w:p>
          <w:p w14:paraId="558B1F90" w14:textId="77777777" w:rsidR="00625745" w:rsidRPr="005D63EC" w:rsidRDefault="00625745" w:rsidP="009865CB">
            <w:pPr>
              <w:tabs>
                <w:tab w:val="left" w:pos="-720"/>
              </w:tabs>
              <w:suppressAutoHyphens/>
              <w:rPr>
                <w:rFonts w:cs="Times New Roman"/>
                <w:spacing w:val="-3"/>
                <w:szCs w:val="32"/>
              </w:rPr>
            </w:pPr>
          </w:p>
          <w:p w14:paraId="4D035077" w14:textId="06F7D78B" w:rsidR="009865CB" w:rsidRDefault="005D63EC" w:rsidP="009865CB">
            <w:pPr>
              <w:tabs>
                <w:tab w:val="left" w:pos="-720"/>
              </w:tabs>
              <w:suppressAutoHyphens/>
              <w:rPr>
                <w:rFonts w:cs="Times New Roman"/>
                <w:spacing w:val="-3"/>
                <w:szCs w:val="32"/>
              </w:rPr>
            </w:pPr>
            <w:r>
              <w:rPr>
                <w:rFonts w:cs="Times New Roman"/>
                <w:spacing w:val="-3"/>
                <w:szCs w:val="32"/>
              </w:rPr>
              <w:t xml:space="preserve">Este foarte important de reţinut că </w:t>
            </w:r>
            <w:r w:rsidRPr="005D63EC">
              <w:rPr>
                <w:rFonts w:cs="Times New Roman"/>
                <w:spacing w:val="-3"/>
                <w:szCs w:val="32"/>
                <w:u w:val="single"/>
              </w:rPr>
              <w:t>r</w:t>
            </w:r>
            <w:r w:rsidR="009865CB" w:rsidRPr="009865CB">
              <w:rPr>
                <w:rFonts w:cs="Times New Roman"/>
                <w:spacing w:val="-3"/>
                <w:szCs w:val="32"/>
                <w:u w:val="single"/>
              </w:rPr>
              <w:t>esursele sunt partajate de comun acord</w:t>
            </w:r>
            <w:r>
              <w:rPr>
                <w:rFonts w:cs="Times New Roman"/>
                <w:spacing w:val="-3"/>
                <w:szCs w:val="32"/>
              </w:rPr>
              <w:t>.</w:t>
            </w:r>
          </w:p>
          <w:p w14:paraId="6D14B254" w14:textId="77777777" w:rsidR="005D63EC" w:rsidRDefault="005D63EC" w:rsidP="009865CB">
            <w:pPr>
              <w:tabs>
                <w:tab w:val="left" w:pos="-720"/>
              </w:tabs>
              <w:suppressAutoHyphens/>
              <w:rPr>
                <w:rFonts w:cs="Times New Roman"/>
                <w:spacing w:val="-3"/>
                <w:szCs w:val="32"/>
              </w:rPr>
            </w:pPr>
          </w:p>
          <w:p w14:paraId="1CD8FC1D" w14:textId="77777777" w:rsidR="006F7B9C" w:rsidRPr="009865CB" w:rsidRDefault="006F7B9C" w:rsidP="009865CB">
            <w:pPr>
              <w:tabs>
                <w:tab w:val="left" w:pos="-720"/>
              </w:tabs>
              <w:suppressAutoHyphens/>
              <w:rPr>
                <w:rFonts w:cs="Times New Roman"/>
                <w:spacing w:val="-3"/>
                <w:szCs w:val="32"/>
              </w:rPr>
            </w:pPr>
          </w:p>
          <w:p w14:paraId="1BA834EC" w14:textId="583D08EB" w:rsidR="009865CB" w:rsidRPr="009865CB" w:rsidRDefault="009865CB" w:rsidP="009865CB">
            <w:pPr>
              <w:tabs>
                <w:tab w:val="left" w:pos="-720"/>
              </w:tabs>
              <w:suppressAutoHyphens/>
              <w:rPr>
                <w:rFonts w:cs="Times New Roman"/>
                <w:spacing w:val="-3"/>
                <w:szCs w:val="32"/>
              </w:rPr>
            </w:pPr>
            <w:r w:rsidRPr="009865CB">
              <w:rPr>
                <w:rFonts w:cs="Times New Roman"/>
                <w:spacing w:val="-3"/>
                <w:szCs w:val="32"/>
              </w:rPr>
              <w:t>Export</w:t>
            </w:r>
            <w:r w:rsidR="005D63EC">
              <w:rPr>
                <w:rFonts w:cs="Times New Roman"/>
                <w:spacing w:val="-3"/>
                <w:szCs w:val="32"/>
              </w:rPr>
              <w:t>ul se realizează prin directiva</w:t>
            </w:r>
            <w:r w:rsidRPr="009865CB">
              <w:rPr>
                <w:rFonts w:cs="Times New Roman"/>
                <w:spacing w:val="-3"/>
                <w:szCs w:val="32"/>
              </w:rPr>
              <w:t xml:space="preserve"> </w:t>
            </w:r>
            <w:r w:rsidRPr="009865CB">
              <w:rPr>
                <w:rFonts w:cs="Times New Roman"/>
                <w:b/>
                <w:spacing w:val="-3"/>
                <w:szCs w:val="32"/>
              </w:rPr>
              <w:t>global</w:t>
            </w:r>
            <w:r w:rsidRPr="009865CB">
              <w:rPr>
                <w:rFonts w:cs="Times New Roman"/>
                <w:spacing w:val="-3"/>
                <w:szCs w:val="32"/>
              </w:rPr>
              <w:t xml:space="preserve"> nume1, nume2, ...</w:t>
            </w:r>
            <w:r w:rsidR="005D63EC">
              <w:rPr>
                <w:rFonts w:cs="Times New Roman"/>
                <w:spacing w:val="-3"/>
                <w:szCs w:val="32"/>
              </w:rPr>
              <w:t xml:space="preserve"> Prin aceasta </w:t>
            </w:r>
            <w:r w:rsidR="00A36EA8">
              <w:rPr>
                <w:rFonts w:cs="Times New Roman"/>
                <w:spacing w:val="-3"/>
                <w:szCs w:val="32"/>
              </w:rPr>
              <w:t xml:space="preserve">resursele respective </w:t>
            </w:r>
            <w:r w:rsidR="005D63EC">
              <w:rPr>
                <w:rFonts w:cs="Times New Roman"/>
                <w:spacing w:val="-3"/>
                <w:szCs w:val="32"/>
              </w:rPr>
              <w:t xml:space="preserve">se pun la </w:t>
            </w:r>
            <w:r w:rsidR="00A36EA8">
              <w:rPr>
                <w:rFonts w:cs="Times New Roman"/>
                <w:spacing w:val="-3"/>
                <w:szCs w:val="32"/>
              </w:rPr>
              <w:t>dispoziţia</w:t>
            </w:r>
            <w:r w:rsidRPr="009865CB">
              <w:rPr>
                <w:rFonts w:cs="Times New Roman"/>
                <w:spacing w:val="-3"/>
                <w:szCs w:val="32"/>
              </w:rPr>
              <w:t xml:space="preserve"> oricărui fișier ar fi interesat</w:t>
            </w:r>
            <w:r w:rsidR="00A36EA8">
              <w:rPr>
                <w:rFonts w:cs="Times New Roman"/>
                <w:spacing w:val="-3"/>
                <w:szCs w:val="32"/>
              </w:rPr>
              <w:t>.</w:t>
            </w:r>
          </w:p>
          <w:p w14:paraId="51ADD175" w14:textId="5EC7C019" w:rsidR="009865CB" w:rsidRDefault="009865CB" w:rsidP="009865CB">
            <w:pPr>
              <w:tabs>
                <w:tab w:val="left" w:pos="-720"/>
              </w:tabs>
              <w:suppressAutoHyphens/>
              <w:rPr>
                <w:rFonts w:cs="Times New Roman"/>
                <w:spacing w:val="-3"/>
                <w:szCs w:val="32"/>
              </w:rPr>
            </w:pPr>
            <w:r w:rsidRPr="009865CB">
              <w:rPr>
                <w:rFonts w:cs="Times New Roman"/>
                <w:spacing w:val="-3"/>
                <w:szCs w:val="32"/>
              </w:rPr>
              <w:t>Import</w:t>
            </w:r>
            <w:r w:rsidR="00A36EA8">
              <w:rPr>
                <w:rFonts w:cs="Times New Roman"/>
                <w:spacing w:val="-3"/>
                <w:szCs w:val="32"/>
              </w:rPr>
              <w:t>ul se realizează prin</w:t>
            </w:r>
            <w:r w:rsidRPr="009865CB">
              <w:rPr>
                <w:rFonts w:cs="Times New Roman"/>
                <w:spacing w:val="-3"/>
                <w:szCs w:val="32"/>
              </w:rPr>
              <w:t xml:space="preserve"> </w:t>
            </w:r>
            <w:r w:rsidR="00A36EA8">
              <w:rPr>
                <w:rFonts w:cs="Times New Roman"/>
                <w:spacing w:val="-3"/>
                <w:szCs w:val="32"/>
              </w:rPr>
              <w:t>directiva</w:t>
            </w:r>
            <w:r w:rsidR="00A36EA8" w:rsidRPr="009865CB">
              <w:rPr>
                <w:rFonts w:cs="Times New Roman"/>
                <w:spacing w:val="-3"/>
                <w:szCs w:val="32"/>
              </w:rPr>
              <w:t xml:space="preserve"> </w:t>
            </w:r>
            <w:r w:rsidRPr="009865CB">
              <w:rPr>
                <w:rFonts w:cs="Times New Roman"/>
                <w:b/>
                <w:spacing w:val="-3"/>
                <w:szCs w:val="32"/>
              </w:rPr>
              <w:t>extern</w:t>
            </w:r>
            <w:r w:rsidRPr="009865CB">
              <w:rPr>
                <w:rFonts w:cs="Times New Roman"/>
                <w:spacing w:val="-3"/>
                <w:szCs w:val="32"/>
              </w:rPr>
              <w:t xml:space="preserve"> nume1, nume2, ...</w:t>
            </w:r>
            <w:r w:rsidR="00A36EA8">
              <w:rPr>
                <w:rFonts w:cs="Times New Roman"/>
                <w:spacing w:val="-3"/>
                <w:szCs w:val="32"/>
              </w:rPr>
              <w:t xml:space="preserve"> Prin aceasta se s</w:t>
            </w:r>
            <w:r w:rsidRPr="009865CB">
              <w:rPr>
                <w:rFonts w:cs="Times New Roman"/>
                <w:spacing w:val="-3"/>
                <w:szCs w:val="32"/>
              </w:rPr>
              <w:t>olicit</w:t>
            </w:r>
            <w:r w:rsidR="00A36EA8">
              <w:rPr>
                <w:rFonts w:cs="Times New Roman"/>
                <w:spacing w:val="-3"/>
                <w:szCs w:val="32"/>
              </w:rPr>
              <w:t>ă</w:t>
            </w:r>
            <w:r w:rsidRPr="009865CB">
              <w:rPr>
                <w:rFonts w:cs="Times New Roman"/>
                <w:spacing w:val="-3"/>
                <w:szCs w:val="32"/>
              </w:rPr>
              <w:t xml:space="preserve"> acces</w:t>
            </w:r>
            <w:r w:rsidR="00A36EA8">
              <w:rPr>
                <w:rFonts w:cs="Times New Roman"/>
                <w:spacing w:val="-3"/>
                <w:szCs w:val="32"/>
              </w:rPr>
              <w:t>ul la resursele respective</w:t>
            </w:r>
            <w:r w:rsidRPr="009865CB">
              <w:rPr>
                <w:rFonts w:cs="Times New Roman"/>
                <w:spacing w:val="-3"/>
                <w:szCs w:val="32"/>
              </w:rPr>
              <w:t>, indiferent din ce</w:t>
            </w:r>
            <w:r w:rsidR="00A36EA8">
              <w:rPr>
                <w:rFonts w:cs="Times New Roman"/>
                <w:spacing w:val="-3"/>
                <w:szCs w:val="32"/>
              </w:rPr>
              <w:t xml:space="preserve"> fișier vor fi oferite.</w:t>
            </w:r>
          </w:p>
          <w:p w14:paraId="302170FA" w14:textId="77777777" w:rsidR="00A36EA8" w:rsidRDefault="00A36EA8" w:rsidP="009865CB">
            <w:pPr>
              <w:tabs>
                <w:tab w:val="left" w:pos="-720"/>
              </w:tabs>
              <w:suppressAutoHyphens/>
              <w:rPr>
                <w:rFonts w:cs="Times New Roman"/>
                <w:spacing w:val="-3"/>
                <w:szCs w:val="32"/>
              </w:rPr>
            </w:pPr>
          </w:p>
          <w:p w14:paraId="7A406595" w14:textId="77777777" w:rsidR="006F7B9C" w:rsidRPr="009865CB" w:rsidRDefault="006F7B9C" w:rsidP="009865CB">
            <w:pPr>
              <w:tabs>
                <w:tab w:val="left" w:pos="-720"/>
              </w:tabs>
              <w:suppressAutoHyphens/>
              <w:rPr>
                <w:rFonts w:cs="Times New Roman"/>
                <w:spacing w:val="-3"/>
                <w:szCs w:val="32"/>
              </w:rPr>
            </w:pPr>
          </w:p>
          <w:p w14:paraId="14495D48" w14:textId="77777777" w:rsidR="009865CB" w:rsidRPr="009865CB" w:rsidRDefault="009865CB" w:rsidP="009865CB">
            <w:pPr>
              <w:tabs>
                <w:tab w:val="left" w:pos="-720"/>
              </w:tabs>
              <w:suppressAutoHyphens/>
              <w:rPr>
                <w:rFonts w:cs="Times New Roman"/>
                <w:b/>
                <w:spacing w:val="-3"/>
                <w:szCs w:val="32"/>
                <w:u w:val="single"/>
              </w:rPr>
            </w:pPr>
            <w:r w:rsidRPr="009865CB">
              <w:rPr>
                <w:rFonts w:cs="Times New Roman"/>
                <w:b/>
                <w:spacing w:val="-3"/>
                <w:szCs w:val="32"/>
                <w:u w:val="single"/>
              </w:rPr>
              <w:t>Solicitare fără disponibilitate = eroare!</w:t>
            </w:r>
          </w:p>
          <w:p w14:paraId="0DF7E95C" w14:textId="77777777" w:rsidR="00A36EA8" w:rsidRDefault="00A36EA8" w:rsidP="009865CB">
            <w:pPr>
              <w:tabs>
                <w:tab w:val="left" w:pos="-720"/>
              </w:tabs>
              <w:suppressAutoHyphens/>
              <w:rPr>
                <w:rFonts w:cs="Times New Roman"/>
                <w:spacing w:val="-3"/>
                <w:szCs w:val="32"/>
              </w:rPr>
            </w:pPr>
          </w:p>
          <w:p w14:paraId="6C92CE08" w14:textId="7E327A48" w:rsidR="009865CB" w:rsidRDefault="009865CB" w:rsidP="009865CB">
            <w:pPr>
              <w:tabs>
                <w:tab w:val="left" w:pos="-720"/>
              </w:tabs>
              <w:suppressAutoHyphens/>
              <w:rPr>
                <w:rFonts w:cs="Times New Roman"/>
                <w:spacing w:val="-3"/>
                <w:szCs w:val="32"/>
              </w:rPr>
            </w:pPr>
            <w:r w:rsidRPr="009865CB">
              <w:rPr>
                <w:rFonts w:cs="Times New Roman"/>
                <w:spacing w:val="-3"/>
                <w:szCs w:val="32"/>
              </w:rPr>
              <w:t>Nu se pot importa decât resurse c</w:t>
            </w:r>
            <w:r w:rsidR="001E044B">
              <w:rPr>
                <w:rFonts w:cs="Times New Roman"/>
                <w:spacing w:val="-3"/>
                <w:szCs w:val="32"/>
              </w:rPr>
              <w:t>ar</w:t>
            </w:r>
            <w:r w:rsidRPr="009865CB">
              <w:rPr>
                <w:rFonts w:cs="Times New Roman"/>
                <w:spacing w:val="-3"/>
                <w:szCs w:val="32"/>
              </w:rPr>
              <w:t>e sunt exportate undeva</w:t>
            </w:r>
            <w:r w:rsidR="001E044B">
              <w:rPr>
                <w:rFonts w:cs="Times New Roman"/>
                <w:spacing w:val="-3"/>
                <w:szCs w:val="32"/>
              </w:rPr>
              <w:t xml:space="preserve">. </w:t>
            </w:r>
            <w:r w:rsidRPr="009865CB">
              <w:rPr>
                <w:rFonts w:cs="Times New Roman"/>
                <w:spacing w:val="-3"/>
                <w:szCs w:val="32"/>
              </w:rPr>
              <w:t xml:space="preserve">Însă </w:t>
            </w:r>
            <w:r w:rsidRPr="009865CB">
              <w:rPr>
                <w:rFonts w:cs="Times New Roman"/>
                <w:spacing w:val="-3"/>
                <w:szCs w:val="32"/>
                <w:u w:val="single"/>
              </w:rPr>
              <w:t>disponibilitate fără</w:t>
            </w:r>
            <w:r w:rsidR="001E044B" w:rsidRPr="001E044B">
              <w:rPr>
                <w:rFonts w:cs="Times New Roman"/>
                <w:spacing w:val="-3"/>
                <w:szCs w:val="32"/>
                <w:u w:val="single"/>
              </w:rPr>
              <w:t xml:space="preserve"> solicitare este caz permis</w:t>
            </w:r>
            <w:r w:rsidR="001E044B">
              <w:rPr>
                <w:rFonts w:cs="Times New Roman"/>
                <w:spacing w:val="-3"/>
                <w:szCs w:val="32"/>
              </w:rPr>
              <w:t>, deoarece</w:t>
            </w:r>
            <w:r w:rsidRPr="009865CB">
              <w:rPr>
                <w:rFonts w:cs="Times New Roman"/>
                <w:spacing w:val="-3"/>
                <w:szCs w:val="32"/>
              </w:rPr>
              <w:t xml:space="preserve"> chiar dacă nici</w:t>
            </w:r>
            <w:r w:rsidR="00D36AD3">
              <w:rPr>
                <w:rFonts w:cs="Times New Roman"/>
                <w:spacing w:val="-3"/>
                <w:szCs w:val="32"/>
              </w:rPr>
              <w:t xml:space="preserve"> </w:t>
            </w:r>
            <w:r w:rsidRPr="009865CB">
              <w:rPr>
                <w:rFonts w:cs="Times New Roman"/>
                <w:spacing w:val="-3"/>
                <w:szCs w:val="32"/>
              </w:rPr>
              <w:t>un modul din program nu solicită</w:t>
            </w:r>
            <w:r w:rsidR="00CB35E2">
              <w:rPr>
                <w:rFonts w:cs="Times New Roman"/>
                <w:spacing w:val="-3"/>
                <w:szCs w:val="32"/>
              </w:rPr>
              <w:t xml:space="preserve"> </w:t>
            </w:r>
            <w:r w:rsidRPr="009865CB">
              <w:rPr>
                <w:rFonts w:cs="Times New Roman"/>
                <w:spacing w:val="-3"/>
                <w:szCs w:val="32"/>
              </w:rPr>
              <w:t>/</w:t>
            </w:r>
            <w:r w:rsidR="00CB35E2">
              <w:rPr>
                <w:rFonts w:cs="Times New Roman"/>
                <w:spacing w:val="-3"/>
                <w:szCs w:val="32"/>
              </w:rPr>
              <w:t xml:space="preserve"> </w:t>
            </w:r>
            <w:r w:rsidRPr="009865CB">
              <w:rPr>
                <w:rFonts w:cs="Times New Roman"/>
                <w:spacing w:val="-3"/>
                <w:szCs w:val="32"/>
              </w:rPr>
              <w:t>folosește</w:t>
            </w:r>
            <w:r w:rsidR="00CB35E2">
              <w:rPr>
                <w:rFonts w:cs="Times New Roman"/>
                <w:spacing w:val="-3"/>
                <w:szCs w:val="32"/>
              </w:rPr>
              <w:t xml:space="preserve"> resursele respective</w:t>
            </w:r>
            <w:r w:rsidRPr="009865CB">
              <w:rPr>
                <w:rFonts w:cs="Times New Roman"/>
                <w:spacing w:val="-3"/>
                <w:szCs w:val="32"/>
              </w:rPr>
              <w:t xml:space="preserve">, poate </w:t>
            </w:r>
            <w:r w:rsidR="00CB35E2">
              <w:rPr>
                <w:rFonts w:cs="Times New Roman"/>
                <w:spacing w:val="-3"/>
                <w:szCs w:val="32"/>
              </w:rPr>
              <w:t>ele vor fi</w:t>
            </w:r>
            <w:r w:rsidRPr="009865CB">
              <w:rPr>
                <w:rFonts w:cs="Times New Roman"/>
                <w:spacing w:val="-3"/>
                <w:szCs w:val="32"/>
              </w:rPr>
              <w:t xml:space="preserve"> utiliza</w:t>
            </w:r>
            <w:r w:rsidR="00CB35E2">
              <w:rPr>
                <w:rFonts w:cs="Times New Roman"/>
                <w:spacing w:val="-3"/>
                <w:szCs w:val="32"/>
              </w:rPr>
              <w:t>te</w:t>
            </w:r>
            <w:r w:rsidRPr="009865CB">
              <w:rPr>
                <w:rFonts w:cs="Times New Roman"/>
                <w:spacing w:val="-3"/>
                <w:szCs w:val="32"/>
              </w:rPr>
              <w:t xml:space="preserve"> într-o versiune viitoare sau de către un alt program.</w:t>
            </w:r>
          </w:p>
          <w:p w14:paraId="109D9135" w14:textId="77777777" w:rsidR="00C11B90" w:rsidRDefault="00C11B90" w:rsidP="009865CB">
            <w:pPr>
              <w:tabs>
                <w:tab w:val="left" w:pos="-720"/>
              </w:tabs>
              <w:suppressAutoHyphens/>
              <w:rPr>
                <w:rFonts w:cs="Times New Roman"/>
                <w:spacing w:val="-3"/>
                <w:szCs w:val="32"/>
              </w:rPr>
            </w:pPr>
          </w:p>
          <w:p w14:paraId="27D45F60" w14:textId="77777777" w:rsidR="005B4458" w:rsidRPr="009865CB" w:rsidRDefault="005B4458" w:rsidP="009865CB">
            <w:pPr>
              <w:tabs>
                <w:tab w:val="left" w:pos="-720"/>
              </w:tabs>
              <w:suppressAutoHyphens/>
              <w:rPr>
                <w:rFonts w:cs="Times New Roman"/>
                <w:spacing w:val="-3"/>
                <w:szCs w:val="32"/>
              </w:rPr>
            </w:pPr>
          </w:p>
          <w:p w14:paraId="786B1FC3" w14:textId="315E3F91" w:rsidR="003C0CDB" w:rsidRPr="003C0CDB" w:rsidRDefault="009865CB" w:rsidP="00E47232">
            <w:pPr>
              <w:tabs>
                <w:tab w:val="left" w:pos="-720"/>
              </w:tabs>
              <w:suppressAutoHyphens/>
              <w:rPr>
                <w:rFonts w:cs="Times New Roman"/>
                <w:spacing w:val="-3"/>
                <w:szCs w:val="32"/>
              </w:rPr>
            </w:pPr>
            <w:r w:rsidRPr="009865CB">
              <w:rPr>
                <w:rFonts w:cs="Times New Roman"/>
                <w:spacing w:val="-3"/>
                <w:szCs w:val="32"/>
              </w:rPr>
              <w:t xml:space="preserve">Limbajele de programare de nivel mai </w:t>
            </w:r>
            <w:r w:rsidR="00C11B90">
              <w:rPr>
                <w:rFonts w:cs="Times New Roman"/>
                <w:spacing w:val="-3"/>
                <w:szCs w:val="32"/>
              </w:rPr>
              <w:t>î</w:t>
            </w:r>
            <w:r w:rsidRPr="009865CB">
              <w:rPr>
                <w:rFonts w:cs="Times New Roman"/>
                <w:spacing w:val="-3"/>
                <w:szCs w:val="32"/>
              </w:rPr>
              <w:t>nalt oferă și ele la rândul lor construcț</w:t>
            </w:r>
            <w:r w:rsidR="00C11B90">
              <w:rPr>
                <w:rFonts w:cs="Times New Roman"/>
                <w:spacing w:val="-3"/>
                <w:szCs w:val="32"/>
              </w:rPr>
              <w:t>ii sintactice cu rol echivalent (e</w:t>
            </w:r>
            <w:r w:rsidRPr="009865CB">
              <w:rPr>
                <w:rFonts w:cs="Times New Roman"/>
                <w:spacing w:val="-3"/>
                <w:szCs w:val="32"/>
              </w:rPr>
              <w:t xml:space="preserve">xemplu: </w:t>
            </w:r>
            <w:r w:rsidR="00E47232">
              <w:rPr>
                <w:rFonts w:cs="Times New Roman"/>
                <w:spacing w:val="-3"/>
                <w:szCs w:val="32"/>
              </w:rPr>
              <w:t xml:space="preserve">în </w:t>
            </w:r>
            <w:r w:rsidR="00C11B90">
              <w:rPr>
                <w:rFonts w:cs="Times New Roman"/>
                <w:spacing w:val="-3"/>
                <w:szCs w:val="32"/>
              </w:rPr>
              <w:t>limbajul C</w:t>
            </w:r>
            <w:r w:rsidR="00E47232">
              <w:rPr>
                <w:rFonts w:cs="Times New Roman"/>
                <w:spacing w:val="-3"/>
                <w:szCs w:val="32"/>
              </w:rPr>
              <w:t>, d</w:t>
            </w:r>
            <w:r w:rsidRPr="009865CB">
              <w:rPr>
                <w:rFonts w:cs="Times New Roman"/>
                <w:spacing w:val="-3"/>
                <w:szCs w:val="32"/>
              </w:rPr>
              <w:t>isponibilitatea este automată</w:t>
            </w:r>
            <w:r w:rsidR="0079481A">
              <w:rPr>
                <w:rFonts w:cs="Times New Roman"/>
                <w:spacing w:val="-3"/>
                <w:szCs w:val="32"/>
              </w:rPr>
              <w:t xml:space="preserve"> </w:t>
            </w:r>
            <w:r w:rsidRPr="009865CB">
              <w:rPr>
                <w:rFonts w:cs="Times New Roman"/>
                <w:spacing w:val="-3"/>
                <w:szCs w:val="32"/>
              </w:rPr>
              <w:t>/</w:t>
            </w:r>
            <w:r w:rsidR="0079481A">
              <w:rPr>
                <w:rFonts w:cs="Times New Roman"/>
                <w:spacing w:val="-3"/>
                <w:szCs w:val="32"/>
              </w:rPr>
              <w:t xml:space="preserve"> </w:t>
            </w:r>
            <w:r w:rsidRPr="009865CB">
              <w:rPr>
                <w:rFonts w:cs="Times New Roman"/>
                <w:spacing w:val="-3"/>
                <w:szCs w:val="32"/>
              </w:rPr>
              <w:t xml:space="preserve">implicită, putându-se însă opta pentru a bloca accesul prin folosirea cuvântului cheie </w:t>
            </w:r>
            <w:r w:rsidRPr="009865CB">
              <w:rPr>
                <w:rFonts w:cs="Times New Roman"/>
                <w:b/>
                <w:spacing w:val="-3"/>
                <w:szCs w:val="32"/>
              </w:rPr>
              <w:t>static</w:t>
            </w:r>
            <w:r w:rsidR="0079481A">
              <w:rPr>
                <w:rFonts w:cs="Times New Roman"/>
                <w:spacing w:val="-3"/>
                <w:szCs w:val="32"/>
              </w:rPr>
              <w:t>.</w:t>
            </w:r>
            <w:r w:rsidR="00E47232">
              <w:rPr>
                <w:rFonts w:cs="Times New Roman"/>
                <w:spacing w:val="-3"/>
                <w:szCs w:val="32"/>
              </w:rPr>
              <w:t xml:space="preserve"> </w:t>
            </w:r>
            <w:r w:rsidRPr="005D63EC">
              <w:rPr>
                <w:rFonts w:cs="Times New Roman"/>
                <w:spacing w:val="-3"/>
                <w:szCs w:val="32"/>
              </w:rPr>
              <w:t xml:space="preserve">Solicitarea de acces se face (tot) prin intermediul cuvântului cheie </w:t>
            </w:r>
            <w:r w:rsidRPr="00866406">
              <w:rPr>
                <w:rFonts w:cs="Times New Roman"/>
                <w:b/>
                <w:spacing w:val="-3"/>
                <w:szCs w:val="32"/>
              </w:rPr>
              <w:t>extern</w:t>
            </w:r>
            <w:r w:rsidR="00E47232">
              <w:rPr>
                <w:rFonts w:cs="Times New Roman"/>
                <w:spacing w:val="-3"/>
                <w:szCs w:val="32"/>
              </w:rPr>
              <w:t>).</w:t>
            </w:r>
          </w:p>
        </w:tc>
        <w:tc>
          <w:tcPr>
            <w:tcW w:w="439" w:type="dxa"/>
          </w:tcPr>
          <w:p w14:paraId="40AE66C4" w14:textId="77777777" w:rsidR="001C0805" w:rsidRPr="00FE25E1" w:rsidRDefault="001C0805" w:rsidP="00BA49BA">
            <w:pPr>
              <w:rPr>
                <w:rFonts w:cs="Times New Roman"/>
              </w:rPr>
            </w:pPr>
          </w:p>
        </w:tc>
        <w:tc>
          <w:tcPr>
            <w:tcW w:w="4551" w:type="dxa"/>
          </w:tcPr>
          <w:p w14:paraId="12EEA599" w14:textId="77777777" w:rsidR="006F7B9C" w:rsidRPr="005D63EC" w:rsidRDefault="006F7B9C" w:rsidP="006F7B9C">
            <w:pPr>
              <w:pStyle w:val="Heading2"/>
            </w:pPr>
            <w:bookmarkStart w:id="11" w:name="_Toc28948063"/>
            <w:r w:rsidRPr="005D63EC">
              <w:t>1.2.3 Cerințele NASM</w:t>
            </w:r>
            <w:bookmarkEnd w:id="11"/>
          </w:p>
          <w:p w14:paraId="6853889D" w14:textId="77777777" w:rsidR="006F7B9C" w:rsidRPr="005D63EC" w:rsidRDefault="006F7B9C" w:rsidP="006F7B9C">
            <w:pPr>
              <w:tabs>
                <w:tab w:val="left" w:pos="-720"/>
              </w:tabs>
              <w:suppressAutoHyphens/>
              <w:rPr>
                <w:rFonts w:cs="Times New Roman"/>
                <w:spacing w:val="-3"/>
                <w:szCs w:val="32"/>
              </w:rPr>
            </w:pPr>
          </w:p>
          <w:p w14:paraId="1F1EF5A5" w14:textId="77777777" w:rsidR="006F7B9C" w:rsidRDefault="006F7B9C" w:rsidP="006F7B9C">
            <w:pPr>
              <w:rPr>
                <w:rFonts w:eastAsia="Times New Roman" w:cs="Times New Roman"/>
                <w:szCs w:val="24"/>
                <w:lang w:val="de-DE"/>
              </w:rPr>
            </w:pPr>
            <w:r w:rsidRPr="006F7B9C">
              <w:rPr>
                <w:rFonts w:eastAsia="Times New Roman" w:cs="Times New Roman"/>
                <w:szCs w:val="24"/>
                <w:lang w:val="de-DE"/>
              </w:rPr>
              <w:t xml:space="preserve">Es ist sehr wichtig, sich daran zu erinnern, dass </w:t>
            </w:r>
            <w:r w:rsidRPr="006F7B9C">
              <w:rPr>
                <w:rFonts w:eastAsia="Times New Roman" w:cs="Times New Roman"/>
                <w:szCs w:val="24"/>
                <w:u w:val="single"/>
                <w:lang w:val="de-DE"/>
              </w:rPr>
              <w:t>die Ressourcen in gegenseitigem Einvernehmen geteilt werden</w:t>
            </w:r>
            <w:r w:rsidRPr="006F7B9C">
              <w:rPr>
                <w:rFonts w:eastAsia="Times New Roman" w:cs="Times New Roman"/>
                <w:szCs w:val="24"/>
                <w:lang w:val="de-DE"/>
              </w:rPr>
              <w:t>.</w:t>
            </w:r>
          </w:p>
          <w:p w14:paraId="2CD4B8FF" w14:textId="77777777" w:rsidR="006F7B9C" w:rsidRDefault="006F7B9C" w:rsidP="006F7B9C">
            <w:pPr>
              <w:rPr>
                <w:rFonts w:eastAsia="Times New Roman" w:cs="Times New Roman"/>
                <w:szCs w:val="24"/>
                <w:lang w:val="de-DE"/>
              </w:rPr>
            </w:pPr>
            <w:r w:rsidRPr="006F7B9C">
              <w:rPr>
                <w:rFonts w:eastAsia="Times New Roman" w:cs="Times New Roman"/>
                <w:szCs w:val="24"/>
                <w:lang w:val="de-DE"/>
              </w:rPr>
              <w:br/>
              <w:t xml:space="preserve">Der Export erfolgt über die Direktive </w:t>
            </w:r>
            <w:r>
              <w:rPr>
                <w:rFonts w:eastAsia="Times New Roman" w:cs="Times New Roman"/>
                <w:b/>
                <w:szCs w:val="24"/>
                <w:lang w:val="de-DE"/>
              </w:rPr>
              <w:t>global</w:t>
            </w:r>
            <w:r w:rsidRPr="006F7B9C">
              <w:rPr>
                <w:rFonts w:eastAsia="Times New Roman" w:cs="Times New Roman"/>
                <w:szCs w:val="24"/>
                <w:lang w:val="de-DE"/>
              </w:rPr>
              <w:t xml:space="preserve"> </w:t>
            </w:r>
            <w:r>
              <w:rPr>
                <w:rFonts w:eastAsia="Times New Roman" w:cs="Times New Roman"/>
                <w:szCs w:val="24"/>
                <w:lang w:val="de-DE"/>
              </w:rPr>
              <w:t>name1, name</w:t>
            </w:r>
            <w:r w:rsidRPr="006F7B9C">
              <w:rPr>
                <w:rFonts w:eastAsia="Times New Roman" w:cs="Times New Roman"/>
                <w:szCs w:val="24"/>
                <w:lang w:val="de-DE"/>
              </w:rPr>
              <w:t>2, ... Hierdurch werden die jeweiligen Ressourcen für jede interessierte Datei zur Verfügung gestellt.</w:t>
            </w:r>
          </w:p>
          <w:p w14:paraId="57CC7E34" w14:textId="0752457C" w:rsidR="006F7B9C" w:rsidRDefault="006F7B9C" w:rsidP="006F7B9C">
            <w:pPr>
              <w:rPr>
                <w:rFonts w:eastAsia="Times New Roman" w:cs="Times New Roman"/>
                <w:szCs w:val="24"/>
                <w:lang w:val="de-DE"/>
              </w:rPr>
            </w:pPr>
            <w:r w:rsidRPr="006F7B9C">
              <w:rPr>
                <w:rFonts w:eastAsia="Times New Roman" w:cs="Times New Roman"/>
                <w:szCs w:val="24"/>
                <w:lang w:val="de-DE"/>
              </w:rPr>
              <w:t xml:space="preserve">Der Import erfolgt über die Direktive </w:t>
            </w:r>
            <w:r w:rsidRPr="006F7B9C">
              <w:rPr>
                <w:rFonts w:eastAsia="Times New Roman" w:cs="Times New Roman"/>
                <w:b/>
                <w:szCs w:val="24"/>
                <w:lang w:val="de-DE"/>
              </w:rPr>
              <w:t>extern</w:t>
            </w:r>
            <w:r w:rsidRPr="006F7B9C">
              <w:rPr>
                <w:rFonts w:eastAsia="Times New Roman" w:cs="Times New Roman"/>
                <w:szCs w:val="24"/>
                <w:lang w:val="de-DE"/>
              </w:rPr>
              <w:t xml:space="preserve"> name1, name2, ... Damit wird der Zugriff auf die jeweiligen Ressourcen angefordert, unabhängig davon, welche Datei angeboten wird.</w:t>
            </w:r>
          </w:p>
          <w:p w14:paraId="23D2FBBC" w14:textId="77777777" w:rsidR="006F7B9C" w:rsidRDefault="006F7B9C" w:rsidP="006F7B9C">
            <w:pPr>
              <w:rPr>
                <w:rFonts w:eastAsia="Times New Roman" w:cs="Times New Roman"/>
                <w:b/>
                <w:szCs w:val="24"/>
                <w:u w:val="single"/>
                <w:lang w:val="de-DE"/>
              </w:rPr>
            </w:pPr>
            <w:r w:rsidRPr="006F7B9C">
              <w:rPr>
                <w:rFonts w:eastAsia="Times New Roman" w:cs="Times New Roman"/>
                <w:szCs w:val="24"/>
                <w:lang w:val="de-DE"/>
              </w:rPr>
              <w:br/>
            </w:r>
            <w:r w:rsidRPr="006F7B9C">
              <w:rPr>
                <w:rFonts w:eastAsia="Times New Roman" w:cs="Times New Roman"/>
                <w:b/>
                <w:szCs w:val="24"/>
                <w:u w:val="single"/>
                <w:lang w:val="de-DE"/>
              </w:rPr>
              <w:t>Anfrage ohne Verfügbarkeit = Fehler!</w:t>
            </w:r>
          </w:p>
          <w:p w14:paraId="195BBF31" w14:textId="77777777" w:rsidR="005B4458" w:rsidRDefault="006F7B9C" w:rsidP="006F7B9C">
            <w:pPr>
              <w:rPr>
                <w:rFonts w:eastAsia="Times New Roman" w:cs="Times New Roman"/>
                <w:szCs w:val="24"/>
                <w:lang w:val="de-DE"/>
              </w:rPr>
            </w:pPr>
            <w:r w:rsidRPr="006F7B9C">
              <w:rPr>
                <w:rFonts w:eastAsia="Times New Roman" w:cs="Times New Roman"/>
                <w:szCs w:val="24"/>
                <w:lang w:val="de-DE"/>
              </w:rPr>
              <w:br/>
              <w:t xml:space="preserve">Es können nur exportierte Ressourcen importiert werden. Eine </w:t>
            </w:r>
            <w:r w:rsidRPr="0022403E">
              <w:rPr>
                <w:rFonts w:eastAsia="Times New Roman" w:cs="Times New Roman"/>
                <w:szCs w:val="24"/>
                <w:u w:val="single"/>
                <w:lang w:val="de-DE"/>
              </w:rPr>
              <w:t>Verfügbarkeit ohne Anfrage ist jedoch zulässig</w:t>
            </w:r>
            <w:r w:rsidRPr="006F7B9C">
              <w:rPr>
                <w:rFonts w:eastAsia="Times New Roman" w:cs="Times New Roman"/>
                <w:szCs w:val="24"/>
                <w:lang w:val="de-DE"/>
              </w:rPr>
              <w:t>, da selbst wenn kein Modul im Programm die entsprechenden Ressourcen anfordert / verwendet, diese möglicherweise in einer zukünftigen Version oder von einem anderen Programm verwendet werden.</w:t>
            </w:r>
          </w:p>
          <w:p w14:paraId="0E602A35" w14:textId="3CCCE635" w:rsidR="006F7B9C" w:rsidRPr="006F7B9C" w:rsidRDefault="006F7B9C" w:rsidP="006F7B9C">
            <w:pPr>
              <w:rPr>
                <w:rFonts w:eastAsia="Times New Roman" w:cs="Times New Roman"/>
                <w:szCs w:val="24"/>
                <w:lang w:val="de-DE"/>
              </w:rPr>
            </w:pPr>
            <w:r w:rsidRPr="006F7B9C">
              <w:rPr>
                <w:rFonts w:eastAsia="Times New Roman" w:cs="Times New Roman"/>
                <w:szCs w:val="24"/>
                <w:lang w:val="de-DE"/>
              </w:rPr>
              <w:br/>
            </w:r>
            <w:r w:rsidR="005B4458">
              <w:rPr>
                <w:rFonts w:eastAsia="Times New Roman" w:cs="Times New Roman"/>
                <w:szCs w:val="24"/>
                <w:lang w:val="de-DE"/>
              </w:rPr>
              <w:t>H</w:t>
            </w:r>
            <w:r w:rsidR="005B4458" w:rsidRPr="005B4458">
              <w:rPr>
                <w:rFonts w:eastAsia="Times New Roman" w:cs="Times New Roman"/>
                <w:szCs w:val="24"/>
                <w:lang w:val="de-DE"/>
              </w:rPr>
              <w:t>öhere Programmiersprache</w:t>
            </w:r>
            <w:r w:rsidR="005B4458">
              <w:rPr>
                <w:rFonts w:eastAsia="Times New Roman" w:cs="Times New Roman"/>
                <w:szCs w:val="24"/>
                <w:lang w:val="de-DE"/>
              </w:rPr>
              <w:t>n</w:t>
            </w:r>
            <w:r w:rsidR="005B4458" w:rsidRPr="005B4458">
              <w:rPr>
                <w:rFonts w:eastAsia="Times New Roman" w:cs="Times New Roman"/>
                <w:szCs w:val="24"/>
                <w:lang w:val="de-DE"/>
              </w:rPr>
              <w:t xml:space="preserve"> </w:t>
            </w:r>
            <w:r w:rsidRPr="006F7B9C">
              <w:rPr>
                <w:rFonts w:eastAsia="Times New Roman" w:cs="Times New Roman"/>
                <w:szCs w:val="24"/>
                <w:lang w:val="de-DE"/>
              </w:rPr>
              <w:t xml:space="preserve">bieten auch syntaktische Konstruktionen mit gleicher Funktion (z. B. in der Sprache C ist die Verfügbarkeit automatisch / standardmäßig, Sie können den Zugriff jedoch mithilfe des Schlüsselworts </w:t>
            </w:r>
            <w:r w:rsidRPr="00623E4F">
              <w:rPr>
                <w:rFonts w:eastAsia="Times New Roman" w:cs="Times New Roman"/>
                <w:b/>
                <w:szCs w:val="24"/>
                <w:lang w:val="de-DE"/>
              </w:rPr>
              <w:t>static</w:t>
            </w:r>
            <w:r w:rsidRPr="006F7B9C">
              <w:rPr>
                <w:rFonts w:eastAsia="Times New Roman" w:cs="Times New Roman"/>
                <w:szCs w:val="24"/>
                <w:lang w:val="de-DE"/>
              </w:rPr>
              <w:t xml:space="preserve"> blockieren. Die Anforderung für den Zugriff lautet mache (alles) durch das </w:t>
            </w:r>
            <w:r w:rsidR="00623E4F">
              <w:rPr>
                <w:rFonts w:eastAsia="Times New Roman" w:cs="Times New Roman"/>
                <w:b/>
                <w:szCs w:val="24"/>
                <w:lang w:val="de-DE"/>
              </w:rPr>
              <w:t>extern</w:t>
            </w:r>
            <w:r w:rsidRPr="006F7B9C">
              <w:rPr>
                <w:rFonts w:eastAsia="Times New Roman" w:cs="Times New Roman"/>
                <w:szCs w:val="24"/>
                <w:lang w:val="de-DE"/>
              </w:rPr>
              <w:t xml:space="preserve"> Schlüsselwort).</w:t>
            </w:r>
          </w:p>
          <w:p w14:paraId="7DA936B4" w14:textId="288D2AFD" w:rsidR="001C0805" w:rsidRPr="006F7B9C" w:rsidRDefault="001C0805" w:rsidP="006F7B9C">
            <w:pPr>
              <w:rPr>
                <w:rFonts w:cs="Times New Roman"/>
                <w:lang w:val="de-DE"/>
              </w:rPr>
            </w:pPr>
          </w:p>
        </w:tc>
      </w:tr>
      <w:tr w:rsidR="001C0805" w:rsidRPr="00FE25E1" w14:paraId="122BEA4A" w14:textId="77777777" w:rsidTr="005B0E27">
        <w:trPr>
          <w:jc w:val="center"/>
        </w:trPr>
        <w:tc>
          <w:tcPr>
            <w:tcW w:w="4460" w:type="dxa"/>
          </w:tcPr>
          <w:p w14:paraId="70A3D495" w14:textId="701CA0C7" w:rsidR="001C0805" w:rsidRPr="00FE25E1" w:rsidRDefault="003C0CDB" w:rsidP="001625B1">
            <w:pPr>
              <w:pStyle w:val="Heading3"/>
            </w:pPr>
            <w:bookmarkStart w:id="12" w:name="_Toc28948064"/>
            <w:r>
              <w:rPr>
                <w:lang w:val="en-US"/>
              </w:rPr>
              <w:t xml:space="preserve">1.2.4 </w:t>
            </w:r>
            <w:r w:rsidRPr="003C0CDB">
              <w:rPr>
                <w:lang w:val="en-US"/>
              </w:rPr>
              <w:t xml:space="preserve">Folosirea </w:t>
            </w:r>
            <w:r w:rsidRPr="003C0CDB">
              <w:t xml:space="preserve">în </w:t>
            </w:r>
            <w:r w:rsidRPr="003C0CDB">
              <w:rPr>
                <w:lang w:val="en-US"/>
              </w:rPr>
              <w:t>practic</w:t>
            </w:r>
            <w:r w:rsidRPr="003C0CDB">
              <w:t>ă a directivelor global și extern</w:t>
            </w:r>
            <w:bookmarkEnd w:id="12"/>
          </w:p>
        </w:tc>
        <w:tc>
          <w:tcPr>
            <w:tcW w:w="439" w:type="dxa"/>
          </w:tcPr>
          <w:p w14:paraId="581F46A6" w14:textId="77777777" w:rsidR="001C0805" w:rsidRPr="00FE25E1" w:rsidRDefault="001C0805" w:rsidP="00BA49BA">
            <w:pPr>
              <w:rPr>
                <w:rFonts w:cs="Times New Roman"/>
              </w:rPr>
            </w:pPr>
          </w:p>
        </w:tc>
        <w:tc>
          <w:tcPr>
            <w:tcW w:w="4551" w:type="dxa"/>
          </w:tcPr>
          <w:p w14:paraId="42E62526" w14:textId="4D5A0B90" w:rsidR="001C0805" w:rsidRPr="00FE25E1" w:rsidRDefault="001625B1" w:rsidP="005E7AC1">
            <w:pPr>
              <w:pStyle w:val="Heading3"/>
            </w:pPr>
            <w:bookmarkStart w:id="13" w:name="_Toc28948065"/>
            <w:r w:rsidRPr="001625B1">
              <w:t xml:space="preserve">1.2.4 </w:t>
            </w:r>
            <w:r w:rsidR="005E7AC1">
              <w:rPr>
                <w:rStyle w:val="tlid-translation"/>
                <w:lang w:val="de-DE"/>
              </w:rPr>
              <w:t>Anwendung von die Direktiven global und extern in der Praxis</w:t>
            </w:r>
            <w:bookmarkEnd w:id="13"/>
          </w:p>
        </w:tc>
      </w:tr>
      <w:tr w:rsidR="00423C4B" w:rsidRPr="00FE25E1" w14:paraId="540253C8" w14:textId="77777777" w:rsidTr="00CE01FC">
        <w:trPr>
          <w:jc w:val="center"/>
        </w:trPr>
        <w:tc>
          <w:tcPr>
            <w:tcW w:w="9450" w:type="dxa"/>
            <w:gridSpan w:val="3"/>
          </w:tcPr>
          <w:p w14:paraId="42D64999" w14:textId="77777777" w:rsidR="00423C4B" w:rsidRDefault="00423C4B" w:rsidP="00BA49BA">
            <w:pPr>
              <w:rPr>
                <w:rFonts w:cs="Times New Roman"/>
              </w:rPr>
            </w:pPr>
          </w:p>
          <w:p w14:paraId="6DAABE4F" w14:textId="06E869D5" w:rsidR="00423C4B" w:rsidRDefault="00423C4B" w:rsidP="00BA49BA">
            <w:pPr>
              <w:rPr>
                <w:rFonts w:cs="Times New Roman"/>
              </w:rPr>
            </w:pPr>
            <w:r>
              <w:rPr>
                <w:noProof/>
                <w:lang w:val="en-US"/>
              </w:rPr>
              <w:lastRenderedPageBreak/>
              <w:drawing>
                <wp:inline distT="0" distB="0" distL="0" distR="0" wp14:anchorId="1D30D265" wp14:editId="75042123">
                  <wp:extent cx="5943600" cy="3322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22955"/>
                          </a:xfrm>
                          <a:prstGeom prst="rect">
                            <a:avLst/>
                          </a:prstGeom>
                        </pic:spPr>
                      </pic:pic>
                    </a:graphicData>
                  </a:graphic>
                </wp:inline>
              </w:drawing>
            </w:r>
          </w:p>
          <w:p w14:paraId="2241DE85" w14:textId="77777777" w:rsidR="00423C4B" w:rsidRPr="00FE25E1" w:rsidRDefault="00423C4B" w:rsidP="00BA49BA">
            <w:pPr>
              <w:rPr>
                <w:rFonts w:cs="Times New Roman"/>
              </w:rPr>
            </w:pPr>
          </w:p>
        </w:tc>
      </w:tr>
      <w:tr w:rsidR="00855E9A" w:rsidRPr="00FE25E1" w14:paraId="51F3699F" w14:textId="77777777" w:rsidTr="000A3059">
        <w:trPr>
          <w:jc w:val="center"/>
        </w:trPr>
        <w:tc>
          <w:tcPr>
            <w:tcW w:w="9450" w:type="dxa"/>
            <w:gridSpan w:val="3"/>
          </w:tcPr>
          <w:p w14:paraId="2962E4E2" w14:textId="3ABF299D" w:rsidR="00855E9A" w:rsidRPr="00FE25E1" w:rsidRDefault="00855E9A" w:rsidP="00BA49BA">
            <w:pPr>
              <w:rPr>
                <w:rFonts w:cs="Times New Roman"/>
              </w:rPr>
            </w:pPr>
            <w:r>
              <w:rPr>
                <w:noProof/>
                <w:lang w:val="en-US"/>
              </w:rPr>
              <w:lastRenderedPageBreak/>
              <w:drawing>
                <wp:inline distT="0" distB="0" distL="0" distR="0" wp14:anchorId="52AC4340" wp14:editId="359CD893">
                  <wp:extent cx="5943600" cy="295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55925"/>
                          </a:xfrm>
                          <a:prstGeom prst="rect">
                            <a:avLst/>
                          </a:prstGeom>
                        </pic:spPr>
                      </pic:pic>
                    </a:graphicData>
                  </a:graphic>
                </wp:inline>
              </w:drawing>
            </w:r>
          </w:p>
        </w:tc>
      </w:tr>
      <w:tr w:rsidR="001C0805" w:rsidRPr="00FE25E1" w14:paraId="7712D6A4" w14:textId="77777777" w:rsidTr="005B0E27">
        <w:trPr>
          <w:jc w:val="center"/>
        </w:trPr>
        <w:tc>
          <w:tcPr>
            <w:tcW w:w="4460" w:type="dxa"/>
          </w:tcPr>
          <w:p w14:paraId="0A65440F" w14:textId="18C8793D" w:rsidR="00927935" w:rsidRPr="0018626D" w:rsidRDefault="00046018" w:rsidP="0018626D">
            <w:pPr>
              <w:tabs>
                <w:tab w:val="left" w:pos="-720"/>
              </w:tabs>
              <w:suppressAutoHyphens/>
              <w:rPr>
                <w:rFonts w:cs="Times New Roman"/>
                <w:spacing w:val="-3"/>
                <w:szCs w:val="32"/>
                <w:lang w:val="fr-FR"/>
              </w:rPr>
            </w:pPr>
            <w:r w:rsidRPr="0018626D">
              <w:rPr>
                <w:rFonts w:cs="Times New Roman"/>
                <w:spacing w:val="-3"/>
                <w:szCs w:val="32"/>
              </w:rPr>
              <w:t xml:space="preserve">Exemplu </w:t>
            </w:r>
            <w:r w:rsidR="0018626D">
              <w:rPr>
                <w:rFonts w:cs="Times New Roman"/>
                <w:spacing w:val="-3"/>
                <w:szCs w:val="32"/>
              </w:rPr>
              <w:t xml:space="preserve">de </w:t>
            </w:r>
            <w:r w:rsidRPr="0018626D">
              <w:rPr>
                <w:rFonts w:cs="Times New Roman"/>
                <w:spacing w:val="-3"/>
                <w:szCs w:val="32"/>
              </w:rPr>
              <w:t xml:space="preserve">program multimodul </w:t>
            </w:r>
            <w:r w:rsidR="0018626D" w:rsidRPr="0018626D">
              <w:rPr>
                <w:rFonts w:cs="Times New Roman"/>
                <w:spacing w:val="-3"/>
                <w:szCs w:val="32"/>
              </w:rPr>
              <w:t>NASM</w:t>
            </w:r>
            <w:r w:rsidRPr="0018626D">
              <w:rPr>
                <w:rFonts w:cs="Times New Roman"/>
                <w:spacing w:val="-3"/>
                <w:szCs w:val="32"/>
              </w:rPr>
              <w:t xml:space="preserve"> + </w:t>
            </w:r>
            <w:r w:rsidR="0018626D" w:rsidRPr="0018626D">
              <w:rPr>
                <w:rFonts w:cs="Times New Roman"/>
                <w:spacing w:val="-3"/>
                <w:szCs w:val="32"/>
              </w:rPr>
              <w:t>NASM</w:t>
            </w:r>
          </w:p>
          <w:p w14:paraId="38564D75" w14:textId="77777777" w:rsidR="001C0805" w:rsidRPr="00FE25E1" w:rsidRDefault="001C0805" w:rsidP="00BA49BA">
            <w:pPr>
              <w:tabs>
                <w:tab w:val="left" w:pos="-720"/>
              </w:tabs>
              <w:suppressAutoHyphens/>
              <w:rPr>
                <w:rFonts w:cs="Times New Roman"/>
                <w:spacing w:val="-3"/>
                <w:szCs w:val="32"/>
              </w:rPr>
            </w:pPr>
          </w:p>
        </w:tc>
        <w:tc>
          <w:tcPr>
            <w:tcW w:w="439" w:type="dxa"/>
          </w:tcPr>
          <w:p w14:paraId="61E64443" w14:textId="77777777" w:rsidR="001C0805" w:rsidRPr="00FE25E1" w:rsidRDefault="001C0805" w:rsidP="00BA49BA">
            <w:pPr>
              <w:rPr>
                <w:rFonts w:cs="Times New Roman"/>
              </w:rPr>
            </w:pPr>
          </w:p>
        </w:tc>
        <w:tc>
          <w:tcPr>
            <w:tcW w:w="4551" w:type="dxa"/>
          </w:tcPr>
          <w:p w14:paraId="59D5B879" w14:textId="576D2D48" w:rsidR="001C0805" w:rsidRPr="00FE25E1" w:rsidRDefault="00ED3ADE" w:rsidP="00ED3ADE">
            <w:pPr>
              <w:rPr>
                <w:rFonts w:cs="Times New Roman"/>
              </w:rPr>
            </w:pPr>
            <w:r>
              <w:rPr>
                <w:rStyle w:val="tlid-translation"/>
                <w:lang w:val="de-DE"/>
              </w:rPr>
              <w:t xml:space="preserve">Beispiel eines multimodul Programms </w:t>
            </w:r>
            <w:r w:rsidRPr="0018626D">
              <w:rPr>
                <w:rFonts w:cs="Times New Roman"/>
                <w:spacing w:val="-3"/>
                <w:szCs w:val="32"/>
              </w:rPr>
              <w:t>NASM + NASM</w:t>
            </w:r>
          </w:p>
        </w:tc>
      </w:tr>
      <w:tr w:rsidR="009760FE" w:rsidRPr="00FE25E1" w14:paraId="1271961D" w14:textId="77777777" w:rsidTr="00186991">
        <w:trPr>
          <w:jc w:val="center"/>
        </w:trPr>
        <w:tc>
          <w:tcPr>
            <w:tcW w:w="9450" w:type="dxa"/>
            <w:gridSpan w:val="3"/>
          </w:tcPr>
          <w:p w14:paraId="23CED2BC" w14:textId="77777777" w:rsidR="009760FE" w:rsidRDefault="009760FE" w:rsidP="00BA49BA">
            <w:pPr>
              <w:rPr>
                <w:rFonts w:cs="Times New Roman"/>
              </w:rPr>
            </w:pPr>
          </w:p>
          <w:p w14:paraId="5077401A" w14:textId="1B6CAA9D" w:rsidR="009760FE" w:rsidRDefault="009760FE" w:rsidP="00BA49BA">
            <w:pPr>
              <w:rPr>
                <w:rFonts w:cs="Times New Roman"/>
              </w:rPr>
            </w:pPr>
            <w:r>
              <w:rPr>
                <w:noProof/>
                <w:lang w:val="en-US"/>
              </w:rPr>
              <w:lastRenderedPageBreak/>
              <w:drawing>
                <wp:inline distT="0" distB="0" distL="0" distR="0" wp14:anchorId="32D9FFBC" wp14:editId="1456B41F">
                  <wp:extent cx="5993027" cy="305734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93027" cy="3057340"/>
                          </a:xfrm>
                          <a:prstGeom prst="rect">
                            <a:avLst/>
                          </a:prstGeom>
                        </pic:spPr>
                      </pic:pic>
                    </a:graphicData>
                  </a:graphic>
                </wp:inline>
              </w:drawing>
            </w:r>
          </w:p>
          <w:p w14:paraId="76D2DCE8" w14:textId="77777777" w:rsidR="009760FE" w:rsidRPr="00FE25E1" w:rsidRDefault="009760FE" w:rsidP="00BA49BA">
            <w:pPr>
              <w:rPr>
                <w:rFonts w:cs="Times New Roman"/>
              </w:rPr>
            </w:pPr>
          </w:p>
        </w:tc>
      </w:tr>
      <w:tr w:rsidR="001C0805" w:rsidRPr="00FE25E1" w14:paraId="5240E6CD" w14:textId="77777777" w:rsidTr="005B0E27">
        <w:trPr>
          <w:jc w:val="center"/>
        </w:trPr>
        <w:tc>
          <w:tcPr>
            <w:tcW w:w="4460" w:type="dxa"/>
          </w:tcPr>
          <w:p w14:paraId="1F84917B" w14:textId="299AA76D" w:rsidR="00927935" w:rsidRPr="00C813D2" w:rsidRDefault="00C813D2" w:rsidP="00C813D2">
            <w:pPr>
              <w:pStyle w:val="Heading3"/>
              <w:rPr>
                <w:lang w:val="en-US"/>
              </w:rPr>
            </w:pPr>
            <w:bookmarkStart w:id="14" w:name="_Toc28948066"/>
            <w:r>
              <w:lastRenderedPageBreak/>
              <w:t xml:space="preserve">1.2.5 </w:t>
            </w:r>
            <w:r w:rsidR="00046018" w:rsidRPr="00C813D2">
              <w:t>Pașii necesari construirii programului executabil final</w:t>
            </w:r>
            <w:bookmarkEnd w:id="14"/>
          </w:p>
          <w:p w14:paraId="2D15D68B" w14:textId="77777777" w:rsidR="00C813D2" w:rsidRDefault="00C813D2" w:rsidP="00C813D2">
            <w:pPr>
              <w:tabs>
                <w:tab w:val="left" w:pos="-720"/>
              </w:tabs>
              <w:suppressAutoHyphens/>
              <w:rPr>
                <w:rFonts w:cs="Times New Roman"/>
                <w:spacing w:val="-3"/>
                <w:szCs w:val="32"/>
              </w:rPr>
            </w:pPr>
          </w:p>
          <w:p w14:paraId="358EB769" w14:textId="77777777" w:rsidR="002B479E" w:rsidRDefault="002B479E" w:rsidP="00C813D2">
            <w:pPr>
              <w:tabs>
                <w:tab w:val="left" w:pos="-720"/>
              </w:tabs>
              <w:suppressAutoHyphens/>
              <w:rPr>
                <w:rFonts w:cs="Times New Roman"/>
                <w:spacing w:val="-3"/>
                <w:szCs w:val="32"/>
              </w:rPr>
            </w:pPr>
          </w:p>
          <w:p w14:paraId="67C325C9" w14:textId="77777777" w:rsidR="001C0805" w:rsidRPr="002B479E" w:rsidRDefault="00046018" w:rsidP="00BA49BA">
            <w:pPr>
              <w:pStyle w:val="ListParagraph"/>
              <w:numPr>
                <w:ilvl w:val="0"/>
                <w:numId w:val="9"/>
              </w:numPr>
              <w:tabs>
                <w:tab w:val="left" w:pos="-720"/>
              </w:tabs>
              <w:suppressAutoHyphens/>
              <w:rPr>
                <w:rFonts w:cs="Times New Roman"/>
                <w:spacing w:val="-3"/>
                <w:szCs w:val="32"/>
                <w:lang w:val="fr-FR"/>
              </w:rPr>
            </w:pPr>
            <w:r w:rsidRPr="00C813D2">
              <w:rPr>
                <w:rFonts w:cs="Times New Roman"/>
                <w:spacing w:val="-3"/>
                <w:szCs w:val="32"/>
              </w:rPr>
              <w:t>Se asamblează fișierul main.asm</w:t>
            </w:r>
          </w:p>
          <w:p w14:paraId="40CB7640" w14:textId="18AAB3DF" w:rsidR="002B479E" w:rsidRPr="002B479E" w:rsidRDefault="002B479E" w:rsidP="002B479E">
            <w:pPr>
              <w:pStyle w:val="ListParagraph"/>
              <w:tabs>
                <w:tab w:val="left" w:pos="-720"/>
              </w:tabs>
              <w:suppressAutoHyphens/>
              <w:ind w:left="360"/>
              <w:rPr>
                <w:rFonts w:cs="Times New Roman"/>
                <w:spacing w:val="-3"/>
                <w:szCs w:val="32"/>
                <w:lang w:val="fr-FR"/>
              </w:rPr>
            </w:pPr>
          </w:p>
        </w:tc>
        <w:tc>
          <w:tcPr>
            <w:tcW w:w="439" w:type="dxa"/>
          </w:tcPr>
          <w:p w14:paraId="5884401A" w14:textId="77777777" w:rsidR="001C0805" w:rsidRPr="00FE25E1" w:rsidRDefault="001C0805" w:rsidP="00BA49BA">
            <w:pPr>
              <w:rPr>
                <w:rFonts w:cs="Times New Roman"/>
              </w:rPr>
            </w:pPr>
          </w:p>
        </w:tc>
        <w:tc>
          <w:tcPr>
            <w:tcW w:w="4551" w:type="dxa"/>
          </w:tcPr>
          <w:p w14:paraId="37C789E1" w14:textId="3C4170BC" w:rsidR="002B479E" w:rsidRPr="002B479E" w:rsidRDefault="002B479E" w:rsidP="002B479E">
            <w:pPr>
              <w:pStyle w:val="Heading3"/>
              <w:rPr>
                <w:lang w:val="de-DE"/>
              </w:rPr>
            </w:pPr>
            <w:bookmarkStart w:id="15" w:name="_Toc28948067"/>
            <w:r>
              <w:t xml:space="preserve">1.2.5 </w:t>
            </w:r>
            <w:r>
              <w:rPr>
                <w:rStyle w:val="tlid-translation"/>
                <w:lang w:val="de-DE"/>
              </w:rPr>
              <w:t>Die zum Erstellen des endgültigen ausführbaren Programms erforderlichen Schritte</w:t>
            </w:r>
            <w:bookmarkEnd w:id="15"/>
          </w:p>
          <w:p w14:paraId="53AD638B" w14:textId="77777777" w:rsidR="001C0805" w:rsidRDefault="001C0805" w:rsidP="00BA49BA">
            <w:pPr>
              <w:rPr>
                <w:rFonts w:cs="Times New Roman"/>
              </w:rPr>
            </w:pPr>
          </w:p>
          <w:p w14:paraId="649C10E4" w14:textId="2CBAAAFF" w:rsidR="002B479E" w:rsidRPr="002B479E" w:rsidRDefault="002B479E" w:rsidP="002B479E">
            <w:pPr>
              <w:pStyle w:val="ListParagraph"/>
              <w:numPr>
                <w:ilvl w:val="0"/>
                <w:numId w:val="19"/>
              </w:numPr>
              <w:rPr>
                <w:rFonts w:cs="Times New Roman"/>
              </w:rPr>
            </w:pPr>
            <w:r>
              <w:rPr>
                <w:rStyle w:val="tlid-translation"/>
                <w:lang w:val="de-DE"/>
              </w:rPr>
              <w:t xml:space="preserve">Assemblieren </w:t>
            </w:r>
            <w:r w:rsidRPr="002B479E">
              <w:rPr>
                <w:rStyle w:val="tlid-translation"/>
                <w:lang w:val="de-DE"/>
              </w:rPr>
              <w:t xml:space="preserve">Sie die Datei main.asm </w:t>
            </w:r>
          </w:p>
        </w:tc>
      </w:tr>
      <w:tr w:rsidR="002B479E" w:rsidRPr="00FE25E1" w14:paraId="4BA6541F" w14:textId="77777777" w:rsidTr="00CD3404">
        <w:trPr>
          <w:jc w:val="center"/>
        </w:trPr>
        <w:tc>
          <w:tcPr>
            <w:tcW w:w="9450" w:type="dxa"/>
            <w:gridSpan w:val="3"/>
          </w:tcPr>
          <w:p w14:paraId="3154B12B" w14:textId="77777777" w:rsidR="002B479E" w:rsidRDefault="002B479E" w:rsidP="002B479E">
            <w:pPr>
              <w:tabs>
                <w:tab w:val="left" w:pos="-720"/>
              </w:tabs>
              <w:suppressAutoHyphens/>
              <w:jc w:val="center"/>
              <w:rPr>
                <w:rFonts w:cs="Times New Roman"/>
                <w:b/>
                <w:bCs/>
                <w:i/>
                <w:iCs/>
                <w:spacing w:val="-3"/>
                <w:szCs w:val="32"/>
                <w:lang w:val="fr-FR"/>
              </w:rPr>
            </w:pPr>
            <w:r w:rsidRPr="00C813D2">
              <w:rPr>
                <w:rFonts w:cs="Times New Roman"/>
                <w:i/>
                <w:iCs/>
                <w:spacing w:val="-3"/>
                <w:szCs w:val="32"/>
                <w:lang w:val="fr-FR"/>
              </w:rPr>
              <w:t xml:space="preserve">nasm.exe </w:t>
            </w:r>
            <w:r w:rsidRPr="00C813D2">
              <w:rPr>
                <w:rFonts w:cs="Times New Roman"/>
                <w:i/>
                <w:iCs/>
                <w:spacing w:val="-3"/>
                <w:szCs w:val="32"/>
              </w:rPr>
              <w:t>-</w:t>
            </w:r>
            <w:r w:rsidRPr="00C813D2">
              <w:rPr>
                <w:rFonts w:cs="Times New Roman"/>
                <w:i/>
                <w:iCs/>
                <w:spacing w:val="-3"/>
                <w:szCs w:val="32"/>
                <w:lang w:val="fr-FR"/>
              </w:rPr>
              <w:t>f</w:t>
            </w:r>
            <w:r w:rsidRPr="00C813D2">
              <w:rPr>
                <w:rFonts w:cs="Times New Roman"/>
                <w:i/>
                <w:iCs/>
                <w:spacing w:val="-3"/>
                <w:szCs w:val="32"/>
              </w:rPr>
              <w:t>obj</w:t>
            </w:r>
            <w:r w:rsidRPr="00C813D2">
              <w:rPr>
                <w:rFonts w:cs="Times New Roman"/>
                <w:b/>
                <w:bCs/>
                <w:i/>
                <w:iCs/>
                <w:spacing w:val="-3"/>
                <w:szCs w:val="32"/>
              </w:rPr>
              <w:t xml:space="preserve"> main</w:t>
            </w:r>
            <w:r w:rsidRPr="00C813D2">
              <w:rPr>
                <w:rFonts w:cs="Times New Roman"/>
                <w:b/>
                <w:bCs/>
                <w:i/>
                <w:iCs/>
                <w:spacing w:val="-3"/>
                <w:szCs w:val="32"/>
                <w:lang w:val="fr-FR"/>
              </w:rPr>
              <w:t>.asm</w:t>
            </w:r>
          </w:p>
          <w:p w14:paraId="7B677953" w14:textId="77777777" w:rsidR="002B479E" w:rsidRPr="00FE25E1" w:rsidRDefault="002B479E" w:rsidP="002B479E">
            <w:pPr>
              <w:jc w:val="center"/>
              <w:rPr>
                <w:rFonts w:cs="Times New Roman"/>
              </w:rPr>
            </w:pPr>
          </w:p>
        </w:tc>
      </w:tr>
      <w:tr w:rsidR="002B479E" w:rsidRPr="00FE25E1" w14:paraId="329DD37F" w14:textId="77777777" w:rsidTr="005B0E27">
        <w:trPr>
          <w:jc w:val="center"/>
        </w:trPr>
        <w:tc>
          <w:tcPr>
            <w:tcW w:w="4460" w:type="dxa"/>
          </w:tcPr>
          <w:p w14:paraId="04D56899" w14:textId="77777777" w:rsidR="002B479E" w:rsidRPr="00C813D2" w:rsidRDefault="002B479E" w:rsidP="002B479E">
            <w:pPr>
              <w:pStyle w:val="ListParagraph"/>
              <w:numPr>
                <w:ilvl w:val="0"/>
                <w:numId w:val="9"/>
              </w:numPr>
              <w:tabs>
                <w:tab w:val="left" w:pos="-720"/>
              </w:tabs>
              <w:suppressAutoHyphens/>
              <w:rPr>
                <w:rFonts w:cs="Times New Roman"/>
                <w:spacing w:val="-3"/>
                <w:szCs w:val="32"/>
                <w:lang w:val="fr-FR"/>
              </w:rPr>
            </w:pPr>
            <w:r w:rsidRPr="00C813D2">
              <w:rPr>
                <w:rFonts w:cs="Times New Roman"/>
                <w:spacing w:val="-3"/>
                <w:szCs w:val="32"/>
              </w:rPr>
              <w:t>Se asamblează fișierul sub.asm</w:t>
            </w:r>
          </w:p>
          <w:p w14:paraId="5C556A77" w14:textId="34626A1B" w:rsidR="002B479E" w:rsidRPr="00FE25E1" w:rsidRDefault="002B479E" w:rsidP="002B479E">
            <w:pPr>
              <w:tabs>
                <w:tab w:val="left" w:pos="-720"/>
              </w:tabs>
              <w:suppressAutoHyphens/>
              <w:rPr>
                <w:rFonts w:cs="Times New Roman"/>
                <w:spacing w:val="-3"/>
                <w:szCs w:val="32"/>
              </w:rPr>
            </w:pPr>
          </w:p>
        </w:tc>
        <w:tc>
          <w:tcPr>
            <w:tcW w:w="439" w:type="dxa"/>
          </w:tcPr>
          <w:p w14:paraId="53E23C62" w14:textId="77777777" w:rsidR="002B479E" w:rsidRPr="00FE25E1" w:rsidRDefault="002B479E" w:rsidP="00BA49BA">
            <w:pPr>
              <w:rPr>
                <w:rFonts w:cs="Times New Roman"/>
              </w:rPr>
            </w:pPr>
          </w:p>
        </w:tc>
        <w:tc>
          <w:tcPr>
            <w:tcW w:w="4551" w:type="dxa"/>
          </w:tcPr>
          <w:p w14:paraId="25915B32" w14:textId="6DB83BCF" w:rsidR="002B479E" w:rsidRPr="007E1B5E" w:rsidRDefault="002B479E" w:rsidP="002B479E">
            <w:pPr>
              <w:pStyle w:val="ListParagraph"/>
              <w:numPr>
                <w:ilvl w:val="0"/>
                <w:numId w:val="19"/>
              </w:numPr>
              <w:rPr>
                <w:rFonts w:cs="Times New Roman"/>
              </w:rPr>
            </w:pPr>
            <w:r>
              <w:rPr>
                <w:rStyle w:val="tlid-translation"/>
                <w:lang w:val="de-DE"/>
              </w:rPr>
              <w:t xml:space="preserve">Assemblieren </w:t>
            </w:r>
            <w:r w:rsidRPr="002B479E">
              <w:rPr>
                <w:rStyle w:val="tlid-translation"/>
                <w:lang w:val="de-DE"/>
              </w:rPr>
              <w:t xml:space="preserve">Sie die Datei </w:t>
            </w:r>
            <w:r>
              <w:rPr>
                <w:rStyle w:val="tlid-translation"/>
                <w:lang w:val="de-DE"/>
              </w:rPr>
              <w:t>sub</w:t>
            </w:r>
            <w:r w:rsidRPr="002B479E">
              <w:rPr>
                <w:rStyle w:val="tlid-translation"/>
                <w:lang w:val="de-DE"/>
              </w:rPr>
              <w:t xml:space="preserve">.asm </w:t>
            </w:r>
          </w:p>
          <w:p w14:paraId="29335DAF" w14:textId="77777777" w:rsidR="002B479E" w:rsidRPr="00FE25E1" w:rsidRDefault="002B479E" w:rsidP="007E1B5E">
            <w:pPr>
              <w:tabs>
                <w:tab w:val="left" w:pos="-720"/>
              </w:tabs>
              <w:suppressAutoHyphens/>
              <w:rPr>
                <w:rFonts w:cs="Times New Roman"/>
              </w:rPr>
            </w:pPr>
          </w:p>
        </w:tc>
      </w:tr>
      <w:tr w:rsidR="007E1B5E" w:rsidRPr="00FE25E1" w14:paraId="029E9642" w14:textId="77777777" w:rsidTr="0067443B">
        <w:trPr>
          <w:jc w:val="center"/>
        </w:trPr>
        <w:tc>
          <w:tcPr>
            <w:tcW w:w="9450" w:type="dxa"/>
            <w:gridSpan w:val="3"/>
          </w:tcPr>
          <w:p w14:paraId="1B07194D" w14:textId="52CB7D82" w:rsidR="007E1B5E" w:rsidRDefault="007E1B5E" w:rsidP="007E1B5E">
            <w:pPr>
              <w:tabs>
                <w:tab w:val="left" w:pos="-720"/>
              </w:tabs>
              <w:suppressAutoHyphens/>
              <w:jc w:val="center"/>
              <w:rPr>
                <w:rFonts w:cs="Times New Roman"/>
                <w:b/>
                <w:bCs/>
                <w:i/>
                <w:iCs/>
                <w:spacing w:val="-3"/>
                <w:szCs w:val="32"/>
              </w:rPr>
            </w:pPr>
            <w:r w:rsidRPr="007E1B5E">
              <w:rPr>
                <w:rFonts w:cs="Times New Roman"/>
                <w:i/>
                <w:iCs/>
                <w:spacing w:val="-3"/>
                <w:szCs w:val="32"/>
              </w:rPr>
              <w:t xml:space="preserve">nasm.exe </w:t>
            </w:r>
            <w:r w:rsidRPr="00C813D2">
              <w:rPr>
                <w:rFonts w:cs="Times New Roman"/>
                <w:i/>
                <w:iCs/>
                <w:spacing w:val="-3"/>
                <w:szCs w:val="32"/>
              </w:rPr>
              <w:t>-</w:t>
            </w:r>
            <w:r w:rsidRPr="007E1B5E">
              <w:rPr>
                <w:rFonts w:cs="Times New Roman"/>
                <w:i/>
                <w:iCs/>
                <w:spacing w:val="-3"/>
                <w:szCs w:val="32"/>
              </w:rPr>
              <w:t>f</w:t>
            </w:r>
            <w:r w:rsidRPr="00C813D2">
              <w:rPr>
                <w:rFonts w:cs="Times New Roman"/>
                <w:i/>
                <w:iCs/>
                <w:spacing w:val="-3"/>
                <w:szCs w:val="32"/>
              </w:rPr>
              <w:t>obj</w:t>
            </w:r>
            <w:r w:rsidR="004A0A3A">
              <w:rPr>
                <w:rFonts w:cs="Times New Roman"/>
                <w:b/>
                <w:bCs/>
                <w:i/>
                <w:iCs/>
                <w:spacing w:val="-3"/>
                <w:szCs w:val="32"/>
              </w:rPr>
              <w:t xml:space="preserve"> sub</w:t>
            </w:r>
            <w:bookmarkStart w:id="16" w:name="_GoBack"/>
            <w:bookmarkEnd w:id="16"/>
            <w:r w:rsidRPr="007E1B5E">
              <w:rPr>
                <w:rFonts w:cs="Times New Roman"/>
                <w:b/>
                <w:bCs/>
                <w:i/>
                <w:iCs/>
                <w:spacing w:val="-3"/>
                <w:szCs w:val="32"/>
              </w:rPr>
              <w:t>.asm</w:t>
            </w:r>
          </w:p>
          <w:p w14:paraId="24C05C38" w14:textId="70EFDD43" w:rsidR="00B2667A" w:rsidRPr="007E1B5E" w:rsidRDefault="00B2667A" w:rsidP="007E1B5E">
            <w:pPr>
              <w:tabs>
                <w:tab w:val="left" w:pos="-720"/>
              </w:tabs>
              <w:suppressAutoHyphens/>
              <w:jc w:val="center"/>
              <w:rPr>
                <w:rFonts w:cs="Times New Roman"/>
                <w:b/>
                <w:bCs/>
                <w:i/>
                <w:iCs/>
                <w:spacing w:val="-3"/>
                <w:szCs w:val="32"/>
              </w:rPr>
            </w:pPr>
          </w:p>
        </w:tc>
      </w:tr>
      <w:tr w:rsidR="002B479E" w:rsidRPr="00FE25E1" w14:paraId="1A914AA3" w14:textId="77777777" w:rsidTr="005B0E27">
        <w:trPr>
          <w:jc w:val="center"/>
        </w:trPr>
        <w:tc>
          <w:tcPr>
            <w:tcW w:w="4460" w:type="dxa"/>
          </w:tcPr>
          <w:p w14:paraId="3E8D5DFB" w14:textId="77777777" w:rsidR="007E1B5E" w:rsidRPr="00C813D2" w:rsidRDefault="007E1B5E" w:rsidP="007E1B5E">
            <w:pPr>
              <w:pStyle w:val="ListParagraph"/>
              <w:numPr>
                <w:ilvl w:val="0"/>
                <w:numId w:val="9"/>
              </w:numPr>
              <w:tabs>
                <w:tab w:val="left" w:pos="-720"/>
              </w:tabs>
              <w:suppressAutoHyphens/>
              <w:rPr>
                <w:rFonts w:cs="Times New Roman"/>
                <w:spacing w:val="-3"/>
                <w:szCs w:val="32"/>
                <w:lang w:val="en-US"/>
              </w:rPr>
            </w:pPr>
            <w:r w:rsidRPr="00C813D2">
              <w:rPr>
                <w:rFonts w:cs="Times New Roman"/>
                <w:spacing w:val="-3"/>
                <w:szCs w:val="32"/>
              </w:rPr>
              <w:t>Se editează legăturile dintre cele două module</w:t>
            </w:r>
          </w:p>
          <w:p w14:paraId="0008D838" w14:textId="3518B72A" w:rsidR="002B479E" w:rsidRPr="00FE25E1" w:rsidRDefault="002B479E" w:rsidP="007E1B5E">
            <w:pPr>
              <w:tabs>
                <w:tab w:val="left" w:pos="-720"/>
              </w:tabs>
              <w:suppressAutoHyphens/>
              <w:rPr>
                <w:rFonts w:cs="Times New Roman"/>
                <w:spacing w:val="-3"/>
                <w:szCs w:val="32"/>
              </w:rPr>
            </w:pPr>
          </w:p>
        </w:tc>
        <w:tc>
          <w:tcPr>
            <w:tcW w:w="439" w:type="dxa"/>
          </w:tcPr>
          <w:p w14:paraId="6E5B7DD6" w14:textId="77777777" w:rsidR="002B479E" w:rsidRPr="00FE25E1" w:rsidRDefault="002B479E" w:rsidP="00BA49BA">
            <w:pPr>
              <w:rPr>
                <w:rFonts w:cs="Times New Roman"/>
              </w:rPr>
            </w:pPr>
          </w:p>
        </w:tc>
        <w:tc>
          <w:tcPr>
            <w:tcW w:w="4551" w:type="dxa"/>
          </w:tcPr>
          <w:p w14:paraId="31B58635" w14:textId="77777777" w:rsidR="007E1B5E" w:rsidRPr="002B479E" w:rsidRDefault="007E1B5E" w:rsidP="007E1B5E">
            <w:pPr>
              <w:pStyle w:val="ListParagraph"/>
              <w:numPr>
                <w:ilvl w:val="0"/>
                <w:numId w:val="19"/>
              </w:numPr>
              <w:rPr>
                <w:rStyle w:val="tlid-translation"/>
                <w:rFonts w:cs="Times New Roman"/>
              </w:rPr>
            </w:pPr>
            <w:r>
              <w:rPr>
                <w:rStyle w:val="tlid-translation"/>
                <w:lang w:val="de-DE"/>
              </w:rPr>
              <w:t>Die Verbindungen zwischen den beiden Modulen werden bearbeitet</w:t>
            </w:r>
          </w:p>
          <w:p w14:paraId="46F75C00" w14:textId="77777777" w:rsidR="002B479E" w:rsidRPr="00FE25E1" w:rsidRDefault="002B479E" w:rsidP="00B2667A">
            <w:pPr>
              <w:tabs>
                <w:tab w:val="left" w:pos="-720"/>
              </w:tabs>
              <w:suppressAutoHyphens/>
              <w:rPr>
                <w:rFonts w:cs="Times New Roman"/>
              </w:rPr>
            </w:pPr>
          </w:p>
        </w:tc>
      </w:tr>
      <w:tr w:rsidR="00B2667A" w:rsidRPr="00FE25E1" w14:paraId="7AD37C1E" w14:textId="77777777" w:rsidTr="00C47E1C">
        <w:trPr>
          <w:jc w:val="center"/>
        </w:trPr>
        <w:tc>
          <w:tcPr>
            <w:tcW w:w="9450" w:type="dxa"/>
            <w:gridSpan w:val="3"/>
          </w:tcPr>
          <w:p w14:paraId="39BDF0EB" w14:textId="77777777" w:rsidR="00B2667A" w:rsidRDefault="00B2667A" w:rsidP="00B2667A">
            <w:pPr>
              <w:tabs>
                <w:tab w:val="left" w:pos="-720"/>
              </w:tabs>
              <w:suppressAutoHyphens/>
              <w:jc w:val="center"/>
              <w:rPr>
                <w:rFonts w:cs="Times New Roman"/>
                <w:i/>
                <w:iCs/>
                <w:spacing w:val="-3"/>
                <w:szCs w:val="32"/>
              </w:rPr>
            </w:pPr>
            <w:r w:rsidRPr="00C813D2">
              <w:rPr>
                <w:rFonts w:cs="Times New Roman"/>
                <w:i/>
                <w:iCs/>
                <w:spacing w:val="-3"/>
                <w:szCs w:val="32"/>
              </w:rPr>
              <w:t>alink.exe main.obj sub.obj –oPE –entry:start –subsys:console</w:t>
            </w:r>
          </w:p>
          <w:p w14:paraId="2EA49421" w14:textId="77777777" w:rsidR="00B2667A" w:rsidRPr="00FE25E1" w:rsidRDefault="00B2667A" w:rsidP="00BA49BA">
            <w:pPr>
              <w:rPr>
                <w:rFonts w:cs="Times New Roman"/>
              </w:rPr>
            </w:pPr>
          </w:p>
        </w:tc>
      </w:tr>
      <w:tr w:rsidR="002B479E" w:rsidRPr="00FE25E1" w14:paraId="3FF901ED" w14:textId="77777777" w:rsidTr="005B0E27">
        <w:trPr>
          <w:jc w:val="center"/>
        </w:trPr>
        <w:tc>
          <w:tcPr>
            <w:tcW w:w="4460" w:type="dxa"/>
          </w:tcPr>
          <w:p w14:paraId="1037A2DF" w14:textId="54B5374E" w:rsidR="00B2667A" w:rsidRDefault="00B2667A" w:rsidP="00B2667A">
            <w:pPr>
              <w:tabs>
                <w:tab w:val="left" w:pos="-720"/>
              </w:tabs>
              <w:suppressAutoHyphens/>
              <w:rPr>
                <w:rFonts w:cs="Times New Roman"/>
                <w:spacing w:val="-3"/>
                <w:szCs w:val="32"/>
              </w:rPr>
            </w:pPr>
            <w:r w:rsidRPr="00C813D2">
              <w:rPr>
                <w:rFonts w:cs="Times New Roman"/>
                <w:spacing w:val="-3"/>
                <w:szCs w:val="32"/>
                <w:u w:val="single"/>
              </w:rPr>
              <w:t>Observații</w:t>
            </w:r>
            <w:r w:rsidRPr="00C813D2">
              <w:rPr>
                <w:rFonts w:cs="Times New Roman"/>
                <w:spacing w:val="-3"/>
                <w:szCs w:val="32"/>
              </w:rPr>
              <w:t>: cele două module pot fi asamblate în orice ordine! Abia în timpul linkeditării este necesar ca simbolurile referite să aibă</w:t>
            </w:r>
            <w:r w:rsidR="001D2C21">
              <w:rPr>
                <w:rFonts w:cs="Times New Roman"/>
                <w:spacing w:val="-3"/>
                <w:szCs w:val="32"/>
              </w:rPr>
              <w:t>,</w:t>
            </w:r>
            <w:r w:rsidRPr="00C813D2">
              <w:rPr>
                <w:rFonts w:cs="Times New Roman"/>
                <w:spacing w:val="-3"/>
                <w:szCs w:val="32"/>
              </w:rPr>
              <w:t xml:space="preserve"> toate</w:t>
            </w:r>
            <w:r w:rsidR="001D2C21">
              <w:rPr>
                <w:rFonts w:cs="Times New Roman"/>
                <w:spacing w:val="-3"/>
                <w:szCs w:val="32"/>
              </w:rPr>
              <w:t>,</w:t>
            </w:r>
            <w:r w:rsidRPr="00C813D2">
              <w:rPr>
                <w:rFonts w:cs="Times New Roman"/>
                <w:spacing w:val="-3"/>
                <w:szCs w:val="32"/>
              </w:rPr>
              <w:t xml:space="preserve"> implementare disponibilă în unul dintre fișierele obiect oferite linkeditorului.</w:t>
            </w:r>
          </w:p>
          <w:p w14:paraId="5925715B" w14:textId="77777777" w:rsidR="00B2667A" w:rsidRPr="002B479E" w:rsidRDefault="00B2667A" w:rsidP="00B2667A">
            <w:pPr>
              <w:tabs>
                <w:tab w:val="left" w:pos="-720"/>
              </w:tabs>
              <w:suppressAutoHyphens/>
              <w:rPr>
                <w:rFonts w:cs="Times New Roman"/>
                <w:spacing w:val="-3"/>
                <w:szCs w:val="32"/>
              </w:rPr>
            </w:pPr>
          </w:p>
          <w:p w14:paraId="69742E9E" w14:textId="41700BF8" w:rsidR="002B479E" w:rsidRPr="00FE25E1" w:rsidRDefault="00B2667A" w:rsidP="00B2667A">
            <w:pPr>
              <w:tabs>
                <w:tab w:val="left" w:pos="-720"/>
              </w:tabs>
              <w:suppressAutoHyphens/>
              <w:rPr>
                <w:rFonts w:cs="Times New Roman"/>
                <w:spacing w:val="-3"/>
                <w:szCs w:val="32"/>
              </w:rPr>
            </w:pPr>
            <w:r w:rsidRPr="00C813D2">
              <w:rPr>
                <w:rFonts w:cs="Times New Roman"/>
                <w:spacing w:val="-3"/>
                <w:szCs w:val="32"/>
              </w:rPr>
              <w:t>Linkeditarea, în mod evident, este posibilă doar după asamblare</w:t>
            </w:r>
            <w:r>
              <w:rPr>
                <w:rFonts w:cs="Times New Roman"/>
                <w:spacing w:val="-3"/>
                <w:szCs w:val="32"/>
              </w:rPr>
              <w:t xml:space="preserve"> </w:t>
            </w:r>
            <w:r w:rsidRPr="00C813D2">
              <w:rPr>
                <w:rFonts w:cs="Times New Roman"/>
                <w:spacing w:val="-3"/>
                <w:szCs w:val="32"/>
              </w:rPr>
              <w:t>/</w:t>
            </w:r>
            <w:r>
              <w:rPr>
                <w:rFonts w:cs="Times New Roman"/>
                <w:spacing w:val="-3"/>
                <w:szCs w:val="32"/>
              </w:rPr>
              <w:t xml:space="preserve"> </w:t>
            </w:r>
            <w:r w:rsidRPr="00C813D2">
              <w:rPr>
                <w:rFonts w:cs="Times New Roman"/>
                <w:spacing w:val="-3"/>
                <w:szCs w:val="32"/>
              </w:rPr>
              <w:t>compilare!</w:t>
            </w:r>
          </w:p>
        </w:tc>
        <w:tc>
          <w:tcPr>
            <w:tcW w:w="439" w:type="dxa"/>
          </w:tcPr>
          <w:p w14:paraId="292D6015" w14:textId="77777777" w:rsidR="002B479E" w:rsidRPr="00FE25E1" w:rsidRDefault="002B479E" w:rsidP="00BA49BA">
            <w:pPr>
              <w:rPr>
                <w:rFonts w:cs="Times New Roman"/>
              </w:rPr>
            </w:pPr>
          </w:p>
        </w:tc>
        <w:tc>
          <w:tcPr>
            <w:tcW w:w="4551" w:type="dxa"/>
          </w:tcPr>
          <w:p w14:paraId="1303EA93" w14:textId="77777777" w:rsidR="001D2C21" w:rsidRDefault="00B2667A" w:rsidP="00B60666">
            <w:pPr>
              <w:rPr>
                <w:rStyle w:val="tlid-translation"/>
                <w:lang w:val="de-DE"/>
              </w:rPr>
            </w:pPr>
            <w:r w:rsidRPr="00B2667A">
              <w:rPr>
                <w:rStyle w:val="tlid-translation"/>
                <w:u w:val="single"/>
                <w:lang w:val="de-DE"/>
              </w:rPr>
              <w:t>Anmerkungen</w:t>
            </w:r>
            <w:r>
              <w:rPr>
                <w:rStyle w:val="tlid-translation"/>
                <w:lang w:val="de-DE"/>
              </w:rPr>
              <w:t xml:space="preserve">: Die beiden Module können in beliebiger Reihenfolge </w:t>
            </w:r>
            <w:r w:rsidR="00B60666">
              <w:rPr>
                <w:rStyle w:val="tlid-translation"/>
                <w:lang w:val="de-DE"/>
              </w:rPr>
              <w:t xml:space="preserve">assemblieren </w:t>
            </w:r>
            <w:r>
              <w:rPr>
                <w:rStyle w:val="tlid-translation"/>
                <w:lang w:val="de-DE"/>
              </w:rPr>
              <w:t xml:space="preserve">werden! </w:t>
            </w:r>
            <w:r w:rsidR="001D2C21">
              <w:rPr>
                <w:rStyle w:val="tlid-translation"/>
                <w:lang w:val="de-DE"/>
              </w:rPr>
              <w:t>Nur während der Verlinkung ist es erforderlich, dass die referenzierten Symbole alle in einer der dem Verlinker angebotenen Objektdateien implementierbar sind.</w:t>
            </w:r>
          </w:p>
          <w:p w14:paraId="4CCBC2B2" w14:textId="02EB45F3" w:rsidR="002B479E" w:rsidRPr="00FE25E1" w:rsidRDefault="00B2667A" w:rsidP="00FA0A85">
            <w:pPr>
              <w:rPr>
                <w:rFonts w:cs="Times New Roman"/>
              </w:rPr>
            </w:pPr>
            <w:r>
              <w:rPr>
                <w:lang w:val="de-DE"/>
              </w:rPr>
              <w:br/>
            </w:r>
            <w:r>
              <w:rPr>
                <w:rStyle w:val="tlid-translation"/>
                <w:lang w:val="de-DE"/>
              </w:rPr>
              <w:t xml:space="preserve">Eine Verknüpfung ist natürlich nur nach </w:t>
            </w:r>
            <w:r w:rsidR="00FA0A85">
              <w:rPr>
                <w:rStyle w:val="tlid-translation"/>
                <w:lang w:val="de-DE"/>
              </w:rPr>
              <w:t>Assemblier</w:t>
            </w:r>
            <w:r>
              <w:rPr>
                <w:rStyle w:val="tlid-translation"/>
                <w:lang w:val="de-DE"/>
              </w:rPr>
              <w:t>ung / Kompilierung möglich!</w:t>
            </w:r>
          </w:p>
        </w:tc>
      </w:tr>
    </w:tbl>
    <w:p w14:paraId="67F103DC" w14:textId="77777777" w:rsidR="00A8310E" w:rsidRPr="00FE25E1" w:rsidRDefault="00A8310E" w:rsidP="004C03C4">
      <w:pPr>
        <w:rPr>
          <w:rFonts w:cs="Times New Roman"/>
          <w:szCs w:val="24"/>
        </w:rPr>
      </w:pPr>
    </w:p>
    <w:sectPr w:rsidR="00A8310E" w:rsidRPr="00FE25E1" w:rsidSect="001B4334">
      <w:footerReference w:type="even" r:id="rId16"/>
      <w:footerReference w:type="default" r:id="rId17"/>
      <w:pgSz w:w="12240" w:h="15840"/>
      <w:pgMar w:top="1440" w:right="99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08ED1" w14:textId="77777777" w:rsidR="005C16C5" w:rsidRDefault="005C16C5" w:rsidP="003E37C2">
      <w:r>
        <w:separator/>
      </w:r>
    </w:p>
  </w:endnote>
  <w:endnote w:type="continuationSeparator" w:id="0">
    <w:p w14:paraId="0EBAD595" w14:textId="77777777" w:rsidR="005C16C5" w:rsidRDefault="005C16C5" w:rsidP="003E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8F62F" w14:textId="77777777" w:rsidR="005C16C5" w:rsidRDefault="005C16C5" w:rsidP="001219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F9156F" w14:textId="77777777" w:rsidR="005C16C5" w:rsidRDefault="005C16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1C4F8" w14:textId="77777777" w:rsidR="005C16C5" w:rsidRDefault="005C16C5" w:rsidP="001219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0A3A">
      <w:rPr>
        <w:rStyle w:val="PageNumber"/>
      </w:rPr>
      <w:t>1</w:t>
    </w:r>
    <w:r>
      <w:rPr>
        <w:rStyle w:val="PageNumber"/>
      </w:rPr>
      <w:fldChar w:fldCharType="end"/>
    </w:r>
  </w:p>
  <w:p w14:paraId="543E2F17" w14:textId="77777777" w:rsidR="005C16C5" w:rsidRDefault="005C1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DF966" w14:textId="77777777" w:rsidR="005C16C5" w:rsidRDefault="005C16C5" w:rsidP="003E37C2">
      <w:r>
        <w:separator/>
      </w:r>
    </w:p>
  </w:footnote>
  <w:footnote w:type="continuationSeparator" w:id="0">
    <w:p w14:paraId="3C4518B5" w14:textId="77777777" w:rsidR="005C16C5" w:rsidRDefault="005C16C5" w:rsidP="003E37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584"/>
    <w:multiLevelType w:val="hybridMultilevel"/>
    <w:tmpl w:val="45704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922C2F"/>
    <w:multiLevelType w:val="hybridMultilevel"/>
    <w:tmpl w:val="FCAC1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40C92"/>
    <w:multiLevelType w:val="hybridMultilevel"/>
    <w:tmpl w:val="03EE13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45AC6"/>
    <w:multiLevelType w:val="hybridMultilevel"/>
    <w:tmpl w:val="E4D67E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5550D4"/>
    <w:multiLevelType w:val="hybridMultilevel"/>
    <w:tmpl w:val="2DD492F2"/>
    <w:lvl w:ilvl="0" w:tplc="F168D186">
      <w:start w:val="1"/>
      <w:numFmt w:val="bullet"/>
      <w:lvlText w:val="•"/>
      <w:lvlJc w:val="left"/>
      <w:pPr>
        <w:tabs>
          <w:tab w:val="num" w:pos="720"/>
        </w:tabs>
        <w:ind w:left="720" w:hanging="360"/>
      </w:pPr>
      <w:rPr>
        <w:rFonts w:ascii="Arial" w:hAnsi="Arial" w:hint="default"/>
      </w:rPr>
    </w:lvl>
    <w:lvl w:ilvl="1" w:tplc="ABD0BEA4">
      <w:start w:val="1"/>
      <w:numFmt w:val="bullet"/>
      <w:lvlText w:val="•"/>
      <w:lvlJc w:val="left"/>
      <w:pPr>
        <w:tabs>
          <w:tab w:val="num" w:pos="1440"/>
        </w:tabs>
        <w:ind w:left="1440" w:hanging="360"/>
      </w:pPr>
      <w:rPr>
        <w:rFonts w:ascii="Arial" w:hAnsi="Arial" w:hint="default"/>
      </w:rPr>
    </w:lvl>
    <w:lvl w:ilvl="2" w:tplc="41B0879A">
      <w:start w:val="2294"/>
      <w:numFmt w:val="bullet"/>
      <w:lvlText w:val="•"/>
      <w:lvlJc w:val="left"/>
      <w:pPr>
        <w:tabs>
          <w:tab w:val="num" w:pos="2160"/>
        </w:tabs>
        <w:ind w:left="2160" w:hanging="360"/>
      </w:pPr>
      <w:rPr>
        <w:rFonts w:ascii="Arial" w:hAnsi="Arial" w:hint="default"/>
      </w:rPr>
    </w:lvl>
    <w:lvl w:ilvl="3" w:tplc="8F6A6B9E" w:tentative="1">
      <w:start w:val="1"/>
      <w:numFmt w:val="bullet"/>
      <w:lvlText w:val="•"/>
      <w:lvlJc w:val="left"/>
      <w:pPr>
        <w:tabs>
          <w:tab w:val="num" w:pos="2880"/>
        </w:tabs>
        <w:ind w:left="2880" w:hanging="360"/>
      </w:pPr>
      <w:rPr>
        <w:rFonts w:ascii="Arial" w:hAnsi="Arial" w:hint="default"/>
      </w:rPr>
    </w:lvl>
    <w:lvl w:ilvl="4" w:tplc="FF4225C4" w:tentative="1">
      <w:start w:val="1"/>
      <w:numFmt w:val="bullet"/>
      <w:lvlText w:val="•"/>
      <w:lvlJc w:val="left"/>
      <w:pPr>
        <w:tabs>
          <w:tab w:val="num" w:pos="3600"/>
        </w:tabs>
        <w:ind w:left="3600" w:hanging="360"/>
      </w:pPr>
      <w:rPr>
        <w:rFonts w:ascii="Arial" w:hAnsi="Arial" w:hint="default"/>
      </w:rPr>
    </w:lvl>
    <w:lvl w:ilvl="5" w:tplc="150E1BD2" w:tentative="1">
      <w:start w:val="1"/>
      <w:numFmt w:val="bullet"/>
      <w:lvlText w:val="•"/>
      <w:lvlJc w:val="left"/>
      <w:pPr>
        <w:tabs>
          <w:tab w:val="num" w:pos="4320"/>
        </w:tabs>
        <w:ind w:left="4320" w:hanging="360"/>
      </w:pPr>
      <w:rPr>
        <w:rFonts w:ascii="Arial" w:hAnsi="Arial" w:hint="default"/>
      </w:rPr>
    </w:lvl>
    <w:lvl w:ilvl="6" w:tplc="B3402828" w:tentative="1">
      <w:start w:val="1"/>
      <w:numFmt w:val="bullet"/>
      <w:lvlText w:val="•"/>
      <w:lvlJc w:val="left"/>
      <w:pPr>
        <w:tabs>
          <w:tab w:val="num" w:pos="5040"/>
        </w:tabs>
        <w:ind w:left="5040" w:hanging="360"/>
      </w:pPr>
      <w:rPr>
        <w:rFonts w:ascii="Arial" w:hAnsi="Arial" w:hint="default"/>
      </w:rPr>
    </w:lvl>
    <w:lvl w:ilvl="7" w:tplc="CD305C54" w:tentative="1">
      <w:start w:val="1"/>
      <w:numFmt w:val="bullet"/>
      <w:lvlText w:val="•"/>
      <w:lvlJc w:val="left"/>
      <w:pPr>
        <w:tabs>
          <w:tab w:val="num" w:pos="5760"/>
        </w:tabs>
        <w:ind w:left="5760" w:hanging="360"/>
      </w:pPr>
      <w:rPr>
        <w:rFonts w:ascii="Arial" w:hAnsi="Arial" w:hint="default"/>
      </w:rPr>
    </w:lvl>
    <w:lvl w:ilvl="8" w:tplc="6DDC0BA2" w:tentative="1">
      <w:start w:val="1"/>
      <w:numFmt w:val="bullet"/>
      <w:lvlText w:val="•"/>
      <w:lvlJc w:val="left"/>
      <w:pPr>
        <w:tabs>
          <w:tab w:val="num" w:pos="6480"/>
        </w:tabs>
        <w:ind w:left="6480" w:hanging="360"/>
      </w:pPr>
      <w:rPr>
        <w:rFonts w:ascii="Arial" w:hAnsi="Arial" w:hint="default"/>
      </w:rPr>
    </w:lvl>
  </w:abstractNum>
  <w:abstractNum w:abstractNumId="5">
    <w:nsid w:val="18FC355E"/>
    <w:multiLevelType w:val="hybridMultilevel"/>
    <w:tmpl w:val="18F6E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D77951"/>
    <w:multiLevelType w:val="hybridMultilevel"/>
    <w:tmpl w:val="D3B2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592DCB"/>
    <w:multiLevelType w:val="hybridMultilevel"/>
    <w:tmpl w:val="095C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A5684"/>
    <w:multiLevelType w:val="hybridMultilevel"/>
    <w:tmpl w:val="A858E8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E16EE"/>
    <w:multiLevelType w:val="hybridMultilevel"/>
    <w:tmpl w:val="C360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D46E4"/>
    <w:multiLevelType w:val="hybridMultilevel"/>
    <w:tmpl w:val="B44EA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8E204C"/>
    <w:multiLevelType w:val="hybridMultilevel"/>
    <w:tmpl w:val="76922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711B1A"/>
    <w:multiLevelType w:val="hybridMultilevel"/>
    <w:tmpl w:val="D602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C261C4"/>
    <w:multiLevelType w:val="hybridMultilevel"/>
    <w:tmpl w:val="1306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1F4953"/>
    <w:multiLevelType w:val="hybridMultilevel"/>
    <w:tmpl w:val="9384C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4766160"/>
    <w:multiLevelType w:val="hybridMultilevel"/>
    <w:tmpl w:val="612433D8"/>
    <w:lvl w:ilvl="0" w:tplc="0409000F">
      <w:start w:val="1"/>
      <w:numFmt w:val="decimal"/>
      <w:lvlText w:val="%1."/>
      <w:lvlJc w:val="left"/>
      <w:pPr>
        <w:tabs>
          <w:tab w:val="num" w:pos="360"/>
        </w:tabs>
        <w:ind w:left="360" w:hanging="360"/>
      </w:pPr>
      <w:rPr>
        <w:rFonts w:hint="default"/>
      </w:rPr>
    </w:lvl>
    <w:lvl w:ilvl="1" w:tplc="AE14BAEC">
      <w:start w:val="1"/>
      <w:numFmt w:val="bullet"/>
      <w:lvlText w:val="•"/>
      <w:lvlJc w:val="left"/>
      <w:pPr>
        <w:tabs>
          <w:tab w:val="num" w:pos="1080"/>
        </w:tabs>
        <w:ind w:left="1080" w:hanging="360"/>
      </w:pPr>
      <w:rPr>
        <w:rFonts w:ascii="Arial" w:hAnsi="Arial" w:hint="default"/>
      </w:rPr>
    </w:lvl>
    <w:lvl w:ilvl="2" w:tplc="B4B620D2">
      <w:start w:val="1"/>
      <w:numFmt w:val="decimal"/>
      <w:lvlText w:val="%3."/>
      <w:lvlJc w:val="left"/>
      <w:pPr>
        <w:tabs>
          <w:tab w:val="num" w:pos="1800"/>
        </w:tabs>
        <w:ind w:left="1800" w:hanging="360"/>
      </w:pPr>
      <w:rPr>
        <w:rFonts w:ascii="Times New Roman" w:eastAsiaTheme="minorHAnsi" w:hAnsi="Times New Roman" w:cs="Times New Roman"/>
      </w:rPr>
    </w:lvl>
    <w:lvl w:ilvl="3" w:tplc="A78C4E96">
      <w:start w:val="1968"/>
      <w:numFmt w:val="bullet"/>
      <w:lvlText w:val="•"/>
      <w:lvlJc w:val="left"/>
      <w:pPr>
        <w:tabs>
          <w:tab w:val="num" w:pos="2520"/>
        </w:tabs>
        <w:ind w:left="2520" w:hanging="360"/>
      </w:pPr>
      <w:rPr>
        <w:rFonts w:ascii="Arial" w:hAnsi="Arial" w:hint="default"/>
      </w:rPr>
    </w:lvl>
    <w:lvl w:ilvl="4" w:tplc="53E4DA10" w:tentative="1">
      <w:start w:val="1"/>
      <w:numFmt w:val="bullet"/>
      <w:lvlText w:val="•"/>
      <w:lvlJc w:val="left"/>
      <w:pPr>
        <w:tabs>
          <w:tab w:val="num" w:pos="3240"/>
        </w:tabs>
        <w:ind w:left="3240" w:hanging="360"/>
      </w:pPr>
      <w:rPr>
        <w:rFonts w:ascii="Arial" w:hAnsi="Arial" w:hint="default"/>
      </w:rPr>
    </w:lvl>
    <w:lvl w:ilvl="5" w:tplc="38BE32EC" w:tentative="1">
      <w:start w:val="1"/>
      <w:numFmt w:val="bullet"/>
      <w:lvlText w:val="•"/>
      <w:lvlJc w:val="left"/>
      <w:pPr>
        <w:tabs>
          <w:tab w:val="num" w:pos="3960"/>
        </w:tabs>
        <w:ind w:left="3960" w:hanging="360"/>
      </w:pPr>
      <w:rPr>
        <w:rFonts w:ascii="Arial" w:hAnsi="Arial" w:hint="default"/>
      </w:rPr>
    </w:lvl>
    <w:lvl w:ilvl="6" w:tplc="F6CCB818" w:tentative="1">
      <w:start w:val="1"/>
      <w:numFmt w:val="bullet"/>
      <w:lvlText w:val="•"/>
      <w:lvlJc w:val="left"/>
      <w:pPr>
        <w:tabs>
          <w:tab w:val="num" w:pos="4680"/>
        </w:tabs>
        <w:ind w:left="4680" w:hanging="360"/>
      </w:pPr>
      <w:rPr>
        <w:rFonts w:ascii="Arial" w:hAnsi="Arial" w:hint="default"/>
      </w:rPr>
    </w:lvl>
    <w:lvl w:ilvl="7" w:tplc="04BE3584" w:tentative="1">
      <w:start w:val="1"/>
      <w:numFmt w:val="bullet"/>
      <w:lvlText w:val="•"/>
      <w:lvlJc w:val="left"/>
      <w:pPr>
        <w:tabs>
          <w:tab w:val="num" w:pos="5400"/>
        </w:tabs>
        <w:ind w:left="5400" w:hanging="360"/>
      </w:pPr>
      <w:rPr>
        <w:rFonts w:ascii="Arial" w:hAnsi="Arial" w:hint="default"/>
      </w:rPr>
    </w:lvl>
    <w:lvl w:ilvl="8" w:tplc="8E54BF8E" w:tentative="1">
      <w:start w:val="1"/>
      <w:numFmt w:val="bullet"/>
      <w:lvlText w:val="•"/>
      <w:lvlJc w:val="left"/>
      <w:pPr>
        <w:tabs>
          <w:tab w:val="num" w:pos="6120"/>
        </w:tabs>
        <w:ind w:left="6120" w:hanging="360"/>
      </w:pPr>
      <w:rPr>
        <w:rFonts w:ascii="Arial" w:hAnsi="Arial" w:hint="default"/>
      </w:rPr>
    </w:lvl>
  </w:abstractNum>
  <w:abstractNum w:abstractNumId="16">
    <w:nsid w:val="68250F4C"/>
    <w:multiLevelType w:val="hybridMultilevel"/>
    <w:tmpl w:val="30521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AAA5558"/>
    <w:multiLevelType w:val="hybridMultilevel"/>
    <w:tmpl w:val="9A5C424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3724063"/>
    <w:multiLevelType w:val="hybridMultilevel"/>
    <w:tmpl w:val="E4D67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CA1A6E"/>
    <w:multiLevelType w:val="hybridMultilevel"/>
    <w:tmpl w:val="5928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016B96"/>
    <w:multiLevelType w:val="hybridMultilevel"/>
    <w:tmpl w:val="A5B0EC42"/>
    <w:lvl w:ilvl="0" w:tplc="81BA51EE">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3"/>
  </w:num>
  <w:num w:numId="3">
    <w:abstractNumId w:val="6"/>
  </w:num>
  <w:num w:numId="4">
    <w:abstractNumId w:val="3"/>
  </w:num>
  <w:num w:numId="5">
    <w:abstractNumId w:val="18"/>
  </w:num>
  <w:num w:numId="6">
    <w:abstractNumId w:val="10"/>
  </w:num>
  <w:num w:numId="7">
    <w:abstractNumId w:val="7"/>
  </w:num>
  <w:num w:numId="8">
    <w:abstractNumId w:val="12"/>
  </w:num>
  <w:num w:numId="9">
    <w:abstractNumId w:val="15"/>
  </w:num>
  <w:num w:numId="10">
    <w:abstractNumId w:val="14"/>
  </w:num>
  <w:num w:numId="11">
    <w:abstractNumId w:val="5"/>
  </w:num>
  <w:num w:numId="12">
    <w:abstractNumId w:val="8"/>
  </w:num>
  <w:num w:numId="13">
    <w:abstractNumId w:val="19"/>
  </w:num>
  <w:num w:numId="14">
    <w:abstractNumId w:val="1"/>
  </w:num>
  <w:num w:numId="15">
    <w:abstractNumId w:val="11"/>
  </w:num>
  <w:num w:numId="16">
    <w:abstractNumId w:val="0"/>
  </w:num>
  <w:num w:numId="17">
    <w:abstractNumId w:val="16"/>
  </w:num>
  <w:num w:numId="18">
    <w:abstractNumId w:val="9"/>
  </w:num>
  <w:num w:numId="19">
    <w:abstractNumId w:val="20"/>
  </w:num>
  <w:num w:numId="20">
    <w:abstractNumId w:val="2"/>
  </w:num>
  <w:num w:numId="21">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90F"/>
    <w:rsid w:val="00003006"/>
    <w:rsid w:val="000047BD"/>
    <w:rsid w:val="00004E21"/>
    <w:rsid w:val="0001006D"/>
    <w:rsid w:val="000101C6"/>
    <w:rsid w:val="0001166F"/>
    <w:rsid w:val="0001182F"/>
    <w:rsid w:val="00011846"/>
    <w:rsid w:val="00013CE8"/>
    <w:rsid w:val="00014C0A"/>
    <w:rsid w:val="00015F00"/>
    <w:rsid w:val="00016113"/>
    <w:rsid w:val="00016B01"/>
    <w:rsid w:val="000176F5"/>
    <w:rsid w:val="00017CA4"/>
    <w:rsid w:val="00020651"/>
    <w:rsid w:val="000220EB"/>
    <w:rsid w:val="00022254"/>
    <w:rsid w:val="00024240"/>
    <w:rsid w:val="00026E36"/>
    <w:rsid w:val="00027D90"/>
    <w:rsid w:val="00030074"/>
    <w:rsid w:val="000313CD"/>
    <w:rsid w:val="00031C9C"/>
    <w:rsid w:val="000332DB"/>
    <w:rsid w:val="000336FB"/>
    <w:rsid w:val="000355C7"/>
    <w:rsid w:val="00035B83"/>
    <w:rsid w:val="000362BA"/>
    <w:rsid w:val="00040AB0"/>
    <w:rsid w:val="00041337"/>
    <w:rsid w:val="000417D6"/>
    <w:rsid w:val="00041D2C"/>
    <w:rsid w:val="00042637"/>
    <w:rsid w:val="000428A3"/>
    <w:rsid w:val="0004308E"/>
    <w:rsid w:val="00043712"/>
    <w:rsid w:val="00045A6F"/>
    <w:rsid w:val="00046018"/>
    <w:rsid w:val="00047600"/>
    <w:rsid w:val="00051512"/>
    <w:rsid w:val="000528F6"/>
    <w:rsid w:val="000534AD"/>
    <w:rsid w:val="000543FE"/>
    <w:rsid w:val="0005460C"/>
    <w:rsid w:val="00054E45"/>
    <w:rsid w:val="000572E6"/>
    <w:rsid w:val="0006063F"/>
    <w:rsid w:val="000606D3"/>
    <w:rsid w:val="00060A47"/>
    <w:rsid w:val="00060CC3"/>
    <w:rsid w:val="00061281"/>
    <w:rsid w:val="00061AF0"/>
    <w:rsid w:val="0006263D"/>
    <w:rsid w:val="00062800"/>
    <w:rsid w:val="00063093"/>
    <w:rsid w:val="00063C66"/>
    <w:rsid w:val="00064281"/>
    <w:rsid w:val="000674C7"/>
    <w:rsid w:val="00067636"/>
    <w:rsid w:val="000676FC"/>
    <w:rsid w:val="0006776A"/>
    <w:rsid w:val="00070403"/>
    <w:rsid w:val="00070B16"/>
    <w:rsid w:val="00071994"/>
    <w:rsid w:val="00072989"/>
    <w:rsid w:val="00080406"/>
    <w:rsid w:val="0008060E"/>
    <w:rsid w:val="000808B8"/>
    <w:rsid w:val="000814B4"/>
    <w:rsid w:val="00082281"/>
    <w:rsid w:val="00083F18"/>
    <w:rsid w:val="00083F38"/>
    <w:rsid w:val="00084BFA"/>
    <w:rsid w:val="000851F7"/>
    <w:rsid w:val="0008528D"/>
    <w:rsid w:val="00086A96"/>
    <w:rsid w:val="00087633"/>
    <w:rsid w:val="00090624"/>
    <w:rsid w:val="0009087D"/>
    <w:rsid w:val="00091F59"/>
    <w:rsid w:val="00092580"/>
    <w:rsid w:val="0009334D"/>
    <w:rsid w:val="00093E73"/>
    <w:rsid w:val="00094615"/>
    <w:rsid w:val="00094772"/>
    <w:rsid w:val="0009530B"/>
    <w:rsid w:val="00097751"/>
    <w:rsid w:val="000A1FCF"/>
    <w:rsid w:val="000A2DA9"/>
    <w:rsid w:val="000A4316"/>
    <w:rsid w:val="000A6290"/>
    <w:rsid w:val="000A68C0"/>
    <w:rsid w:val="000A6C4A"/>
    <w:rsid w:val="000A7747"/>
    <w:rsid w:val="000B06CD"/>
    <w:rsid w:val="000B1954"/>
    <w:rsid w:val="000B2884"/>
    <w:rsid w:val="000B4484"/>
    <w:rsid w:val="000B4BA6"/>
    <w:rsid w:val="000B5759"/>
    <w:rsid w:val="000B6AA0"/>
    <w:rsid w:val="000B6CAD"/>
    <w:rsid w:val="000C051C"/>
    <w:rsid w:val="000C084C"/>
    <w:rsid w:val="000C0BD6"/>
    <w:rsid w:val="000C152C"/>
    <w:rsid w:val="000C1FC7"/>
    <w:rsid w:val="000C3908"/>
    <w:rsid w:val="000C41CC"/>
    <w:rsid w:val="000C55AD"/>
    <w:rsid w:val="000C63EC"/>
    <w:rsid w:val="000C64B9"/>
    <w:rsid w:val="000C6517"/>
    <w:rsid w:val="000C70CD"/>
    <w:rsid w:val="000C77CA"/>
    <w:rsid w:val="000C7CC7"/>
    <w:rsid w:val="000D06A1"/>
    <w:rsid w:val="000D089E"/>
    <w:rsid w:val="000D11D6"/>
    <w:rsid w:val="000D29D4"/>
    <w:rsid w:val="000D2D9C"/>
    <w:rsid w:val="000D3007"/>
    <w:rsid w:val="000D4C7B"/>
    <w:rsid w:val="000D5D3F"/>
    <w:rsid w:val="000D6430"/>
    <w:rsid w:val="000D6D9D"/>
    <w:rsid w:val="000D7AE1"/>
    <w:rsid w:val="000D7B2C"/>
    <w:rsid w:val="000E282F"/>
    <w:rsid w:val="000E343C"/>
    <w:rsid w:val="000E3943"/>
    <w:rsid w:val="000E45F6"/>
    <w:rsid w:val="000E460D"/>
    <w:rsid w:val="000E6F36"/>
    <w:rsid w:val="000F1918"/>
    <w:rsid w:val="000F32B7"/>
    <w:rsid w:val="000F3810"/>
    <w:rsid w:val="000F4C41"/>
    <w:rsid w:val="000F4DF9"/>
    <w:rsid w:val="00100040"/>
    <w:rsid w:val="0010013A"/>
    <w:rsid w:val="00100AEB"/>
    <w:rsid w:val="0010111D"/>
    <w:rsid w:val="00101568"/>
    <w:rsid w:val="001016FA"/>
    <w:rsid w:val="001022C0"/>
    <w:rsid w:val="001029DA"/>
    <w:rsid w:val="00102D5F"/>
    <w:rsid w:val="00103CCD"/>
    <w:rsid w:val="0010444D"/>
    <w:rsid w:val="001046F6"/>
    <w:rsid w:val="00105596"/>
    <w:rsid w:val="00105C95"/>
    <w:rsid w:val="00106050"/>
    <w:rsid w:val="00110D56"/>
    <w:rsid w:val="00111099"/>
    <w:rsid w:val="001110E8"/>
    <w:rsid w:val="001111D7"/>
    <w:rsid w:val="0011125B"/>
    <w:rsid w:val="00111393"/>
    <w:rsid w:val="00111453"/>
    <w:rsid w:val="0011245E"/>
    <w:rsid w:val="0011273B"/>
    <w:rsid w:val="00112A6E"/>
    <w:rsid w:val="00113E97"/>
    <w:rsid w:val="0011466C"/>
    <w:rsid w:val="0011516A"/>
    <w:rsid w:val="00116C27"/>
    <w:rsid w:val="00116CF4"/>
    <w:rsid w:val="00116EE7"/>
    <w:rsid w:val="001171E2"/>
    <w:rsid w:val="00117461"/>
    <w:rsid w:val="001219F6"/>
    <w:rsid w:val="00122B19"/>
    <w:rsid w:val="00122B98"/>
    <w:rsid w:val="00122BFC"/>
    <w:rsid w:val="00125E12"/>
    <w:rsid w:val="0012639F"/>
    <w:rsid w:val="0012661B"/>
    <w:rsid w:val="00127037"/>
    <w:rsid w:val="00130B9C"/>
    <w:rsid w:val="00130BCB"/>
    <w:rsid w:val="00131D13"/>
    <w:rsid w:val="001323D1"/>
    <w:rsid w:val="001338C5"/>
    <w:rsid w:val="00133EA9"/>
    <w:rsid w:val="001343ED"/>
    <w:rsid w:val="00135059"/>
    <w:rsid w:val="00135738"/>
    <w:rsid w:val="001362F1"/>
    <w:rsid w:val="00136868"/>
    <w:rsid w:val="0013715E"/>
    <w:rsid w:val="00137979"/>
    <w:rsid w:val="00141D9F"/>
    <w:rsid w:val="00142523"/>
    <w:rsid w:val="00142BA6"/>
    <w:rsid w:val="00142CE5"/>
    <w:rsid w:val="00142CEF"/>
    <w:rsid w:val="001434E5"/>
    <w:rsid w:val="00143A84"/>
    <w:rsid w:val="00144B9F"/>
    <w:rsid w:val="001450DD"/>
    <w:rsid w:val="00145996"/>
    <w:rsid w:val="00146663"/>
    <w:rsid w:val="001468AE"/>
    <w:rsid w:val="0015024B"/>
    <w:rsid w:val="00150FE9"/>
    <w:rsid w:val="00151899"/>
    <w:rsid w:val="00151D0F"/>
    <w:rsid w:val="001526C6"/>
    <w:rsid w:val="00153CC1"/>
    <w:rsid w:val="00154282"/>
    <w:rsid w:val="0015475F"/>
    <w:rsid w:val="001550DD"/>
    <w:rsid w:val="001551E4"/>
    <w:rsid w:val="0015528D"/>
    <w:rsid w:val="00155A9D"/>
    <w:rsid w:val="001568B5"/>
    <w:rsid w:val="00156FBF"/>
    <w:rsid w:val="00160318"/>
    <w:rsid w:val="00160834"/>
    <w:rsid w:val="00161DE7"/>
    <w:rsid w:val="001621A3"/>
    <w:rsid w:val="001625B1"/>
    <w:rsid w:val="001638E1"/>
    <w:rsid w:val="00163A22"/>
    <w:rsid w:val="0016648E"/>
    <w:rsid w:val="00166BB2"/>
    <w:rsid w:val="00166CBC"/>
    <w:rsid w:val="00167262"/>
    <w:rsid w:val="00170292"/>
    <w:rsid w:val="001722A4"/>
    <w:rsid w:val="001742D9"/>
    <w:rsid w:val="001749E0"/>
    <w:rsid w:val="00174E58"/>
    <w:rsid w:val="00174EEE"/>
    <w:rsid w:val="001751F6"/>
    <w:rsid w:val="001756C1"/>
    <w:rsid w:val="00175A37"/>
    <w:rsid w:val="00175FC9"/>
    <w:rsid w:val="00180EAC"/>
    <w:rsid w:val="00180F47"/>
    <w:rsid w:val="0018110F"/>
    <w:rsid w:val="00183AA4"/>
    <w:rsid w:val="00184E40"/>
    <w:rsid w:val="00185131"/>
    <w:rsid w:val="001857CE"/>
    <w:rsid w:val="0018626D"/>
    <w:rsid w:val="0018634C"/>
    <w:rsid w:val="00187428"/>
    <w:rsid w:val="001904A6"/>
    <w:rsid w:val="001914B8"/>
    <w:rsid w:val="00192E1B"/>
    <w:rsid w:val="00193790"/>
    <w:rsid w:val="001959F4"/>
    <w:rsid w:val="001A22F2"/>
    <w:rsid w:val="001A4CDC"/>
    <w:rsid w:val="001A4F0D"/>
    <w:rsid w:val="001A4FC4"/>
    <w:rsid w:val="001A505E"/>
    <w:rsid w:val="001A566F"/>
    <w:rsid w:val="001A5A3F"/>
    <w:rsid w:val="001A70B8"/>
    <w:rsid w:val="001B07FE"/>
    <w:rsid w:val="001B0B36"/>
    <w:rsid w:val="001B1B33"/>
    <w:rsid w:val="001B1C6C"/>
    <w:rsid w:val="001B1FA5"/>
    <w:rsid w:val="001B2202"/>
    <w:rsid w:val="001B3F33"/>
    <w:rsid w:val="001B3F8A"/>
    <w:rsid w:val="001B4334"/>
    <w:rsid w:val="001B56C6"/>
    <w:rsid w:val="001B6190"/>
    <w:rsid w:val="001B6462"/>
    <w:rsid w:val="001B7B08"/>
    <w:rsid w:val="001C0805"/>
    <w:rsid w:val="001C0FD0"/>
    <w:rsid w:val="001C2F95"/>
    <w:rsid w:val="001C3D2C"/>
    <w:rsid w:val="001C4648"/>
    <w:rsid w:val="001C6316"/>
    <w:rsid w:val="001C67B8"/>
    <w:rsid w:val="001C7BBC"/>
    <w:rsid w:val="001D1E1A"/>
    <w:rsid w:val="001D1FD5"/>
    <w:rsid w:val="001D2C21"/>
    <w:rsid w:val="001D3238"/>
    <w:rsid w:val="001D548D"/>
    <w:rsid w:val="001D5FDA"/>
    <w:rsid w:val="001D7312"/>
    <w:rsid w:val="001D7AFE"/>
    <w:rsid w:val="001E044B"/>
    <w:rsid w:val="001E09D1"/>
    <w:rsid w:val="001E1AA9"/>
    <w:rsid w:val="001E1C1B"/>
    <w:rsid w:val="001E2309"/>
    <w:rsid w:val="001E39E2"/>
    <w:rsid w:val="001E4645"/>
    <w:rsid w:val="001E476D"/>
    <w:rsid w:val="001E4939"/>
    <w:rsid w:val="001E4986"/>
    <w:rsid w:val="001E4B2E"/>
    <w:rsid w:val="001E5BE0"/>
    <w:rsid w:val="001E6E71"/>
    <w:rsid w:val="001E71D6"/>
    <w:rsid w:val="001E73AB"/>
    <w:rsid w:val="001E7AC7"/>
    <w:rsid w:val="001F028E"/>
    <w:rsid w:val="001F1263"/>
    <w:rsid w:val="001F1A80"/>
    <w:rsid w:val="001F2180"/>
    <w:rsid w:val="001F2E89"/>
    <w:rsid w:val="001F3229"/>
    <w:rsid w:val="001F6A2D"/>
    <w:rsid w:val="001F6B00"/>
    <w:rsid w:val="0020048E"/>
    <w:rsid w:val="002024DB"/>
    <w:rsid w:val="00202835"/>
    <w:rsid w:val="0020399B"/>
    <w:rsid w:val="0020403C"/>
    <w:rsid w:val="0020419E"/>
    <w:rsid w:val="00204B52"/>
    <w:rsid w:val="002078D7"/>
    <w:rsid w:val="00207A20"/>
    <w:rsid w:val="00207E3A"/>
    <w:rsid w:val="00207E9C"/>
    <w:rsid w:val="00210394"/>
    <w:rsid w:val="00210E5B"/>
    <w:rsid w:val="00212C80"/>
    <w:rsid w:val="0021328C"/>
    <w:rsid w:val="002134E4"/>
    <w:rsid w:val="00215092"/>
    <w:rsid w:val="0021538B"/>
    <w:rsid w:val="002153A2"/>
    <w:rsid w:val="00216538"/>
    <w:rsid w:val="00216654"/>
    <w:rsid w:val="00216EF5"/>
    <w:rsid w:val="00217844"/>
    <w:rsid w:val="00223B7E"/>
    <w:rsid w:val="0022403E"/>
    <w:rsid w:val="00224849"/>
    <w:rsid w:val="00225C47"/>
    <w:rsid w:val="00225FFA"/>
    <w:rsid w:val="0022635D"/>
    <w:rsid w:val="002273BB"/>
    <w:rsid w:val="00227439"/>
    <w:rsid w:val="00230F5E"/>
    <w:rsid w:val="00233570"/>
    <w:rsid w:val="00234120"/>
    <w:rsid w:val="00234A64"/>
    <w:rsid w:val="00234E04"/>
    <w:rsid w:val="00234FDA"/>
    <w:rsid w:val="00236151"/>
    <w:rsid w:val="00236A30"/>
    <w:rsid w:val="00236D2E"/>
    <w:rsid w:val="002370A1"/>
    <w:rsid w:val="002375FB"/>
    <w:rsid w:val="00237670"/>
    <w:rsid w:val="00237AE4"/>
    <w:rsid w:val="00237BB0"/>
    <w:rsid w:val="002403D2"/>
    <w:rsid w:val="002416AC"/>
    <w:rsid w:val="00241924"/>
    <w:rsid w:val="0024244E"/>
    <w:rsid w:val="00242A3D"/>
    <w:rsid w:val="002439CE"/>
    <w:rsid w:val="00243F33"/>
    <w:rsid w:val="00245B9A"/>
    <w:rsid w:val="002460EB"/>
    <w:rsid w:val="00246938"/>
    <w:rsid w:val="00246A26"/>
    <w:rsid w:val="00246CA8"/>
    <w:rsid w:val="00246FCC"/>
    <w:rsid w:val="00247D15"/>
    <w:rsid w:val="00251338"/>
    <w:rsid w:val="00252D5C"/>
    <w:rsid w:val="00252EF1"/>
    <w:rsid w:val="002543EE"/>
    <w:rsid w:val="002559EC"/>
    <w:rsid w:val="00256B74"/>
    <w:rsid w:val="00256DCD"/>
    <w:rsid w:val="00256FE7"/>
    <w:rsid w:val="00261DB1"/>
    <w:rsid w:val="00263113"/>
    <w:rsid w:val="00264401"/>
    <w:rsid w:val="0026465E"/>
    <w:rsid w:val="00265A4E"/>
    <w:rsid w:val="00266C03"/>
    <w:rsid w:val="002674B4"/>
    <w:rsid w:val="002674DE"/>
    <w:rsid w:val="00267BC4"/>
    <w:rsid w:val="00270823"/>
    <w:rsid w:val="00270BAD"/>
    <w:rsid w:val="00270DDA"/>
    <w:rsid w:val="00270E15"/>
    <w:rsid w:val="00271AAD"/>
    <w:rsid w:val="00273353"/>
    <w:rsid w:val="0027481F"/>
    <w:rsid w:val="0027489F"/>
    <w:rsid w:val="002751BD"/>
    <w:rsid w:val="00275B16"/>
    <w:rsid w:val="00277620"/>
    <w:rsid w:val="00277C05"/>
    <w:rsid w:val="00277C66"/>
    <w:rsid w:val="00281AB2"/>
    <w:rsid w:val="0028295D"/>
    <w:rsid w:val="00283160"/>
    <w:rsid w:val="002843A2"/>
    <w:rsid w:val="00284C3F"/>
    <w:rsid w:val="00284F97"/>
    <w:rsid w:val="00285B2C"/>
    <w:rsid w:val="00290FCB"/>
    <w:rsid w:val="002926E6"/>
    <w:rsid w:val="002938AB"/>
    <w:rsid w:val="0029491F"/>
    <w:rsid w:val="00295560"/>
    <w:rsid w:val="002955E2"/>
    <w:rsid w:val="00295BE0"/>
    <w:rsid w:val="00295C5B"/>
    <w:rsid w:val="00296258"/>
    <w:rsid w:val="002974E5"/>
    <w:rsid w:val="002A19B5"/>
    <w:rsid w:val="002A1D6C"/>
    <w:rsid w:val="002A6849"/>
    <w:rsid w:val="002B07A9"/>
    <w:rsid w:val="002B166E"/>
    <w:rsid w:val="002B273D"/>
    <w:rsid w:val="002B3353"/>
    <w:rsid w:val="002B37D4"/>
    <w:rsid w:val="002B4457"/>
    <w:rsid w:val="002B479E"/>
    <w:rsid w:val="002B4B3D"/>
    <w:rsid w:val="002B5272"/>
    <w:rsid w:val="002B56D7"/>
    <w:rsid w:val="002B5994"/>
    <w:rsid w:val="002B5B1B"/>
    <w:rsid w:val="002B6686"/>
    <w:rsid w:val="002B76EE"/>
    <w:rsid w:val="002B7AD2"/>
    <w:rsid w:val="002C0072"/>
    <w:rsid w:val="002C026F"/>
    <w:rsid w:val="002C03D6"/>
    <w:rsid w:val="002C1BEA"/>
    <w:rsid w:val="002C30B6"/>
    <w:rsid w:val="002C5A27"/>
    <w:rsid w:val="002C7201"/>
    <w:rsid w:val="002D2BA6"/>
    <w:rsid w:val="002D2CCF"/>
    <w:rsid w:val="002D3BD2"/>
    <w:rsid w:val="002D426D"/>
    <w:rsid w:val="002D4654"/>
    <w:rsid w:val="002D55D4"/>
    <w:rsid w:val="002D6144"/>
    <w:rsid w:val="002D75C9"/>
    <w:rsid w:val="002D774F"/>
    <w:rsid w:val="002D7930"/>
    <w:rsid w:val="002E00AE"/>
    <w:rsid w:val="002E1BFF"/>
    <w:rsid w:val="002E3275"/>
    <w:rsid w:val="002E3571"/>
    <w:rsid w:val="002E4B84"/>
    <w:rsid w:val="002E5A8C"/>
    <w:rsid w:val="002E6EB2"/>
    <w:rsid w:val="002E77B6"/>
    <w:rsid w:val="002F1D1C"/>
    <w:rsid w:val="002F319C"/>
    <w:rsid w:val="002F554B"/>
    <w:rsid w:val="00300176"/>
    <w:rsid w:val="00300A3A"/>
    <w:rsid w:val="00300D98"/>
    <w:rsid w:val="00301708"/>
    <w:rsid w:val="003026BB"/>
    <w:rsid w:val="00302CCB"/>
    <w:rsid w:val="003044DD"/>
    <w:rsid w:val="0030465F"/>
    <w:rsid w:val="0030542E"/>
    <w:rsid w:val="00305BD9"/>
    <w:rsid w:val="003069E3"/>
    <w:rsid w:val="00310B0E"/>
    <w:rsid w:val="00311BDD"/>
    <w:rsid w:val="003143D8"/>
    <w:rsid w:val="00317C70"/>
    <w:rsid w:val="00321ED9"/>
    <w:rsid w:val="0032393A"/>
    <w:rsid w:val="00323B70"/>
    <w:rsid w:val="00323E56"/>
    <w:rsid w:val="00323F2A"/>
    <w:rsid w:val="0032598A"/>
    <w:rsid w:val="00326BE3"/>
    <w:rsid w:val="003276E2"/>
    <w:rsid w:val="003309C1"/>
    <w:rsid w:val="00330AF0"/>
    <w:rsid w:val="003318BC"/>
    <w:rsid w:val="00332672"/>
    <w:rsid w:val="0033530B"/>
    <w:rsid w:val="00335AE1"/>
    <w:rsid w:val="00336C0A"/>
    <w:rsid w:val="00336CFE"/>
    <w:rsid w:val="0034110C"/>
    <w:rsid w:val="00341592"/>
    <w:rsid w:val="00344AA4"/>
    <w:rsid w:val="00344EF4"/>
    <w:rsid w:val="003452E4"/>
    <w:rsid w:val="003453DF"/>
    <w:rsid w:val="00345B55"/>
    <w:rsid w:val="00345E6F"/>
    <w:rsid w:val="00346009"/>
    <w:rsid w:val="003460BD"/>
    <w:rsid w:val="003502AF"/>
    <w:rsid w:val="00351F1F"/>
    <w:rsid w:val="003520D9"/>
    <w:rsid w:val="00352A5B"/>
    <w:rsid w:val="00352BB9"/>
    <w:rsid w:val="00352C61"/>
    <w:rsid w:val="00353011"/>
    <w:rsid w:val="0035484B"/>
    <w:rsid w:val="00355E70"/>
    <w:rsid w:val="003578BF"/>
    <w:rsid w:val="00360AEB"/>
    <w:rsid w:val="00360C6C"/>
    <w:rsid w:val="003624D5"/>
    <w:rsid w:val="00362522"/>
    <w:rsid w:val="00362A04"/>
    <w:rsid w:val="00362BF3"/>
    <w:rsid w:val="003640F9"/>
    <w:rsid w:val="003645B2"/>
    <w:rsid w:val="00364A24"/>
    <w:rsid w:val="003654AA"/>
    <w:rsid w:val="0036590A"/>
    <w:rsid w:val="003669AD"/>
    <w:rsid w:val="00366BD0"/>
    <w:rsid w:val="00370DDB"/>
    <w:rsid w:val="00370E85"/>
    <w:rsid w:val="00370EBE"/>
    <w:rsid w:val="00371EDF"/>
    <w:rsid w:val="00372E7D"/>
    <w:rsid w:val="003730BC"/>
    <w:rsid w:val="00374308"/>
    <w:rsid w:val="00377AD5"/>
    <w:rsid w:val="00377B4F"/>
    <w:rsid w:val="00377CA3"/>
    <w:rsid w:val="00380BF9"/>
    <w:rsid w:val="00380E20"/>
    <w:rsid w:val="003813B1"/>
    <w:rsid w:val="00382973"/>
    <w:rsid w:val="00383B6B"/>
    <w:rsid w:val="00383DDF"/>
    <w:rsid w:val="0038428C"/>
    <w:rsid w:val="003859BB"/>
    <w:rsid w:val="003910CB"/>
    <w:rsid w:val="0039202E"/>
    <w:rsid w:val="003925AF"/>
    <w:rsid w:val="003944F3"/>
    <w:rsid w:val="003A1935"/>
    <w:rsid w:val="003A1C5B"/>
    <w:rsid w:val="003A25AD"/>
    <w:rsid w:val="003A2B05"/>
    <w:rsid w:val="003A342D"/>
    <w:rsid w:val="003A4AF8"/>
    <w:rsid w:val="003A6BE1"/>
    <w:rsid w:val="003A6D53"/>
    <w:rsid w:val="003A706C"/>
    <w:rsid w:val="003B2255"/>
    <w:rsid w:val="003B4A01"/>
    <w:rsid w:val="003B4A86"/>
    <w:rsid w:val="003B4A8B"/>
    <w:rsid w:val="003B56FD"/>
    <w:rsid w:val="003B5EB8"/>
    <w:rsid w:val="003B706C"/>
    <w:rsid w:val="003B7CEF"/>
    <w:rsid w:val="003C05AA"/>
    <w:rsid w:val="003C088C"/>
    <w:rsid w:val="003C0B58"/>
    <w:rsid w:val="003C0CDB"/>
    <w:rsid w:val="003C0E51"/>
    <w:rsid w:val="003C21B7"/>
    <w:rsid w:val="003C34EF"/>
    <w:rsid w:val="003C3AD5"/>
    <w:rsid w:val="003C5B1E"/>
    <w:rsid w:val="003C6700"/>
    <w:rsid w:val="003D0638"/>
    <w:rsid w:val="003D0C00"/>
    <w:rsid w:val="003D1CEE"/>
    <w:rsid w:val="003D263D"/>
    <w:rsid w:val="003D3BA1"/>
    <w:rsid w:val="003D407A"/>
    <w:rsid w:val="003D45E6"/>
    <w:rsid w:val="003D5384"/>
    <w:rsid w:val="003D60C7"/>
    <w:rsid w:val="003D7AFC"/>
    <w:rsid w:val="003E37C2"/>
    <w:rsid w:val="003E4768"/>
    <w:rsid w:val="003E4EC7"/>
    <w:rsid w:val="003E721D"/>
    <w:rsid w:val="003E7DE7"/>
    <w:rsid w:val="003F05D2"/>
    <w:rsid w:val="003F0BED"/>
    <w:rsid w:val="003F188F"/>
    <w:rsid w:val="003F1D03"/>
    <w:rsid w:val="003F2965"/>
    <w:rsid w:val="003F2BF9"/>
    <w:rsid w:val="003F30A6"/>
    <w:rsid w:val="003F3BE7"/>
    <w:rsid w:val="003F3F8D"/>
    <w:rsid w:val="003F405A"/>
    <w:rsid w:val="003F4BB8"/>
    <w:rsid w:val="003F5523"/>
    <w:rsid w:val="003F5957"/>
    <w:rsid w:val="003F5FF5"/>
    <w:rsid w:val="003F613C"/>
    <w:rsid w:val="003F7714"/>
    <w:rsid w:val="003F7A7F"/>
    <w:rsid w:val="00400881"/>
    <w:rsid w:val="00401BEF"/>
    <w:rsid w:val="004024A0"/>
    <w:rsid w:val="00404233"/>
    <w:rsid w:val="00404719"/>
    <w:rsid w:val="00405853"/>
    <w:rsid w:val="004060A3"/>
    <w:rsid w:val="0040675D"/>
    <w:rsid w:val="00406E0A"/>
    <w:rsid w:val="00413FC8"/>
    <w:rsid w:val="0041636C"/>
    <w:rsid w:val="004163F3"/>
    <w:rsid w:val="004167CD"/>
    <w:rsid w:val="00417EC3"/>
    <w:rsid w:val="004201AD"/>
    <w:rsid w:val="004206FD"/>
    <w:rsid w:val="00420AC3"/>
    <w:rsid w:val="00420BE3"/>
    <w:rsid w:val="004217A7"/>
    <w:rsid w:val="0042183E"/>
    <w:rsid w:val="00422E89"/>
    <w:rsid w:val="004238E0"/>
    <w:rsid w:val="00423C4B"/>
    <w:rsid w:val="0042443B"/>
    <w:rsid w:val="004244CB"/>
    <w:rsid w:val="00426CCA"/>
    <w:rsid w:val="00427007"/>
    <w:rsid w:val="00427183"/>
    <w:rsid w:val="004275AE"/>
    <w:rsid w:val="004301CA"/>
    <w:rsid w:val="004307EE"/>
    <w:rsid w:val="0043084E"/>
    <w:rsid w:val="00431D73"/>
    <w:rsid w:val="004328D1"/>
    <w:rsid w:val="00432AB1"/>
    <w:rsid w:val="0043331D"/>
    <w:rsid w:val="004345B9"/>
    <w:rsid w:val="00434E1C"/>
    <w:rsid w:val="0043545F"/>
    <w:rsid w:val="004355D0"/>
    <w:rsid w:val="00436700"/>
    <w:rsid w:val="00441794"/>
    <w:rsid w:val="00442891"/>
    <w:rsid w:val="00442C4E"/>
    <w:rsid w:val="00443535"/>
    <w:rsid w:val="004438B1"/>
    <w:rsid w:val="00445159"/>
    <w:rsid w:val="0044546B"/>
    <w:rsid w:val="00445E27"/>
    <w:rsid w:val="0044640B"/>
    <w:rsid w:val="00446B21"/>
    <w:rsid w:val="00447E36"/>
    <w:rsid w:val="00451BF7"/>
    <w:rsid w:val="00452952"/>
    <w:rsid w:val="00452CDE"/>
    <w:rsid w:val="004546E5"/>
    <w:rsid w:val="00456239"/>
    <w:rsid w:val="004571C9"/>
    <w:rsid w:val="004576F5"/>
    <w:rsid w:val="00460EB3"/>
    <w:rsid w:val="004617AE"/>
    <w:rsid w:val="00461E89"/>
    <w:rsid w:val="004622BE"/>
    <w:rsid w:val="004624CD"/>
    <w:rsid w:val="00462DB6"/>
    <w:rsid w:val="004640C3"/>
    <w:rsid w:val="00466118"/>
    <w:rsid w:val="004662A5"/>
    <w:rsid w:val="00466370"/>
    <w:rsid w:val="00470911"/>
    <w:rsid w:val="00472DC9"/>
    <w:rsid w:val="00473269"/>
    <w:rsid w:val="00474521"/>
    <w:rsid w:val="004747EB"/>
    <w:rsid w:val="00474F7E"/>
    <w:rsid w:val="00475C6E"/>
    <w:rsid w:val="00476DA8"/>
    <w:rsid w:val="00477CCA"/>
    <w:rsid w:val="00481482"/>
    <w:rsid w:val="00482A4A"/>
    <w:rsid w:val="00483FF6"/>
    <w:rsid w:val="004841EC"/>
    <w:rsid w:val="00484225"/>
    <w:rsid w:val="00484FE1"/>
    <w:rsid w:val="00485D15"/>
    <w:rsid w:val="00485E5B"/>
    <w:rsid w:val="00486317"/>
    <w:rsid w:val="00486917"/>
    <w:rsid w:val="0048777C"/>
    <w:rsid w:val="004879E2"/>
    <w:rsid w:val="00487D81"/>
    <w:rsid w:val="00490263"/>
    <w:rsid w:val="00490D34"/>
    <w:rsid w:val="00490FEE"/>
    <w:rsid w:val="0049137A"/>
    <w:rsid w:val="00491422"/>
    <w:rsid w:val="0049218A"/>
    <w:rsid w:val="00493052"/>
    <w:rsid w:val="00493119"/>
    <w:rsid w:val="00493F85"/>
    <w:rsid w:val="0049414A"/>
    <w:rsid w:val="004952B5"/>
    <w:rsid w:val="004954FB"/>
    <w:rsid w:val="004962E0"/>
    <w:rsid w:val="00496BBF"/>
    <w:rsid w:val="004A0A3A"/>
    <w:rsid w:val="004A0C25"/>
    <w:rsid w:val="004A33DD"/>
    <w:rsid w:val="004A4E64"/>
    <w:rsid w:val="004A5D46"/>
    <w:rsid w:val="004A7482"/>
    <w:rsid w:val="004A7C1A"/>
    <w:rsid w:val="004A7F4F"/>
    <w:rsid w:val="004B065B"/>
    <w:rsid w:val="004B0983"/>
    <w:rsid w:val="004B1ABD"/>
    <w:rsid w:val="004B4669"/>
    <w:rsid w:val="004B4D7D"/>
    <w:rsid w:val="004B524E"/>
    <w:rsid w:val="004B5DA6"/>
    <w:rsid w:val="004B65B6"/>
    <w:rsid w:val="004B6C1A"/>
    <w:rsid w:val="004B72B6"/>
    <w:rsid w:val="004C03C4"/>
    <w:rsid w:val="004C118A"/>
    <w:rsid w:val="004C19DD"/>
    <w:rsid w:val="004C1ABD"/>
    <w:rsid w:val="004C2EC0"/>
    <w:rsid w:val="004C383A"/>
    <w:rsid w:val="004C3A64"/>
    <w:rsid w:val="004C4B8A"/>
    <w:rsid w:val="004C4CB9"/>
    <w:rsid w:val="004C5030"/>
    <w:rsid w:val="004C5535"/>
    <w:rsid w:val="004C6127"/>
    <w:rsid w:val="004C755C"/>
    <w:rsid w:val="004D0215"/>
    <w:rsid w:val="004D2CCC"/>
    <w:rsid w:val="004D3EBA"/>
    <w:rsid w:val="004D3EBD"/>
    <w:rsid w:val="004D464D"/>
    <w:rsid w:val="004D53A9"/>
    <w:rsid w:val="004D739A"/>
    <w:rsid w:val="004D7441"/>
    <w:rsid w:val="004E0F48"/>
    <w:rsid w:val="004E1C81"/>
    <w:rsid w:val="004E20EA"/>
    <w:rsid w:val="004E252E"/>
    <w:rsid w:val="004E28B9"/>
    <w:rsid w:val="004E32FB"/>
    <w:rsid w:val="004E3C65"/>
    <w:rsid w:val="004E5BBC"/>
    <w:rsid w:val="004E6D2F"/>
    <w:rsid w:val="004E6F38"/>
    <w:rsid w:val="004E6F8C"/>
    <w:rsid w:val="004E71DC"/>
    <w:rsid w:val="004E7472"/>
    <w:rsid w:val="004E759F"/>
    <w:rsid w:val="004E7664"/>
    <w:rsid w:val="004E7692"/>
    <w:rsid w:val="004F2204"/>
    <w:rsid w:val="004F37ED"/>
    <w:rsid w:val="004F4456"/>
    <w:rsid w:val="004F4D34"/>
    <w:rsid w:val="004F4DFB"/>
    <w:rsid w:val="004F4F9A"/>
    <w:rsid w:val="004F6521"/>
    <w:rsid w:val="004F6566"/>
    <w:rsid w:val="004F676E"/>
    <w:rsid w:val="004F7231"/>
    <w:rsid w:val="004F729C"/>
    <w:rsid w:val="00501375"/>
    <w:rsid w:val="005050AF"/>
    <w:rsid w:val="00505A30"/>
    <w:rsid w:val="0050651A"/>
    <w:rsid w:val="00506D26"/>
    <w:rsid w:val="00510C13"/>
    <w:rsid w:val="00512E23"/>
    <w:rsid w:val="0051449A"/>
    <w:rsid w:val="00514850"/>
    <w:rsid w:val="00514C87"/>
    <w:rsid w:val="00516DDD"/>
    <w:rsid w:val="005173F3"/>
    <w:rsid w:val="00517A94"/>
    <w:rsid w:val="00517F10"/>
    <w:rsid w:val="00517F41"/>
    <w:rsid w:val="00520EA6"/>
    <w:rsid w:val="00520F9C"/>
    <w:rsid w:val="00522006"/>
    <w:rsid w:val="00522693"/>
    <w:rsid w:val="00522BA8"/>
    <w:rsid w:val="005233DE"/>
    <w:rsid w:val="00523B74"/>
    <w:rsid w:val="00524078"/>
    <w:rsid w:val="00524518"/>
    <w:rsid w:val="00525DBB"/>
    <w:rsid w:val="005262C3"/>
    <w:rsid w:val="00527986"/>
    <w:rsid w:val="00527B59"/>
    <w:rsid w:val="00530CF6"/>
    <w:rsid w:val="00530D01"/>
    <w:rsid w:val="00532B11"/>
    <w:rsid w:val="00532F19"/>
    <w:rsid w:val="0053313F"/>
    <w:rsid w:val="00534402"/>
    <w:rsid w:val="00534885"/>
    <w:rsid w:val="005353E5"/>
    <w:rsid w:val="005361C4"/>
    <w:rsid w:val="005362E3"/>
    <w:rsid w:val="00536306"/>
    <w:rsid w:val="005365EA"/>
    <w:rsid w:val="005366BD"/>
    <w:rsid w:val="00537EDF"/>
    <w:rsid w:val="005408A4"/>
    <w:rsid w:val="00541B7F"/>
    <w:rsid w:val="0054234D"/>
    <w:rsid w:val="0054295A"/>
    <w:rsid w:val="00543268"/>
    <w:rsid w:val="0054462B"/>
    <w:rsid w:val="005448B6"/>
    <w:rsid w:val="00545B92"/>
    <w:rsid w:val="0054698C"/>
    <w:rsid w:val="00551F8C"/>
    <w:rsid w:val="005522D4"/>
    <w:rsid w:val="005522D8"/>
    <w:rsid w:val="0055269F"/>
    <w:rsid w:val="00552E5A"/>
    <w:rsid w:val="005535DC"/>
    <w:rsid w:val="00555191"/>
    <w:rsid w:val="005555BB"/>
    <w:rsid w:val="00555C2D"/>
    <w:rsid w:val="00556955"/>
    <w:rsid w:val="005574CC"/>
    <w:rsid w:val="00557B33"/>
    <w:rsid w:val="0056151A"/>
    <w:rsid w:val="00561DD3"/>
    <w:rsid w:val="005622ED"/>
    <w:rsid w:val="0056270F"/>
    <w:rsid w:val="0056343E"/>
    <w:rsid w:val="005656C3"/>
    <w:rsid w:val="005657B8"/>
    <w:rsid w:val="00565BB5"/>
    <w:rsid w:val="00570C11"/>
    <w:rsid w:val="00570E73"/>
    <w:rsid w:val="00570FDC"/>
    <w:rsid w:val="00571D65"/>
    <w:rsid w:val="00571FC5"/>
    <w:rsid w:val="005723EC"/>
    <w:rsid w:val="00573D42"/>
    <w:rsid w:val="00573E0D"/>
    <w:rsid w:val="00573E7B"/>
    <w:rsid w:val="005742B7"/>
    <w:rsid w:val="00574ABD"/>
    <w:rsid w:val="00575C30"/>
    <w:rsid w:val="00575C92"/>
    <w:rsid w:val="00576C1B"/>
    <w:rsid w:val="00577656"/>
    <w:rsid w:val="00577726"/>
    <w:rsid w:val="00577B9C"/>
    <w:rsid w:val="0058063F"/>
    <w:rsid w:val="00580D05"/>
    <w:rsid w:val="005810AC"/>
    <w:rsid w:val="005819E3"/>
    <w:rsid w:val="0058283C"/>
    <w:rsid w:val="00582D1B"/>
    <w:rsid w:val="00583607"/>
    <w:rsid w:val="005846A5"/>
    <w:rsid w:val="005847A4"/>
    <w:rsid w:val="0058618A"/>
    <w:rsid w:val="00586B23"/>
    <w:rsid w:val="005870E4"/>
    <w:rsid w:val="0058750B"/>
    <w:rsid w:val="0059057C"/>
    <w:rsid w:val="00591619"/>
    <w:rsid w:val="005931B3"/>
    <w:rsid w:val="00593884"/>
    <w:rsid w:val="00593BE7"/>
    <w:rsid w:val="00594352"/>
    <w:rsid w:val="00594868"/>
    <w:rsid w:val="0059598E"/>
    <w:rsid w:val="005964DD"/>
    <w:rsid w:val="005967A3"/>
    <w:rsid w:val="005A5416"/>
    <w:rsid w:val="005A628A"/>
    <w:rsid w:val="005A681E"/>
    <w:rsid w:val="005B0E27"/>
    <w:rsid w:val="005B0EF9"/>
    <w:rsid w:val="005B121D"/>
    <w:rsid w:val="005B2767"/>
    <w:rsid w:val="005B2DCB"/>
    <w:rsid w:val="005B2EBB"/>
    <w:rsid w:val="005B4458"/>
    <w:rsid w:val="005B460F"/>
    <w:rsid w:val="005B5DEB"/>
    <w:rsid w:val="005B7F8F"/>
    <w:rsid w:val="005C02CC"/>
    <w:rsid w:val="005C16C5"/>
    <w:rsid w:val="005C299D"/>
    <w:rsid w:val="005C2A7B"/>
    <w:rsid w:val="005C2BE2"/>
    <w:rsid w:val="005C3071"/>
    <w:rsid w:val="005C3D41"/>
    <w:rsid w:val="005C4695"/>
    <w:rsid w:val="005C50FB"/>
    <w:rsid w:val="005C592D"/>
    <w:rsid w:val="005C714A"/>
    <w:rsid w:val="005C7CCF"/>
    <w:rsid w:val="005D0456"/>
    <w:rsid w:val="005D07DE"/>
    <w:rsid w:val="005D1328"/>
    <w:rsid w:val="005D148F"/>
    <w:rsid w:val="005D3800"/>
    <w:rsid w:val="005D3FE3"/>
    <w:rsid w:val="005D4EE1"/>
    <w:rsid w:val="005D4FB6"/>
    <w:rsid w:val="005D63EC"/>
    <w:rsid w:val="005D7239"/>
    <w:rsid w:val="005D73C7"/>
    <w:rsid w:val="005E0336"/>
    <w:rsid w:val="005E0C6B"/>
    <w:rsid w:val="005E14EC"/>
    <w:rsid w:val="005E1FB7"/>
    <w:rsid w:val="005E2C7D"/>
    <w:rsid w:val="005E3A94"/>
    <w:rsid w:val="005E480B"/>
    <w:rsid w:val="005E5521"/>
    <w:rsid w:val="005E559D"/>
    <w:rsid w:val="005E6366"/>
    <w:rsid w:val="005E6994"/>
    <w:rsid w:val="005E6D72"/>
    <w:rsid w:val="005E7AC1"/>
    <w:rsid w:val="005F0DF6"/>
    <w:rsid w:val="005F1782"/>
    <w:rsid w:val="005F1828"/>
    <w:rsid w:val="005F3047"/>
    <w:rsid w:val="005F3141"/>
    <w:rsid w:val="005F381A"/>
    <w:rsid w:val="005F60B2"/>
    <w:rsid w:val="005F750B"/>
    <w:rsid w:val="005F794B"/>
    <w:rsid w:val="00600F7E"/>
    <w:rsid w:val="006013FB"/>
    <w:rsid w:val="00601C62"/>
    <w:rsid w:val="0060357B"/>
    <w:rsid w:val="0060447D"/>
    <w:rsid w:val="0060694C"/>
    <w:rsid w:val="00606C72"/>
    <w:rsid w:val="006111BB"/>
    <w:rsid w:val="00612049"/>
    <w:rsid w:val="00612361"/>
    <w:rsid w:val="006129F9"/>
    <w:rsid w:val="006136BA"/>
    <w:rsid w:val="006136FC"/>
    <w:rsid w:val="0061439F"/>
    <w:rsid w:val="00614434"/>
    <w:rsid w:val="0061479F"/>
    <w:rsid w:val="00616238"/>
    <w:rsid w:val="006172B5"/>
    <w:rsid w:val="00622A6F"/>
    <w:rsid w:val="00623032"/>
    <w:rsid w:val="00623E4F"/>
    <w:rsid w:val="00623F7E"/>
    <w:rsid w:val="006247E6"/>
    <w:rsid w:val="006249DE"/>
    <w:rsid w:val="00624BD7"/>
    <w:rsid w:val="0062543A"/>
    <w:rsid w:val="00625745"/>
    <w:rsid w:val="00627D79"/>
    <w:rsid w:val="0063028D"/>
    <w:rsid w:val="00630508"/>
    <w:rsid w:val="006313A8"/>
    <w:rsid w:val="006320B4"/>
    <w:rsid w:val="006330F8"/>
    <w:rsid w:val="006331FC"/>
    <w:rsid w:val="006335D2"/>
    <w:rsid w:val="00633BE8"/>
    <w:rsid w:val="0063401E"/>
    <w:rsid w:val="006348FE"/>
    <w:rsid w:val="0063497D"/>
    <w:rsid w:val="006352BF"/>
    <w:rsid w:val="006359D5"/>
    <w:rsid w:val="00635B3F"/>
    <w:rsid w:val="00636A68"/>
    <w:rsid w:val="00640093"/>
    <w:rsid w:val="006421BA"/>
    <w:rsid w:val="0064374C"/>
    <w:rsid w:val="00644C34"/>
    <w:rsid w:val="00645D7E"/>
    <w:rsid w:val="00646BE1"/>
    <w:rsid w:val="00646C04"/>
    <w:rsid w:val="006477D8"/>
    <w:rsid w:val="00647817"/>
    <w:rsid w:val="006504BC"/>
    <w:rsid w:val="0065058E"/>
    <w:rsid w:val="00651B9E"/>
    <w:rsid w:val="00651F26"/>
    <w:rsid w:val="006543AD"/>
    <w:rsid w:val="006553B0"/>
    <w:rsid w:val="00656113"/>
    <w:rsid w:val="006562EF"/>
    <w:rsid w:val="0065642D"/>
    <w:rsid w:val="00656737"/>
    <w:rsid w:val="006571EE"/>
    <w:rsid w:val="0065753A"/>
    <w:rsid w:val="006579A7"/>
    <w:rsid w:val="006607B0"/>
    <w:rsid w:val="00661013"/>
    <w:rsid w:val="006631ED"/>
    <w:rsid w:val="0066437D"/>
    <w:rsid w:val="00664D63"/>
    <w:rsid w:val="00665B27"/>
    <w:rsid w:val="00667ACF"/>
    <w:rsid w:val="00667CD6"/>
    <w:rsid w:val="00667D50"/>
    <w:rsid w:val="00671691"/>
    <w:rsid w:val="0067175B"/>
    <w:rsid w:val="006718DE"/>
    <w:rsid w:val="006724C2"/>
    <w:rsid w:val="00673569"/>
    <w:rsid w:val="00674A17"/>
    <w:rsid w:val="0067507E"/>
    <w:rsid w:val="00675E8C"/>
    <w:rsid w:val="006763B9"/>
    <w:rsid w:val="00680C51"/>
    <w:rsid w:val="006833A7"/>
    <w:rsid w:val="006835F5"/>
    <w:rsid w:val="00683826"/>
    <w:rsid w:val="00684065"/>
    <w:rsid w:val="00684889"/>
    <w:rsid w:val="00686833"/>
    <w:rsid w:val="00686BBE"/>
    <w:rsid w:val="006909A4"/>
    <w:rsid w:val="006915B7"/>
    <w:rsid w:val="00691702"/>
    <w:rsid w:val="0069564C"/>
    <w:rsid w:val="00696F8B"/>
    <w:rsid w:val="00697B52"/>
    <w:rsid w:val="006A05EC"/>
    <w:rsid w:val="006A0A98"/>
    <w:rsid w:val="006A1070"/>
    <w:rsid w:val="006A1F79"/>
    <w:rsid w:val="006A21DE"/>
    <w:rsid w:val="006A2445"/>
    <w:rsid w:val="006A2EAE"/>
    <w:rsid w:val="006A2F17"/>
    <w:rsid w:val="006A4224"/>
    <w:rsid w:val="006A4963"/>
    <w:rsid w:val="006A55AC"/>
    <w:rsid w:val="006A7070"/>
    <w:rsid w:val="006A78BF"/>
    <w:rsid w:val="006B07DB"/>
    <w:rsid w:val="006B0B89"/>
    <w:rsid w:val="006B15FC"/>
    <w:rsid w:val="006B26A1"/>
    <w:rsid w:val="006B2794"/>
    <w:rsid w:val="006B287C"/>
    <w:rsid w:val="006B314D"/>
    <w:rsid w:val="006B35F8"/>
    <w:rsid w:val="006B3B9C"/>
    <w:rsid w:val="006B44B7"/>
    <w:rsid w:val="006B4592"/>
    <w:rsid w:val="006B56EE"/>
    <w:rsid w:val="006B6375"/>
    <w:rsid w:val="006B6585"/>
    <w:rsid w:val="006B6FCE"/>
    <w:rsid w:val="006C09BC"/>
    <w:rsid w:val="006C12D4"/>
    <w:rsid w:val="006C1460"/>
    <w:rsid w:val="006C3B37"/>
    <w:rsid w:val="006C4427"/>
    <w:rsid w:val="006C532D"/>
    <w:rsid w:val="006C552E"/>
    <w:rsid w:val="006C5AA7"/>
    <w:rsid w:val="006C6A68"/>
    <w:rsid w:val="006D08B1"/>
    <w:rsid w:val="006D247B"/>
    <w:rsid w:val="006D38C5"/>
    <w:rsid w:val="006D3FD5"/>
    <w:rsid w:val="006D49E7"/>
    <w:rsid w:val="006D5F3D"/>
    <w:rsid w:val="006D7A15"/>
    <w:rsid w:val="006D7C89"/>
    <w:rsid w:val="006E006F"/>
    <w:rsid w:val="006E00EB"/>
    <w:rsid w:val="006E1879"/>
    <w:rsid w:val="006E1C3D"/>
    <w:rsid w:val="006E1E81"/>
    <w:rsid w:val="006E2129"/>
    <w:rsid w:val="006E2D2A"/>
    <w:rsid w:val="006E389B"/>
    <w:rsid w:val="006E3DBD"/>
    <w:rsid w:val="006E402A"/>
    <w:rsid w:val="006E5924"/>
    <w:rsid w:val="006E71BB"/>
    <w:rsid w:val="006E7299"/>
    <w:rsid w:val="006E7540"/>
    <w:rsid w:val="006E7762"/>
    <w:rsid w:val="006F01D9"/>
    <w:rsid w:val="006F065D"/>
    <w:rsid w:val="006F07CC"/>
    <w:rsid w:val="006F0E29"/>
    <w:rsid w:val="006F2504"/>
    <w:rsid w:val="006F3BB8"/>
    <w:rsid w:val="006F4CF7"/>
    <w:rsid w:val="006F5931"/>
    <w:rsid w:val="006F5F0A"/>
    <w:rsid w:val="006F742B"/>
    <w:rsid w:val="006F7B7E"/>
    <w:rsid w:val="006F7B97"/>
    <w:rsid w:val="006F7B9C"/>
    <w:rsid w:val="00700044"/>
    <w:rsid w:val="00700895"/>
    <w:rsid w:val="00700DB0"/>
    <w:rsid w:val="00701F82"/>
    <w:rsid w:val="0070203E"/>
    <w:rsid w:val="0070289B"/>
    <w:rsid w:val="00704840"/>
    <w:rsid w:val="00705EA7"/>
    <w:rsid w:val="0070738A"/>
    <w:rsid w:val="00707AC3"/>
    <w:rsid w:val="00707FC4"/>
    <w:rsid w:val="007106D6"/>
    <w:rsid w:val="00711EB1"/>
    <w:rsid w:val="00716490"/>
    <w:rsid w:val="00717EC3"/>
    <w:rsid w:val="00721622"/>
    <w:rsid w:val="0072454A"/>
    <w:rsid w:val="00725530"/>
    <w:rsid w:val="007257B6"/>
    <w:rsid w:val="00727259"/>
    <w:rsid w:val="00727339"/>
    <w:rsid w:val="00730C01"/>
    <w:rsid w:val="0073268B"/>
    <w:rsid w:val="00734453"/>
    <w:rsid w:val="0073474E"/>
    <w:rsid w:val="00735330"/>
    <w:rsid w:val="007409D8"/>
    <w:rsid w:val="00741A33"/>
    <w:rsid w:val="00741B8A"/>
    <w:rsid w:val="00741D05"/>
    <w:rsid w:val="007424BA"/>
    <w:rsid w:val="0074490D"/>
    <w:rsid w:val="00745232"/>
    <w:rsid w:val="007509ED"/>
    <w:rsid w:val="00750C64"/>
    <w:rsid w:val="007519FE"/>
    <w:rsid w:val="00751A26"/>
    <w:rsid w:val="00751C9A"/>
    <w:rsid w:val="00752296"/>
    <w:rsid w:val="0075257E"/>
    <w:rsid w:val="00752F69"/>
    <w:rsid w:val="00753909"/>
    <w:rsid w:val="0075397F"/>
    <w:rsid w:val="00753EC2"/>
    <w:rsid w:val="00754432"/>
    <w:rsid w:val="007558F1"/>
    <w:rsid w:val="00755A86"/>
    <w:rsid w:val="007560B7"/>
    <w:rsid w:val="00756BCE"/>
    <w:rsid w:val="0075717A"/>
    <w:rsid w:val="0075745E"/>
    <w:rsid w:val="007577C5"/>
    <w:rsid w:val="00757920"/>
    <w:rsid w:val="007602C3"/>
    <w:rsid w:val="00760AD3"/>
    <w:rsid w:val="00762950"/>
    <w:rsid w:val="0076654E"/>
    <w:rsid w:val="0076692B"/>
    <w:rsid w:val="00771145"/>
    <w:rsid w:val="00771EDB"/>
    <w:rsid w:val="007721A0"/>
    <w:rsid w:val="00773AF7"/>
    <w:rsid w:val="007748CE"/>
    <w:rsid w:val="007749A0"/>
    <w:rsid w:val="007754C1"/>
    <w:rsid w:val="0077674A"/>
    <w:rsid w:val="007779B0"/>
    <w:rsid w:val="00777B3E"/>
    <w:rsid w:val="007804B6"/>
    <w:rsid w:val="00781ABB"/>
    <w:rsid w:val="00782690"/>
    <w:rsid w:val="00784DDD"/>
    <w:rsid w:val="007865B1"/>
    <w:rsid w:val="00787BA5"/>
    <w:rsid w:val="00793BA9"/>
    <w:rsid w:val="00793BBC"/>
    <w:rsid w:val="00793BEB"/>
    <w:rsid w:val="0079481A"/>
    <w:rsid w:val="007960A2"/>
    <w:rsid w:val="00797593"/>
    <w:rsid w:val="00797C58"/>
    <w:rsid w:val="007A1249"/>
    <w:rsid w:val="007A19B2"/>
    <w:rsid w:val="007A22F0"/>
    <w:rsid w:val="007A2A0B"/>
    <w:rsid w:val="007A2F6A"/>
    <w:rsid w:val="007A37F1"/>
    <w:rsid w:val="007A382F"/>
    <w:rsid w:val="007A4563"/>
    <w:rsid w:val="007A5208"/>
    <w:rsid w:val="007A5420"/>
    <w:rsid w:val="007A59C1"/>
    <w:rsid w:val="007A59F2"/>
    <w:rsid w:val="007A5ACC"/>
    <w:rsid w:val="007A5EDB"/>
    <w:rsid w:val="007A664D"/>
    <w:rsid w:val="007A680A"/>
    <w:rsid w:val="007A6928"/>
    <w:rsid w:val="007A6BB5"/>
    <w:rsid w:val="007A76B1"/>
    <w:rsid w:val="007A7F5D"/>
    <w:rsid w:val="007B1BC3"/>
    <w:rsid w:val="007B1F87"/>
    <w:rsid w:val="007B2DAB"/>
    <w:rsid w:val="007B3F82"/>
    <w:rsid w:val="007B6C63"/>
    <w:rsid w:val="007B7935"/>
    <w:rsid w:val="007C0202"/>
    <w:rsid w:val="007C1247"/>
    <w:rsid w:val="007C28E1"/>
    <w:rsid w:val="007C3B5C"/>
    <w:rsid w:val="007C4681"/>
    <w:rsid w:val="007C642E"/>
    <w:rsid w:val="007C715A"/>
    <w:rsid w:val="007C7371"/>
    <w:rsid w:val="007D04B2"/>
    <w:rsid w:val="007D08D7"/>
    <w:rsid w:val="007D0F7C"/>
    <w:rsid w:val="007D1019"/>
    <w:rsid w:val="007D3731"/>
    <w:rsid w:val="007D3F5F"/>
    <w:rsid w:val="007D4D60"/>
    <w:rsid w:val="007D528B"/>
    <w:rsid w:val="007D67EE"/>
    <w:rsid w:val="007D6DE7"/>
    <w:rsid w:val="007E0A56"/>
    <w:rsid w:val="007E14B7"/>
    <w:rsid w:val="007E1B5E"/>
    <w:rsid w:val="007E26D2"/>
    <w:rsid w:val="007E3AE1"/>
    <w:rsid w:val="007E5B8F"/>
    <w:rsid w:val="007E6CAF"/>
    <w:rsid w:val="007E702A"/>
    <w:rsid w:val="007E7D89"/>
    <w:rsid w:val="007F0B13"/>
    <w:rsid w:val="007F23FF"/>
    <w:rsid w:val="007F2981"/>
    <w:rsid w:val="007F2D15"/>
    <w:rsid w:val="007F3DB1"/>
    <w:rsid w:val="007F5747"/>
    <w:rsid w:val="007F60AE"/>
    <w:rsid w:val="007F78EC"/>
    <w:rsid w:val="008004C5"/>
    <w:rsid w:val="0080080D"/>
    <w:rsid w:val="00800CAB"/>
    <w:rsid w:val="00801083"/>
    <w:rsid w:val="008022B2"/>
    <w:rsid w:val="00802809"/>
    <w:rsid w:val="00804FD6"/>
    <w:rsid w:val="0080584C"/>
    <w:rsid w:val="008058EC"/>
    <w:rsid w:val="0080789F"/>
    <w:rsid w:val="0081038E"/>
    <w:rsid w:val="008118C1"/>
    <w:rsid w:val="00812325"/>
    <w:rsid w:val="008147E1"/>
    <w:rsid w:val="00814F37"/>
    <w:rsid w:val="00815244"/>
    <w:rsid w:val="008152ED"/>
    <w:rsid w:val="00815300"/>
    <w:rsid w:val="008169DB"/>
    <w:rsid w:val="00817547"/>
    <w:rsid w:val="008176F7"/>
    <w:rsid w:val="008200CB"/>
    <w:rsid w:val="00820495"/>
    <w:rsid w:val="00820F36"/>
    <w:rsid w:val="00821BD2"/>
    <w:rsid w:val="00822D22"/>
    <w:rsid w:val="00822E87"/>
    <w:rsid w:val="00823A7E"/>
    <w:rsid w:val="00823B0E"/>
    <w:rsid w:val="00823B9D"/>
    <w:rsid w:val="00823CE5"/>
    <w:rsid w:val="00824196"/>
    <w:rsid w:val="0082607F"/>
    <w:rsid w:val="00826B2D"/>
    <w:rsid w:val="00827243"/>
    <w:rsid w:val="00830DA1"/>
    <w:rsid w:val="00830FDC"/>
    <w:rsid w:val="00831D4C"/>
    <w:rsid w:val="00831F0D"/>
    <w:rsid w:val="00832919"/>
    <w:rsid w:val="00832972"/>
    <w:rsid w:val="008332C1"/>
    <w:rsid w:val="00833A67"/>
    <w:rsid w:val="008345BB"/>
    <w:rsid w:val="008345EB"/>
    <w:rsid w:val="008352CC"/>
    <w:rsid w:val="0083615C"/>
    <w:rsid w:val="008363ED"/>
    <w:rsid w:val="008366F0"/>
    <w:rsid w:val="00836D5B"/>
    <w:rsid w:val="00837E40"/>
    <w:rsid w:val="008421DB"/>
    <w:rsid w:val="00842631"/>
    <w:rsid w:val="008438ED"/>
    <w:rsid w:val="008444ED"/>
    <w:rsid w:val="00851AA1"/>
    <w:rsid w:val="00852508"/>
    <w:rsid w:val="00852B3D"/>
    <w:rsid w:val="00853068"/>
    <w:rsid w:val="008540DE"/>
    <w:rsid w:val="00855B13"/>
    <w:rsid w:val="00855E9A"/>
    <w:rsid w:val="0085674F"/>
    <w:rsid w:val="008619EA"/>
    <w:rsid w:val="0086248F"/>
    <w:rsid w:val="00862A9B"/>
    <w:rsid w:val="00862DA8"/>
    <w:rsid w:val="00863631"/>
    <w:rsid w:val="00864B44"/>
    <w:rsid w:val="008654E2"/>
    <w:rsid w:val="008662AB"/>
    <w:rsid w:val="00866406"/>
    <w:rsid w:val="00866604"/>
    <w:rsid w:val="008677CB"/>
    <w:rsid w:val="00867D91"/>
    <w:rsid w:val="008701B3"/>
    <w:rsid w:val="0087026E"/>
    <w:rsid w:val="00872B06"/>
    <w:rsid w:val="00872E19"/>
    <w:rsid w:val="00873044"/>
    <w:rsid w:val="00874E80"/>
    <w:rsid w:val="00875169"/>
    <w:rsid w:val="00875274"/>
    <w:rsid w:val="00876F91"/>
    <w:rsid w:val="008803B3"/>
    <w:rsid w:val="00880426"/>
    <w:rsid w:val="00880743"/>
    <w:rsid w:val="00880B85"/>
    <w:rsid w:val="00880D3C"/>
    <w:rsid w:val="00881475"/>
    <w:rsid w:val="00881EBF"/>
    <w:rsid w:val="008823E3"/>
    <w:rsid w:val="00882B18"/>
    <w:rsid w:val="00883027"/>
    <w:rsid w:val="008879EC"/>
    <w:rsid w:val="0089064C"/>
    <w:rsid w:val="00890911"/>
    <w:rsid w:val="00890D9F"/>
    <w:rsid w:val="0089174E"/>
    <w:rsid w:val="00892174"/>
    <w:rsid w:val="008928A4"/>
    <w:rsid w:val="00892E89"/>
    <w:rsid w:val="00893BD9"/>
    <w:rsid w:val="00894FDB"/>
    <w:rsid w:val="00895966"/>
    <w:rsid w:val="00895AE3"/>
    <w:rsid w:val="00895FCD"/>
    <w:rsid w:val="008962D8"/>
    <w:rsid w:val="00896870"/>
    <w:rsid w:val="00896F39"/>
    <w:rsid w:val="00896F72"/>
    <w:rsid w:val="00897A9C"/>
    <w:rsid w:val="00897E7C"/>
    <w:rsid w:val="008A0F43"/>
    <w:rsid w:val="008A29C5"/>
    <w:rsid w:val="008A35EB"/>
    <w:rsid w:val="008A3CC1"/>
    <w:rsid w:val="008A4B0F"/>
    <w:rsid w:val="008A504E"/>
    <w:rsid w:val="008A58CA"/>
    <w:rsid w:val="008A6A48"/>
    <w:rsid w:val="008A6AC4"/>
    <w:rsid w:val="008A6B44"/>
    <w:rsid w:val="008A6CBD"/>
    <w:rsid w:val="008A73E1"/>
    <w:rsid w:val="008A7AAB"/>
    <w:rsid w:val="008B00B1"/>
    <w:rsid w:val="008B06A7"/>
    <w:rsid w:val="008B16AE"/>
    <w:rsid w:val="008B3A9D"/>
    <w:rsid w:val="008B3C84"/>
    <w:rsid w:val="008B3DD4"/>
    <w:rsid w:val="008B4B71"/>
    <w:rsid w:val="008B57A7"/>
    <w:rsid w:val="008B65C4"/>
    <w:rsid w:val="008B7C8B"/>
    <w:rsid w:val="008C0B53"/>
    <w:rsid w:val="008C15AC"/>
    <w:rsid w:val="008C1A2D"/>
    <w:rsid w:val="008C1A7A"/>
    <w:rsid w:val="008C2471"/>
    <w:rsid w:val="008C2611"/>
    <w:rsid w:val="008C3039"/>
    <w:rsid w:val="008C38AF"/>
    <w:rsid w:val="008C4408"/>
    <w:rsid w:val="008C4564"/>
    <w:rsid w:val="008C47EE"/>
    <w:rsid w:val="008C4A27"/>
    <w:rsid w:val="008C4C8D"/>
    <w:rsid w:val="008C527B"/>
    <w:rsid w:val="008C5525"/>
    <w:rsid w:val="008C5776"/>
    <w:rsid w:val="008C605B"/>
    <w:rsid w:val="008C758B"/>
    <w:rsid w:val="008C7BDA"/>
    <w:rsid w:val="008D1294"/>
    <w:rsid w:val="008D335A"/>
    <w:rsid w:val="008D37C3"/>
    <w:rsid w:val="008D4ECF"/>
    <w:rsid w:val="008D572B"/>
    <w:rsid w:val="008D7AEB"/>
    <w:rsid w:val="008D7DAE"/>
    <w:rsid w:val="008D7EE3"/>
    <w:rsid w:val="008E0C45"/>
    <w:rsid w:val="008E16A3"/>
    <w:rsid w:val="008E2D80"/>
    <w:rsid w:val="008E3AA5"/>
    <w:rsid w:val="008E3C5F"/>
    <w:rsid w:val="008E6B0E"/>
    <w:rsid w:val="008E7374"/>
    <w:rsid w:val="008F0F13"/>
    <w:rsid w:val="008F116B"/>
    <w:rsid w:val="008F182E"/>
    <w:rsid w:val="008F2252"/>
    <w:rsid w:val="008F5C40"/>
    <w:rsid w:val="008F5DE4"/>
    <w:rsid w:val="008F642F"/>
    <w:rsid w:val="008F7D4E"/>
    <w:rsid w:val="00900B0F"/>
    <w:rsid w:val="00901FF2"/>
    <w:rsid w:val="00902F80"/>
    <w:rsid w:val="00903EB5"/>
    <w:rsid w:val="009044BC"/>
    <w:rsid w:val="009046AF"/>
    <w:rsid w:val="00905545"/>
    <w:rsid w:val="00905E94"/>
    <w:rsid w:val="00907E78"/>
    <w:rsid w:val="0091028C"/>
    <w:rsid w:val="00910F3F"/>
    <w:rsid w:val="009114EA"/>
    <w:rsid w:val="00914EF6"/>
    <w:rsid w:val="00916059"/>
    <w:rsid w:val="00921071"/>
    <w:rsid w:val="009210D8"/>
    <w:rsid w:val="00921733"/>
    <w:rsid w:val="0092224E"/>
    <w:rsid w:val="0092285E"/>
    <w:rsid w:val="00922993"/>
    <w:rsid w:val="00922D8B"/>
    <w:rsid w:val="0092326A"/>
    <w:rsid w:val="0092332E"/>
    <w:rsid w:val="009236F7"/>
    <w:rsid w:val="009247A0"/>
    <w:rsid w:val="00926A1B"/>
    <w:rsid w:val="00927723"/>
    <w:rsid w:val="00927935"/>
    <w:rsid w:val="00927DBA"/>
    <w:rsid w:val="009326E4"/>
    <w:rsid w:val="00932F18"/>
    <w:rsid w:val="0093355B"/>
    <w:rsid w:val="00933AA5"/>
    <w:rsid w:val="00934232"/>
    <w:rsid w:val="00934CBA"/>
    <w:rsid w:val="00935289"/>
    <w:rsid w:val="00936051"/>
    <w:rsid w:val="009362E7"/>
    <w:rsid w:val="009365D3"/>
    <w:rsid w:val="00937E27"/>
    <w:rsid w:val="00941034"/>
    <w:rsid w:val="009416DD"/>
    <w:rsid w:val="00941915"/>
    <w:rsid w:val="00941C71"/>
    <w:rsid w:val="00943AED"/>
    <w:rsid w:val="00944AC7"/>
    <w:rsid w:val="00944ECE"/>
    <w:rsid w:val="00945F6B"/>
    <w:rsid w:val="009462CD"/>
    <w:rsid w:val="009466A7"/>
    <w:rsid w:val="009466FC"/>
    <w:rsid w:val="0094767E"/>
    <w:rsid w:val="0095018A"/>
    <w:rsid w:val="00950A76"/>
    <w:rsid w:val="009511BC"/>
    <w:rsid w:val="0095326B"/>
    <w:rsid w:val="009557A9"/>
    <w:rsid w:val="00955F27"/>
    <w:rsid w:val="0095763F"/>
    <w:rsid w:val="0096080F"/>
    <w:rsid w:val="00961AA9"/>
    <w:rsid w:val="009622BD"/>
    <w:rsid w:val="009622D2"/>
    <w:rsid w:val="0096265A"/>
    <w:rsid w:val="00962F4D"/>
    <w:rsid w:val="009638CE"/>
    <w:rsid w:val="0096483A"/>
    <w:rsid w:val="00966947"/>
    <w:rsid w:val="0096730F"/>
    <w:rsid w:val="009700BD"/>
    <w:rsid w:val="009718A2"/>
    <w:rsid w:val="0097355F"/>
    <w:rsid w:val="0097467E"/>
    <w:rsid w:val="0097498E"/>
    <w:rsid w:val="00975552"/>
    <w:rsid w:val="00975F7E"/>
    <w:rsid w:val="009760FE"/>
    <w:rsid w:val="00976D04"/>
    <w:rsid w:val="00976EF7"/>
    <w:rsid w:val="00976F51"/>
    <w:rsid w:val="0097702D"/>
    <w:rsid w:val="0097741B"/>
    <w:rsid w:val="009809F7"/>
    <w:rsid w:val="00980B0F"/>
    <w:rsid w:val="00981521"/>
    <w:rsid w:val="00982DF2"/>
    <w:rsid w:val="00983A94"/>
    <w:rsid w:val="00984366"/>
    <w:rsid w:val="00984C6B"/>
    <w:rsid w:val="009865CB"/>
    <w:rsid w:val="009867AC"/>
    <w:rsid w:val="00986A13"/>
    <w:rsid w:val="00986F46"/>
    <w:rsid w:val="009877FE"/>
    <w:rsid w:val="00991135"/>
    <w:rsid w:val="009918F5"/>
    <w:rsid w:val="00991CE3"/>
    <w:rsid w:val="00995EF1"/>
    <w:rsid w:val="009967BC"/>
    <w:rsid w:val="0099724C"/>
    <w:rsid w:val="009A0573"/>
    <w:rsid w:val="009A2375"/>
    <w:rsid w:val="009A5A5C"/>
    <w:rsid w:val="009A73B7"/>
    <w:rsid w:val="009B1D9D"/>
    <w:rsid w:val="009B3CC7"/>
    <w:rsid w:val="009B44D8"/>
    <w:rsid w:val="009C0743"/>
    <w:rsid w:val="009C0DD8"/>
    <w:rsid w:val="009C2AF9"/>
    <w:rsid w:val="009C4A99"/>
    <w:rsid w:val="009C54D1"/>
    <w:rsid w:val="009C57BF"/>
    <w:rsid w:val="009C5BCD"/>
    <w:rsid w:val="009C5E12"/>
    <w:rsid w:val="009C5F5F"/>
    <w:rsid w:val="009C6F3A"/>
    <w:rsid w:val="009C785A"/>
    <w:rsid w:val="009C7C84"/>
    <w:rsid w:val="009D1646"/>
    <w:rsid w:val="009D3454"/>
    <w:rsid w:val="009D4870"/>
    <w:rsid w:val="009D54D0"/>
    <w:rsid w:val="009D5B30"/>
    <w:rsid w:val="009D62D7"/>
    <w:rsid w:val="009D6BA2"/>
    <w:rsid w:val="009D7C2F"/>
    <w:rsid w:val="009E0A20"/>
    <w:rsid w:val="009E10DB"/>
    <w:rsid w:val="009E167A"/>
    <w:rsid w:val="009E16BC"/>
    <w:rsid w:val="009E1DD4"/>
    <w:rsid w:val="009E4049"/>
    <w:rsid w:val="009E56CF"/>
    <w:rsid w:val="009E5C7E"/>
    <w:rsid w:val="009E7113"/>
    <w:rsid w:val="009F04C3"/>
    <w:rsid w:val="009F15EA"/>
    <w:rsid w:val="009F1DF3"/>
    <w:rsid w:val="009F2364"/>
    <w:rsid w:val="009F2A51"/>
    <w:rsid w:val="009F2DFE"/>
    <w:rsid w:val="009F44A3"/>
    <w:rsid w:val="009F51FE"/>
    <w:rsid w:val="009F6624"/>
    <w:rsid w:val="009F7C78"/>
    <w:rsid w:val="009F7E82"/>
    <w:rsid w:val="00A01182"/>
    <w:rsid w:val="00A01607"/>
    <w:rsid w:val="00A01F6C"/>
    <w:rsid w:val="00A021FB"/>
    <w:rsid w:val="00A05C0B"/>
    <w:rsid w:val="00A0732A"/>
    <w:rsid w:val="00A1077F"/>
    <w:rsid w:val="00A10BBF"/>
    <w:rsid w:val="00A11992"/>
    <w:rsid w:val="00A12588"/>
    <w:rsid w:val="00A12D85"/>
    <w:rsid w:val="00A12F2A"/>
    <w:rsid w:val="00A1369F"/>
    <w:rsid w:val="00A13720"/>
    <w:rsid w:val="00A13A36"/>
    <w:rsid w:val="00A15B77"/>
    <w:rsid w:val="00A203F3"/>
    <w:rsid w:val="00A204AB"/>
    <w:rsid w:val="00A217AB"/>
    <w:rsid w:val="00A22507"/>
    <w:rsid w:val="00A228D2"/>
    <w:rsid w:val="00A2301A"/>
    <w:rsid w:val="00A23375"/>
    <w:rsid w:val="00A24614"/>
    <w:rsid w:val="00A27DEB"/>
    <w:rsid w:val="00A27F28"/>
    <w:rsid w:val="00A304AD"/>
    <w:rsid w:val="00A30585"/>
    <w:rsid w:val="00A3184B"/>
    <w:rsid w:val="00A31B08"/>
    <w:rsid w:val="00A31D56"/>
    <w:rsid w:val="00A323B1"/>
    <w:rsid w:val="00A333D4"/>
    <w:rsid w:val="00A33531"/>
    <w:rsid w:val="00A33708"/>
    <w:rsid w:val="00A3582D"/>
    <w:rsid w:val="00A36523"/>
    <w:rsid w:val="00A36EA8"/>
    <w:rsid w:val="00A37BAE"/>
    <w:rsid w:val="00A37D12"/>
    <w:rsid w:val="00A40249"/>
    <w:rsid w:val="00A40F57"/>
    <w:rsid w:val="00A41141"/>
    <w:rsid w:val="00A41229"/>
    <w:rsid w:val="00A419F3"/>
    <w:rsid w:val="00A42669"/>
    <w:rsid w:val="00A43200"/>
    <w:rsid w:val="00A51622"/>
    <w:rsid w:val="00A5188F"/>
    <w:rsid w:val="00A52692"/>
    <w:rsid w:val="00A5338F"/>
    <w:rsid w:val="00A53BA6"/>
    <w:rsid w:val="00A53EDD"/>
    <w:rsid w:val="00A542F3"/>
    <w:rsid w:val="00A5462B"/>
    <w:rsid w:val="00A54768"/>
    <w:rsid w:val="00A54BDB"/>
    <w:rsid w:val="00A556AC"/>
    <w:rsid w:val="00A562DE"/>
    <w:rsid w:val="00A56BDC"/>
    <w:rsid w:val="00A57574"/>
    <w:rsid w:val="00A57A3D"/>
    <w:rsid w:val="00A57CCF"/>
    <w:rsid w:val="00A60B5C"/>
    <w:rsid w:val="00A60D6C"/>
    <w:rsid w:val="00A61789"/>
    <w:rsid w:val="00A6358B"/>
    <w:rsid w:val="00A639BC"/>
    <w:rsid w:val="00A63EF9"/>
    <w:rsid w:val="00A66E6F"/>
    <w:rsid w:val="00A72036"/>
    <w:rsid w:val="00A72B07"/>
    <w:rsid w:val="00A72D9D"/>
    <w:rsid w:val="00A73383"/>
    <w:rsid w:val="00A73751"/>
    <w:rsid w:val="00A73F66"/>
    <w:rsid w:val="00A752CD"/>
    <w:rsid w:val="00A76058"/>
    <w:rsid w:val="00A76837"/>
    <w:rsid w:val="00A77F3F"/>
    <w:rsid w:val="00A806DF"/>
    <w:rsid w:val="00A8080A"/>
    <w:rsid w:val="00A80CD4"/>
    <w:rsid w:val="00A8310E"/>
    <w:rsid w:val="00A84360"/>
    <w:rsid w:val="00A84BFE"/>
    <w:rsid w:val="00A875F5"/>
    <w:rsid w:val="00A8797A"/>
    <w:rsid w:val="00A87DDB"/>
    <w:rsid w:val="00A908B7"/>
    <w:rsid w:val="00A912CB"/>
    <w:rsid w:val="00A919DF"/>
    <w:rsid w:val="00A92876"/>
    <w:rsid w:val="00A930AE"/>
    <w:rsid w:val="00A94074"/>
    <w:rsid w:val="00A95758"/>
    <w:rsid w:val="00AA04D1"/>
    <w:rsid w:val="00AA19F1"/>
    <w:rsid w:val="00AA2494"/>
    <w:rsid w:val="00AA381A"/>
    <w:rsid w:val="00AA5711"/>
    <w:rsid w:val="00AA584B"/>
    <w:rsid w:val="00AA68B1"/>
    <w:rsid w:val="00AA69D2"/>
    <w:rsid w:val="00AA6B7B"/>
    <w:rsid w:val="00AA772F"/>
    <w:rsid w:val="00AA7A09"/>
    <w:rsid w:val="00AB0240"/>
    <w:rsid w:val="00AB027F"/>
    <w:rsid w:val="00AB0641"/>
    <w:rsid w:val="00AB348F"/>
    <w:rsid w:val="00AB5CAA"/>
    <w:rsid w:val="00AB6007"/>
    <w:rsid w:val="00AB634B"/>
    <w:rsid w:val="00AB6754"/>
    <w:rsid w:val="00AC1197"/>
    <w:rsid w:val="00AC141D"/>
    <w:rsid w:val="00AC218B"/>
    <w:rsid w:val="00AC2652"/>
    <w:rsid w:val="00AC294D"/>
    <w:rsid w:val="00AC3E40"/>
    <w:rsid w:val="00AC66DB"/>
    <w:rsid w:val="00AC7EC7"/>
    <w:rsid w:val="00AD03F9"/>
    <w:rsid w:val="00AD12B2"/>
    <w:rsid w:val="00AD23DD"/>
    <w:rsid w:val="00AD2FC8"/>
    <w:rsid w:val="00AD3A08"/>
    <w:rsid w:val="00AD57EB"/>
    <w:rsid w:val="00AE05C0"/>
    <w:rsid w:val="00AE0A70"/>
    <w:rsid w:val="00AE17FB"/>
    <w:rsid w:val="00AE182D"/>
    <w:rsid w:val="00AE1F1E"/>
    <w:rsid w:val="00AE258A"/>
    <w:rsid w:val="00AE4A61"/>
    <w:rsid w:val="00AE5207"/>
    <w:rsid w:val="00AE5219"/>
    <w:rsid w:val="00AE5729"/>
    <w:rsid w:val="00AF3EE8"/>
    <w:rsid w:val="00AF447C"/>
    <w:rsid w:val="00AF46AA"/>
    <w:rsid w:val="00AF52DB"/>
    <w:rsid w:val="00AF617E"/>
    <w:rsid w:val="00AF6F9C"/>
    <w:rsid w:val="00B00753"/>
    <w:rsid w:val="00B00D9B"/>
    <w:rsid w:val="00B0110D"/>
    <w:rsid w:val="00B01B57"/>
    <w:rsid w:val="00B03027"/>
    <w:rsid w:val="00B03608"/>
    <w:rsid w:val="00B03D77"/>
    <w:rsid w:val="00B045AC"/>
    <w:rsid w:val="00B04E19"/>
    <w:rsid w:val="00B07138"/>
    <w:rsid w:val="00B0799E"/>
    <w:rsid w:val="00B07DF4"/>
    <w:rsid w:val="00B130DD"/>
    <w:rsid w:val="00B1490F"/>
    <w:rsid w:val="00B14B50"/>
    <w:rsid w:val="00B14F42"/>
    <w:rsid w:val="00B151CA"/>
    <w:rsid w:val="00B156D7"/>
    <w:rsid w:val="00B15C44"/>
    <w:rsid w:val="00B171C8"/>
    <w:rsid w:val="00B1788A"/>
    <w:rsid w:val="00B1794E"/>
    <w:rsid w:val="00B17CDE"/>
    <w:rsid w:val="00B20107"/>
    <w:rsid w:val="00B20212"/>
    <w:rsid w:val="00B206D0"/>
    <w:rsid w:val="00B21014"/>
    <w:rsid w:val="00B23B18"/>
    <w:rsid w:val="00B25278"/>
    <w:rsid w:val="00B2667A"/>
    <w:rsid w:val="00B26A7D"/>
    <w:rsid w:val="00B26D04"/>
    <w:rsid w:val="00B3071C"/>
    <w:rsid w:val="00B3222C"/>
    <w:rsid w:val="00B32728"/>
    <w:rsid w:val="00B328EF"/>
    <w:rsid w:val="00B32CBC"/>
    <w:rsid w:val="00B33FB7"/>
    <w:rsid w:val="00B3440F"/>
    <w:rsid w:val="00B3454B"/>
    <w:rsid w:val="00B35852"/>
    <w:rsid w:val="00B36091"/>
    <w:rsid w:val="00B3717B"/>
    <w:rsid w:val="00B372AF"/>
    <w:rsid w:val="00B37354"/>
    <w:rsid w:val="00B37414"/>
    <w:rsid w:val="00B3762B"/>
    <w:rsid w:val="00B40465"/>
    <w:rsid w:val="00B42327"/>
    <w:rsid w:val="00B43C6E"/>
    <w:rsid w:val="00B43D23"/>
    <w:rsid w:val="00B43D24"/>
    <w:rsid w:val="00B43F76"/>
    <w:rsid w:val="00B445F0"/>
    <w:rsid w:val="00B44AC7"/>
    <w:rsid w:val="00B460F8"/>
    <w:rsid w:val="00B46506"/>
    <w:rsid w:val="00B471ED"/>
    <w:rsid w:val="00B47ED1"/>
    <w:rsid w:val="00B508AC"/>
    <w:rsid w:val="00B5102F"/>
    <w:rsid w:val="00B5261C"/>
    <w:rsid w:val="00B52EA8"/>
    <w:rsid w:val="00B5445B"/>
    <w:rsid w:val="00B56979"/>
    <w:rsid w:val="00B60116"/>
    <w:rsid w:val="00B60343"/>
    <w:rsid w:val="00B60666"/>
    <w:rsid w:val="00B61210"/>
    <w:rsid w:val="00B63570"/>
    <w:rsid w:val="00B63A17"/>
    <w:rsid w:val="00B63D38"/>
    <w:rsid w:val="00B6477D"/>
    <w:rsid w:val="00B66862"/>
    <w:rsid w:val="00B67236"/>
    <w:rsid w:val="00B67376"/>
    <w:rsid w:val="00B674B5"/>
    <w:rsid w:val="00B67A79"/>
    <w:rsid w:val="00B67CEE"/>
    <w:rsid w:val="00B67D71"/>
    <w:rsid w:val="00B67E29"/>
    <w:rsid w:val="00B7104A"/>
    <w:rsid w:val="00B71151"/>
    <w:rsid w:val="00B71751"/>
    <w:rsid w:val="00B729A4"/>
    <w:rsid w:val="00B75DEB"/>
    <w:rsid w:val="00B7677F"/>
    <w:rsid w:val="00B76ED1"/>
    <w:rsid w:val="00B80251"/>
    <w:rsid w:val="00B81946"/>
    <w:rsid w:val="00B829D9"/>
    <w:rsid w:val="00B82B45"/>
    <w:rsid w:val="00B83C09"/>
    <w:rsid w:val="00B84EC2"/>
    <w:rsid w:val="00B86A8F"/>
    <w:rsid w:val="00B93A02"/>
    <w:rsid w:val="00B93B28"/>
    <w:rsid w:val="00B9480C"/>
    <w:rsid w:val="00B949A3"/>
    <w:rsid w:val="00B94C0C"/>
    <w:rsid w:val="00B94D50"/>
    <w:rsid w:val="00B95B21"/>
    <w:rsid w:val="00B96776"/>
    <w:rsid w:val="00B96FEB"/>
    <w:rsid w:val="00B97CAA"/>
    <w:rsid w:val="00BA13B0"/>
    <w:rsid w:val="00BA160D"/>
    <w:rsid w:val="00BA1A7C"/>
    <w:rsid w:val="00BA22BF"/>
    <w:rsid w:val="00BA2827"/>
    <w:rsid w:val="00BA30E2"/>
    <w:rsid w:val="00BA313A"/>
    <w:rsid w:val="00BA3220"/>
    <w:rsid w:val="00BA32DA"/>
    <w:rsid w:val="00BA35AD"/>
    <w:rsid w:val="00BA49BA"/>
    <w:rsid w:val="00BA4FF0"/>
    <w:rsid w:val="00BA5CC4"/>
    <w:rsid w:val="00BA763C"/>
    <w:rsid w:val="00BA76DE"/>
    <w:rsid w:val="00BA7E52"/>
    <w:rsid w:val="00BB0B93"/>
    <w:rsid w:val="00BB0BE2"/>
    <w:rsid w:val="00BB1616"/>
    <w:rsid w:val="00BB2523"/>
    <w:rsid w:val="00BB3257"/>
    <w:rsid w:val="00BB3595"/>
    <w:rsid w:val="00BB4F7A"/>
    <w:rsid w:val="00BB53B8"/>
    <w:rsid w:val="00BB541C"/>
    <w:rsid w:val="00BB73E9"/>
    <w:rsid w:val="00BC1B3C"/>
    <w:rsid w:val="00BC1F7F"/>
    <w:rsid w:val="00BC322D"/>
    <w:rsid w:val="00BC3255"/>
    <w:rsid w:val="00BC3DE0"/>
    <w:rsid w:val="00BC44BD"/>
    <w:rsid w:val="00BC4A76"/>
    <w:rsid w:val="00BC5D51"/>
    <w:rsid w:val="00BC63F6"/>
    <w:rsid w:val="00BC6411"/>
    <w:rsid w:val="00BC6918"/>
    <w:rsid w:val="00BC70C6"/>
    <w:rsid w:val="00BC729D"/>
    <w:rsid w:val="00BC7EA5"/>
    <w:rsid w:val="00BD2B2A"/>
    <w:rsid w:val="00BD3079"/>
    <w:rsid w:val="00BD3907"/>
    <w:rsid w:val="00BD43B7"/>
    <w:rsid w:val="00BD51AC"/>
    <w:rsid w:val="00BD543F"/>
    <w:rsid w:val="00BD60F2"/>
    <w:rsid w:val="00BD70E4"/>
    <w:rsid w:val="00BD76B5"/>
    <w:rsid w:val="00BD7D50"/>
    <w:rsid w:val="00BE066F"/>
    <w:rsid w:val="00BE0FF3"/>
    <w:rsid w:val="00BE0FFF"/>
    <w:rsid w:val="00BE3C36"/>
    <w:rsid w:val="00BE58A7"/>
    <w:rsid w:val="00BE6220"/>
    <w:rsid w:val="00BE653E"/>
    <w:rsid w:val="00BE7E0A"/>
    <w:rsid w:val="00BF00AF"/>
    <w:rsid w:val="00BF13CB"/>
    <w:rsid w:val="00BF2B19"/>
    <w:rsid w:val="00BF4133"/>
    <w:rsid w:val="00BF44F1"/>
    <w:rsid w:val="00BF47FE"/>
    <w:rsid w:val="00BF4996"/>
    <w:rsid w:val="00BF5FF2"/>
    <w:rsid w:val="00C00FCF"/>
    <w:rsid w:val="00C02FB6"/>
    <w:rsid w:val="00C037B8"/>
    <w:rsid w:val="00C03D04"/>
    <w:rsid w:val="00C04EBA"/>
    <w:rsid w:val="00C05BFA"/>
    <w:rsid w:val="00C07C1B"/>
    <w:rsid w:val="00C117D9"/>
    <w:rsid w:val="00C11B90"/>
    <w:rsid w:val="00C12B2D"/>
    <w:rsid w:val="00C12C88"/>
    <w:rsid w:val="00C13157"/>
    <w:rsid w:val="00C131F3"/>
    <w:rsid w:val="00C155A5"/>
    <w:rsid w:val="00C16C82"/>
    <w:rsid w:val="00C20352"/>
    <w:rsid w:val="00C213E0"/>
    <w:rsid w:val="00C22EB1"/>
    <w:rsid w:val="00C2357B"/>
    <w:rsid w:val="00C23D83"/>
    <w:rsid w:val="00C25F47"/>
    <w:rsid w:val="00C26470"/>
    <w:rsid w:val="00C2793A"/>
    <w:rsid w:val="00C30D5C"/>
    <w:rsid w:val="00C31D63"/>
    <w:rsid w:val="00C31F5D"/>
    <w:rsid w:val="00C33F96"/>
    <w:rsid w:val="00C33FC9"/>
    <w:rsid w:val="00C346A1"/>
    <w:rsid w:val="00C349DD"/>
    <w:rsid w:val="00C367F0"/>
    <w:rsid w:val="00C37B25"/>
    <w:rsid w:val="00C37D8E"/>
    <w:rsid w:val="00C40932"/>
    <w:rsid w:val="00C40E78"/>
    <w:rsid w:val="00C4235B"/>
    <w:rsid w:val="00C429DD"/>
    <w:rsid w:val="00C42F42"/>
    <w:rsid w:val="00C43DBB"/>
    <w:rsid w:val="00C44324"/>
    <w:rsid w:val="00C45CF2"/>
    <w:rsid w:val="00C46421"/>
    <w:rsid w:val="00C46640"/>
    <w:rsid w:val="00C4668C"/>
    <w:rsid w:val="00C47053"/>
    <w:rsid w:val="00C500EC"/>
    <w:rsid w:val="00C5094D"/>
    <w:rsid w:val="00C5278F"/>
    <w:rsid w:val="00C53AD3"/>
    <w:rsid w:val="00C5421F"/>
    <w:rsid w:val="00C54450"/>
    <w:rsid w:val="00C54971"/>
    <w:rsid w:val="00C55755"/>
    <w:rsid w:val="00C55BCE"/>
    <w:rsid w:val="00C55CC3"/>
    <w:rsid w:val="00C55EB2"/>
    <w:rsid w:val="00C560ED"/>
    <w:rsid w:val="00C56926"/>
    <w:rsid w:val="00C60C34"/>
    <w:rsid w:val="00C62617"/>
    <w:rsid w:val="00C62642"/>
    <w:rsid w:val="00C65703"/>
    <w:rsid w:val="00C65C73"/>
    <w:rsid w:val="00C70B62"/>
    <w:rsid w:val="00C719F6"/>
    <w:rsid w:val="00C72741"/>
    <w:rsid w:val="00C7352F"/>
    <w:rsid w:val="00C740DB"/>
    <w:rsid w:val="00C7489C"/>
    <w:rsid w:val="00C74D48"/>
    <w:rsid w:val="00C74F1D"/>
    <w:rsid w:val="00C77B23"/>
    <w:rsid w:val="00C8128E"/>
    <w:rsid w:val="00C813D2"/>
    <w:rsid w:val="00C825EA"/>
    <w:rsid w:val="00C83FD6"/>
    <w:rsid w:val="00C8561C"/>
    <w:rsid w:val="00C8695E"/>
    <w:rsid w:val="00C87B0E"/>
    <w:rsid w:val="00C90747"/>
    <w:rsid w:val="00C9185D"/>
    <w:rsid w:val="00C91982"/>
    <w:rsid w:val="00C95EBE"/>
    <w:rsid w:val="00C961AC"/>
    <w:rsid w:val="00C96659"/>
    <w:rsid w:val="00C97050"/>
    <w:rsid w:val="00CA00D8"/>
    <w:rsid w:val="00CA02A5"/>
    <w:rsid w:val="00CA0AA4"/>
    <w:rsid w:val="00CA1E5B"/>
    <w:rsid w:val="00CA2C4A"/>
    <w:rsid w:val="00CA3022"/>
    <w:rsid w:val="00CA3142"/>
    <w:rsid w:val="00CA4615"/>
    <w:rsid w:val="00CA4EA6"/>
    <w:rsid w:val="00CA60B9"/>
    <w:rsid w:val="00CA6FE3"/>
    <w:rsid w:val="00CA7450"/>
    <w:rsid w:val="00CA75B9"/>
    <w:rsid w:val="00CB02E8"/>
    <w:rsid w:val="00CB1320"/>
    <w:rsid w:val="00CB1B2F"/>
    <w:rsid w:val="00CB21C9"/>
    <w:rsid w:val="00CB2F0E"/>
    <w:rsid w:val="00CB331F"/>
    <w:rsid w:val="00CB35E2"/>
    <w:rsid w:val="00CB4492"/>
    <w:rsid w:val="00CB4B05"/>
    <w:rsid w:val="00CB5657"/>
    <w:rsid w:val="00CB63CD"/>
    <w:rsid w:val="00CB6572"/>
    <w:rsid w:val="00CB7012"/>
    <w:rsid w:val="00CC0186"/>
    <w:rsid w:val="00CC15D6"/>
    <w:rsid w:val="00CC255D"/>
    <w:rsid w:val="00CC2638"/>
    <w:rsid w:val="00CC3528"/>
    <w:rsid w:val="00CC445D"/>
    <w:rsid w:val="00CC4BCD"/>
    <w:rsid w:val="00CC635F"/>
    <w:rsid w:val="00CC6BAC"/>
    <w:rsid w:val="00CC7463"/>
    <w:rsid w:val="00CD1D69"/>
    <w:rsid w:val="00CD1E95"/>
    <w:rsid w:val="00CD2DEF"/>
    <w:rsid w:val="00CD5794"/>
    <w:rsid w:val="00CD679E"/>
    <w:rsid w:val="00CD76B1"/>
    <w:rsid w:val="00CD7B89"/>
    <w:rsid w:val="00CD7E93"/>
    <w:rsid w:val="00CE0455"/>
    <w:rsid w:val="00CE0980"/>
    <w:rsid w:val="00CE0C3E"/>
    <w:rsid w:val="00CE11B2"/>
    <w:rsid w:val="00CE1C84"/>
    <w:rsid w:val="00CE279A"/>
    <w:rsid w:val="00CE3993"/>
    <w:rsid w:val="00CE39CD"/>
    <w:rsid w:val="00CE47DC"/>
    <w:rsid w:val="00CE4A91"/>
    <w:rsid w:val="00CE52A2"/>
    <w:rsid w:val="00CE5317"/>
    <w:rsid w:val="00CE5EE1"/>
    <w:rsid w:val="00CE6873"/>
    <w:rsid w:val="00CE6A07"/>
    <w:rsid w:val="00CE6B1E"/>
    <w:rsid w:val="00CE7244"/>
    <w:rsid w:val="00CF1623"/>
    <w:rsid w:val="00CF227B"/>
    <w:rsid w:val="00CF5135"/>
    <w:rsid w:val="00CF5C34"/>
    <w:rsid w:val="00CF6358"/>
    <w:rsid w:val="00CF6ABE"/>
    <w:rsid w:val="00CF6C9F"/>
    <w:rsid w:val="00CF7AA4"/>
    <w:rsid w:val="00D019C2"/>
    <w:rsid w:val="00D0259D"/>
    <w:rsid w:val="00D02F41"/>
    <w:rsid w:val="00D03600"/>
    <w:rsid w:val="00D03A2E"/>
    <w:rsid w:val="00D03FAF"/>
    <w:rsid w:val="00D04D69"/>
    <w:rsid w:val="00D0575E"/>
    <w:rsid w:val="00D06F22"/>
    <w:rsid w:val="00D078FF"/>
    <w:rsid w:val="00D10FCE"/>
    <w:rsid w:val="00D1196B"/>
    <w:rsid w:val="00D1201B"/>
    <w:rsid w:val="00D126A8"/>
    <w:rsid w:val="00D1273A"/>
    <w:rsid w:val="00D12911"/>
    <w:rsid w:val="00D129C0"/>
    <w:rsid w:val="00D13894"/>
    <w:rsid w:val="00D13ACE"/>
    <w:rsid w:val="00D140EA"/>
    <w:rsid w:val="00D153AF"/>
    <w:rsid w:val="00D17B98"/>
    <w:rsid w:val="00D2108E"/>
    <w:rsid w:val="00D213D1"/>
    <w:rsid w:val="00D22680"/>
    <w:rsid w:val="00D23215"/>
    <w:rsid w:val="00D23C49"/>
    <w:rsid w:val="00D2480F"/>
    <w:rsid w:val="00D25140"/>
    <w:rsid w:val="00D251B7"/>
    <w:rsid w:val="00D26CC1"/>
    <w:rsid w:val="00D309A9"/>
    <w:rsid w:val="00D309E4"/>
    <w:rsid w:val="00D31643"/>
    <w:rsid w:val="00D319A3"/>
    <w:rsid w:val="00D3247A"/>
    <w:rsid w:val="00D33223"/>
    <w:rsid w:val="00D3478E"/>
    <w:rsid w:val="00D34E9E"/>
    <w:rsid w:val="00D3690F"/>
    <w:rsid w:val="00D36AD3"/>
    <w:rsid w:val="00D36BA3"/>
    <w:rsid w:val="00D36D23"/>
    <w:rsid w:val="00D41629"/>
    <w:rsid w:val="00D41E8C"/>
    <w:rsid w:val="00D4425E"/>
    <w:rsid w:val="00D4444A"/>
    <w:rsid w:val="00D4558F"/>
    <w:rsid w:val="00D455B2"/>
    <w:rsid w:val="00D46351"/>
    <w:rsid w:val="00D524B1"/>
    <w:rsid w:val="00D52A42"/>
    <w:rsid w:val="00D531DB"/>
    <w:rsid w:val="00D53658"/>
    <w:rsid w:val="00D54AEE"/>
    <w:rsid w:val="00D54DE6"/>
    <w:rsid w:val="00D5518F"/>
    <w:rsid w:val="00D5542C"/>
    <w:rsid w:val="00D55FF0"/>
    <w:rsid w:val="00D567F5"/>
    <w:rsid w:val="00D57436"/>
    <w:rsid w:val="00D575A5"/>
    <w:rsid w:val="00D57F80"/>
    <w:rsid w:val="00D61677"/>
    <w:rsid w:val="00D6180A"/>
    <w:rsid w:val="00D61BA8"/>
    <w:rsid w:val="00D61CA9"/>
    <w:rsid w:val="00D6272A"/>
    <w:rsid w:val="00D63002"/>
    <w:rsid w:val="00D63775"/>
    <w:rsid w:val="00D645E0"/>
    <w:rsid w:val="00D6557E"/>
    <w:rsid w:val="00D65710"/>
    <w:rsid w:val="00D66012"/>
    <w:rsid w:val="00D66289"/>
    <w:rsid w:val="00D6682B"/>
    <w:rsid w:val="00D66C53"/>
    <w:rsid w:val="00D67062"/>
    <w:rsid w:val="00D7030E"/>
    <w:rsid w:val="00D708D8"/>
    <w:rsid w:val="00D70D5D"/>
    <w:rsid w:val="00D724C2"/>
    <w:rsid w:val="00D73E3F"/>
    <w:rsid w:val="00D8001D"/>
    <w:rsid w:val="00D82D87"/>
    <w:rsid w:val="00D8355E"/>
    <w:rsid w:val="00D8415E"/>
    <w:rsid w:val="00D858BA"/>
    <w:rsid w:val="00D85FA5"/>
    <w:rsid w:val="00D862C6"/>
    <w:rsid w:val="00D86751"/>
    <w:rsid w:val="00D87817"/>
    <w:rsid w:val="00D911E5"/>
    <w:rsid w:val="00D91298"/>
    <w:rsid w:val="00D91A84"/>
    <w:rsid w:val="00D92868"/>
    <w:rsid w:val="00D94F48"/>
    <w:rsid w:val="00D94F7F"/>
    <w:rsid w:val="00D96773"/>
    <w:rsid w:val="00D96E45"/>
    <w:rsid w:val="00D97144"/>
    <w:rsid w:val="00D97790"/>
    <w:rsid w:val="00DA1041"/>
    <w:rsid w:val="00DA17DA"/>
    <w:rsid w:val="00DA1A09"/>
    <w:rsid w:val="00DA1C98"/>
    <w:rsid w:val="00DA2288"/>
    <w:rsid w:val="00DA301C"/>
    <w:rsid w:val="00DA32FE"/>
    <w:rsid w:val="00DA3712"/>
    <w:rsid w:val="00DA3AF7"/>
    <w:rsid w:val="00DA44F4"/>
    <w:rsid w:val="00DA555F"/>
    <w:rsid w:val="00DA5A04"/>
    <w:rsid w:val="00DA67B8"/>
    <w:rsid w:val="00DA6EAB"/>
    <w:rsid w:val="00DB1899"/>
    <w:rsid w:val="00DB1959"/>
    <w:rsid w:val="00DB20EC"/>
    <w:rsid w:val="00DB2771"/>
    <w:rsid w:val="00DB2B6E"/>
    <w:rsid w:val="00DB30D7"/>
    <w:rsid w:val="00DB31CD"/>
    <w:rsid w:val="00DB3B61"/>
    <w:rsid w:val="00DB5F6F"/>
    <w:rsid w:val="00DB6642"/>
    <w:rsid w:val="00DB6ADE"/>
    <w:rsid w:val="00DB6BE3"/>
    <w:rsid w:val="00DB79E7"/>
    <w:rsid w:val="00DC0130"/>
    <w:rsid w:val="00DC1838"/>
    <w:rsid w:val="00DC2DB8"/>
    <w:rsid w:val="00DC31FF"/>
    <w:rsid w:val="00DC3457"/>
    <w:rsid w:val="00DC436B"/>
    <w:rsid w:val="00DC49C2"/>
    <w:rsid w:val="00DC4BF6"/>
    <w:rsid w:val="00DC56F5"/>
    <w:rsid w:val="00DC5C8D"/>
    <w:rsid w:val="00DC5E58"/>
    <w:rsid w:val="00DC5FEA"/>
    <w:rsid w:val="00DC622A"/>
    <w:rsid w:val="00DC63E5"/>
    <w:rsid w:val="00DC6E43"/>
    <w:rsid w:val="00DC70FE"/>
    <w:rsid w:val="00DC7611"/>
    <w:rsid w:val="00DC77D6"/>
    <w:rsid w:val="00DD26A7"/>
    <w:rsid w:val="00DD2E7C"/>
    <w:rsid w:val="00DD4F17"/>
    <w:rsid w:val="00DD5BB8"/>
    <w:rsid w:val="00DD68B8"/>
    <w:rsid w:val="00DD6B8E"/>
    <w:rsid w:val="00DD6CDC"/>
    <w:rsid w:val="00DE152D"/>
    <w:rsid w:val="00DE21DD"/>
    <w:rsid w:val="00DE649D"/>
    <w:rsid w:val="00DE69FD"/>
    <w:rsid w:val="00DE6D9E"/>
    <w:rsid w:val="00DF248B"/>
    <w:rsid w:val="00DF31B2"/>
    <w:rsid w:val="00DF42B1"/>
    <w:rsid w:val="00DF43D6"/>
    <w:rsid w:val="00DF58AC"/>
    <w:rsid w:val="00DF6267"/>
    <w:rsid w:val="00DF68F4"/>
    <w:rsid w:val="00E011EF"/>
    <w:rsid w:val="00E02445"/>
    <w:rsid w:val="00E0255A"/>
    <w:rsid w:val="00E05FFF"/>
    <w:rsid w:val="00E06257"/>
    <w:rsid w:val="00E06760"/>
    <w:rsid w:val="00E0718C"/>
    <w:rsid w:val="00E072E3"/>
    <w:rsid w:val="00E10992"/>
    <w:rsid w:val="00E1282D"/>
    <w:rsid w:val="00E1502F"/>
    <w:rsid w:val="00E163DB"/>
    <w:rsid w:val="00E21198"/>
    <w:rsid w:val="00E2136A"/>
    <w:rsid w:val="00E229E1"/>
    <w:rsid w:val="00E22A7D"/>
    <w:rsid w:val="00E2364F"/>
    <w:rsid w:val="00E24078"/>
    <w:rsid w:val="00E24AD3"/>
    <w:rsid w:val="00E251D3"/>
    <w:rsid w:val="00E255D3"/>
    <w:rsid w:val="00E26160"/>
    <w:rsid w:val="00E277A2"/>
    <w:rsid w:val="00E309E7"/>
    <w:rsid w:val="00E31B68"/>
    <w:rsid w:val="00E31D88"/>
    <w:rsid w:val="00E31EA2"/>
    <w:rsid w:val="00E31F38"/>
    <w:rsid w:val="00E31F58"/>
    <w:rsid w:val="00E33661"/>
    <w:rsid w:val="00E35512"/>
    <w:rsid w:val="00E356E0"/>
    <w:rsid w:val="00E36408"/>
    <w:rsid w:val="00E368C5"/>
    <w:rsid w:val="00E37E55"/>
    <w:rsid w:val="00E403AC"/>
    <w:rsid w:val="00E406E6"/>
    <w:rsid w:val="00E408F5"/>
    <w:rsid w:val="00E40D9B"/>
    <w:rsid w:val="00E4192C"/>
    <w:rsid w:val="00E42A2B"/>
    <w:rsid w:val="00E4367E"/>
    <w:rsid w:val="00E43FDE"/>
    <w:rsid w:val="00E45095"/>
    <w:rsid w:val="00E456E0"/>
    <w:rsid w:val="00E45E22"/>
    <w:rsid w:val="00E467F0"/>
    <w:rsid w:val="00E46E0B"/>
    <w:rsid w:val="00E47232"/>
    <w:rsid w:val="00E50A6C"/>
    <w:rsid w:val="00E51007"/>
    <w:rsid w:val="00E51D59"/>
    <w:rsid w:val="00E51FD1"/>
    <w:rsid w:val="00E52BAF"/>
    <w:rsid w:val="00E55C98"/>
    <w:rsid w:val="00E56602"/>
    <w:rsid w:val="00E5660E"/>
    <w:rsid w:val="00E57955"/>
    <w:rsid w:val="00E60304"/>
    <w:rsid w:val="00E607F0"/>
    <w:rsid w:val="00E62E33"/>
    <w:rsid w:val="00E65B37"/>
    <w:rsid w:val="00E6639F"/>
    <w:rsid w:val="00E67C2E"/>
    <w:rsid w:val="00E7047E"/>
    <w:rsid w:val="00E715AE"/>
    <w:rsid w:val="00E72341"/>
    <w:rsid w:val="00E7264D"/>
    <w:rsid w:val="00E72F38"/>
    <w:rsid w:val="00E73D39"/>
    <w:rsid w:val="00E74B9C"/>
    <w:rsid w:val="00E764A4"/>
    <w:rsid w:val="00E7684D"/>
    <w:rsid w:val="00E77FB5"/>
    <w:rsid w:val="00E808DF"/>
    <w:rsid w:val="00E813D0"/>
    <w:rsid w:val="00E819B5"/>
    <w:rsid w:val="00E83001"/>
    <w:rsid w:val="00E83A73"/>
    <w:rsid w:val="00E84D57"/>
    <w:rsid w:val="00E8685C"/>
    <w:rsid w:val="00E87846"/>
    <w:rsid w:val="00E91178"/>
    <w:rsid w:val="00E915C5"/>
    <w:rsid w:val="00E918A1"/>
    <w:rsid w:val="00E92247"/>
    <w:rsid w:val="00E923E1"/>
    <w:rsid w:val="00E92E7A"/>
    <w:rsid w:val="00E94540"/>
    <w:rsid w:val="00E94682"/>
    <w:rsid w:val="00E9542A"/>
    <w:rsid w:val="00E95FB3"/>
    <w:rsid w:val="00E964B7"/>
    <w:rsid w:val="00E968EF"/>
    <w:rsid w:val="00E97580"/>
    <w:rsid w:val="00EA08E9"/>
    <w:rsid w:val="00EA0A69"/>
    <w:rsid w:val="00EA0F72"/>
    <w:rsid w:val="00EA1167"/>
    <w:rsid w:val="00EA2F70"/>
    <w:rsid w:val="00EA30D7"/>
    <w:rsid w:val="00EA5937"/>
    <w:rsid w:val="00EA6497"/>
    <w:rsid w:val="00EA79F3"/>
    <w:rsid w:val="00EB11E9"/>
    <w:rsid w:val="00EB12BB"/>
    <w:rsid w:val="00EB1590"/>
    <w:rsid w:val="00EB28BA"/>
    <w:rsid w:val="00EB2CB3"/>
    <w:rsid w:val="00EB3259"/>
    <w:rsid w:val="00EB3CA3"/>
    <w:rsid w:val="00EB478B"/>
    <w:rsid w:val="00EB4D6E"/>
    <w:rsid w:val="00EC056C"/>
    <w:rsid w:val="00EC0E09"/>
    <w:rsid w:val="00EC2B2D"/>
    <w:rsid w:val="00EC31B5"/>
    <w:rsid w:val="00EC52A4"/>
    <w:rsid w:val="00EC53B4"/>
    <w:rsid w:val="00EC5DA5"/>
    <w:rsid w:val="00EC67EB"/>
    <w:rsid w:val="00EC7BBF"/>
    <w:rsid w:val="00ED1CF6"/>
    <w:rsid w:val="00ED1E0B"/>
    <w:rsid w:val="00ED2465"/>
    <w:rsid w:val="00ED2490"/>
    <w:rsid w:val="00ED31E3"/>
    <w:rsid w:val="00ED3ADE"/>
    <w:rsid w:val="00ED3D5B"/>
    <w:rsid w:val="00ED3D71"/>
    <w:rsid w:val="00ED50BF"/>
    <w:rsid w:val="00ED5DF4"/>
    <w:rsid w:val="00ED782F"/>
    <w:rsid w:val="00ED78D8"/>
    <w:rsid w:val="00EE132A"/>
    <w:rsid w:val="00EE17F6"/>
    <w:rsid w:val="00EE1A70"/>
    <w:rsid w:val="00EE1D90"/>
    <w:rsid w:val="00EE23B4"/>
    <w:rsid w:val="00EE2A03"/>
    <w:rsid w:val="00EE3434"/>
    <w:rsid w:val="00EE4CA5"/>
    <w:rsid w:val="00EE4DC8"/>
    <w:rsid w:val="00EE73E1"/>
    <w:rsid w:val="00EF1232"/>
    <w:rsid w:val="00EF12D4"/>
    <w:rsid w:val="00EF132B"/>
    <w:rsid w:val="00EF1AFF"/>
    <w:rsid w:val="00EF2151"/>
    <w:rsid w:val="00EF25D0"/>
    <w:rsid w:val="00EF3D33"/>
    <w:rsid w:val="00EF4F9C"/>
    <w:rsid w:val="00EF53AD"/>
    <w:rsid w:val="00EF55AF"/>
    <w:rsid w:val="00EF5ECC"/>
    <w:rsid w:val="00EF72DB"/>
    <w:rsid w:val="00EF7379"/>
    <w:rsid w:val="00EF7675"/>
    <w:rsid w:val="00EF7C60"/>
    <w:rsid w:val="00F0008B"/>
    <w:rsid w:val="00F00389"/>
    <w:rsid w:val="00F00400"/>
    <w:rsid w:val="00F00B01"/>
    <w:rsid w:val="00F00BAD"/>
    <w:rsid w:val="00F06BEB"/>
    <w:rsid w:val="00F06BED"/>
    <w:rsid w:val="00F1129E"/>
    <w:rsid w:val="00F11577"/>
    <w:rsid w:val="00F1289C"/>
    <w:rsid w:val="00F12978"/>
    <w:rsid w:val="00F15653"/>
    <w:rsid w:val="00F15879"/>
    <w:rsid w:val="00F15B08"/>
    <w:rsid w:val="00F15D0C"/>
    <w:rsid w:val="00F1670D"/>
    <w:rsid w:val="00F16CD3"/>
    <w:rsid w:val="00F17086"/>
    <w:rsid w:val="00F2037D"/>
    <w:rsid w:val="00F20495"/>
    <w:rsid w:val="00F22284"/>
    <w:rsid w:val="00F22CF1"/>
    <w:rsid w:val="00F22EC8"/>
    <w:rsid w:val="00F2332C"/>
    <w:rsid w:val="00F2375D"/>
    <w:rsid w:val="00F25ED4"/>
    <w:rsid w:val="00F2787D"/>
    <w:rsid w:val="00F30FEA"/>
    <w:rsid w:val="00F32FDF"/>
    <w:rsid w:val="00F33897"/>
    <w:rsid w:val="00F3778B"/>
    <w:rsid w:val="00F41689"/>
    <w:rsid w:val="00F41991"/>
    <w:rsid w:val="00F4238B"/>
    <w:rsid w:val="00F43944"/>
    <w:rsid w:val="00F448E0"/>
    <w:rsid w:val="00F45DB4"/>
    <w:rsid w:val="00F47B38"/>
    <w:rsid w:val="00F47E0F"/>
    <w:rsid w:val="00F508A3"/>
    <w:rsid w:val="00F51F11"/>
    <w:rsid w:val="00F524D9"/>
    <w:rsid w:val="00F52624"/>
    <w:rsid w:val="00F5364C"/>
    <w:rsid w:val="00F53E83"/>
    <w:rsid w:val="00F5453B"/>
    <w:rsid w:val="00F55074"/>
    <w:rsid w:val="00F558B9"/>
    <w:rsid w:val="00F55A77"/>
    <w:rsid w:val="00F6043D"/>
    <w:rsid w:val="00F61363"/>
    <w:rsid w:val="00F6332B"/>
    <w:rsid w:val="00F650F9"/>
    <w:rsid w:val="00F65F34"/>
    <w:rsid w:val="00F664EE"/>
    <w:rsid w:val="00F66507"/>
    <w:rsid w:val="00F66B70"/>
    <w:rsid w:val="00F6740E"/>
    <w:rsid w:val="00F675C7"/>
    <w:rsid w:val="00F67846"/>
    <w:rsid w:val="00F725CD"/>
    <w:rsid w:val="00F7267E"/>
    <w:rsid w:val="00F73596"/>
    <w:rsid w:val="00F742F9"/>
    <w:rsid w:val="00F7430D"/>
    <w:rsid w:val="00F745CF"/>
    <w:rsid w:val="00F7573E"/>
    <w:rsid w:val="00F762DD"/>
    <w:rsid w:val="00F76350"/>
    <w:rsid w:val="00F77075"/>
    <w:rsid w:val="00F802F2"/>
    <w:rsid w:val="00F80310"/>
    <w:rsid w:val="00F80B2D"/>
    <w:rsid w:val="00F8160E"/>
    <w:rsid w:val="00F85701"/>
    <w:rsid w:val="00F8663D"/>
    <w:rsid w:val="00F86A1B"/>
    <w:rsid w:val="00F87184"/>
    <w:rsid w:val="00F905FD"/>
    <w:rsid w:val="00F908E0"/>
    <w:rsid w:val="00F917CF"/>
    <w:rsid w:val="00F9320D"/>
    <w:rsid w:val="00F9577D"/>
    <w:rsid w:val="00F959F3"/>
    <w:rsid w:val="00F964EC"/>
    <w:rsid w:val="00F96969"/>
    <w:rsid w:val="00F96AFF"/>
    <w:rsid w:val="00FA0A85"/>
    <w:rsid w:val="00FA1186"/>
    <w:rsid w:val="00FA1736"/>
    <w:rsid w:val="00FA1AF8"/>
    <w:rsid w:val="00FA1D28"/>
    <w:rsid w:val="00FA25D3"/>
    <w:rsid w:val="00FA2E71"/>
    <w:rsid w:val="00FA31D4"/>
    <w:rsid w:val="00FA3289"/>
    <w:rsid w:val="00FA33E6"/>
    <w:rsid w:val="00FA3610"/>
    <w:rsid w:val="00FA3694"/>
    <w:rsid w:val="00FA3A20"/>
    <w:rsid w:val="00FA3A85"/>
    <w:rsid w:val="00FA4238"/>
    <w:rsid w:val="00FA4919"/>
    <w:rsid w:val="00FA7095"/>
    <w:rsid w:val="00FA74DE"/>
    <w:rsid w:val="00FA78D6"/>
    <w:rsid w:val="00FA7C80"/>
    <w:rsid w:val="00FB0975"/>
    <w:rsid w:val="00FB0AE2"/>
    <w:rsid w:val="00FB0D81"/>
    <w:rsid w:val="00FB276A"/>
    <w:rsid w:val="00FB378B"/>
    <w:rsid w:val="00FB3D35"/>
    <w:rsid w:val="00FB4329"/>
    <w:rsid w:val="00FB68EC"/>
    <w:rsid w:val="00FB73D5"/>
    <w:rsid w:val="00FB7E3B"/>
    <w:rsid w:val="00FC1159"/>
    <w:rsid w:val="00FC1A09"/>
    <w:rsid w:val="00FC1BE4"/>
    <w:rsid w:val="00FC2328"/>
    <w:rsid w:val="00FC2AAC"/>
    <w:rsid w:val="00FC2AE5"/>
    <w:rsid w:val="00FC3B88"/>
    <w:rsid w:val="00FC6441"/>
    <w:rsid w:val="00FC668F"/>
    <w:rsid w:val="00FC6F5B"/>
    <w:rsid w:val="00FC7B7B"/>
    <w:rsid w:val="00FD0BF7"/>
    <w:rsid w:val="00FD14C9"/>
    <w:rsid w:val="00FD188C"/>
    <w:rsid w:val="00FD19A8"/>
    <w:rsid w:val="00FD3346"/>
    <w:rsid w:val="00FD34A7"/>
    <w:rsid w:val="00FD4643"/>
    <w:rsid w:val="00FD4D55"/>
    <w:rsid w:val="00FE11AC"/>
    <w:rsid w:val="00FE19E7"/>
    <w:rsid w:val="00FE25E1"/>
    <w:rsid w:val="00FE4E85"/>
    <w:rsid w:val="00FE679B"/>
    <w:rsid w:val="00FE6C02"/>
    <w:rsid w:val="00FE6FF7"/>
    <w:rsid w:val="00FE7138"/>
    <w:rsid w:val="00FE72E5"/>
    <w:rsid w:val="00FE7600"/>
    <w:rsid w:val="00FE78F6"/>
    <w:rsid w:val="00FF0A14"/>
    <w:rsid w:val="00FF1069"/>
    <w:rsid w:val="00FF20FB"/>
    <w:rsid w:val="00FF301E"/>
    <w:rsid w:val="00FF32C4"/>
    <w:rsid w:val="00FF385B"/>
    <w:rsid w:val="00FF3C81"/>
    <w:rsid w:val="00FF3F77"/>
    <w:rsid w:val="00FF3F8A"/>
    <w:rsid w:val="00FF490F"/>
    <w:rsid w:val="00FF4BE1"/>
    <w:rsid w:val="00FF4DC5"/>
    <w:rsid w:val="00FF6318"/>
    <w:rsid w:val="00FF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BC39"/>
  <w15:docId w15:val="{167A10B1-03D6-4F19-B8FE-207E74B9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B27"/>
    <w:pPr>
      <w:jc w:val="both"/>
    </w:pPr>
    <w:rPr>
      <w:rFonts w:ascii="Times New Roman" w:hAnsi="Times New Roman"/>
      <w:sz w:val="24"/>
      <w:lang w:val="ro-RO"/>
    </w:rPr>
  </w:style>
  <w:style w:type="paragraph" w:styleId="Heading1">
    <w:name w:val="heading 1"/>
    <w:basedOn w:val="Normal"/>
    <w:next w:val="Normal"/>
    <w:link w:val="Heading1Char"/>
    <w:uiPriority w:val="9"/>
    <w:qFormat/>
    <w:rsid w:val="002D79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9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41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0F"/>
    <w:pPr>
      <w:ind w:left="720"/>
      <w:contextualSpacing/>
    </w:pPr>
  </w:style>
  <w:style w:type="paragraph" w:styleId="Footer">
    <w:name w:val="footer"/>
    <w:basedOn w:val="Normal"/>
    <w:link w:val="FooterChar"/>
    <w:semiHidden/>
    <w:rsid w:val="002D7930"/>
    <w:pPr>
      <w:tabs>
        <w:tab w:val="center" w:pos="4320"/>
        <w:tab w:val="right" w:pos="8640"/>
      </w:tabs>
    </w:pPr>
    <w:rPr>
      <w:rFonts w:ascii="Courier New" w:eastAsia="Times New Roman" w:hAnsi="Courier New" w:cs="Times New Roman"/>
      <w:noProof/>
      <w:szCs w:val="20"/>
    </w:rPr>
  </w:style>
  <w:style w:type="character" w:customStyle="1" w:styleId="FooterChar">
    <w:name w:val="Footer Char"/>
    <w:basedOn w:val="DefaultParagraphFont"/>
    <w:link w:val="Footer"/>
    <w:semiHidden/>
    <w:rsid w:val="002D7930"/>
    <w:rPr>
      <w:rFonts w:ascii="Courier New" w:eastAsia="Times New Roman" w:hAnsi="Courier New" w:cs="Times New Roman"/>
      <w:noProof/>
      <w:sz w:val="24"/>
      <w:szCs w:val="20"/>
    </w:rPr>
  </w:style>
  <w:style w:type="character" w:customStyle="1" w:styleId="Heading1Char">
    <w:name w:val="Heading 1 Char"/>
    <w:basedOn w:val="DefaultParagraphFont"/>
    <w:link w:val="Heading1"/>
    <w:uiPriority w:val="9"/>
    <w:rsid w:val="002D79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7930"/>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CD7B89"/>
    <w:pPr>
      <w:spacing w:after="120"/>
    </w:pPr>
    <w:rPr>
      <w:rFonts w:eastAsia="Times New Roman" w:cs="Times New Roman"/>
      <w:szCs w:val="24"/>
    </w:rPr>
  </w:style>
  <w:style w:type="character" w:customStyle="1" w:styleId="BodyTextChar">
    <w:name w:val="Body Text Char"/>
    <w:basedOn w:val="DefaultParagraphFont"/>
    <w:link w:val="BodyText"/>
    <w:rsid w:val="00CD7B89"/>
    <w:rPr>
      <w:rFonts w:ascii="Times New Roman" w:eastAsia="Times New Roman" w:hAnsi="Times New Roman" w:cs="Times New Roman"/>
      <w:sz w:val="24"/>
      <w:szCs w:val="24"/>
    </w:rPr>
  </w:style>
  <w:style w:type="paragraph" w:styleId="PlainText">
    <w:name w:val="Plain Text"/>
    <w:basedOn w:val="Normal"/>
    <w:link w:val="PlainTextChar"/>
    <w:rsid w:val="00CD7B89"/>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D7B89"/>
    <w:rPr>
      <w:rFonts w:ascii="Courier New" w:eastAsia="Times New Roman" w:hAnsi="Courier New" w:cs="Times New Roman"/>
      <w:sz w:val="20"/>
      <w:szCs w:val="20"/>
      <w:lang w:val="ro-RO"/>
    </w:rPr>
  </w:style>
  <w:style w:type="paragraph" w:styleId="BalloonText">
    <w:name w:val="Balloon Text"/>
    <w:basedOn w:val="Normal"/>
    <w:link w:val="BalloonTextChar"/>
    <w:uiPriority w:val="99"/>
    <w:semiHidden/>
    <w:unhideWhenUsed/>
    <w:rsid w:val="001F2180"/>
    <w:rPr>
      <w:rFonts w:ascii="Tahoma" w:hAnsi="Tahoma" w:cs="Tahoma"/>
      <w:sz w:val="16"/>
      <w:szCs w:val="16"/>
    </w:rPr>
  </w:style>
  <w:style w:type="character" w:customStyle="1" w:styleId="BalloonTextChar">
    <w:name w:val="Balloon Text Char"/>
    <w:basedOn w:val="DefaultParagraphFont"/>
    <w:link w:val="BalloonText"/>
    <w:uiPriority w:val="99"/>
    <w:semiHidden/>
    <w:rsid w:val="001F2180"/>
    <w:rPr>
      <w:rFonts w:ascii="Tahoma" w:hAnsi="Tahoma" w:cs="Tahoma"/>
      <w:sz w:val="16"/>
      <w:szCs w:val="16"/>
    </w:rPr>
  </w:style>
  <w:style w:type="paragraph" w:styleId="Title">
    <w:name w:val="Title"/>
    <w:basedOn w:val="Normal"/>
    <w:next w:val="Normal"/>
    <w:link w:val="TitleChar"/>
    <w:rsid w:val="00436700"/>
    <w:pPr>
      <w:keepNext/>
      <w:keepLines/>
      <w:spacing w:after="60"/>
    </w:pPr>
    <w:rPr>
      <w:rFonts w:ascii="Arial" w:eastAsia="Arial" w:hAnsi="Arial" w:cs="Arial"/>
      <w:sz w:val="52"/>
      <w:szCs w:val="52"/>
      <w:lang w:val="en"/>
    </w:rPr>
  </w:style>
  <w:style w:type="character" w:customStyle="1" w:styleId="TitleChar">
    <w:name w:val="Title Char"/>
    <w:basedOn w:val="DefaultParagraphFont"/>
    <w:link w:val="Title"/>
    <w:rsid w:val="00436700"/>
    <w:rPr>
      <w:rFonts w:ascii="Arial" w:eastAsia="Arial" w:hAnsi="Arial" w:cs="Arial"/>
      <w:sz w:val="52"/>
      <w:szCs w:val="52"/>
      <w:lang w:val="en"/>
    </w:rPr>
  </w:style>
  <w:style w:type="paragraph" w:styleId="Caption">
    <w:name w:val="caption"/>
    <w:basedOn w:val="Normal"/>
    <w:next w:val="Normal"/>
    <w:uiPriority w:val="35"/>
    <w:unhideWhenUsed/>
    <w:qFormat/>
    <w:rsid w:val="00F1670D"/>
    <w:rPr>
      <w:b/>
      <w:bCs/>
      <w:color w:val="4F81BD" w:themeColor="accent1"/>
      <w:sz w:val="18"/>
      <w:szCs w:val="18"/>
    </w:rPr>
  </w:style>
  <w:style w:type="character" w:styleId="PageNumber">
    <w:name w:val="page number"/>
    <w:basedOn w:val="DefaultParagraphFont"/>
    <w:uiPriority w:val="99"/>
    <w:semiHidden/>
    <w:unhideWhenUsed/>
    <w:rsid w:val="003E37C2"/>
  </w:style>
  <w:style w:type="table" w:styleId="TableGrid">
    <w:name w:val="Table Grid"/>
    <w:basedOn w:val="TableNormal"/>
    <w:uiPriority w:val="59"/>
    <w:rsid w:val="001219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DefaultParagraphFont"/>
    <w:rsid w:val="00831F0D"/>
  </w:style>
  <w:style w:type="character" w:styleId="PlaceholderText">
    <w:name w:val="Placeholder Text"/>
    <w:basedOn w:val="DefaultParagraphFont"/>
    <w:uiPriority w:val="99"/>
    <w:semiHidden/>
    <w:rsid w:val="00B00753"/>
    <w:rPr>
      <w:color w:val="808080"/>
    </w:rPr>
  </w:style>
  <w:style w:type="paragraph" w:styleId="TOCHeading">
    <w:name w:val="TOC Heading"/>
    <w:basedOn w:val="Heading1"/>
    <w:next w:val="Normal"/>
    <w:uiPriority w:val="39"/>
    <w:unhideWhenUsed/>
    <w:qFormat/>
    <w:rsid w:val="00B56979"/>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56979"/>
    <w:pPr>
      <w:spacing w:after="100"/>
    </w:pPr>
  </w:style>
  <w:style w:type="paragraph" w:styleId="TOC2">
    <w:name w:val="toc 2"/>
    <w:basedOn w:val="Normal"/>
    <w:next w:val="Normal"/>
    <w:autoRedefine/>
    <w:uiPriority w:val="39"/>
    <w:unhideWhenUsed/>
    <w:rsid w:val="00B56979"/>
    <w:pPr>
      <w:spacing w:after="100"/>
      <w:ind w:left="220"/>
    </w:pPr>
  </w:style>
  <w:style w:type="paragraph" w:styleId="TOC3">
    <w:name w:val="toc 3"/>
    <w:basedOn w:val="Normal"/>
    <w:next w:val="Normal"/>
    <w:autoRedefine/>
    <w:uiPriority w:val="39"/>
    <w:unhideWhenUsed/>
    <w:rsid w:val="00B56979"/>
    <w:pPr>
      <w:spacing w:after="100" w:line="259" w:lineRule="auto"/>
      <w:ind w:left="440"/>
    </w:pPr>
    <w:rPr>
      <w:rFonts w:eastAsiaTheme="minorEastAsia"/>
    </w:rPr>
  </w:style>
  <w:style w:type="paragraph" w:styleId="TOC4">
    <w:name w:val="toc 4"/>
    <w:basedOn w:val="Normal"/>
    <w:next w:val="Normal"/>
    <w:autoRedefine/>
    <w:uiPriority w:val="39"/>
    <w:unhideWhenUsed/>
    <w:rsid w:val="00B56979"/>
    <w:pPr>
      <w:spacing w:after="100" w:line="259" w:lineRule="auto"/>
      <w:ind w:left="660"/>
    </w:pPr>
    <w:rPr>
      <w:rFonts w:eastAsiaTheme="minorEastAsia"/>
    </w:rPr>
  </w:style>
  <w:style w:type="paragraph" w:styleId="TOC5">
    <w:name w:val="toc 5"/>
    <w:basedOn w:val="Normal"/>
    <w:next w:val="Normal"/>
    <w:autoRedefine/>
    <w:uiPriority w:val="39"/>
    <w:unhideWhenUsed/>
    <w:rsid w:val="00B56979"/>
    <w:pPr>
      <w:spacing w:after="100" w:line="259" w:lineRule="auto"/>
      <w:ind w:left="880"/>
    </w:pPr>
    <w:rPr>
      <w:rFonts w:eastAsiaTheme="minorEastAsia"/>
    </w:rPr>
  </w:style>
  <w:style w:type="paragraph" w:styleId="TOC6">
    <w:name w:val="toc 6"/>
    <w:basedOn w:val="Normal"/>
    <w:next w:val="Normal"/>
    <w:autoRedefine/>
    <w:uiPriority w:val="39"/>
    <w:unhideWhenUsed/>
    <w:rsid w:val="00B56979"/>
    <w:pPr>
      <w:spacing w:after="100" w:line="259" w:lineRule="auto"/>
      <w:ind w:left="1100"/>
    </w:pPr>
    <w:rPr>
      <w:rFonts w:eastAsiaTheme="minorEastAsia"/>
    </w:rPr>
  </w:style>
  <w:style w:type="paragraph" w:styleId="TOC7">
    <w:name w:val="toc 7"/>
    <w:basedOn w:val="Normal"/>
    <w:next w:val="Normal"/>
    <w:autoRedefine/>
    <w:uiPriority w:val="39"/>
    <w:unhideWhenUsed/>
    <w:rsid w:val="00B56979"/>
    <w:pPr>
      <w:spacing w:after="100" w:line="259" w:lineRule="auto"/>
      <w:ind w:left="1320"/>
    </w:pPr>
    <w:rPr>
      <w:rFonts w:eastAsiaTheme="minorEastAsia"/>
    </w:rPr>
  </w:style>
  <w:style w:type="paragraph" w:styleId="TOC8">
    <w:name w:val="toc 8"/>
    <w:basedOn w:val="Normal"/>
    <w:next w:val="Normal"/>
    <w:autoRedefine/>
    <w:uiPriority w:val="39"/>
    <w:unhideWhenUsed/>
    <w:rsid w:val="00B56979"/>
    <w:pPr>
      <w:spacing w:after="100" w:line="259" w:lineRule="auto"/>
      <w:ind w:left="1540"/>
    </w:pPr>
    <w:rPr>
      <w:rFonts w:eastAsiaTheme="minorEastAsia"/>
    </w:rPr>
  </w:style>
  <w:style w:type="paragraph" w:styleId="TOC9">
    <w:name w:val="toc 9"/>
    <w:basedOn w:val="Normal"/>
    <w:next w:val="Normal"/>
    <w:autoRedefine/>
    <w:uiPriority w:val="39"/>
    <w:unhideWhenUsed/>
    <w:rsid w:val="00B56979"/>
    <w:pPr>
      <w:spacing w:after="100" w:line="259" w:lineRule="auto"/>
      <w:ind w:left="1760"/>
    </w:pPr>
    <w:rPr>
      <w:rFonts w:eastAsiaTheme="minorEastAsia"/>
    </w:rPr>
  </w:style>
  <w:style w:type="character" w:styleId="Hyperlink">
    <w:name w:val="Hyperlink"/>
    <w:basedOn w:val="DefaultParagraphFont"/>
    <w:uiPriority w:val="99"/>
    <w:unhideWhenUsed/>
    <w:rsid w:val="00B56979"/>
    <w:rPr>
      <w:color w:val="0000FF" w:themeColor="hyperlink"/>
      <w:u w:val="single"/>
    </w:rPr>
  </w:style>
  <w:style w:type="character" w:customStyle="1" w:styleId="UnresolvedMention1">
    <w:name w:val="Unresolved Mention1"/>
    <w:basedOn w:val="DefaultParagraphFont"/>
    <w:uiPriority w:val="99"/>
    <w:semiHidden/>
    <w:unhideWhenUsed/>
    <w:rsid w:val="00B56979"/>
    <w:rPr>
      <w:color w:val="605E5C"/>
      <w:shd w:val="clear" w:color="auto" w:fill="E1DFDD"/>
    </w:rPr>
  </w:style>
  <w:style w:type="character" w:customStyle="1" w:styleId="Heading3Char">
    <w:name w:val="Heading 3 Char"/>
    <w:basedOn w:val="DefaultParagraphFont"/>
    <w:link w:val="Heading3"/>
    <w:uiPriority w:val="9"/>
    <w:rsid w:val="000C41CC"/>
    <w:rPr>
      <w:rFonts w:asciiTheme="majorHAnsi" w:eastAsiaTheme="majorEastAsia" w:hAnsiTheme="majorHAnsi" w:cstheme="majorBidi"/>
      <w:b/>
      <w:bCs/>
      <w:color w:val="4F81BD" w:themeColor="accent1"/>
    </w:rPr>
  </w:style>
  <w:style w:type="paragraph" w:styleId="NormalWeb">
    <w:name w:val="Normal (Web)"/>
    <w:basedOn w:val="Normal"/>
    <w:uiPriority w:val="99"/>
    <w:rsid w:val="007C7371"/>
    <w:pPr>
      <w:spacing w:before="100" w:beforeAutospacing="1" w:after="100" w:afterAutospacing="1"/>
      <w:jc w:val="left"/>
    </w:pPr>
    <w:rPr>
      <w:rFonts w:eastAsia="Times New Roman" w:cs="Times New Roman"/>
      <w:szCs w:val="24"/>
      <w:lang w:val="en-US"/>
    </w:rPr>
  </w:style>
  <w:style w:type="character" w:customStyle="1" w:styleId="apple-converted-space">
    <w:name w:val="apple-converted-space"/>
    <w:basedOn w:val="DefaultParagraphFont"/>
    <w:rsid w:val="007106D6"/>
  </w:style>
  <w:style w:type="character" w:styleId="Strong">
    <w:name w:val="Strong"/>
    <w:qFormat/>
    <w:rsid w:val="007106D6"/>
    <w:rPr>
      <w:b/>
      <w:bCs/>
    </w:rPr>
  </w:style>
  <w:style w:type="character" w:styleId="Emphasis">
    <w:name w:val="Emphasis"/>
    <w:qFormat/>
    <w:rsid w:val="007106D6"/>
    <w:rPr>
      <w:i/>
      <w:iCs/>
    </w:rPr>
  </w:style>
  <w:style w:type="character" w:styleId="HTMLCode">
    <w:name w:val="HTML Code"/>
    <w:basedOn w:val="DefaultParagraphFont"/>
    <w:rsid w:val="00827243"/>
    <w:rPr>
      <w:rFonts w:ascii="Courier New" w:eastAsia="Times New Roman" w:hAnsi="Courier New" w:cs="Courier New"/>
      <w:sz w:val="20"/>
      <w:szCs w:val="20"/>
    </w:rPr>
  </w:style>
  <w:style w:type="paragraph" w:styleId="HTMLPreformatted">
    <w:name w:val="HTML Preformatted"/>
    <w:basedOn w:val="Normal"/>
    <w:link w:val="HTMLPreformattedChar"/>
    <w:rsid w:val="0006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060CC3"/>
    <w:rPr>
      <w:rFonts w:ascii="Courier New" w:eastAsia="Times New Roman" w:hAnsi="Courier New" w:cs="Courier New"/>
      <w:sz w:val="20"/>
      <w:szCs w:val="20"/>
    </w:rPr>
  </w:style>
  <w:style w:type="paragraph" w:customStyle="1" w:styleId="Default">
    <w:name w:val="Default"/>
    <w:rsid w:val="00275B16"/>
    <w:pPr>
      <w:autoSpaceDE w:val="0"/>
      <w:autoSpaceDN w:val="0"/>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A01607"/>
    <w:pPr>
      <w:tabs>
        <w:tab w:val="center" w:pos="4680"/>
        <w:tab w:val="right" w:pos="9360"/>
      </w:tabs>
    </w:pPr>
  </w:style>
  <w:style w:type="character" w:customStyle="1" w:styleId="HeaderChar">
    <w:name w:val="Header Char"/>
    <w:basedOn w:val="DefaultParagraphFont"/>
    <w:link w:val="Header"/>
    <w:uiPriority w:val="99"/>
    <w:rsid w:val="00A01607"/>
    <w:rPr>
      <w:rFonts w:ascii="Times New Roman" w:hAnsi="Times New Roman"/>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4510">
      <w:bodyDiv w:val="1"/>
      <w:marLeft w:val="0"/>
      <w:marRight w:val="0"/>
      <w:marTop w:val="0"/>
      <w:marBottom w:val="0"/>
      <w:divBdr>
        <w:top w:val="none" w:sz="0" w:space="0" w:color="auto"/>
        <w:left w:val="none" w:sz="0" w:space="0" w:color="auto"/>
        <w:bottom w:val="none" w:sz="0" w:space="0" w:color="auto"/>
        <w:right w:val="none" w:sz="0" w:space="0" w:color="auto"/>
      </w:divBdr>
      <w:divsChild>
        <w:div w:id="909533527">
          <w:marLeft w:val="619"/>
          <w:marRight w:val="0"/>
          <w:marTop w:val="134"/>
          <w:marBottom w:val="0"/>
          <w:divBdr>
            <w:top w:val="none" w:sz="0" w:space="0" w:color="auto"/>
            <w:left w:val="none" w:sz="0" w:space="0" w:color="auto"/>
            <w:bottom w:val="none" w:sz="0" w:space="0" w:color="auto"/>
            <w:right w:val="none" w:sz="0" w:space="0" w:color="auto"/>
          </w:divBdr>
        </w:div>
        <w:div w:id="128669871">
          <w:marLeft w:val="1440"/>
          <w:marRight w:val="0"/>
          <w:marTop w:val="96"/>
          <w:marBottom w:val="0"/>
          <w:divBdr>
            <w:top w:val="none" w:sz="0" w:space="0" w:color="auto"/>
            <w:left w:val="none" w:sz="0" w:space="0" w:color="auto"/>
            <w:bottom w:val="none" w:sz="0" w:space="0" w:color="auto"/>
            <w:right w:val="none" w:sz="0" w:space="0" w:color="auto"/>
          </w:divBdr>
        </w:div>
        <w:div w:id="589974445">
          <w:marLeft w:val="1440"/>
          <w:marRight w:val="0"/>
          <w:marTop w:val="96"/>
          <w:marBottom w:val="0"/>
          <w:divBdr>
            <w:top w:val="none" w:sz="0" w:space="0" w:color="auto"/>
            <w:left w:val="none" w:sz="0" w:space="0" w:color="auto"/>
            <w:bottom w:val="none" w:sz="0" w:space="0" w:color="auto"/>
            <w:right w:val="none" w:sz="0" w:space="0" w:color="auto"/>
          </w:divBdr>
        </w:div>
        <w:div w:id="270288535">
          <w:marLeft w:val="2261"/>
          <w:marRight w:val="0"/>
          <w:marTop w:val="86"/>
          <w:marBottom w:val="0"/>
          <w:divBdr>
            <w:top w:val="none" w:sz="0" w:space="0" w:color="auto"/>
            <w:left w:val="none" w:sz="0" w:space="0" w:color="auto"/>
            <w:bottom w:val="none" w:sz="0" w:space="0" w:color="auto"/>
            <w:right w:val="none" w:sz="0" w:space="0" w:color="auto"/>
          </w:divBdr>
        </w:div>
        <w:div w:id="1653870169">
          <w:marLeft w:val="1440"/>
          <w:marRight w:val="0"/>
          <w:marTop w:val="96"/>
          <w:marBottom w:val="0"/>
          <w:divBdr>
            <w:top w:val="none" w:sz="0" w:space="0" w:color="auto"/>
            <w:left w:val="none" w:sz="0" w:space="0" w:color="auto"/>
            <w:bottom w:val="none" w:sz="0" w:space="0" w:color="auto"/>
            <w:right w:val="none" w:sz="0" w:space="0" w:color="auto"/>
          </w:divBdr>
        </w:div>
        <w:div w:id="312374990">
          <w:marLeft w:val="2261"/>
          <w:marRight w:val="0"/>
          <w:marTop w:val="86"/>
          <w:marBottom w:val="0"/>
          <w:divBdr>
            <w:top w:val="none" w:sz="0" w:space="0" w:color="auto"/>
            <w:left w:val="none" w:sz="0" w:space="0" w:color="auto"/>
            <w:bottom w:val="none" w:sz="0" w:space="0" w:color="auto"/>
            <w:right w:val="none" w:sz="0" w:space="0" w:color="auto"/>
          </w:divBdr>
        </w:div>
        <w:div w:id="458569929">
          <w:marLeft w:val="1440"/>
          <w:marRight w:val="0"/>
          <w:marTop w:val="86"/>
          <w:marBottom w:val="0"/>
          <w:divBdr>
            <w:top w:val="none" w:sz="0" w:space="0" w:color="auto"/>
            <w:left w:val="none" w:sz="0" w:space="0" w:color="auto"/>
            <w:bottom w:val="none" w:sz="0" w:space="0" w:color="auto"/>
            <w:right w:val="none" w:sz="0" w:space="0" w:color="auto"/>
          </w:divBdr>
        </w:div>
        <w:div w:id="1050617579">
          <w:marLeft w:val="2261"/>
          <w:marRight w:val="0"/>
          <w:marTop w:val="77"/>
          <w:marBottom w:val="0"/>
          <w:divBdr>
            <w:top w:val="none" w:sz="0" w:space="0" w:color="auto"/>
            <w:left w:val="none" w:sz="0" w:space="0" w:color="auto"/>
            <w:bottom w:val="none" w:sz="0" w:space="0" w:color="auto"/>
            <w:right w:val="none" w:sz="0" w:space="0" w:color="auto"/>
          </w:divBdr>
        </w:div>
        <w:div w:id="776097649">
          <w:marLeft w:val="1440"/>
          <w:marRight w:val="0"/>
          <w:marTop w:val="96"/>
          <w:marBottom w:val="0"/>
          <w:divBdr>
            <w:top w:val="none" w:sz="0" w:space="0" w:color="auto"/>
            <w:left w:val="none" w:sz="0" w:space="0" w:color="auto"/>
            <w:bottom w:val="none" w:sz="0" w:space="0" w:color="auto"/>
            <w:right w:val="none" w:sz="0" w:space="0" w:color="auto"/>
          </w:divBdr>
        </w:div>
        <w:div w:id="1592197575">
          <w:marLeft w:val="2261"/>
          <w:marRight w:val="0"/>
          <w:marTop w:val="77"/>
          <w:marBottom w:val="0"/>
          <w:divBdr>
            <w:top w:val="none" w:sz="0" w:space="0" w:color="auto"/>
            <w:left w:val="none" w:sz="0" w:space="0" w:color="auto"/>
            <w:bottom w:val="none" w:sz="0" w:space="0" w:color="auto"/>
            <w:right w:val="none" w:sz="0" w:space="0" w:color="auto"/>
          </w:divBdr>
        </w:div>
        <w:div w:id="1477065877">
          <w:marLeft w:val="1440"/>
          <w:marRight w:val="0"/>
          <w:marTop w:val="96"/>
          <w:marBottom w:val="0"/>
          <w:divBdr>
            <w:top w:val="none" w:sz="0" w:space="0" w:color="auto"/>
            <w:left w:val="none" w:sz="0" w:space="0" w:color="auto"/>
            <w:bottom w:val="none" w:sz="0" w:space="0" w:color="auto"/>
            <w:right w:val="none" w:sz="0" w:space="0" w:color="auto"/>
          </w:divBdr>
        </w:div>
        <w:div w:id="223758323">
          <w:marLeft w:val="2261"/>
          <w:marRight w:val="0"/>
          <w:marTop w:val="77"/>
          <w:marBottom w:val="0"/>
          <w:divBdr>
            <w:top w:val="none" w:sz="0" w:space="0" w:color="auto"/>
            <w:left w:val="none" w:sz="0" w:space="0" w:color="auto"/>
            <w:bottom w:val="none" w:sz="0" w:space="0" w:color="auto"/>
            <w:right w:val="none" w:sz="0" w:space="0" w:color="auto"/>
          </w:divBdr>
        </w:div>
        <w:div w:id="1149439336">
          <w:marLeft w:val="3082"/>
          <w:marRight w:val="0"/>
          <w:marTop w:val="77"/>
          <w:marBottom w:val="0"/>
          <w:divBdr>
            <w:top w:val="none" w:sz="0" w:space="0" w:color="auto"/>
            <w:left w:val="none" w:sz="0" w:space="0" w:color="auto"/>
            <w:bottom w:val="none" w:sz="0" w:space="0" w:color="auto"/>
            <w:right w:val="none" w:sz="0" w:space="0" w:color="auto"/>
          </w:divBdr>
        </w:div>
        <w:div w:id="620310284">
          <w:marLeft w:val="3082"/>
          <w:marRight w:val="0"/>
          <w:marTop w:val="77"/>
          <w:marBottom w:val="0"/>
          <w:divBdr>
            <w:top w:val="none" w:sz="0" w:space="0" w:color="auto"/>
            <w:left w:val="none" w:sz="0" w:space="0" w:color="auto"/>
            <w:bottom w:val="none" w:sz="0" w:space="0" w:color="auto"/>
            <w:right w:val="none" w:sz="0" w:space="0" w:color="auto"/>
          </w:divBdr>
        </w:div>
      </w:divsChild>
    </w:div>
    <w:div w:id="58795130">
      <w:bodyDiv w:val="1"/>
      <w:marLeft w:val="0"/>
      <w:marRight w:val="0"/>
      <w:marTop w:val="0"/>
      <w:marBottom w:val="0"/>
      <w:divBdr>
        <w:top w:val="none" w:sz="0" w:space="0" w:color="auto"/>
        <w:left w:val="none" w:sz="0" w:space="0" w:color="auto"/>
        <w:bottom w:val="none" w:sz="0" w:space="0" w:color="auto"/>
        <w:right w:val="none" w:sz="0" w:space="0" w:color="auto"/>
      </w:divBdr>
      <w:divsChild>
        <w:div w:id="885260535">
          <w:marLeft w:val="619"/>
          <w:marRight w:val="0"/>
          <w:marTop w:val="134"/>
          <w:marBottom w:val="0"/>
          <w:divBdr>
            <w:top w:val="none" w:sz="0" w:space="0" w:color="auto"/>
            <w:left w:val="none" w:sz="0" w:space="0" w:color="auto"/>
            <w:bottom w:val="none" w:sz="0" w:space="0" w:color="auto"/>
            <w:right w:val="none" w:sz="0" w:space="0" w:color="auto"/>
          </w:divBdr>
        </w:div>
      </w:divsChild>
    </w:div>
    <w:div w:id="111870346">
      <w:bodyDiv w:val="1"/>
      <w:marLeft w:val="0"/>
      <w:marRight w:val="0"/>
      <w:marTop w:val="0"/>
      <w:marBottom w:val="0"/>
      <w:divBdr>
        <w:top w:val="none" w:sz="0" w:space="0" w:color="auto"/>
        <w:left w:val="none" w:sz="0" w:space="0" w:color="auto"/>
        <w:bottom w:val="none" w:sz="0" w:space="0" w:color="auto"/>
        <w:right w:val="none" w:sz="0" w:space="0" w:color="auto"/>
      </w:divBdr>
      <w:divsChild>
        <w:div w:id="428550775">
          <w:marLeft w:val="1440"/>
          <w:marRight w:val="0"/>
          <w:marTop w:val="115"/>
          <w:marBottom w:val="0"/>
          <w:divBdr>
            <w:top w:val="none" w:sz="0" w:space="0" w:color="auto"/>
            <w:left w:val="none" w:sz="0" w:space="0" w:color="auto"/>
            <w:bottom w:val="none" w:sz="0" w:space="0" w:color="auto"/>
            <w:right w:val="none" w:sz="0" w:space="0" w:color="auto"/>
          </w:divBdr>
        </w:div>
        <w:div w:id="334764804">
          <w:marLeft w:val="2261"/>
          <w:marRight w:val="0"/>
          <w:marTop w:val="96"/>
          <w:marBottom w:val="0"/>
          <w:divBdr>
            <w:top w:val="none" w:sz="0" w:space="0" w:color="auto"/>
            <w:left w:val="none" w:sz="0" w:space="0" w:color="auto"/>
            <w:bottom w:val="none" w:sz="0" w:space="0" w:color="auto"/>
            <w:right w:val="none" w:sz="0" w:space="0" w:color="auto"/>
          </w:divBdr>
        </w:div>
        <w:div w:id="1313603707">
          <w:marLeft w:val="3082"/>
          <w:marRight w:val="0"/>
          <w:marTop w:val="96"/>
          <w:marBottom w:val="0"/>
          <w:divBdr>
            <w:top w:val="none" w:sz="0" w:space="0" w:color="auto"/>
            <w:left w:val="none" w:sz="0" w:space="0" w:color="auto"/>
            <w:bottom w:val="none" w:sz="0" w:space="0" w:color="auto"/>
            <w:right w:val="none" w:sz="0" w:space="0" w:color="auto"/>
          </w:divBdr>
        </w:div>
        <w:div w:id="1239171020">
          <w:marLeft w:val="2261"/>
          <w:marRight w:val="0"/>
          <w:marTop w:val="96"/>
          <w:marBottom w:val="0"/>
          <w:divBdr>
            <w:top w:val="none" w:sz="0" w:space="0" w:color="auto"/>
            <w:left w:val="none" w:sz="0" w:space="0" w:color="auto"/>
            <w:bottom w:val="none" w:sz="0" w:space="0" w:color="auto"/>
            <w:right w:val="none" w:sz="0" w:space="0" w:color="auto"/>
          </w:divBdr>
        </w:div>
        <w:div w:id="987440404">
          <w:marLeft w:val="3082"/>
          <w:marRight w:val="0"/>
          <w:marTop w:val="96"/>
          <w:marBottom w:val="0"/>
          <w:divBdr>
            <w:top w:val="none" w:sz="0" w:space="0" w:color="auto"/>
            <w:left w:val="none" w:sz="0" w:space="0" w:color="auto"/>
            <w:bottom w:val="none" w:sz="0" w:space="0" w:color="auto"/>
            <w:right w:val="none" w:sz="0" w:space="0" w:color="auto"/>
          </w:divBdr>
        </w:div>
        <w:div w:id="1427186709">
          <w:marLeft w:val="2261"/>
          <w:marRight w:val="0"/>
          <w:marTop w:val="96"/>
          <w:marBottom w:val="0"/>
          <w:divBdr>
            <w:top w:val="none" w:sz="0" w:space="0" w:color="auto"/>
            <w:left w:val="none" w:sz="0" w:space="0" w:color="auto"/>
            <w:bottom w:val="none" w:sz="0" w:space="0" w:color="auto"/>
            <w:right w:val="none" w:sz="0" w:space="0" w:color="auto"/>
          </w:divBdr>
        </w:div>
        <w:div w:id="26373175">
          <w:marLeft w:val="3082"/>
          <w:marRight w:val="0"/>
          <w:marTop w:val="96"/>
          <w:marBottom w:val="0"/>
          <w:divBdr>
            <w:top w:val="none" w:sz="0" w:space="0" w:color="auto"/>
            <w:left w:val="none" w:sz="0" w:space="0" w:color="auto"/>
            <w:bottom w:val="none" w:sz="0" w:space="0" w:color="auto"/>
            <w:right w:val="none" w:sz="0" w:space="0" w:color="auto"/>
          </w:divBdr>
        </w:div>
        <w:div w:id="1333069578">
          <w:marLeft w:val="1440"/>
          <w:marRight w:val="0"/>
          <w:marTop w:val="115"/>
          <w:marBottom w:val="0"/>
          <w:divBdr>
            <w:top w:val="none" w:sz="0" w:space="0" w:color="auto"/>
            <w:left w:val="none" w:sz="0" w:space="0" w:color="auto"/>
            <w:bottom w:val="none" w:sz="0" w:space="0" w:color="auto"/>
            <w:right w:val="none" w:sz="0" w:space="0" w:color="auto"/>
          </w:divBdr>
        </w:div>
        <w:div w:id="152648024">
          <w:marLeft w:val="1440"/>
          <w:marRight w:val="0"/>
          <w:marTop w:val="115"/>
          <w:marBottom w:val="0"/>
          <w:divBdr>
            <w:top w:val="none" w:sz="0" w:space="0" w:color="auto"/>
            <w:left w:val="none" w:sz="0" w:space="0" w:color="auto"/>
            <w:bottom w:val="none" w:sz="0" w:space="0" w:color="auto"/>
            <w:right w:val="none" w:sz="0" w:space="0" w:color="auto"/>
          </w:divBdr>
        </w:div>
      </w:divsChild>
    </w:div>
    <w:div w:id="215357714">
      <w:bodyDiv w:val="1"/>
      <w:marLeft w:val="0"/>
      <w:marRight w:val="0"/>
      <w:marTop w:val="0"/>
      <w:marBottom w:val="0"/>
      <w:divBdr>
        <w:top w:val="none" w:sz="0" w:space="0" w:color="auto"/>
        <w:left w:val="none" w:sz="0" w:space="0" w:color="auto"/>
        <w:bottom w:val="none" w:sz="0" w:space="0" w:color="auto"/>
        <w:right w:val="none" w:sz="0" w:space="0" w:color="auto"/>
      </w:divBdr>
      <w:divsChild>
        <w:div w:id="329524859">
          <w:marLeft w:val="0"/>
          <w:marRight w:val="0"/>
          <w:marTop w:val="0"/>
          <w:marBottom w:val="0"/>
          <w:divBdr>
            <w:top w:val="none" w:sz="0" w:space="0" w:color="auto"/>
            <w:left w:val="none" w:sz="0" w:space="0" w:color="auto"/>
            <w:bottom w:val="none" w:sz="0" w:space="0" w:color="auto"/>
            <w:right w:val="none" w:sz="0" w:space="0" w:color="auto"/>
          </w:divBdr>
          <w:divsChild>
            <w:div w:id="959603723">
              <w:marLeft w:val="0"/>
              <w:marRight w:val="0"/>
              <w:marTop w:val="0"/>
              <w:marBottom w:val="0"/>
              <w:divBdr>
                <w:top w:val="none" w:sz="0" w:space="0" w:color="auto"/>
                <w:left w:val="none" w:sz="0" w:space="0" w:color="auto"/>
                <w:bottom w:val="none" w:sz="0" w:space="0" w:color="auto"/>
                <w:right w:val="none" w:sz="0" w:space="0" w:color="auto"/>
              </w:divBdr>
              <w:divsChild>
                <w:div w:id="1055659855">
                  <w:marLeft w:val="0"/>
                  <w:marRight w:val="0"/>
                  <w:marTop w:val="0"/>
                  <w:marBottom w:val="0"/>
                  <w:divBdr>
                    <w:top w:val="none" w:sz="0" w:space="0" w:color="auto"/>
                    <w:left w:val="none" w:sz="0" w:space="0" w:color="auto"/>
                    <w:bottom w:val="none" w:sz="0" w:space="0" w:color="auto"/>
                    <w:right w:val="none" w:sz="0" w:space="0" w:color="auto"/>
                  </w:divBdr>
                  <w:divsChild>
                    <w:div w:id="1605962084">
                      <w:marLeft w:val="0"/>
                      <w:marRight w:val="0"/>
                      <w:marTop w:val="0"/>
                      <w:marBottom w:val="0"/>
                      <w:divBdr>
                        <w:top w:val="none" w:sz="0" w:space="0" w:color="auto"/>
                        <w:left w:val="none" w:sz="0" w:space="0" w:color="auto"/>
                        <w:bottom w:val="none" w:sz="0" w:space="0" w:color="auto"/>
                        <w:right w:val="none" w:sz="0" w:space="0" w:color="auto"/>
                      </w:divBdr>
                      <w:divsChild>
                        <w:div w:id="1848712340">
                          <w:marLeft w:val="0"/>
                          <w:marRight w:val="0"/>
                          <w:marTop w:val="0"/>
                          <w:marBottom w:val="0"/>
                          <w:divBdr>
                            <w:top w:val="none" w:sz="0" w:space="0" w:color="auto"/>
                            <w:left w:val="none" w:sz="0" w:space="0" w:color="auto"/>
                            <w:bottom w:val="none" w:sz="0" w:space="0" w:color="auto"/>
                            <w:right w:val="none" w:sz="0" w:space="0" w:color="auto"/>
                          </w:divBdr>
                          <w:divsChild>
                            <w:div w:id="1527790515">
                              <w:marLeft w:val="0"/>
                              <w:marRight w:val="300"/>
                              <w:marTop w:val="180"/>
                              <w:marBottom w:val="0"/>
                              <w:divBdr>
                                <w:top w:val="none" w:sz="0" w:space="0" w:color="auto"/>
                                <w:left w:val="none" w:sz="0" w:space="0" w:color="auto"/>
                                <w:bottom w:val="none" w:sz="0" w:space="0" w:color="auto"/>
                                <w:right w:val="none" w:sz="0" w:space="0" w:color="auto"/>
                              </w:divBdr>
                              <w:divsChild>
                                <w:div w:id="19331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527765">
          <w:marLeft w:val="0"/>
          <w:marRight w:val="0"/>
          <w:marTop w:val="0"/>
          <w:marBottom w:val="0"/>
          <w:divBdr>
            <w:top w:val="none" w:sz="0" w:space="0" w:color="auto"/>
            <w:left w:val="none" w:sz="0" w:space="0" w:color="auto"/>
            <w:bottom w:val="none" w:sz="0" w:space="0" w:color="auto"/>
            <w:right w:val="none" w:sz="0" w:space="0" w:color="auto"/>
          </w:divBdr>
          <w:divsChild>
            <w:div w:id="405957926">
              <w:marLeft w:val="0"/>
              <w:marRight w:val="0"/>
              <w:marTop w:val="0"/>
              <w:marBottom w:val="0"/>
              <w:divBdr>
                <w:top w:val="none" w:sz="0" w:space="0" w:color="auto"/>
                <w:left w:val="none" w:sz="0" w:space="0" w:color="auto"/>
                <w:bottom w:val="none" w:sz="0" w:space="0" w:color="auto"/>
                <w:right w:val="none" w:sz="0" w:space="0" w:color="auto"/>
              </w:divBdr>
              <w:divsChild>
                <w:div w:id="1113667358">
                  <w:marLeft w:val="0"/>
                  <w:marRight w:val="0"/>
                  <w:marTop w:val="0"/>
                  <w:marBottom w:val="0"/>
                  <w:divBdr>
                    <w:top w:val="none" w:sz="0" w:space="0" w:color="auto"/>
                    <w:left w:val="none" w:sz="0" w:space="0" w:color="auto"/>
                    <w:bottom w:val="none" w:sz="0" w:space="0" w:color="auto"/>
                    <w:right w:val="none" w:sz="0" w:space="0" w:color="auto"/>
                  </w:divBdr>
                  <w:divsChild>
                    <w:div w:id="869804824">
                      <w:marLeft w:val="0"/>
                      <w:marRight w:val="0"/>
                      <w:marTop w:val="0"/>
                      <w:marBottom w:val="0"/>
                      <w:divBdr>
                        <w:top w:val="none" w:sz="0" w:space="0" w:color="auto"/>
                        <w:left w:val="none" w:sz="0" w:space="0" w:color="auto"/>
                        <w:bottom w:val="none" w:sz="0" w:space="0" w:color="auto"/>
                        <w:right w:val="none" w:sz="0" w:space="0" w:color="auto"/>
                      </w:divBdr>
                      <w:divsChild>
                        <w:div w:id="14480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57496">
      <w:bodyDiv w:val="1"/>
      <w:marLeft w:val="0"/>
      <w:marRight w:val="0"/>
      <w:marTop w:val="0"/>
      <w:marBottom w:val="0"/>
      <w:divBdr>
        <w:top w:val="none" w:sz="0" w:space="0" w:color="auto"/>
        <w:left w:val="none" w:sz="0" w:space="0" w:color="auto"/>
        <w:bottom w:val="none" w:sz="0" w:space="0" w:color="auto"/>
        <w:right w:val="none" w:sz="0" w:space="0" w:color="auto"/>
      </w:divBdr>
      <w:divsChild>
        <w:div w:id="1706052337">
          <w:marLeft w:val="0"/>
          <w:marRight w:val="0"/>
          <w:marTop w:val="0"/>
          <w:marBottom w:val="0"/>
          <w:divBdr>
            <w:top w:val="none" w:sz="0" w:space="0" w:color="auto"/>
            <w:left w:val="none" w:sz="0" w:space="0" w:color="auto"/>
            <w:bottom w:val="none" w:sz="0" w:space="0" w:color="auto"/>
            <w:right w:val="none" w:sz="0" w:space="0" w:color="auto"/>
          </w:divBdr>
          <w:divsChild>
            <w:div w:id="811795135">
              <w:marLeft w:val="0"/>
              <w:marRight w:val="0"/>
              <w:marTop w:val="0"/>
              <w:marBottom w:val="0"/>
              <w:divBdr>
                <w:top w:val="none" w:sz="0" w:space="0" w:color="auto"/>
                <w:left w:val="none" w:sz="0" w:space="0" w:color="auto"/>
                <w:bottom w:val="none" w:sz="0" w:space="0" w:color="auto"/>
                <w:right w:val="none" w:sz="0" w:space="0" w:color="auto"/>
              </w:divBdr>
              <w:divsChild>
                <w:div w:id="869295716">
                  <w:marLeft w:val="0"/>
                  <w:marRight w:val="0"/>
                  <w:marTop w:val="0"/>
                  <w:marBottom w:val="0"/>
                  <w:divBdr>
                    <w:top w:val="none" w:sz="0" w:space="0" w:color="auto"/>
                    <w:left w:val="none" w:sz="0" w:space="0" w:color="auto"/>
                    <w:bottom w:val="none" w:sz="0" w:space="0" w:color="auto"/>
                    <w:right w:val="none" w:sz="0" w:space="0" w:color="auto"/>
                  </w:divBdr>
                  <w:divsChild>
                    <w:div w:id="1260026153">
                      <w:marLeft w:val="0"/>
                      <w:marRight w:val="0"/>
                      <w:marTop w:val="0"/>
                      <w:marBottom w:val="0"/>
                      <w:divBdr>
                        <w:top w:val="none" w:sz="0" w:space="0" w:color="auto"/>
                        <w:left w:val="none" w:sz="0" w:space="0" w:color="auto"/>
                        <w:bottom w:val="none" w:sz="0" w:space="0" w:color="auto"/>
                        <w:right w:val="none" w:sz="0" w:space="0" w:color="auto"/>
                      </w:divBdr>
                      <w:divsChild>
                        <w:div w:id="1050032564">
                          <w:marLeft w:val="0"/>
                          <w:marRight w:val="0"/>
                          <w:marTop w:val="0"/>
                          <w:marBottom w:val="0"/>
                          <w:divBdr>
                            <w:top w:val="none" w:sz="0" w:space="0" w:color="auto"/>
                            <w:left w:val="none" w:sz="0" w:space="0" w:color="auto"/>
                            <w:bottom w:val="none" w:sz="0" w:space="0" w:color="auto"/>
                            <w:right w:val="none" w:sz="0" w:space="0" w:color="auto"/>
                          </w:divBdr>
                          <w:divsChild>
                            <w:div w:id="1942764209">
                              <w:marLeft w:val="0"/>
                              <w:marRight w:val="0"/>
                              <w:marTop w:val="0"/>
                              <w:marBottom w:val="0"/>
                              <w:divBdr>
                                <w:top w:val="none" w:sz="0" w:space="0" w:color="auto"/>
                                <w:left w:val="none" w:sz="0" w:space="0" w:color="auto"/>
                                <w:bottom w:val="none" w:sz="0" w:space="0" w:color="auto"/>
                                <w:right w:val="none" w:sz="0" w:space="0" w:color="auto"/>
                              </w:divBdr>
                              <w:divsChild>
                                <w:div w:id="1032149441">
                                  <w:marLeft w:val="0"/>
                                  <w:marRight w:val="0"/>
                                  <w:marTop w:val="0"/>
                                  <w:marBottom w:val="0"/>
                                  <w:divBdr>
                                    <w:top w:val="none" w:sz="0" w:space="0" w:color="auto"/>
                                    <w:left w:val="none" w:sz="0" w:space="0" w:color="auto"/>
                                    <w:bottom w:val="none" w:sz="0" w:space="0" w:color="auto"/>
                                    <w:right w:val="none" w:sz="0" w:space="0" w:color="auto"/>
                                  </w:divBdr>
                                  <w:divsChild>
                                    <w:div w:id="244193483">
                                      <w:marLeft w:val="0"/>
                                      <w:marRight w:val="0"/>
                                      <w:marTop w:val="0"/>
                                      <w:marBottom w:val="0"/>
                                      <w:divBdr>
                                        <w:top w:val="none" w:sz="0" w:space="0" w:color="auto"/>
                                        <w:left w:val="none" w:sz="0" w:space="0" w:color="auto"/>
                                        <w:bottom w:val="none" w:sz="0" w:space="0" w:color="auto"/>
                                        <w:right w:val="none" w:sz="0" w:space="0" w:color="auto"/>
                                      </w:divBdr>
                                      <w:divsChild>
                                        <w:div w:id="1878883457">
                                          <w:marLeft w:val="0"/>
                                          <w:marRight w:val="0"/>
                                          <w:marTop w:val="0"/>
                                          <w:marBottom w:val="495"/>
                                          <w:divBdr>
                                            <w:top w:val="none" w:sz="0" w:space="0" w:color="auto"/>
                                            <w:left w:val="none" w:sz="0" w:space="0" w:color="auto"/>
                                            <w:bottom w:val="none" w:sz="0" w:space="0" w:color="auto"/>
                                            <w:right w:val="none" w:sz="0" w:space="0" w:color="auto"/>
                                          </w:divBdr>
                                          <w:divsChild>
                                            <w:div w:id="11273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4685317">
      <w:bodyDiv w:val="1"/>
      <w:marLeft w:val="0"/>
      <w:marRight w:val="0"/>
      <w:marTop w:val="0"/>
      <w:marBottom w:val="0"/>
      <w:divBdr>
        <w:top w:val="none" w:sz="0" w:space="0" w:color="auto"/>
        <w:left w:val="none" w:sz="0" w:space="0" w:color="auto"/>
        <w:bottom w:val="none" w:sz="0" w:space="0" w:color="auto"/>
        <w:right w:val="none" w:sz="0" w:space="0" w:color="auto"/>
      </w:divBdr>
      <w:divsChild>
        <w:div w:id="1666543225">
          <w:marLeft w:val="0"/>
          <w:marRight w:val="0"/>
          <w:marTop w:val="0"/>
          <w:marBottom w:val="0"/>
          <w:divBdr>
            <w:top w:val="none" w:sz="0" w:space="0" w:color="auto"/>
            <w:left w:val="none" w:sz="0" w:space="0" w:color="auto"/>
            <w:bottom w:val="none" w:sz="0" w:space="0" w:color="auto"/>
            <w:right w:val="none" w:sz="0" w:space="0" w:color="auto"/>
          </w:divBdr>
          <w:divsChild>
            <w:div w:id="1454711009">
              <w:marLeft w:val="0"/>
              <w:marRight w:val="0"/>
              <w:marTop w:val="0"/>
              <w:marBottom w:val="0"/>
              <w:divBdr>
                <w:top w:val="none" w:sz="0" w:space="0" w:color="auto"/>
                <w:left w:val="none" w:sz="0" w:space="0" w:color="auto"/>
                <w:bottom w:val="none" w:sz="0" w:space="0" w:color="auto"/>
                <w:right w:val="none" w:sz="0" w:space="0" w:color="auto"/>
              </w:divBdr>
              <w:divsChild>
                <w:div w:id="1554197866">
                  <w:marLeft w:val="0"/>
                  <w:marRight w:val="0"/>
                  <w:marTop w:val="0"/>
                  <w:marBottom w:val="0"/>
                  <w:divBdr>
                    <w:top w:val="none" w:sz="0" w:space="0" w:color="auto"/>
                    <w:left w:val="none" w:sz="0" w:space="0" w:color="auto"/>
                    <w:bottom w:val="none" w:sz="0" w:space="0" w:color="auto"/>
                    <w:right w:val="none" w:sz="0" w:space="0" w:color="auto"/>
                  </w:divBdr>
                  <w:divsChild>
                    <w:div w:id="881091446">
                      <w:marLeft w:val="0"/>
                      <w:marRight w:val="0"/>
                      <w:marTop w:val="0"/>
                      <w:marBottom w:val="0"/>
                      <w:divBdr>
                        <w:top w:val="none" w:sz="0" w:space="0" w:color="auto"/>
                        <w:left w:val="none" w:sz="0" w:space="0" w:color="auto"/>
                        <w:bottom w:val="none" w:sz="0" w:space="0" w:color="auto"/>
                        <w:right w:val="none" w:sz="0" w:space="0" w:color="auto"/>
                      </w:divBdr>
                      <w:divsChild>
                        <w:div w:id="1547990089">
                          <w:marLeft w:val="0"/>
                          <w:marRight w:val="0"/>
                          <w:marTop w:val="0"/>
                          <w:marBottom w:val="0"/>
                          <w:divBdr>
                            <w:top w:val="none" w:sz="0" w:space="0" w:color="auto"/>
                            <w:left w:val="none" w:sz="0" w:space="0" w:color="auto"/>
                            <w:bottom w:val="none" w:sz="0" w:space="0" w:color="auto"/>
                            <w:right w:val="none" w:sz="0" w:space="0" w:color="auto"/>
                          </w:divBdr>
                          <w:divsChild>
                            <w:div w:id="1785879674">
                              <w:marLeft w:val="0"/>
                              <w:marRight w:val="300"/>
                              <w:marTop w:val="180"/>
                              <w:marBottom w:val="0"/>
                              <w:divBdr>
                                <w:top w:val="none" w:sz="0" w:space="0" w:color="auto"/>
                                <w:left w:val="none" w:sz="0" w:space="0" w:color="auto"/>
                                <w:bottom w:val="none" w:sz="0" w:space="0" w:color="auto"/>
                                <w:right w:val="none" w:sz="0" w:space="0" w:color="auto"/>
                              </w:divBdr>
                              <w:divsChild>
                                <w:div w:id="6637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223281">
          <w:marLeft w:val="0"/>
          <w:marRight w:val="0"/>
          <w:marTop w:val="0"/>
          <w:marBottom w:val="0"/>
          <w:divBdr>
            <w:top w:val="none" w:sz="0" w:space="0" w:color="auto"/>
            <w:left w:val="none" w:sz="0" w:space="0" w:color="auto"/>
            <w:bottom w:val="none" w:sz="0" w:space="0" w:color="auto"/>
            <w:right w:val="none" w:sz="0" w:space="0" w:color="auto"/>
          </w:divBdr>
          <w:divsChild>
            <w:div w:id="481695293">
              <w:marLeft w:val="0"/>
              <w:marRight w:val="0"/>
              <w:marTop w:val="0"/>
              <w:marBottom w:val="0"/>
              <w:divBdr>
                <w:top w:val="none" w:sz="0" w:space="0" w:color="auto"/>
                <w:left w:val="none" w:sz="0" w:space="0" w:color="auto"/>
                <w:bottom w:val="none" w:sz="0" w:space="0" w:color="auto"/>
                <w:right w:val="none" w:sz="0" w:space="0" w:color="auto"/>
              </w:divBdr>
              <w:divsChild>
                <w:div w:id="1938054008">
                  <w:marLeft w:val="0"/>
                  <w:marRight w:val="0"/>
                  <w:marTop w:val="0"/>
                  <w:marBottom w:val="0"/>
                  <w:divBdr>
                    <w:top w:val="none" w:sz="0" w:space="0" w:color="auto"/>
                    <w:left w:val="none" w:sz="0" w:space="0" w:color="auto"/>
                    <w:bottom w:val="none" w:sz="0" w:space="0" w:color="auto"/>
                    <w:right w:val="none" w:sz="0" w:space="0" w:color="auto"/>
                  </w:divBdr>
                  <w:divsChild>
                    <w:div w:id="784077298">
                      <w:marLeft w:val="0"/>
                      <w:marRight w:val="0"/>
                      <w:marTop w:val="0"/>
                      <w:marBottom w:val="0"/>
                      <w:divBdr>
                        <w:top w:val="none" w:sz="0" w:space="0" w:color="auto"/>
                        <w:left w:val="none" w:sz="0" w:space="0" w:color="auto"/>
                        <w:bottom w:val="none" w:sz="0" w:space="0" w:color="auto"/>
                        <w:right w:val="none" w:sz="0" w:space="0" w:color="auto"/>
                      </w:divBdr>
                      <w:divsChild>
                        <w:div w:id="9086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665881">
      <w:bodyDiv w:val="1"/>
      <w:marLeft w:val="0"/>
      <w:marRight w:val="0"/>
      <w:marTop w:val="0"/>
      <w:marBottom w:val="0"/>
      <w:divBdr>
        <w:top w:val="none" w:sz="0" w:space="0" w:color="auto"/>
        <w:left w:val="none" w:sz="0" w:space="0" w:color="auto"/>
        <w:bottom w:val="none" w:sz="0" w:space="0" w:color="auto"/>
        <w:right w:val="none" w:sz="0" w:space="0" w:color="auto"/>
      </w:divBdr>
      <w:divsChild>
        <w:div w:id="1616446074">
          <w:marLeft w:val="1440"/>
          <w:marRight w:val="0"/>
          <w:marTop w:val="115"/>
          <w:marBottom w:val="0"/>
          <w:divBdr>
            <w:top w:val="none" w:sz="0" w:space="0" w:color="auto"/>
            <w:left w:val="none" w:sz="0" w:space="0" w:color="auto"/>
            <w:bottom w:val="none" w:sz="0" w:space="0" w:color="auto"/>
            <w:right w:val="none" w:sz="0" w:space="0" w:color="auto"/>
          </w:divBdr>
        </w:div>
      </w:divsChild>
    </w:div>
    <w:div w:id="491525782">
      <w:bodyDiv w:val="1"/>
      <w:marLeft w:val="0"/>
      <w:marRight w:val="0"/>
      <w:marTop w:val="0"/>
      <w:marBottom w:val="0"/>
      <w:divBdr>
        <w:top w:val="none" w:sz="0" w:space="0" w:color="auto"/>
        <w:left w:val="none" w:sz="0" w:space="0" w:color="auto"/>
        <w:bottom w:val="none" w:sz="0" w:space="0" w:color="auto"/>
        <w:right w:val="none" w:sz="0" w:space="0" w:color="auto"/>
      </w:divBdr>
      <w:divsChild>
        <w:div w:id="937523519">
          <w:marLeft w:val="1440"/>
          <w:marRight w:val="0"/>
          <w:marTop w:val="115"/>
          <w:marBottom w:val="0"/>
          <w:divBdr>
            <w:top w:val="none" w:sz="0" w:space="0" w:color="auto"/>
            <w:left w:val="none" w:sz="0" w:space="0" w:color="auto"/>
            <w:bottom w:val="none" w:sz="0" w:space="0" w:color="auto"/>
            <w:right w:val="none" w:sz="0" w:space="0" w:color="auto"/>
          </w:divBdr>
        </w:div>
      </w:divsChild>
    </w:div>
    <w:div w:id="504903838">
      <w:bodyDiv w:val="1"/>
      <w:marLeft w:val="0"/>
      <w:marRight w:val="0"/>
      <w:marTop w:val="0"/>
      <w:marBottom w:val="0"/>
      <w:divBdr>
        <w:top w:val="none" w:sz="0" w:space="0" w:color="auto"/>
        <w:left w:val="none" w:sz="0" w:space="0" w:color="auto"/>
        <w:bottom w:val="none" w:sz="0" w:space="0" w:color="auto"/>
        <w:right w:val="none" w:sz="0" w:space="0" w:color="auto"/>
      </w:divBdr>
      <w:divsChild>
        <w:div w:id="1278680157">
          <w:marLeft w:val="619"/>
          <w:marRight w:val="0"/>
          <w:marTop w:val="115"/>
          <w:marBottom w:val="0"/>
          <w:divBdr>
            <w:top w:val="none" w:sz="0" w:space="0" w:color="auto"/>
            <w:left w:val="none" w:sz="0" w:space="0" w:color="auto"/>
            <w:bottom w:val="none" w:sz="0" w:space="0" w:color="auto"/>
            <w:right w:val="none" w:sz="0" w:space="0" w:color="auto"/>
          </w:divBdr>
        </w:div>
      </w:divsChild>
    </w:div>
    <w:div w:id="560948055">
      <w:bodyDiv w:val="1"/>
      <w:marLeft w:val="0"/>
      <w:marRight w:val="0"/>
      <w:marTop w:val="0"/>
      <w:marBottom w:val="0"/>
      <w:divBdr>
        <w:top w:val="none" w:sz="0" w:space="0" w:color="auto"/>
        <w:left w:val="none" w:sz="0" w:space="0" w:color="auto"/>
        <w:bottom w:val="none" w:sz="0" w:space="0" w:color="auto"/>
        <w:right w:val="none" w:sz="0" w:space="0" w:color="auto"/>
      </w:divBdr>
      <w:divsChild>
        <w:div w:id="1244334558">
          <w:marLeft w:val="619"/>
          <w:marRight w:val="0"/>
          <w:marTop w:val="115"/>
          <w:marBottom w:val="0"/>
          <w:divBdr>
            <w:top w:val="none" w:sz="0" w:space="0" w:color="auto"/>
            <w:left w:val="none" w:sz="0" w:space="0" w:color="auto"/>
            <w:bottom w:val="none" w:sz="0" w:space="0" w:color="auto"/>
            <w:right w:val="none" w:sz="0" w:space="0" w:color="auto"/>
          </w:divBdr>
        </w:div>
      </w:divsChild>
    </w:div>
    <w:div w:id="610749391">
      <w:bodyDiv w:val="1"/>
      <w:marLeft w:val="0"/>
      <w:marRight w:val="0"/>
      <w:marTop w:val="0"/>
      <w:marBottom w:val="0"/>
      <w:divBdr>
        <w:top w:val="none" w:sz="0" w:space="0" w:color="auto"/>
        <w:left w:val="none" w:sz="0" w:space="0" w:color="auto"/>
        <w:bottom w:val="none" w:sz="0" w:space="0" w:color="auto"/>
        <w:right w:val="none" w:sz="0" w:space="0" w:color="auto"/>
      </w:divBdr>
    </w:div>
    <w:div w:id="642738453">
      <w:bodyDiv w:val="1"/>
      <w:marLeft w:val="0"/>
      <w:marRight w:val="0"/>
      <w:marTop w:val="0"/>
      <w:marBottom w:val="0"/>
      <w:divBdr>
        <w:top w:val="none" w:sz="0" w:space="0" w:color="auto"/>
        <w:left w:val="none" w:sz="0" w:space="0" w:color="auto"/>
        <w:bottom w:val="none" w:sz="0" w:space="0" w:color="auto"/>
        <w:right w:val="none" w:sz="0" w:space="0" w:color="auto"/>
      </w:divBdr>
      <w:divsChild>
        <w:div w:id="1431390624">
          <w:marLeft w:val="619"/>
          <w:marRight w:val="0"/>
          <w:marTop w:val="115"/>
          <w:marBottom w:val="0"/>
          <w:divBdr>
            <w:top w:val="none" w:sz="0" w:space="0" w:color="auto"/>
            <w:left w:val="none" w:sz="0" w:space="0" w:color="auto"/>
            <w:bottom w:val="none" w:sz="0" w:space="0" w:color="auto"/>
            <w:right w:val="none" w:sz="0" w:space="0" w:color="auto"/>
          </w:divBdr>
        </w:div>
      </w:divsChild>
    </w:div>
    <w:div w:id="826478876">
      <w:bodyDiv w:val="1"/>
      <w:marLeft w:val="0"/>
      <w:marRight w:val="0"/>
      <w:marTop w:val="0"/>
      <w:marBottom w:val="0"/>
      <w:divBdr>
        <w:top w:val="none" w:sz="0" w:space="0" w:color="auto"/>
        <w:left w:val="none" w:sz="0" w:space="0" w:color="auto"/>
        <w:bottom w:val="none" w:sz="0" w:space="0" w:color="auto"/>
        <w:right w:val="none" w:sz="0" w:space="0" w:color="auto"/>
      </w:divBdr>
    </w:div>
    <w:div w:id="941885432">
      <w:bodyDiv w:val="1"/>
      <w:marLeft w:val="0"/>
      <w:marRight w:val="0"/>
      <w:marTop w:val="0"/>
      <w:marBottom w:val="0"/>
      <w:divBdr>
        <w:top w:val="none" w:sz="0" w:space="0" w:color="auto"/>
        <w:left w:val="none" w:sz="0" w:space="0" w:color="auto"/>
        <w:bottom w:val="none" w:sz="0" w:space="0" w:color="auto"/>
        <w:right w:val="none" w:sz="0" w:space="0" w:color="auto"/>
      </w:divBdr>
      <w:divsChild>
        <w:div w:id="65424120">
          <w:marLeft w:val="0"/>
          <w:marRight w:val="0"/>
          <w:marTop w:val="0"/>
          <w:marBottom w:val="0"/>
          <w:divBdr>
            <w:top w:val="none" w:sz="0" w:space="0" w:color="auto"/>
            <w:left w:val="none" w:sz="0" w:space="0" w:color="auto"/>
            <w:bottom w:val="none" w:sz="0" w:space="0" w:color="auto"/>
            <w:right w:val="none" w:sz="0" w:space="0" w:color="auto"/>
          </w:divBdr>
          <w:divsChild>
            <w:div w:id="675420529">
              <w:marLeft w:val="0"/>
              <w:marRight w:val="0"/>
              <w:marTop w:val="0"/>
              <w:marBottom w:val="0"/>
              <w:divBdr>
                <w:top w:val="none" w:sz="0" w:space="0" w:color="auto"/>
                <w:left w:val="none" w:sz="0" w:space="0" w:color="auto"/>
                <w:bottom w:val="none" w:sz="0" w:space="0" w:color="auto"/>
                <w:right w:val="none" w:sz="0" w:space="0" w:color="auto"/>
              </w:divBdr>
              <w:divsChild>
                <w:div w:id="1648628041">
                  <w:marLeft w:val="0"/>
                  <w:marRight w:val="0"/>
                  <w:marTop w:val="0"/>
                  <w:marBottom w:val="0"/>
                  <w:divBdr>
                    <w:top w:val="none" w:sz="0" w:space="0" w:color="auto"/>
                    <w:left w:val="none" w:sz="0" w:space="0" w:color="auto"/>
                    <w:bottom w:val="none" w:sz="0" w:space="0" w:color="auto"/>
                    <w:right w:val="none" w:sz="0" w:space="0" w:color="auto"/>
                  </w:divBdr>
                  <w:divsChild>
                    <w:div w:id="376247293">
                      <w:marLeft w:val="0"/>
                      <w:marRight w:val="0"/>
                      <w:marTop w:val="0"/>
                      <w:marBottom w:val="0"/>
                      <w:divBdr>
                        <w:top w:val="none" w:sz="0" w:space="0" w:color="auto"/>
                        <w:left w:val="none" w:sz="0" w:space="0" w:color="auto"/>
                        <w:bottom w:val="none" w:sz="0" w:space="0" w:color="auto"/>
                        <w:right w:val="none" w:sz="0" w:space="0" w:color="auto"/>
                      </w:divBdr>
                      <w:divsChild>
                        <w:div w:id="459807289">
                          <w:marLeft w:val="0"/>
                          <w:marRight w:val="0"/>
                          <w:marTop w:val="0"/>
                          <w:marBottom w:val="0"/>
                          <w:divBdr>
                            <w:top w:val="none" w:sz="0" w:space="0" w:color="auto"/>
                            <w:left w:val="none" w:sz="0" w:space="0" w:color="auto"/>
                            <w:bottom w:val="none" w:sz="0" w:space="0" w:color="auto"/>
                            <w:right w:val="none" w:sz="0" w:space="0" w:color="auto"/>
                          </w:divBdr>
                          <w:divsChild>
                            <w:div w:id="2017615032">
                              <w:marLeft w:val="0"/>
                              <w:marRight w:val="0"/>
                              <w:marTop w:val="0"/>
                              <w:marBottom w:val="0"/>
                              <w:divBdr>
                                <w:top w:val="none" w:sz="0" w:space="0" w:color="auto"/>
                                <w:left w:val="none" w:sz="0" w:space="0" w:color="auto"/>
                                <w:bottom w:val="none" w:sz="0" w:space="0" w:color="auto"/>
                                <w:right w:val="none" w:sz="0" w:space="0" w:color="auto"/>
                              </w:divBdr>
                              <w:divsChild>
                                <w:div w:id="1867715445">
                                  <w:marLeft w:val="0"/>
                                  <w:marRight w:val="0"/>
                                  <w:marTop w:val="0"/>
                                  <w:marBottom w:val="0"/>
                                  <w:divBdr>
                                    <w:top w:val="none" w:sz="0" w:space="0" w:color="auto"/>
                                    <w:left w:val="none" w:sz="0" w:space="0" w:color="auto"/>
                                    <w:bottom w:val="none" w:sz="0" w:space="0" w:color="auto"/>
                                    <w:right w:val="none" w:sz="0" w:space="0" w:color="auto"/>
                                  </w:divBdr>
                                  <w:divsChild>
                                    <w:div w:id="111289993">
                                      <w:marLeft w:val="0"/>
                                      <w:marRight w:val="0"/>
                                      <w:marTop w:val="0"/>
                                      <w:marBottom w:val="0"/>
                                      <w:divBdr>
                                        <w:top w:val="none" w:sz="0" w:space="0" w:color="auto"/>
                                        <w:left w:val="none" w:sz="0" w:space="0" w:color="auto"/>
                                        <w:bottom w:val="none" w:sz="0" w:space="0" w:color="auto"/>
                                        <w:right w:val="none" w:sz="0" w:space="0" w:color="auto"/>
                                      </w:divBdr>
                                      <w:divsChild>
                                        <w:div w:id="1982995161">
                                          <w:marLeft w:val="0"/>
                                          <w:marRight w:val="0"/>
                                          <w:marTop w:val="0"/>
                                          <w:marBottom w:val="495"/>
                                          <w:divBdr>
                                            <w:top w:val="none" w:sz="0" w:space="0" w:color="auto"/>
                                            <w:left w:val="none" w:sz="0" w:space="0" w:color="auto"/>
                                            <w:bottom w:val="none" w:sz="0" w:space="0" w:color="auto"/>
                                            <w:right w:val="none" w:sz="0" w:space="0" w:color="auto"/>
                                          </w:divBdr>
                                          <w:divsChild>
                                            <w:div w:id="17226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2898743">
      <w:bodyDiv w:val="1"/>
      <w:marLeft w:val="0"/>
      <w:marRight w:val="0"/>
      <w:marTop w:val="0"/>
      <w:marBottom w:val="0"/>
      <w:divBdr>
        <w:top w:val="none" w:sz="0" w:space="0" w:color="auto"/>
        <w:left w:val="none" w:sz="0" w:space="0" w:color="auto"/>
        <w:bottom w:val="none" w:sz="0" w:space="0" w:color="auto"/>
        <w:right w:val="none" w:sz="0" w:space="0" w:color="auto"/>
      </w:divBdr>
      <w:divsChild>
        <w:div w:id="1776753573">
          <w:marLeft w:val="1440"/>
          <w:marRight w:val="0"/>
          <w:marTop w:val="86"/>
          <w:marBottom w:val="0"/>
          <w:divBdr>
            <w:top w:val="none" w:sz="0" w:space="0" w:color="auto"/>
            <w:left w:val="none" w:sz="0" w:space="0" w:color="auto"/>
            <w:bottom w:val="none" w:sz="0" w:space="0" w:color="auto"/>
            <w:right w:val="none" w:sz="0" w:space="0" w:color="auto"/>
          </w:divBdr>
        </w:div>
        <w:div w:id="943878677">
          <w:marLeft w:val="2261"/>
          <w:marRight w:val="0"/>
          <w:marTop w:val="86"/>
          <w:marBottom w:val="0"/>
          <w:divBdr>
            <w:top w:val="none" w:sz="0" w:space="0" w:color="auto"/>
            <w:left w:val="none" w:sz="0" w:space="0" w:color="auto"/>
            <w:bottom w:val="none" w:sz="0" w:space="0" w:color="auto"/>
            <w:right w:val="none" w:sz="0" w:space="0" w:color="auto"/>
          </w:divBdr>
        </w:div>
        <w:div w:id="2007242072">
          <w:marLeft w:val="3082"/>
          <w:marRight w:val="0"/>
          <w:marTop w:val="77"/>
          <w:marBottom w:val="0"/>
          <w:divBdr>
            <w:top w:val="none" w:sz="0" w:space="0" w:color="auto"/>
            <w:left w:val="none" w:sz="0" w:space="0" w:color="auto"/>
            <w:bottom w:val="none" w:sz="0" w:space="0" w:color="auto"/>
            <w:right w:val="none" w:sz="0" w:space="0" w:color="auto"/>
          </w:divBdr>
        </w:div>
        <w:div w:id="1870531184">
          <w:marLeft w:val="2261"/>
          <w:marRight w:val="0"/>
          <w:marTop w:val="86"/>
          <w:marBottom w:val="0"/>
          <w:divBdr>
            <w:top w:val="none" w:sz="0" w:space="0" w:color="auto"/>
            <w:left w:val="none" w:sz="0" w:space="0" w:color="auto"/>
            <w:bottom w:val="none" w:sz="0" w:space="0" w:color="auto"/>
            <w:right w:val="none" w:sz="0" w:space="0" w:color="auto"/>
          </w:divBdr>
        </w:div>
        <w:div w:id="2043439425">
          <w:marLeft w:val="1440"/>
          <w:marRight w:val="0"/>
          <w:marTop w:val="86"/>
          <w:marBottom w:val="0"/>
          <w:divBdr>
            <w:top w:val="none" w:sz="0" w:space="0" w:color="auto"/>
            <w:left w:val="none" w:sz="0" w:space="0" w:color="auto"/>
            <w:bottom w:val="none" w:sz="0" w:space="0" w:color="auto"/>
            <w:right w:val="none" w:sz="0" w:space="0" w:color="auto"/>
          </w:divBdr>
        </w:div>
        <w:div w:id="1886790341">
          <w:marLeft w:val="2261"/>
          <w:marRight w:val="0"/>
          <w:marTop w:val="67"/>
          <w:marBottom w:val="0"/>
          <w:divBdr>
            <w:top w:val="none" w:sz="0" w:space="0" w:color="auto"/>
            <w:left w:val="none" w:sz="0" w:space="0" w:color="auto"/>
            <w:bottom w:val="none" w:sz="0" w:space="0" w:color="auto"/>
            <w:right w:val="none" w:sz="0" w:space="0" w:color="auto"/>
          </w:divBdr>
        </w:div>
        <w:div w:id="1697658267">
          <w:marLeft w:val="1440"/>
          <w:marRight w:val="0"/>
          <w:marTop w:val="86"/>
          <w:marBottom w:val="0"/>
          <w:divBdr>
            <w:top w:val="none" w:sz="0" w:space="0" w:color="auto"/>
            <w:left w:val="none" w:sz="0" w:space="0" w:color="auto"/>
            <w:bottom w:val="none" w:sz="0" w:space="0" w:color="auto"/>
            <w:right w:val="none" w:sz="0" w:space="0" w:color="auto"/>
          </w:divBdr>
        </w:div>
        <w:div w:id="1473135818">
          <w:marLeft w:val="2261"/>
          <w:marRight w:val="0"/>
          <w:marTop w:val="67"/>
          <w:marBottom w:val="0"/>
          <w:divBdr>
            <w:top w:val="none" w:sz="0" w:space="0" w:color="auto"/>
            <w:left w:val="none" w:sz="0" w:space="0" w:color="auto"/>
            <w:bottom w:val="none" w:sz="0" w:space="0" w:color="auto"/>
            <w:right w:val="none" w:sz="0" w:space="0" w:color="auto"/>
          </w:divBdr>
        </w:div>
        <w:div w:id="1043359076">
          <w:marLeft w:val="2261"/>
          <w:marRight w:val="0"/>
          <w:marTop w:val="67"/>
          <w:marBottom w:val="0"/>
          <w:divBdr>
            <w:top w:val="none" w:sz="0" w:space="0" w:color="auto"/>
            <w:left w:val="none" w:sz="0" w:space="0" w:color="auto"/>
            <w:bottom w:val="none" w:sz="0" w:space="0" w:color="auto"/>
            <w:right w:val="none" w:sz="0" w:space="0" w:color="auto"/>
          </w:divBdr>
        </w:div>
        <w:div w:id="1799644870">
          <w:marLeft w:val="1440"/>
          <w:marRight w:val="0"/>
          <w:marTop w:val="86"/>
          <w:marBottom w:val="0"/>
          <w:divBdr>
            <w:top w:val="none" w:sz="0" w:space="0" w:color="auto"/>
            <w:left w:val="none" w:sz="0" w:space="0" w:color="auto"/>
            <w:bottom w:val="none" w:sz="0" w:space="0" w:color="auto"/>
            <w:right w:val="none" w:sz="0" w:space="0" w:color="auto"/>
          </w:divBdr>
        </w:div>
        <w:div w:id="1592398411">
          <w:marLeft w:val="2261"/>
          <w:marRight w:val="0"/>
          <w:marTop w:val="67"/>
          <w:marBottom w:val="0"/>
          <w:divBdr>
            <w:top w:val="none" w:sz="0" w:space="0" w:color="auto"/>
            <w:left w:val="none" w:sz="0" w:space="0" w:color="auto"/>
            <w:bottom w:val="none" w:sz="0" w:space="0" w:color="auto"/>
            <w:right w:val="none" w:sz="0" w:space="0" w:color="auto"/>
          </w:divBdr>
        </w:div>
        <w:div w:id="303899923">
          <w:marLeft w:val="2261"/>
          <w:marRight w:val="0"/>
          <w:marTop w:val="67"/>
          <w:marBottom w:val="0"/>
          <w:divBdr>
            <w:top w:val="none" w:sz="0" w:space="0" w:color="auto"/>
            <w:left w:val="none" w:sz="0" w:space="0" w:color="auto"/>
            <w:bottom w:val="none" w:sz="0" w:space="0" w:color="auto"/>
            <w:right w:val="none" w:sz="0" w:space="0" w:color="auto"/>
          </w:divBdr>
        </w:div>
        <w:div w:id="148063340">
          <w:marLeft w:val="2261"/>
          <w:marRight w:val="0"/>
          <w:marTop w:val="67"/>
          <w:marBottom w:val="0"/>
          <w:divBdr>
            <w:top w:val="none" w:sz="0" w:space="0" w:color="auto"/>
            <w:left w:val="none" w:sz="0" w:space="0" w:color="auto"/>
            <w:bottom w:val="none" w:sz="0" w:space="0" w:color="auto"/>
            <w:right w:val="none" w:sz="0" w:space="0" w:color="auto"/>
          </w:divBdr>
        </w:div>
        <w:div w:id="978071061">
          <w:marLeft w:val="1440"/>
          <w:marRight w:val="0"/>
          <w:marTop w:val="86"/>
          <w:marBottom w:val="0"/>
          <w:divBdr>
            <w:top w:val="none" w:sz="0" w:space="0" w:color="auto"/>
            <w:left w:val="none" w:sz="0" w:space="0" w:color="auto"/>
            <w:bottom w:val="none" w:sz="0" w:space="0" w:color="auto"/>
            <w:right w:val="none" w:sz="0" w:space="0" w:color="auto"/>
          </w:divBdr>
        </w:div>
        <w:div w:id="688487363">
          <w:marLeft w:val="2261"/>
          <w:marRight w:val="0"/>
          <w:marTop w:val="67"/>
          <w:marBottom w:val="0"/>
          <w:divBdr>
            <w:top w:val="none" w:sz="0" w:space="0" w:color="auto"/>
            <w:left w:val="none" w:sz="0" w:space="0" w:color="auto"/>
            <w:bottom w:val="none" w:sz="0" w:space="0" w:color="auto"/>
            <w:right w:val="none" w:sz="0" w:space="0" w:color="auto"/>
          </w:divBdr>
        </w:div>
        <w:div w:id="665939467">
          <w:marLeft w:val="2261"/>
          <w:marRight w:val="0"/>
          <w:marTop w:val="67"/>
          <w:marBottom w:val="0"/>
          <w:divBdr>
            <w:top w:val="none" w:sz="0" w:space="0" w:color="auto"/>
            <w:left w:val="none" w:sz="0" w:space="0" w:color="auto"/>
            <w:bottom w:val="none" w:sz="0" w:space="0" w:color="auto"/>
            <w:right w:val="none" w:sz="0" w:space="0" w:color="auto"/>
          </w:divBdr>
        </w:div>
      </w:divsChild>
    </w:div>
    <w:div w:id="1127089704">
      <w:bodyDiv w:val="1"/>
      <w:marLeft w:val="0"/>
      <w:marRight w:val="0"/>
      <w:marTop w:val="0"/>
      <w:marBottom w:val="0"/>
      <w:divBdr>
        <w:top w:val="none" w:sz="0" w:space="0" w:color="auto"/>
        <w:left w:val="none" w:sz="0" w:space="0" w:color="auto"/>
        <w:bottom w:val="none" w:sz="0" w:space="0" w:color="auto"/>
        <w:right w:val="none" w:sz="0" w:space="0" w:color="auto"/>
      </w:divBdr>
      <w:divsChild>
        <w:div w:id="1669480711">
          <w:marLeft w:val="1440"/>
          <w:marRight w:val="0"/>
          <w:marTop w:val="115"/>
          <w:marBottom w:val="0"/>
          <w:divBdr>
            <w:top w:val="none" w:sz="0" w:space="0" w:color="auto"/>
            <w:left w:val="none" w:sz="0" w:space="0" w:color="auto"/>
            <w:bottom w:val="none" w:sz="0" w:space="0" w:color="auto"/>
            <w:right w:val="none" w:sz="0" w:space="0" w:color="auto"/>
          </w:divBdr>
        </w:div>
        <w:div w:id="1203253650">
          <w:marLeft w:val="2261"/>
          <w:marRight w:val="0"/>
          <w:marTop w:val="96"/>
          <w:marBottom w:val="0"/>
          <w:divBdr>
            <w:top w:val="none" w:sz="0" w:space="0" w:color="auto"/>
            <w:left w:val="none" w:sz="0" w:space="0" w:color="auto"/>
            <w:bottom w:val="none" w:sz="0" w:space="0" w:color="auto"/>
            <w:right w:val="none" w:sz="0" w:space="0" w:color="auto"/>
          </w:divBdr>
        </w:div>
        <w:div w:id="181432012">
          <w:marLeft w:val="2261"/>
          <w:marRight w:val="0"/>
          <w:marTop w:val="96"/>
          <w:marBottom w:val="0"/>
          <w:divBdr>
            <w:top w:val="none" w:sz="0" w:space="0" w:color="auto"/>
            <w:left w:val="none" w:sz="0" w:space="0" w:color="auto"/>
            <w:bottom w:val="none" w:sz="0" w:space="0" w:color="auto"/>
            <w:right w:val="none" w:sz="0" w:space="0" w:color="auto"/>
          </w:divBdr>
        </w:div>
        <w:div w:id="1061562232">
          <w:marLeft w:val="2261"/>
          <w:marRight w:val="0"/>
          <w:marTop w:val="96"/>
          <w:marBottom w:val="0"/>
          <w:divBdr>
            <w:top w:val="none" w:sz="0" w:space="0" w:color="auto"/>
            <w:left w:val="none" w:sz="0" w:space="0" w:color="auto"/>
            <w:bottom w:val="none" w:sz="0" w:space="0" w:color="auto"/>
            <w:right w:val="none" w:sz="0" w:space="0" w:color="auto"/>
          </w:divBdr>
        </w:div>
      </w:divsChild>
    </w:div>
    <w:div w:id="1137068750">
      <w:bodyDiv w:val="1"/>
      <w:marLeft w:val="0"/>
      <w:marRight w:val="0"/>
      <w:marTop w:val="0"/>
      <w:marBottom w:val="0"/>
      <w:divBdr>
        <w:top w:val="none" w:sz="0" w:space="0" w:color="auto"/>
        <w:left w:val="none" w:sz="0" w:space="0" w:color="auto"/>
        <w:bottom w:val="none" w:sz="0" w:space="0" w:color="auto"/>
        <w:right w:val="none" w:sz="0" w:space="0" w:color="auto"/>
      </w:divBdr>
      <w:divsChild>
        <w:div w:id="470709218">
          <w:marLeft w:val="619"/>
          <w:marRight w:val="0"/>
          <w:marTop w:val="115"/>
          <w:marBottom w:val="0"/>
          <w:divBdr>
            <w:top w:val="none" w:sz="0" w:space="0" w:color="auto"/>
            <w:left w:val="none" w:sz="0" w:space="0" w:color="auto"/>
            <w:bottom w:val="none" w:sz="0" w:space="0" w:color="auto"/>
            <w:right w:val="none" w:sz="0" w:space="0" w:color="auto"/>
          </w:divBdr>
        </w:div>
      </w:divsChild>
    </w:div>
    <w:div w:id="1345354909">
      <w:bodyDiv w:val="1"/>
      <w:marLeft w:val="0"/>
      <w:marRight w:val="0"/>
      <w:marTop w:val="0"/>
      <w:marBottom w:val="0"/>
      <w:divBdr>
        <w:top w:val="none" w:sz="0" w:space="0" w:color="auto"/>
        <w:left w:val="none" w:sz="0" w:space="0" w:color="auto"/>
        <w:bottom w:val="none" w:sz="0" w:space="0" w:color="auto"/>
        <w:right w:val="none" w:sz="0" w:space="0" w:color="auto"/>
      </w:divBdr>
      <w:divsChild>
        <w:div w:id="777288915">
          <w:marLeft w:val="619"/>
          <w:marRight w:val="0"/>
          <w:marTop w:val="115"/>
          <w:marBottom w:val="0"/>
          <w:divBdr>
            <w:top w:val="none" w:sz="0" w:space="0" w:color="auto"/>
            <w:left w:val="none" w:sz="0" w:space="0" w:color="auto"/>
            <w:bottom w:val="none" w:sz="0" w:space="0" w:color="auto"/>
            <w:right w:val="none" w:sz="0" w:space="0" w:color="auto"/>
          </w:divBdr>
        </w:div>
        <w:div w:id="900409602">
          <w:marLeft w:val="1440"/>
          <w:marRight w:val="0"/>
          <w:marTop w:val="115"/>
          <w:marBottom w:val="0"/>
          <w:divBdr>
            <w:top w:val="none" w:sz="0" w:space="0" w:color="auto"/>
            <w:left w:val="none" w:sz="0" w:space="0" w:color="auto"/>
            <w:bottom w:val="none" w:sz="0" w:space="0" w:color="auto"/>
            <w:right w:val="none" w:sz="0" w:space="0" w:color="auto"/>
          </w:divBdr>
        </w:div>
        <w:div w:id="704139665">
          <w:marLeft w:val="2261"/>
          <w:marRight w:val="0"/>
          <w:marTop w:val="96"/>
          <w:marBottom w:val="0"/>
          <w:divBdr>
            <w:top w:val="none" w:sz="0" w:space="0" w:color="auto"/>
            <w:left w:val="none" w:sz="0" w:space="0" w:color="auto"/>
            <w:bottom w:val="none" w:sz="0" w:space="0" w:color="auto"/>
            <w:right w:val="none" w:sz="0" w:space="0" w:color="auto"/>
          </w:divBdr>
        </w:div>
        <w:div w:id="1817453449">
          <w:marLeft w:val="3082"/>
          <w:marRight w:val="0"/>
          <w:marTop w:val="96"/>
          <w:marBottom w:val="0"/>
          <w:divBdr>
            <w:top w:val="none" w:sz="0" w:space="0" w:color="auto"/>
            <w:left w:val="none" w:sz="0" w:space="0" w:color="auto"/>
            <w:bottom w:val="none" w:sz="0" w:space="0" w:color="auto"/>
            <w:right w:val="none" w:sz="0" w:space="0" w:color="auto"/>
          </w:divBdr>
        </w:div>
        <w:div w:id="1193955681">
          <w:marLeft w:val="3902"/>
          <w:marRight w:val="0"/>
          <w:marTop w:val="96"/>
          <w:marBottom w:val="0"/>
          <w:divBdr>
            <w:top w:val="none" w:sz="0" w:space="0" w:color="auto"/>
            <w:left w:val="none" w:sz="0" w:space="0" w:color="auto"/>
            <w:bottom w:val="none" w:sz="0" w:space="0" w:color="auto"/>
            <w:right w:val="none" w:sz="0" w:space="0" w:color="auto"/>
          </w:divBdr>
        </w:div>
        <w:div w:id="603075791">
          <w:marLeft w:val="2261"/>
          <w:marRight w:val="0"/>
          <w:marTop w:val="96"/>
          <w:marBottom w:val="0"/>
          <w:divBdr>
            <w:top w:val="none" w:sz="0" w:space="0" w:color="auto"/>
            <w:left w:val="none" w:sz="0" w:space="0" w:color="auto"/>
            <w:bottom w:val="none" w:sz="0" w:space="0" w:color="auto"/>
            <w:right w:val="none" w:sz="0" w:space="0" w:color="auto"/>
          </w:divBdr>
        </w:div>
        <w:div w:id="1778911909">
          <w:marLeft w:val="3082"/>
          <w:marRight w:val="0"/>
          <w:marTop w:val="96"/>
          <w:marBottom w:val="0"/>
          <w:divBdr>
            <w:top w:val="none" w:sz="0" w:space="0" w:color="auto"/>
            <w:left w:val="none" w:sz="0" w:space="0" w:color="auto"/>
            <w:bottom w:val="none" w:sz="0" w:space="0" w:color="auto"/>
            <w:right w:val="none" w:sz="0" w:space="0" w:color="auto"/>
          </w:divBdr>
        </w:div>
        <w:div w:id="1379817971">
          <w:marLeft w:val="3082"/>
          <w:marRight w:val="0"/>
          <w:marTop w:val="96"/>
          <w:marBottom w:val="0"/>
          <w:divBdr>
            <w:top w:val="none" w:sz="0" w:space="0" w:color="auto"/>
            <w:left w:val="none" w:sz="0" w:space="0" w:color="auto"/>
            <w:bottom w:val="none" w:sz="0" w:space="0" w:color="auto"/>
            <w:right w:val="none" w:sz="0" w:space="0" w:color="auto"/>
          </w:divBdr>
        </w:div>
        <w:div w:id="280722666">
          <w:marLeft w:val="3082"/>
          <w:marRight w:val="0"/>
          <w:marTop w:val="96"/>
          <w:marBottom w:val="0"/>
          <w:divBdr>
            <w:top w:val="none" w:sz="0" w:space="0" w:color="auto"/>
            <w:left w:val="none" w:sz="0" w:space="0" w:color="auto"/>
            <w:bottom w:val="none" w:sz="0" w:space="0" w:color="auto"/>
            <w:right w:val="none" w:sz="0" w:space="0" w:color="auto"/>
          </w:divBdr>
        </w:div>
      </w:divsChild>
    </w:div>
    <w:div w:id="1708873845">
      <w:bodyDiv w:val="1"/>
      <w:marLeft w:val="0"/>
      <w:marRight w:val="0"/>
      <w:marTop w:val="0"/>
      <w:marBottom w:val="0"/>
      <w:divBdr>
        <w:top w:val="none" w:sz="0" w:space="0" w:color="auto"/>
        <w:left w:val="none" w:sz="0" w:space="0" w:color="auto"/>
        <w:bottom w:val="none" w:sz="0" w:space="0" w:color="auto"/>
        <w:right w:val="none" w:sz="0" w:space="0" w:color="auto"/>
      </w:divBdr>
      <w:divsChild>
        <w:div w:id="1407805425">
          <w:marLeft w:val="1440"/>
          <w:marRight w:val="0"/>
          <w:marTop w:val="86"/>
          <w:marBottom w:val="0"/>
          <w:divBdr>
            <w:top w:val="none" w:sz="0" w:space="0" w:color="auto"/>
            <w:left w:val="none" w:sz="0" w:space="0" w:color="auto"/>
            <w:bottom w:val="none" w:sz="0" w:space="0" w:color="auto"/>
            <w:right w:val="none" w:sz="0" w:space="0" w:color="auto"/>
          </w:divBdr>
        </w:div>
        <w:div w:id="269245521">
          <w:marLeft w:val="2261"/>
          <w:marRight w:val="0"/>
          <w:marTop w:val="67"/>
          <w:marBottom w:val="0"/>
          <w:divBdr>
            <w:top w:val="none" w:sz="0" w:space="0" w:color="auto"/>
            <w:left w:val="none" w:sz="0" w:space="0" w:color="auto"/>
            <w:bottom w:val="none" w:sz="0" w:space="0" w:color="auto"/>
            <w:right w:val="none" w:sz="0" w:space="0" w:color="auto"/>
          </w:divBdr>
        </w:div>
        <w:div w:id="1073745994">
          <w:marLeft w:val="2261"/>
          <w:marRight w:val="0"/>
          <w:marTop w:val="67"/>
          <w:marBottom w:val="0"/>
          <w:divBdr>
            <w:top w:val="none" w:sz="0" w:space="0" w:color="auto"/>
            <w:left w:val="none" w:sz="0" w:space="0" w:color="auto"/>
            <w:bottom w:val="none" w:sz="0" w:space="0" w:color="auto"/>
            <w:right w:val="none" w:sz="0" w:space="0" w:color="auto"/>
          </w:divBdr>
        </w:div>
        <w:div w:id="1698578178">
          <w:marLeft w:val="2261"/>
          <w:marRight w:val="0"/>
          <w:marTop w:val="67"/>
          <w:marBottom w:val="0"/>
          <w:divBdr>
            <w:top w:val="none" w:sz="0" w:space="0" w:color="auto"/>
            <w:left w:val="none" w:sz="0" w:space="0" w:color="auto"/>
            <w:bottom w:val="none" w:sz="0" w:space="0" w:color="auto"/>
            <w:right w:val="none" w:sz="0" w:space="0" w:color="auto"/>
          </w:divBdr>
        </w:div>
        <w:div w:id="358093261">
          <w:marLeft w:val="1440"/>
          <w:marRight w:val="0"/>
          <w:marTop w:val="86"/>
          <w:marBottom w:val="0"/>
          <w:divBdr>
            <w:top w:val="none" w:sz="0" w:space="0" w:color="auto"/>
            <w:left w:val="none" w:sz="0" w:space="0" w:color="auto"/>
            <w:bottom w:val="none" w:sz="0" w:space="0" w:color="auto"/>
            <w:right w:val="none" w:sz="0" w:space="0" w:color="auto"/>
          </w:divBdr>
        </w:div>
        <w:div w:id="1856723793">
          <w:marLeft w:val="2261"/>
          <w:marRight w:val="0"/>
          <w:marTop w:val="67"/>
          <w:marBottom w:val="0"/>
          <w:divBdr>
            <w:top w:val="none" w:sz="0" w:space="0" w:color="auto"/>
            <w:left w:val="none" w:sz="0" w:space="0" w:color="auto"/>
            <w:bottom w:val="none" w:sz="0" w:space="0" w:color="auto"/>
            <w:right w:val="none" w:sz="0" w:space="0" w:color="auto"/>
          </w:divBdr>
        </w:div>
        <w:div w:id="546919636">
          <w:marLeft w:val="1440"/>
          <w:marRight w:val="0"/>
          <w:marTop w:val="86"/>
          <w:marBottom w:val="0"/>
          <w:divBdr>
            <w:top w:val="none" w:sz="0" w:space="0" w:color="auto"/>
            <w:left w:val="none" w:sz="0" w:space="0" w:color="auto"/>
            <w:bottom w:val="none" w:sz="0" w:space="0" w:color="auto"/>
            <w:right w:val="none" w:sz="0" w:space="0" w:color="auto"/>
          </w:divBdr>
        </w:div>
        <w:div w:id="1503665287">
          <w:marLeft w:val="2261"/>
          <w:marRight w:val="0"/>
          <w:marTop w:val="67"/>
          <w:marBottom w:val="0"/>
          <w:divBdr>
            <w:top w:val="none" w:sz="0" w:space="0" w:color="auto"/>
            <w:left w:val="none" w:sz="0" w:space="0" w:color="auto"/>
            <w:bottom w:val="none" w:sz="0" w:space="0" w:color="auto"/>
            <w:right w:val="none" w:sz="0" w:space="0" w:color="auto"/>
          </w:divBdr>
        </w:div>
        <w:div w:id="1125274030">
          <w:marLeft w:val="2261"/>
          <w:marRight w:val="0"/>
          <w:marTop w:val="67"/>
          <w:marBottom w:val="0"/>
          <w:divBdr>
            <w:top w:val="none" w:sz="0" w:space="0" w:color="auto"/>
            <w:left w:val="none" w:sz="0" w:space="0" w:color="auto"/>
            <w:bottom w:val="none" w:sz="0" w:space="0" w:color="auto"/>
            <w:right w:val="none" w:sz="0" w:space="0" w:color="auto"/>
          </w:divBdr>
        </w:div>
        <w:div w:id="563830687">
          <w:marLeft w:val="1440"/>
          <w:marRight w:val="0"/>
          <w:marTop w:val="86"/>
          <w:marBottom w:val="0"/>
          <w:divBdr>
            <w:top w:val="none" w:sz="0" w:space="0" w:color="auto"/>
            <w:left w:val="none" w:sz="0" w:space="0" w:color="auto"/>
            <w:bottom w:val="none" w:sz="0" w:space="0" w:color="auto"/>
            <w:right w:val="none" w:sz="0" w:space="0" w:color="auto"/>
          </w:divBdr>
        </w:div>
        <w:div w:id="1955940100">
          <w:marLeft w:val="2261"/>
          <w:marRight w:val="0"/>
          <w:marTop w:val="67"/>
          <w:marBottom w:val="0"/>
          <w:divBdr>
            <w:top w:val="none" w:sz="0" w:space="0" w:color="auto"/>
            <w:left w:val="none" w:sz="0" w:space="0" w:color="auto"/>
            <w:bottom w:val="none" w:sz="0" w:space="0" w:color="auto"/>
            <w:right w:val="none" w:sz="0" w:space="0" w:color="auto"/>
          </w:divBdr>
        </w:div>
        <w:div w:id="427048477">
          <w:marLeft w:val="2261"/>
          <w:marRight w:val="0"/>
          <w:marTop w:val="67"/>
          <w:marBottom w:val="0"/>
          <w:divBdr>
            <w:top w:val="none" w:sz="0" w:space="0" w:color="auto"/>
            <w:left w:val="none" w:sz="0" w:space="0" w:color="auto"/>
            <w:bottom w:val="none" w:sz="0" w:space="0" w:color="auto"/>
            <w:right w:val="none" w:sz="0" w:space="0" w:color="auto"/>
          </w:divBdr>
        </w:div>
      </w:divsChild>
    </w:div>
    <w:div w:id="1736736004">
      <w:bodyDiv w:val="1"/>
      <w:marLeft w:val="0"/>
      <w:marRight w:val="0"/>
      <w:marTop w:val="0"/>
      <w:marBottom w:val="0"/>
      <w:divBdr>
        <w:top w:val="none" w:sz="0" w:space="0" w:color="auto"/>
        <w:left w:val="none" w:sz="0" w:space="0" w:color="auto"/>
        <w:bottom w:val="none" w:sz="0" w:space="0" w:color="auto"/>
        <w:right w:val="none" w:sz="0" w:space="0" w:color="auto"/>
      </w:divBdr>
      <w:divsChild>
        <w:div w:id="1506170615">
          <w:marLeft w:val="619"/>
          <w:marRight w:val="0"/>
          <w:marTop w:val="115"/>
          <w:marBottom w:val="0"/>
          <w:divBdr>
            <w:top w:val="none" w:sz="0" w:space="0" w:color="auto"/>
            <w:left w:val="none" w:sz="0" w:space="0" w:color="auto"/>
            <w:bottom w:val="none" w:sz="0" w:space="0" w:color="auto"/>
            <w:right w:val="none" w:sz="0" w:space="0" w:color="auto"/>
          </w:divBdr>
        </w:div>
      </w:divsChild>
    </w:div>
    <w:div w:id="1746413981">
      <w:bodyDiv w:val="1"/>
      <w:marLeft w:val="0"/>
      <w:marRight w:val="0"/>
      <w:marTop w:val="0"/>
      <w:marBottom w:val="0"/>
      <w:divBdr>
        <w:top w:val="none" w:sz="0" w:space="0" w:color="auto"/>
        <w:left w:val="none" w:sz="0" w:space="0" w:color="auto"/>
        <w:bottom w:val="none" w:sz="0" w:space="0" w:color="auto"/>
        <w:right w:val="none" w:sz="0" w:space="0" w:color="auto"/>
      </w:divBdr>
      <w:divsChild>
        <w:div w:id="1977564891">
          <w:marLeft w:val="0"/>
          <w:marRight w:val="0"/>
          <w:marTop w:val="0"/>
          <w:marBottom w:val="0"/>
          <w:divBdr>
            <w:top w:val="none" w:sz="0" w:space="0" w:color="auto"/>
            <w:left w:val="none" w:sz="0" w:space="0" w:color="auto"/>
            <w:bottom w:val="none" w:sz="0" w:space="0" w:color="auto"/>
            <w:right w:val="none" w:sz="0" w:space="0" w:color="auto"/>
          </w:divBdr>
          <w:divsChild>
            <w:div w:id="11255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5488">
      <w:bodyDiv w:val="1"/>
      <w:marLeft w:val="0"/>
      <w:marRight w:val="0"/>
      <w:marTop w:val="0"/>
      <w:marBottom w:val="0"/>
      <w:divBdr>
        <w:top w:val="none" w:sz="0" w:space="0" w:color="auto"/>
        <w:left w:val="none" w:sz="0" w:space="0" w:color="auto"/>
        <w:bottom w:val="none" w:sz="0" w:space="0" w:color="auto"/>
        <w:right w:val="none" w:sz="0" w:space="0" w:color="auto"/>
      </w:divBdr>
      <w:divsChild>
        <w:div w:id="319047321">
          <w:marLeft w:val="1440"/>
          <w:marRight w:val="0"/>
          <w:marTop w:val="96"/>
          <w:marBottom w:val="0"/>
          <w:divBdr>
            <w:top w:val="none" w:sz="0" w:space="0" w:color="auto"/>
            <w:left w:val="none" w:sz="0" w:space="0" w:color="auto"/>
            <w:bottom w:val="none" w:sz="0" w:space="0" w:color="auto"/>
            <w:right w:val="none" w:sz="0" w:space="0" w:color="auto"/>
          </w:divBdr>
        </w:div>
        <w:div w:id="291905955">
          <w:marLeft w:val="1440"/>
          <w:marRight w:val="0"/>
          <w:marTop w:val="96"/>
          <w:marBottom w:val="0"/>
          <w:divBdr>
            <w:top w:val="none" w:sz="0" w:space="0" w:color="auto"/>
            <w:left w:val="none" w:sz="0" w:space="0" w:color="auto"/>
            <w:bottom w:val="none" w:sz="0" w:space="0" w:color="auto"/>
            <w:right w:val="none" w:sz="0" w:space="0" w:color="auto"/>
          </w:divBdr>
        </w:div>
        <w:div w:id="218706319">
          <w:marLeft w:val="2261"/>
          <w:marRight w:val="0"/>
          <w:marTop w:val="77"/>
          <w:marBottom w:val="0"/>
          <w:divBdr>
            <w:top w:val="none" w:sz="0" w:space="0" w:color="auto"/>
            <w:left w:val="none" w:sz="0" w:space="0" w:color="auto"/>
            <w:bottom w:val="none" w:sz="0" w:space="0" w:color="auto"/>
            <w:right w:val="none" w:sz="0" w:space="0" w:color="auto"/>
          </w:divBdr>
        </w:div>
        <w:div w:id="294987345">
          <w:marLeft w:val="1440"/>
          <w:marRight w:val="0"/>
          <w:marTop w:val="96"/>
          <w:marBottom w:val="0"/>
          <w:divBdr>
            <w:top w:val="none" w:sz="0" w:space="0" w:color="auto"/>
            <w:left w:val="none" w:sz="0" w:space="0" w:color="auto"/>
            <w:bottom w:val="none" w:sz="0" w:space="0" w:color="auto"/>
            <w:right w:val="none" w:sz="0" w:space="0" w:color="auto"/>
          </w:divBdr>
        </w:div>
        <w:div w:id="295138777">
          <w:marLeft w:val="1440"/>
          <w:marRight w:val="0"/>
          <w:marTop w:val="96"/>
          <w:marBottom w:val="0"/>
          <w:divBdr>
            <w:top w:val="none" w:sz="0" w:space="0" w:color="auto"/>
            <w:left w:val="none" w:sz="0" w:space="0" w:color="auto"/>
            <w:bottom w:val="none" w:sz="0" w:space="0" w:color="auto"/>
            <w:right w:val="none" w:sz="0" w:space="0" w:color="auto"/>
          </w:divBdr>
        </w:div>
        <w:div w:id="687414818">
          <w:marLeft w:val="2261"/>
          <w:marRight w:val="0"/>
          <w:marTop w:val="77"/>
          <w:marBottom w:val="0"/>
          <w:divBdr>
            <w:top w:val="none" w:sz="0" w:space="0" w:color="auto"/>
            <w:left w:val="none" w:sz="0" w:space="0" w:color="auto"/>
            <w:bottom w:val="none" w:sz="0" w:space="0" w:color="auto"/>
            <w:right w:val="none" w:sz="0" w:space="0" w:color="auto"/>
          </w:divBdr>
        </w:div>
        <w:div w:id="2072145663">
          <w:marLeft w:val="2261"/>
          <w:marRight w:val="0"/>
          <w:marTop w:val="77"/>
          <w:marBottom w:val="0"/>
          <w:divBdr>
            <w:top w:val="none" w:sz="0" w:space="0" w:color="auto"/>
            <w:left w:val="none" w:sz="0" w:space="0" w:color="auto"/>
            <w:bottom w:val="none" w:sz="0" w:space="0" w:color="auto"/>
            <w:right w:val="none" w:sz="0" w:space="0" w:color="auto"/>
          </w:divBdr>
        </w:div>
        <w:div w:id="1432507374">
          <w:marLeft w:val="2261"/>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0B87489-DBB8-41AF-A9B4-30E878BA7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2944</TotalTime>
  <Pages>13</Pages>
  <Words>3465</Words>
  <Characters>19752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prof</cp:lastModifiedBy>
  <cp:revision>880</cp:revision>
  <cp:lastPrinted>2019-07-04T12:25:00Z</cp:lastPrinted>
  <dcterms:created xsi:type="dcterms:W3CDTF">2019-07-24T13:28:00Z</dcterms:created>
  <dcterms:modified xsi:type="dcterms:W3CDTF">2020-01-08T13:43:00Z</dcterms:modified>
</cp:coreProperties>
</file>