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40" w:rsidRPr="00DB4B32" w:rsidRDefault="003C3E40" w:rsidP="003C3E4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6192B"/>
          <w:lang w:val="ro-RO"/>
        </w:rPr>
      </w:pPr>
      <w:r>
        <w:rPr>
          <w:color w:val="16192B"/>
          <w:lang w:val="ro-RO"/>
        </w:rPr>
        <w:t>4</w:t>
      </w:r>
      <w:r w:rsidRPr="00DB4B32">
        <w:rPr>
          <w:color w:val="16192B"/>
          <w:lang w:val="ro-RO"/>
        </w:rPr>
        <w:t xml:space="preserve">. </w:t>
      </w:r>
      <w:r>
        <w:rPr>
          <w:lang w:val="ro-RO"/>
        </w:rPr>
        <w:t>(</w:t>
      </w:r>
      <w:r>
        <w:rPr>
          <w:highlight w:val="yellow"/>
          <w:lang w:val="ro-RO"/>
        </w:rPr>
        <w:t>3</w:t>
      </w:r>
      <w:r w:rsidRPr="000A78B3">
        <w:rPr>
          <w:highlight w:val="yellow"/>
          <w:lang w:val="ro-RO"/>
        </w:rPr>
        <w:t>0 minute</w:t>
      </w:r>
      <w:r>
        <w:rPr>
          <w:lang w:val="ro-RO"/>
        </w:rPr>
        <w:t xml:space="preserve">) </w:t>
      </w:r>
      <w:r w:rsidRPr="00DB4B32">
        <w:rPr>
          <w:color w:val="16192B"/>
          <w:lang w:val="ro-RO"/>
        </w:rPr>
        <w:t xml:space="preserve">Sistemul de I/O din figură conţine 2 dispozitive care au în comun o magistrală (bus) pentru a comunica cu </w:t>
      </w:r>
      <w:proofErr w:type="spellStart"/>
      <w:r w:rsidRPr="00DB4B32">
        <w:rPr>
          <w:color w:val="16192B"/>
          <w:lang w:val="ro-RO"/>
        </w:rPr>
        <w:t>CPU-ul</w:t>
      </w:r>
      <w:proofErr w:type="spellEnd"/>
      <w:r w:rsidRPr="00DB4B32">
        <w:rPr>
          <w:color w:val="16192B"/>
          <w:lang w:val="ro-RO"/>
        </w:rPr>
        <w:t xml:space="preserve">. Pentru a realiza un transfer de I/O, un dispozitiv pune un bit de 1 pe linia de „Bus </w:t>
      </w:r>
      <w:proofErr w:type="spellStart"/>
      <w:r w:rsidRPr="00DB4B32">
        <w:rPr>
          <w:color w:val="16192B"/>
          <w:lang w:val="ro-RO"/>
        </w:rPr>
        <w:t>Request</w:t>
      </w:r>
      <w:proofErr w:type="spellEnd"/>
      <w:r w:rsidRPr="00DB4B32">
        <w:rPr>
          <w:color w:val="16192B"/>
          <w:lang w:val="ro-RO"/>
        </w:rPr>
        <w:t xml:space="preserve">” şi aşteaptă să primească un semnal de confirmare („Bus Grant”). De fiecare dată când dispozitivul primeşte semnalul de confirmare, el efectuează transferul unui bloc şi apoi trimite imediat o nouă cerere pentru un alt transfer. Magistrala funcţionează la o frecvenţă a semnalului de </w:t>
      </w:r>
      <w:proofErr w:type="spellStart"/>
      <w:r w:rsidRPr="00DB4B32">
        <w:rPr>
          <w:color w:val="16192B"/>
          <w:lang w:val="ro-RO"/>
        </w:rPr>
        <w:t>clock</w:t>
      </w:r>
      <w:proofErr w:type="spellEnd"/>
      <w:r w:rsidRPr="00DB4B32">
        <w:rPr>
          <w:color w:val="16192B"/>
          <w:lang w:val="ro-RO"/>
        </w:rPr>
        <w:t xml:space="preserve"> de 50 MHz şi are lăţimea de 32 de biţi.</w:t>
      </w:r>
    </w:p>
    <w:p w:rsidR="003C3E40" w:rsidRPr="00DB4B32" w:rsidRDefault="003C3E40" w:rsidP="003C3E40">
      <w:pPr>
        <w:pStyle w:val="NormalWeb"/>
        <w:shd w:val="clear" w:color="auto" w:fill="FFFFFF"/>
        <w:spacing w:before="0" w:beforeAutospacing="0" w:after="0" w:afterAutospacing="0"/>
        <w:rPr>
          <w:color w:val="16192B"/>
          <w:lang w:val="ro-RO"/>
        </w:rPr>
      </w:pPr>
    </w:p>
    <w:p w:rsidR="003C3E40" w:rsidRPr="00DB4B32" w:rsidRDefault="003C3E40" w:rsidP="003C3E40">
      <w:pPr>
        <w:pStyle w:val="NormalWeb"/>
        <w:shd w:val="clear" w:color="auto" w:fill="FFFFFF"/>
        <w:spacing w:before="0" w:beforeAutospacing="0" w:after="0" w:afterAutospacing="0"/>
        <w:rPr>
          <w:color w:val="16192B"/>
          <w:lang w:val="ro-RO"/>
        </w:rPr>
      </w:pPr>
      <w:r w:rsidRPr="00DB4B32">
        <w:rPr>
          <w:noProof/>
          <w:color w:val="16192B"/>
        </w:rPr>
        <w:drawing>
          <wp:inline distT="0" distB="0" distL="0" distR="0" wp14:anchorId="79645B17" wp14:editId="1A0784DB">
            <wp:extent cx="2907030" cy="1439545"/>
            <wp:effectExtent l="0" t="0" r="7620" b="8255"/>
            <wp:docPr id="1" name="Picture 1" descr="231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2311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40" w:rsidRPr="00DB4B32" w:rsidRDefault="003C3E40" w:rsidP="003C3E40">
      <w:pPr>
        <w:pStyle w:val="NormalWeb"/>
        <w:shd w:val="clear" w:color="auto" w:fill="FFFFFF"/>
        <w:spacing w:before="0" w:beforeAutospacing="0" w:after="0" w:afterAutospacing="0"/>
        <w:rPr>
          <w:color w:val="16192B"/>
          <w:lang w:val="ro-RO"/>
        </w:rPr>
      </w:pPr>
    </w:p>
    <w:p w:rsidR="008A4DBC" w:rsidRPr="00C5108D" w:rsidRDefault="003C3E40" w:rsidP="00C5108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6192B"/>
          <w:lang w:val="ro-RO"/>
        </w:rPr>
      </w:pPr>
      <w:r w:rsidRPr="00DB4B32">
        <w:rPr>
          <w:color w:val="16192B"/>
          <w:lang w:val="ro-RO"/>
        </w:rPr>
        <w:t xml:space="preserve">Pentru folosirea magistralei concurează doar </w:t>
      </w:r>
      <w:proofErr w:type="spellStart"/>
      <w:r w:rsidRPr="00DB4B32">
        <w:rPr>
          <w:color w:val="16192B"/>
          <w:lang w:val="ro-RO"/>
        </w:rPr>
        <w:t>Device</w:t>
      </w:r>
      <w:proofErr w:type="spellEnd"/>
      <w:r w:rsidRPr="00DB4B32">
        <w:rPr>
          <w:color w:val="16192B"/>
          <w:lang w:val="ro-RO"/>
        </w:rPr>
        <w:t xml:space="preserve"> 0 şi </w:t>
      </w:r>
      <w:proofErr w:type="spellStart"/>
      <w:r w:rsidRPr="00DB4B32">
        <w:rPr>
          <w:color w:val="16192B"/>
          <w:lang w:val="ro-RO"/>
        </w:rPr>
        <w:t>Device</w:t>
      </w:r>
      <w:proofErr w:type="spellEnd"/>
      <w:r w:rsidRPr="00DB4B32">
        <w:rPr>
          <w:color w:val="16192B"/>
          <w:lang w:val="ro-RO"/>
        </w:rPr>
        <w:t xml:space="preserve"> 1. De fiecare dată când </w:t>
      </w:r>
      <w:proofErr w:type="spellStart"/>
      <w:r w:rsidRPr="00DB4B32">
        <w:rPr>
          <w:color w:val="16192B"/>
          <w:lang w:val="ro-RO"/>
        </w:rPr>
        <w:t>Device</w:t>
      </w:r>
      <w:proofErr w:type="spellEnd"/>
      <w:r w:rsidRPr="00DB4B32">
        <w:rPr>
          <w:color w:val="16192B"/>
          <w:lang w:val="ro-RO"/>
        </w:rPr>
        <w:t xml:space="preserve"> 1 primeşte controlul magistralei, el transmite un bloc complet de 8000 de </w:t>
      </w:r>
      <w:proofErr w:type="spellStart"/>
      <w:r w:rsidRPr="00DB4B32">
        <w:rPr>
          <w:color w:val="16192B"/>
          <w:lang w:val="ro-RO"/>
        </w:rPr>
        <w:t>bytes</w:t>
      </w:r>
      <w:proofErr w:type="spellEnd"/>
      <w:r w:rsidRPr="00DB4B32">
        <w:rPr>
          <w:color w:val="16192B"/>
          <w:lang w:val="ro-RO"/>
        </w:rPr>
        <w:t xml:space="preserve">. </w:t>
      </w:r>
      <w:proofErr w:type="spellStart"/>
      <w:r w:rsidRPr="00DB4B32">
        <w:rPr>
          <w:color w:val="16192B"/>
          <w:lang w:val="ro-RO"/>
        </w:rPr>
        <w:t>Device</w:t>
      </w:r>
      <w:proofErr w:type="spellEnd"/>
      <w:r w:rsidRPr="00DB4B32">
        <w:rPr>
          <w:color w:val="16192B"/>
          <w:lang w:val="ro-RO"/>
        </w:rPr>
        <w:t xml:space="preserve"> 0 încearcă să transmită un bloc de 2000 de </w:t>
      </w:r>
      <w:proofErr w:type="spellStart"/>
      <w:r w:rsidRPr="00DB4B32">
        <w:rPr>
          <w:color w:val="16192B"/>
          <w:lang w:val="ro-RO"/>
        </w:rPr>
        <w:t>bytes</w:t>
      </w:r>
      <w:proofErr w:type="spellEnd"/>
      <w:r w:rsidRPr="00DB4B32">
        <w:rPr>
          <w:color w:val="16192B"/>
          <w:lang w:val="ro-RO"/>
        </w:rPr>
        <w:t xml:space="preserve"> de 4000 de ori pe secundă. Câte blocuri de date proprii vor transmite de fapt </w:t>
      </w:r>
      <w:proofErr w:type="spellStart"/>
      <w:r w:rsidRPr="00DB4B32">
        <w:rPr>
          <w:color w:val="16192B"/>
          <w:lang w:val="ro-RO"/>
        </w:rPr>
        <w:t>Device</w:t>
      </w:r>
      <w:proofErr w:type="spellEnd"/>
      <w:r w:rsidRPr="00DB4B32">
        <w:rPr>
          <w:color w:val="16192B"/>
          <w:lang w:val="ro-RO"/>
        </w:rPr>
        <w:t xml:space="preserve"> 0 şi </w:t>
      </w:r>
      <w:proofErr w:type="spellStart"/>
      <w:r w:rsidRPr="00DB4B32">
        <w:rPr>
          <w:color w:val="16192B"/>
          <w:lang w:val="ro-RO"/>
        </w:rPr>
        <w:t>Device</w:t>
      </w:r>
      <w:proofErr w:type="spellEnd"/>
      <w:r w:rsidRPr="00DB4B32">
        <w:rPr>
          <w:color w:val="16192B"/>
          <w:lang w:val="ro-RO"/>
        </w:rPr>
        <w:t xml:space="preserve"> 1 în fiecare secundă?</w:t>
      </w:r>
      <w:bookmarkStart w:id="0" w:name="_GoBack"/>
      <w:bookmarkEnd w:id="0"/>
    </w:p>
    <w:sectPr w:rsidR="008A4DBC" w:rsidRPr="00C5108D" w:rsidSect="00FF77BA">
      <w:headerReference w:type="default" r:id="rId9"/>
      <w:footerReference w:type="even" r:id="rId10"/>
      <w:footerReference w:type="default" r:id="rId11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402" w:rsidRDefault="00335402" w:rsidP="00FF77BA">
      <w:pPr>
        <w:spacing w:after="0" w:line="240" w:lineRule="auto"/>
      </w:pPr>
      <w:r>
        <w:separator/>
      </w:r>
    </w:p>
  </w:endnote>
  <w:endnote w:type="continuationSeparator" w:id="0">
    <w:p w:rsidR="00335402" w:rsidRDefault="00335402" w:rsidP="00FF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402" w:rsidRDefault="00335402" w:rsidP="003354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5402" w:rsidRDefault="003354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402" w:rsidRDefault="00335402" w:rsidP="003354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108D">
      <w:rPr>
        <w:rStyle w:val="PageNumber"/>
        <w:noProof/>
      </w:rPr>
      <w:t>1</w:t>
    </w:r>
    <w:r>
      <w:rPr>
        <w:rStyle w:val="PageNumber"/>
      </w:rPr>
      <w:fldChar w:fldCharType="end"/>
    </w:r>
  </w:p>
  <w:p w:rsidR="00335402" w:rsidRDefault="00335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402" w:rsidRDefault="00335402" w:rsidP="00FF77BA">
      <w:pPr>
        <w:spacing w:after="0" w:line="240" w:lineRule="auto"/>
      </w:pPr>
      <w:r>
        <w:separator/>
      </w:r>
    </w:p>
  </w:footnote>
  <w:footnote w:type="continuationSeparator" w:id="0">
    <w:p w:rsidR="00335402" w:rsidRDefault="00335402" w:rsidP="00FF7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402" w:rsidRPr="00FF77BA" w:rsidRDefault="00335402" w:rsidP="00220BF8">
    <w:pPr>
      <w:pStyle w:val="Header"/>
      <w:tabs>
        <w:tab w:val="center" w:pos="4808"/>
        <w:tab w:val="left" w:pos="6165"/>
      </w:tabs>
      <w:rPr>
        <w:rFonts w:ascii="Times New Roman" w:hAnsi="Times New Roman" w:cs="Times New Roman"/>
        <w:b/>
        <w:sz w:val="24"/>
        <w:szCs w:val="24"/>
        <w:lang w:val="ro-RO"/>
      </w:rPr>
    </w:pPr>
    <w:r>
      <w:rPr>
        <w:rFonts w:ascii="Times New Roman" w:hAnsi="Times New Roman" w:cs="Times New Roman"/>
        <w:b/>
        <w:sz w:val="24"/>
        <w:szCs w:val="24"/>
        <w:lang w:val="ro-RO"/>
      </w:rPr>
      <w:tab/>
      <w:t>Subiect ASC 3</w:t>
    </w:r>
  </w:p>
  <w:p w:rsidR="00335402" w:rsidRPr="00FF77BA" w:rsidRDefault="00335402" w:rsidP="00FF77BA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ro-RO"/>
      </w:rPr>
    </w:pPr>
    <w:r w:rsidRPr="00FF77BA">
      <w:rPr>
        <w:rFonts w:ascii="Times New Roman" w:hAnsi="Times New Roman" w:cs="Times New Roman"/>
        <w:b/>
        <w:sz w:val="24"/>
        <w:szCs w:val="24"/>
        <w:lang w:val="ro-RO"/>
      </w:rPr>
      <w:t>2 februarie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D1415"/>
    <w:multiLevelType w:val="hybridMultilevel"/>
    <w:tmpl w:val="3B720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4322F"/>
    <w:multiLevelType w:val="hybridMultilevel"/>
    <w:tmpl w:val="3B720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21308"/>
    <w:multiLevelType w:val="hybridMultilevel"/>
    <w:tmpl w:val="FA1A3B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C3569"/>
    <w:multiLevelType w:val="hybridMultilevel"/>
    <w:tmpl w:val="4C026536"/>
    <w:lvl w:ilvl="0" w:tplc="CAEC34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4B4444"/>
    <w:multiLevelType w:val="hybridMultilevel"/>
    <w:tmpl w:val="3B720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BA"/>
    <w:rsid w:val="001441DA"/>
    <w:rsid w:val="001D2CBB"/>
    <w:rsid w:val="001E1F7E"/>
    <w:rsid w:val="00220BF8"/>
    <w:rsid w:val="002427CF"/>
    <w:rsid w:val="00335402"/>
    <w:rsid w:val="003C3E40"/>
    <w:rsid w:val="004B3DCC"/>
    <w:rsid w:val="00521A99"/>
    <w:rsid w:val="00674BD8"/>
    <w:rsid w:val="0084288B"/>
    <w:rsid w:val="008A4DBC"/>
    <w:rsid w:val="00BB3F9F"/>
    <w:rsid w:val="00C5108D"/>
    <w:rsid w:val="00C649CF"/>
    <w:rsid w:val="00C92DBE"/>
    <w:rsid w:val="00E25D6A"/>
    <w:rsid w:val="00F75EA2"/>
    <w:rsid w:val="00F9668F"/>
    <w:rsid w:val="00FE0265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EA2"/>
    <w:pPr>
      <w:spacing w:after="0" w:line="240" w:lineRule="auto"/>
    </w:pPr>
    <w:rPr>
      <w:rFonts w:ascii="Times New Roman" w:hAnsi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EA2"/>
    <w:rPr>
      <w:rFonts w:ascii="Times New Roman" w:hAnsi="Times New Roman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BA"/>
  </w:style>
  <w:style w:type="paragraph" w:styleId="Footer">
    <w:name w:val="footer"/>
    <w:basedOn w:val="Normal"/>
    <w:link w:val="Foot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BA"/>
  </w:style>
  <w:style w:type="table" w:styleId="TableGrid">
    <w:name w:val="Table Grid"/>
    <w:basedOn w:val="TableNormal"/>
    <w:uiPriority w:val="59"/>
    <w:rsid w:val="00FF7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F7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D2CBB"/>
  </w:style>
  <w:style w:type="paragraph" w:styleId="NormalWeb">
    <w:name w:val="Normal (Web)"/>
    <w:basedOn w:val="Normal"/>
    <w:uiPriority w:val="99"/>
    <w:unhideWhenUsed/>
    <w:rsid w:val="003C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EA2"/>
    <w:pPr>
      <w:spacing w:after="0" w:line="240" w:lineRule="auto"/>
    </w:pPr>
    <w:rPr>
      <w:rFonts w:ascii="Times New Roman" w:hAnsi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EA2"/>
    <w:rPr>
      <w:rFonts w:ascii="Times New Roman" w:hAnsi="Times New Roman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BA"/>
  </w:style>
  <w:style w:type="paragraph" w:styleId="Footer">
    <w:name w:val="footer"/>
    <w:basedOn w:val="Normal"/>
    <w:link w:val="Foot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BA"/>
  </w:style>
  <w:style w:type="table" w:styleId="TableGrid">
    <w:name w:val="Table Grid"/>
    <w:basedOn w:val="TableNormal"/>
    <w:uiPriority w:val="59"/>
    <w:rsid w:val="00FF7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F7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D2CBB"/>
  </w:style>
  <w:style w:type="paragraph" w:styleId="NormalWeb">
    <w:name w:val="Normal (Web)"/>
    <w:basedOn w:val="Normal"/>
    <w:uiPriority w:val="99"/>
    <w:unhideWhenUsed/>
    <w:rsid w:val="003C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E84EED-BBF6-467D-8C2D-7C1A48783046}"/>
</file>

<file path=customXml/itemProps2.xml><?xml version="1.0" encoding="utf-8"?>
<ds:datastoreItem xmlns:ds="http://schemas.openxmlformats.org/officeDocument/2006/customXml" ds:itemID="{E4493048-B4E3-445F-9252-BB3E1627B646}"/>
</file>

<file path=customXml/itemProps3.xml><?xml version="1.0" encoding="utf-8"?>
<ds:datastoreItem xmlns:ds="http://schemas.openxmlformats.org/officeDocument/2006/customXml" ds:itemID="{685021CC-1A62-4987-8FA5-2D08B41654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2021-01-30T16:51:00Z</dcterms:created>
  <dcterms:modified xsi:type="dcterms:W3CDTF">2021-01-30T16:51:00Z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