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20CD" w14:textId="77777777" w:rsidR="00D255CF" w:rsidRPr="00D255CF" w:rsidRDefault="00D255CF" w:rsidP="00D255CF">
      <w:r w:rsidRPr="00D255CF">
        <w:rPr>
          <w:b/>
          <w:bCs/>
        </w:rPr>
        <w:t>DUOC UC - Escuela de Informática y Telecomunicaciones</w:t>
      </w:r>
    </w:p>
    <w:p w14:paraId="4167281F" w14:textId="77777777" w:rsidR="00D255CF" w:rsidRPr="00D255CF" w:rsidRDefault="00D255CF" w:rsidP="00BA7B54">
      <w:pPr>
        <w:pStyle w:val="Ttulo1"/>
        <w:jc w:val="center"/>
      </w:pPr>
      <w:r w:rsidRPr="00D255CF">
        <w:t>Propuesta de Proyecto Cuidado Eterno</w:t>
      </w:r>
    </w:p>
    <w:p w14:paraId="2D7B0A53" w14:textId="77777777" w:rsidR="00D255CF" w:rsidRPr="00D255CF" w:rsidRDefault="00D255CF" w:rsidP="00BA7B54">
      <w:pPr>
        <w:jc w:val="center"/>
      </w:pPr>
      <w:r w:rsidRPr="00D255CF">
        <w:rPr>
          <w:b/>
          <w:bCs/>
        </w:rPr>
        <w:t>Docente:</w:t>
      </w:r>
      <w:r w:rsidRPr="00D255CF">
        <w:t xml:space="preserve"> Victor Andrade</w:t>
      </w:r>
    </w:p>
    <w:p w14:paraId="6447DC8E" w14:textId="7A96F123" w:rsidR="00D255CF" w:rsidRPr="00D255CF" w:rsidRDefault="00D255CF" w:rsidP="00BA7B54">
      <w:pPr>
        <w:jc w:val="center"/>
      </w:pPr>
      <w:r w:rsidRPr="00D255CF">
        <w:rPr>
          <w:b/>
          <w:bCs/>
        </w:rPr>
        <w:t>Integrantes:</w:t>
      </w:r>
      <w:r w:rsidRPr="00D255CF">
        <w:t xml:space="preserve"> Carlos Muñoz </w:t>
      </w:r>
      <w:r w:rsidR="00BA7B54">
        <w:t xml:space="preserve">- </w:t>
      </w:r>
      <w:r w:rsidRPr="00D255CF">
        <w:t xml:space="preserve">Marcelo Rauque </w:t>
      </w:r>
    </w:p>
    <w:p w14:paraId="33E51B96" w14:textId="77777777" w:rsidR="00D255CF" w:rsidRPr="00D255CF" w:rsidRDefault="00000000" w:rsidP="00D255CF">
      <w:r>
        <w:pict w14:anchorId="23A4B1E1">
          <v:rect id="_x0000_i1025" style="width:0;height:1.5pt" o:hralign="center" o:hrstd="t" o:hr="t" fillcolor="#a0a0a0" stroked="f"/>
        </w:pict>
      </w:r>
    </w:p>
    <w:p w14:paraId="776027D3" w14:textId="77777777" w:rsidR="00D255CF" w:rsidRPr="00D255CF" w:rsidRDefault="00D255CF" w:rsidP="00D255CF">
      <w:pPr>
        <w:rPr>
          <w:b/>
          <w:bCs/>
        </w:rPr>
      </w:pPr>
      <w:r w:rsidRPr="00D255CF">
        <w:rPr>
          <w:b/>
          <w:bCs/>
        </w:rPr>
        <w:t>PROPUESTA DE PROYECTO: ECO-SISTEMA DIGITAL "CUIDADO ETERNO"</w:t>
      </w:r>
    </w:p>
    <w:p w14:paraId="3EE4BDCB" w14:textId="77777777" w:rsidR="00D255CF" w:rsidRPr="00D255CF" w:rsidRDefault="00D255CF" w:rsidP="00D255CF">
      <w:pPr>
        <w:rPr>
          <w:b/>
          <w:bCs/>
        </w:rPr>
      </w:pPr>
      <w:r w:rsidRPr="00D255CF">
        <w:rPr>
          <w:b/>
          <w:bCs/>
        </w:rPr>
        <w:t>Modernización de la Gestión de Mantención para Cementerios Públicos de Chile</w:t>
      </w:r>
    </w:p>
    <w:p w14:paraId="6851DD33" w14:textId="77777777" w:rsidR="00D255CF" w:rsidRPr="00D255CF" w:rsidRDefault="00000000" w:rsidP="00D255CF">
      <w:r>
        <w:pict w14:anchorId="0048D9A3">
          <v:rect id="_x0000_i1026" style="width:0;height:1.5pt" o:hralign="center" o:hrstd="t" o:hr="t" fillcolor="#a0a0a0" stroked="f"/>
        </w:pict>
      </w:r>
    </w:p>
    <w:p w14:paraId="279FE02B" w14:textId="77777777" w:rsidR="00D255CF" w:rsidRPr="00D255CF" w:rsidRDefault="00D255CF" w:rsidP="00D255CF">
      <w:pPr>
        <w:rPr>
          <w:b/>
          <w:bCs/>
        </w:rPr>
      </w:pPr>
      <w:r w:rsidRPr="00D255CF">
        <w:rPr>
          <w:b/>
          <w:bCs/>
        </w:rPr>
        <w:t>1. MARCO TEÓRICO Y REFERENCIAL: SISTEMA DE GESTIÓN DE MEMORIA Y PATRIMONIO</w:t>
      </w:r>
    </w:p>
    <w:p w14:paraId="3B67A804" w14:textId="77777777" w:rsidR="00D255CF" w:rsidRPr="00D255CF" w:rsidRDefault="00D255CF" w:rsidP="00D255CF">
      <w:r w:rsidRPr="00D255CF">
        <w:rPr>
          <w:b/>
          <w:bCs/>
        </w:rPr>
        <w:t>A. Eje Sociológico: La Rehabilitación de la Memoria</w:t>
      </w:r>
      <w:r w:rsidRPr="00D255CF">
        <w:t xml:space="preserve"> La propuesta no se define como una simple herramienta de limpieza, sino como un instrumento de justicia simbólica. Según la tesis </w:t>
      </w:r>
      <w:r w:rsidRPr="00D255CF">
        <w:rPr>
          <w:i/>
          <w:iCs/>
        </w:rPr>
        <w:t>«Rehabilitación de la Memoria»</w:t>
      </w:r>
      <w:r w:rsidRPr="00D255CF">
        <w:t xml:space="preserve"> de la autora </w:t>
      </w:r>
      <w:r w:rsidRPr="00D255CF">
        <w:rPr>
          <w:b/>
          <w:bCs/>
        </w:rPr>
        <w:t>Hyemin An</w:t>
      </w:r>
      <w:r w:rsidRPr="00D255CF">
        <w:t xml:space="preserve"> (Pontificia Universidad Católica de Chile), el cementerio público es un espacio donde la biografía popular lucha contra el olvido.</w:t>
      </w:r>
    </w:p>
    <w:p w14:paraId="12A5657E" w14:textId="77777777" w:rsidR="00D255CF" w:rsidRPr="00D255CF" w:rsidRDefault="00D255CF" w:rsidP="00D255CF">
      <w:pPr>
        <w:numPr>
          <w:ilvl w:val="0"/>
          <w:numId w:val="1"/>
        </w:numPr>
      </w:pPr>
      <w:r w:rsidRPr="00D255CF">
        <w:rPr>
          <w:b/>
          <w:bCs/>
        </w:rPr>
        <w:t>La Tumba como Documento:</w:t>
      </w:r>
      <w:r w:rsidRPr="00D255CF">
        <w:t xml:space="preserve"> La investigación postula que el abandono físico de una sepultura es el preludio del borrado de la identidad. Nuestra plataforma web actúa como un soporte de persistencia, permitiendo que el mantenimiento físico sea la manifestación externa del recuerdo activo.</w:t>
      </w:r>
    </w:p>
    <w:p w14:paraId="6E33438D" w14:textId="77777777" w:rsidR="00D255CF" w:rsidRPr="00D255CF" w:rsidRDefault="00D255CF" w:rsidP="00D255CF">
      <w:pPr>
        <w:numPr>
          <w:ilvl w:val="0"/>
          <w:numId w:val="1"/>
        </w:numPr>
      </w:pPr>
      <w:r w:rsidRPr="00D255CF">
        <w:rPr>
          <w:b/>
          <w:bCs/>
        </w:rPr>
        <w:t>Reparación del Vínculo Familiar:</w:t>
      </w:r>
      <w:r w:rsidRPr="00D255CF">
        <w:t xml:space="preserve"> La rehabilitación de la memoria requiere que el deudo recupere el control sobre el "lugar del resto". Al facilitar la gestión a distancia, la web repara la desconexión generada por la migración urbana y la falta de tiempo, transformando el "abandono involuntario" en "presencia digital y física".</w:t>
      </w:r>
    </w:p>
    <w:p w14:paraId="3FB35B94" w14:textId="77777777" w:rsidR="00D255CF" w:rsidRPr="00D255CF" w:rsidRDefault="00D255CF" w:rsidP="00D255CF">
      <w:r w:rsidRPr="00D255CF">
        <w:rPr>
          <w:b/>
          <w:bCs/>
        </w:rPr>
        <w:t>B. Eje Arquitectónico: Tipologías de Cementerios y Espacialidad</w:t>
      </w:r>
      <w:r w:rsidRPr="00D255CF">
        <w:t xml:space="preserve"> Para que la navegación y la gestión sean efectivas, debemos comprender la tipología del cementerio público chileno, que difiere radicalmente del modelo de cementerio parque.</w:t>
      </w:r>
    </w:p>
    <w:p w14:paraId="5ECD1135" w14:textId="77777777" w:rsidR="00D255CF" w:rsidRPr="00D255CF" w:rsidRDefault="00D255CF" w:rsidP="00D255CF">
      <w:pPr>
        <w:numPr>
          <w:ilvl w:val="0"/>
          <w:numId w:val="2"/>
        </w:numPr>
      </w:pPr>
      <w:r w:rsidRPr="00D255CF">
        <w:rPr>
          <w:b/>
          <w:bCs/>
        </w:rPr>
        <w:t>Complejidad de la Traza:</w:t>
      </w:r>
      <w:r w:rsidRPr="00D255CF">
        <w:t xml:space="preserve"> Basándonos en la tesis </w:t>
      </w:r>
      <w:r w:rsidRPr="00D255CF">
        <w:rPr>
          <w:i/>
          <w:iCs/>
        </w:rPr>
        <w:t>«Tipologías de cementerios y su efecto en la emocionalidad en base a la percepción visual del espacio: El caso comparado del Cementerio General de Santiago y el Cementerio Parque El Prado»</w:t>
      </w:r>
      <w:r w:rsidRPr="00D255CF">
        <w:t xml:space="preserve"> de la autora </w:t>
      </w:r>
      <w:r w:rsidRPr="00D255CF">
        <w:rPr>
          <w:b/>
          <w:bCs/>
        </w:rPr>
        <w:t>Pamela Villalobos Ramírez</w:t>
      </w:r>
      <w:r w:rsidRPr="00D255CF">
        <w:t xml:space="preserve"> (Universidad de Chile), reconocemos que el cementerio público es una amalgama de construcciones: mausoleos monumentales, pabellones de nichos en altura y sepulturas en tierra.</w:t>
      </w:r>
    </w:p>
    <w:p w14:paraId="7C1A134A" w14:textId="77777777" w:rsidR="00D255CF" w:rsidRPr="00D255CF" w:rsidRDefault="00D255CF" w:rsidP="00D255CF">
      <w:pPr>
        <w:numPr>
          <w:ilvl w:val="0"/>
          <w:numId w:val="2"/>
        </w:numPr>
      </w:pPr>
      <w:r w:rsidRPr="00D255CF">
        <w:rPr>
          <w:b/>
          <w:bCs/>
        </w:rPr>
        <w:t>El Desafío de la Ubicación:</w:t>
      </w:r>
      <w:r w:rsidRPr="00D255CF">
        <w:t xml:space="preserve"> Esta heterogeneidad hace que la geolocalización automatizada (GPS) sea insuficiente y poco precisa. Por ello, la propuesta se basa en el </w:t>
      </w:r>
      <w:r w:rsidRPr="00D255CF">
        <w:rPr>
          <w:b/>
          <w:bCs/>
        </w:rPr>
        <w:t>ingreso manual de la dirección física exacta</w:t>
      </w:r>
      <w:r w:rsidRPr="00D255CF">
        <w:t xml:space="preserve"> o un ID único por parte del usuario, respetando la jerarquía de calles, avenidas, pabellones y filas propias de la tipología urbana del recinto.</w:t>
      </w:r>
    </w:p>
    <w:p w14:paraId="0F62F373" w14:textId="77777777" w:rsidR="00D255CF" w:rsidRPr="00D255CF" w:rsidRDefault="00D255CF" w:rsidP="00D255CF">
      <w:pPr>
        <w:numPr>
          <w:ilvl w:val="0"/>
          <w:numId w:val="2"/>
        </w:numPr>
      </w:pPr>
      <w:r w:rsidRPr="00D255CF">
        <w:rPr>
          <w:b/>
          <w:bCs/>
        </w:rPr>
        <w:lastRenderedPageBreak/>
        <w:t>Hitos Visuales:</w:t>
      </w:r>
      <w:r w:rsidRPr="00D255CF">
        <w:t xml:space="preserve"> La tipología arquitectónica se utiliza como guía; el sistema se apoya en los grandes mausoleos o esculturas como balizas visuales para la ubicación en terreno.</w:t>
      </w:r>
    </w:p>
    <w:p w14:paraId="6222361A" w14:textId="77777777" w:rsidR="00D255CF" w:rsidRPr="00D255CF" w:rsidRDefault="00D255CF" w:rsidP="00D255CF">
      <w:r w:rsidRPr="00D255CF">
        <w:rPr>
          <w:b/>
          <w:bCs/>
        </w:rPr>
        <w:t>C. Eje Tecnológico: Digital Transformation in Deathcare</w:t>
      </w:r>
      <w:r w:rsidRPr="00D255CF">
        <w:t xml:space="preserve"> Siguiendo las directrices del documento </w:t>
      </w:r>
      <w:r w:rsidRPr="00D255CF">
        <w:rPr>
          <w:i/>
          <w:iCs/>
        </w:rPr>
        <w:t>«Transforming Cemetery and Crematoria Operations: A Guide to Adopting and Integrating Digital Tools»</w:t>
      </w:r>
      <w:r w:rsidRPr="00D255CF">
        <w:t xml:space="preserve"> (Byond by OpusXenta), la digitalización es el motor que hace viable la rehabilitación y el respeto a la tipología.</w:t>
      </w:r>
    </w:p>
    <w:p w14:paraId="55826D8B" w14:textId="77777777" w:rsidR="00D255CF" w:rsidRPr="00D255CF" w:rsidRDefault="00D255CF" w:rsidP="00D255CF">
      <w:pPr>
        <w:numPr>
          <w:ilvl w:val="0"/>
          <w:numId w:val="3"/>
        </w:numPr>
      </w:pPr>
      <w:r w:rsidRPr="00D255CF">
        <w:rPr>
          <w:b/>
          <w:bCs/>
        </w:rPr>
        <w:t>De la Informalidad a la Eficiencia:</w:t>
      </w:r>
      <w:r w:rsidRPr="00D255CF">
        <w:t xml:space="preserve"> El documento destaca la importancia de abandonar los sistemas basados en papel. En Chile, esto significa que nuestra plataforma actuará como intermediaria formal para ordenar los flujos de trabajo, conectando la necesidad del familiar con la ejecución del servicio y asegurando la calidad del mismo.</w:t>
      </w:r>
    </w:p>
    <w:p w14:paraId="07B14F22" w14:textId="77777777" w:rsidR="00D255CF" w:rsidRPr="00D255CF" w:rsidRDefault="00D255CF" w:rsidP="00D255CF">
      <w:pPr>
        <w:numPr>
          <w:ilvl w:val="0"/>
          <w:numId w:val="3"/>
        </w:numPr>
      </w:pPr>
      <w:r w:rsidRPr="00D255CF">
        <w:rPr>
          <w:b/>
          <w:bCs/>
        </w:rPr>
        <w:t>Protección de Datos y Registros:</w:t>
      </w:r>
      <w:r w:rsidRPr="00D255CF">
        <w:t xml:space="preserve"> La transformación digital asegura que la historia de mantenimiento y la ubicación de los restos no se pierdan, garantizando la "exactitud del registro" mencionada en la guía técnica internacional.</w:t>
      </w:r>
    </w:p>
    <w:p w14:paraId="38357277" w14:textId="77777777" w:rsidR="00D255CF" w:rsidRPr="00D255CF" w:rsidRDefault="00000000" w:rsidP="00D255CF">
      <w:r>
        <w:pict w14:anchorId="05D1EDFA">
          <v:rect id="_x0000_i1027" style="width:0;height:1.5pt" o:hralign="center" o:hrstd="t" o:hr="t" fillcolor="#a0a0a0" stroked="f"/>
        </w:pict>
      </w:r>
    </w:p>
    <w:p w14:paraId="75751206" w14:textId="77777777" w:rsidR="00D255CF" w:rsidRPr="00D255CF" w:rsidRDefault="00D255CF" w:rsidP="00D255CF">
      <w:pPr>
        <w:rPr>
          <w:b/>
          <w:bCs/>
        </w:rPr>
      </w:pPr>
      <w:r w:rsidRPr="00D255CF">
        <w:rPr>
          <w:b/>
          <w:bCs/>
        </w:rPr>
        <w:t>2. MARCO LEGAL EN CHILE</w:t>
      </w:r>
    </w:p>
    <w:p w14:paraId="2741655F" w14:textId="77777777" w:rsidR="00D255CF" w:rsidRPr="00D255CF" w:rsidRDefault="00D255CF" w:rsidP="00D255CF">
      <w:r w:rsidRPr="00D255CF">
        <w:t xml:space="preserve">La plataforma opera estrictamente bajo el </w:t>
      </w:r>
      <w:r w:rsidRPr="00D255CF">
        <w:rPr>
          <w:b/>
          <w:bCs/>
        </w:rPr>
        <w:t>Reglamento General de Cementerios (Decreto 357)</w:t>
      </w:r>
      <w:r w:rsidRPr="00D255CF">
        <w:t xml:space="preserve"> y las normativas municipales vigentes en Chile:</w:t>
      </w:r>
    </w:p>
    <w:p w14:paraId="12DAA44A" w14:textId="77777777" w:rsidR="00D255CF" w:rsidRPr="00D255CF" w:rsidRDefault="00D255CF" w:rsidP="00D255CF">
      <w:pPr>
        <w:numPr>
          <w:ilvl w:val="0"/>
          <w:numId w:val="4"/>
        </w:numPr>
      </w:pPr>
      <w:r w:rsidRPr="00D255CF">
        <w:rPr>
          <w:b/>
          <w:bCs/>
        </w:rPr>
        <w:t>Responsabilidad de Mantención:</w:t>
      </w:r>
      <w:r w:rsidRPr="00D255CF">
        <w:t xml:space="preserve"> La ley chilena establece que la conservación y aseo de las sepulturas es responsabilidad exclusiva de los propietarios o sus herederos (no de la administración del cementerio, que solo vela por espacios comunes). La plataforma facilita el cumplimiento de este deber legal.</w:t>
      </w:r>
    </w:p>
    <w:p w14:paraId="68DD55E4" w14:textId="77777777" w:rsidR="00D255CF" w:rsidRPr="00D255CF" w:rsidRDefault="00D255CF" w:rsidP="00D255CF">
      <w:pPr>
        <w:numPr>
          <w:ilvl w:val="0"/>
          <w:numId w:val="4"/>
        </w:numPr>
      </w:pPr>
      <w:r w:rsidRPr="00D255CF">
        <w:rPr>
          <w:b/>
          <w:bCs/>
        </w:rPr>
        <w:t>Servicios de Aseo y Ornato:</w:t>
      </w:r>
      <w:r w:rsidRPr="00D255CF">
        <w:t xml:space="preserve"> Los servicios gestionados a través de la web se limitan a tareas de limpieza superficial y ornamentación floral. No se realizan intervenciones estructurales que requieran permisos de la Dirección de Obras Municipales o del Consejo de Monumentos Nacionales, operando así dentro del ámbito de servicios menores permitidos.</w:t>
      </w:r>
    </w:p>
    <w:p w14:paraId="0E34EFB6" w14:textId="77777777" w:rsidR="00D255CF" w:rsidRPr="00D255CF" w:rsidRDefault="00D255CF" w:rsidP="00D255CF">
      <w:pPr>
        <w:numPr>
          <w:ilvl w:val="0"/>
          <w:numId w:val="4"/>
        </w:numPr>
      </w:pPr>
      <w:r w:rsidRPr="00D255CF">
        <w:rPr>
          <w:b/>
          <w:bCs/>
        </w:rPr>
        <w:t>Formalización Laboral y Comercial:</w:t>
      </w:r>
      <w:r w:rsidRPr="00D255CF">
        <w:t xml:space="preserve"> Al actuar como intermediarios, promovemos la transparencia en los pagos y el cumplimiento de las normativas tributarias (emisión de boletas por servicio), sacando de la precariedad económica y la desprotección al antiguo cuidador informal.</w:t>
      </w:r>
    </w:p>
    <w:p w14:paraId="1FDCD177" w14:textId="77777777" w:rsidR="00D255CF" w:rsidRPr="00D255CF" w:rsidRDefault="00000000" w:rsidP="00D255CF">
      <w:r>
        <w:pict w14:anchorId="61A3464B">
          <v:rect id="_x0000_i1028" style="width:0;height:1.5pt" o:hralign="center" o:hrstd="t" o:hr="t" fillcolor="#a0a0a0" stroked="f"/>
        </w:pict>
      </w:r>
    </w:p>
    <w:p w14:paraId="755C8C7B" w14:textId="77777777" w:rsidR="00D255CF" w:rsidRPr="00D255CF" w:rsidRDefault="00D255CF" w:rsidP="00D255CF">
      <w:pPr>
        <w:rPr>
          <w:b/>
          <w:bCs/>
        </w:rPr>
      </w:pPr>
      <w:r w:rsidRPr="00D255CF">
        <w:rPr>
          <w:b/>
          <w:bCs/>
        </w:rPr>
        <w:t>3. VALOR AL ARTE: EL CEMENTERIO COMO MUSEO VIVO</w:t>
      </w:r>
    </w:p>
    <w:p w14:paraId="7A864B1C" w14:textId="77777777" w:rsidR="00D255CF" w:rsidRPr="00D255CF" w:rsidRDefault="00D255CF" w:rsidP="00D255CF">
      <w:r w:rsidRPr="00D255CF">
        <w:t>El valor al arte es el pilar diferenciador de este proyecto. Los cementerios públicos chilenos albergan una riqueza arquitectónica que se pierde por la desidia. Cada tumba es una pieza de arte biográfico. El mármol, las esculturas y la herrería cuentan la historia social de Chile.</w:t>
      </w:r>
    </w:p>
    <w:p w14:paraId="0CFC57E7" w14:textId="77777777" w:rsidR="00D255CF" w:rsidRPr="00D255CF" w:rsidRDefault="00D255CF" w:rsidP="00D255CF">
      <w:pPr>
        <w:numPr>
          <w:ilvl w:val="0"/>
          <w:numId w:val="5"/>
        </w:numPr>
      </w:pPr>
      <w:r w:rsidRPr="00D255CF">
        <w:rPr>
          <w:b/>
          <w:bCs/>
        </w:rPr>
        <w:t>Cuidado Patrimonial:</w:t>
      </w:r>
      <w:r w:rsidRPr="00D255CF">
        <w:t xml:space="preserve"> Si estas piezas no se mantienen adecuadamente, el patrimonio nacional se erosiona irreversiblemente.</w:t>
      </w:r>
    </w:p>
    <w:p w14:paraId="47C4ED98" w14:textId="77777777" w:rsidR="00D255CF" w:rsidRPr="00D255CF" w:rsidRDefault="00D255CF" w:rsidP="00D255CF">
      <w:pPr>
        <w:numPr>
          <w:ilvl w:val="0"/>
          <w:numId w:val="5"/>
        </w:numPr>
      </w:pPr>
      <w:r w:rsidRPr="00D255CF">
        <w:rPr>
          <w:b/>
          <w:bCs/>
        </w:rPr>
        <w:lastRenderedPageBreak/>
        <w:t>Catalogación Artística:</w:t>
      </w:r>
      <w:r w:rsidRPr="00D255CF">
        <w:t xml:space="preserve"> El sistema asigna una </w:t>
      </w:r>
      <w:r w:rsidRPr="00D255CF">
        <w:rPr>
          <w:b/>
          <w:bCs/>
        </w:rPr>
        <w:t>"Ficha de Valor"</w:t>
      </w:r>
      <w:r w:rsidRPr="00D255CF">
        <w:t xml:space="preserve"> a las tumbas con relevancia estética, educando al familiar sobre el material (ej: Mármol de Carrara) y cómo cuidarlo. Esto eleva el estatus de la tumba de simple sitio de entierro a monumento familiar.</w:t>
      </w:r>
    </w:p>
    <w:p w14:paraId="68DBAE4B" w14:textId="77777777" w:rsidR="00D255CF" w:rsidRPr="00D255CF" w:rsidRDefault="00000000" w:rsidP="00D255CF">
      <w:r>
        <w:pict w14:anchorId="4FCC957B">
          <v:rect id="_x0000_i1029" style="width:0;height:1.5pt" o:hralign="center" o:hrstd="t" o:hr="t" fillcolor="#a0a0a0" stroked="f"/>
        </w:pict>
      </w:r>
    </w:p>
    <w:p w14:paraId="4EBA576D" w14:textId="77777777" w:rsidR="00D255CF" w:rsidRPr="00BA7B54" w:rsidRDefault="00D255CF" w:rsidP="00D255CF">
      <w:pPr>
        <w:rPr>
          <w:b/>
          <w:bCs/>
          <w:u w:val="single"/>
        </w:rPr>
      </w:pPr>
      <w:r w:rsidRPr="00D255CF">
        <w:rPr>
          <w:b/>
          <w:bCs/>
        </w:rPr>
        <w:t>4. ALCANCE INICIAL DEL PROYECTO (MVP)</w:t>
      </w:r>
    </w:p>
    <w:p w14:paraId="5DB8C4D1" w14:textId="2818A08F" w:rsidR="00D255CF" w:rsidRPr="00D255CF" w:rsidRDefault="00D255CF" w:rsidP="00D255CF">
      <w:r w:rsidRPr="00D255CF">
        <w:t xml:space="preserve">En su fase de lanzamiento, la </w:t>
      </w:r>
      <w:r w:rsidR="00BA7B54">
        <w:t>app</w:t>
      </w:r>
      <w:r w:rsidRPr="00D255CF">
        <w:t xml:space="preserve"> se centrará en tres funciones críticas:</w:t>
      </w:r>
    </w:p>
    <w:p w14:paraId="14636610" w14:textId="77777777" w:rsidR="00D255CF" w:rsidRPr="00D255CF" w:rsidRDefault="00D255CF" w:rsidP="00D255CF">
      <w:pPr>
        <w:numPr>
          <w:ilvl w:val="0"/>
          <w:numId w:val="6"/>
        </w:numPr>
      </w:pPr>
      <w:r w:rsidRPr="00D255CF">
        <w:rPr>
          <w:b/>
          <w:bCs/>
        </w:rPr>
        <w:t>Registro e Identificación:</w:t>
      </w:r>
      <w:r w:rsidRPr="00D255CF">
        <w:t xml:space="preserve"> Base de datos donde el servicio se vincula a una ubicación específica, ingresada manualmente por el usuario (Pabellón, Fila, Número) o mediante un ID de sepultura.</w:t>
      </w:r>
    </w:p>
    <w:p w14:paraId="444F2903" w14:textId="77777777" w:rsidR="00D255CF" w:rsidRPr="00D255CF" w:rsidRDefault="00D255CF" w:rsidP="00D255CF">
      <w:pPr>
        <w:numPr>
          <w:ilvl w:val="0"/>
          <w:numId w:val="6"/>
        </w:numPr>
      </w:pPr>
      <w:r w:rsidRPr="00D255CF">
        <w:rPr>
          <w:b/>
          <w:bCs/>
        </w:rPr>
        <w:t>Marketplace de Intermediación:</w:t>
      </w:r>
      <w:r w:rsidRPr="00D255CF">
        <w:t xml:space="preserve"> Un catálogo cerrado de servicios que incluye: limpieza general, pulido de metales, cambio de flores y mantención de jardinería.</w:t>
      </w:r>
    </w:p>
    <w:p w14:paraId="2BE53095" w14:textId="77777777" w:rsidR="00D255CF" w:rsidRPr="00D255CF" w:rsidRDefault="00D255CF" w:rsidP="00D255CF">
      <w:pPr>
        <w:numPr>
          <w:ilvl w:val="0"/>
          <w:numId w:val="6"/>
        </w:numPr>
      </w:pPr>
      <w:r w:rsidRPr="00D255CF">
        <w:rPr>
          <w:b/>
          <w:bCs/>
        </w:rPr>
        <w:t>Sistema de Evidencia:</w:t>
      </w:r>
      <w:r w:rsidRPr="00D255CF">
        <w:t xml:space="preserve"> Proceso de control de calidad interno donde se recopilan fotografías del "antes" y "después" para asegurar el respeto al arte funerario.</w:t>
      </w:r>
    </w:p>
    <w:p w14:paraId="12858B77" w14:textId="77777777" w:rsidR="00D255CF" w:rsidRPr="00D255CF" w:rsidRDefault="00000000" w:rsidP="00D255CF">
      <w:r>
        <w:pict w14:anchorId="768F6865">
          <v:rect id="_x0000_i1030" style="width:0;height:1.5pt" o:hralign="center" o:hrstd="t" o:hr="t" fillcolor="#a0a0a0" stroked="f"/>
        </w:pict>
      </w:r>
    </w:p>
    <w:p w14:paraId="284404B6" w14:textId="77777777" w:rsidR="00D255CF" w:rsidRPr="00D255CF" w:rsidRDefault="00D255CF" w:rsidP="00D255CF">
      <w:pPr>
        <w:rPr>
          <w:b/>
          <w:bCs/>
        </w:rPr>
      </w:pPr>
      <w:r w:rsidRPr="00D255CF">
        <w:rPr>
          <w:b/>
          <w:bCs/>
        </w:rPr>
        <w:t>5. NAVEGACIÓN Y PERFILES DE USUARIO</w:t>
      </w:r>
    </w:p>
    <w:p w14:paraId="54758199" w14:textId="77777777" w:rsidR="00D255CF" w:rsidRPr="00D255CF" w:rsidRDefault="00D255CF" w:rsidP="00D255CF">
      <w:r w:rsidRPr="00D255CF">
        <w:t>El sistema se divide en tres entornos principales para garantizar el control, la logística y la fluidez del servicio, adaptándose a los horarios de funcionamiento interno del cementerio:</w:t>
      </w:r>
    </w:p>
    <w:p w14:paraId="3AF9AF5C" w14:textId="77777777" w:rsidR="00D255CF" w:rsidRPr="00D255CF" w:rsidRDefault="00D255CF" w:rsidP="00D255CF">
      <w:r w:rsidRPr="00D255CF">
        <w:rPr>
          <w:b/>
          <w:bCs/>
        </w:rPr>
        <w:t>A. Perfil Cliente (Usuario Final)</w:t>
      </w:r>
    </w:p>
    <w:p w14:paraId="17C94207" w14:textId="77777777" w:rsidR="00D255CF" w:rsidRPr="00D255CF" w:rsidRDefault="00D255CF" w:rsidP="00D255CF">
      <w:pPr>
        <w:numPr>
          <w:ilvl w:val="0"/>
          <w:numId w:val="7"/>
        </w:numPr>
      </w:pPr>
      <w:r w:rsidRPr="00D255CF">
        <w:rPr>
          <w:b/>
          <w:bCs/>
        </w:rPr>
        <w:t>Búsqueda e Identificación:</w:t>
      </w:r>
      <w:r w:rsidRPr="00D255CF">
        <w:t xml:space="preserve"> El usuario ingresa los datos y la ubicación manual exacta de la sepultura, creando un perfil asociado a su familiar.</w:t>
      </w:r>
    </w:p>
    <w:p w14:paraId="1EF6C5B6" w14:textId="77777777" w:rsidR="00D255CF" w:rsidRPr="00D255CF" w:rsidRDefault="00D255CF" w:rsidP="00D255CF">
      <w:pPr>
        <w:numPr>
          <w:ilvl w:val="0"/>
          <w:numId w:val="7"/>
        </w:numPr>
      </w:pPr>
      <w:r w:rsidRPr="00D255CF">
        <w:rPr>
          <w:b/>
          <w:bCs/>
        </w:rPr>
        <w:t>Contratación y Agendamiento:</w:t>
      </w:r>
      <w:r w:rsidRPr="00D255CF">
        <w:t xml:space="preserve"> Accede al catálogo de servicios y agenda la mantención únicamente dentro de los bloques horarios habilitados por la administración del cementerio. El pago se realiza de forma segura en la plataforma.</w:t>
      </w:r>
    </w:p>
    <w:p w14:paraId="7C0B8F4F" w14:textId="77777777" w:rsidR="00D255CF" w:rsidRPr="00D255CF" w:rsidRDefault="00D255CF" w:rsidP="00D255CF">
      <w:pPr>
        <w:numPr>
          <w:ilvl w:val="0"/>
          <w:numId w:val="7"/>
        </w:numPr>
      </w:pPr>
      <w:r w:rsidRPr="00D255CF">
        <w:rPr>
          <w:b/>
          <w:bCs/>
        </w:rPr>
        <w:t>Seguimiento y Valoración:</w:t>
      </w:r>
      <w:r w:rsidRPr="00D255CF">
        <w:t xml:space="preserve"> Recibe notificaciones del estado de su orden, visualiza la evidencia fotográfica final aprobada y puede otorgar una calificación (estrellas) al trabajador, fomentando un servicio de excelencia.</w:t>
      </w:r>
    </w:p>
    <w:p w14:paraId="6285D2BE" w14:textId="77777777" w:rsidR="00D255CF" w:rsidRPr="00D255CF" w:rsidRDefault="00D255CF" w:rsidP="00D255CF">
      <w:r w:rsidRPr="00D255CF">
        <w:rPr>
          <w:b/>
          <w:bCs/>
        </w:rPr>
        <w:t>B. Perfil Administrador (Intermediario / Logística)</w:t>
      </w:r>
    </w:p>
    <w:p w14:paraId="42F2A568" w14:textId="77777777" w:rsidR="00D255CF" w:rsidRPr="00D255CF" w:rsidRDefault="00D255CF" w:rsidP="00D255CF">
      <w:pPr>
        <w:numPr>
          <w:ilvl w:val="0"/>
          <w:numId w:val="8"/>
        </w:numPr>
      </w:pPr>
      <w:r w:rsidRPr="00D255CF">
        <w:rPr>
          <w:b/>
          <w:bCs/>
        </w:rPr>
        <w:t>Configuración de Disponibilidad:</w:t>
      </w:r>
      <w:r w:rsidRPr="00D255CF">
        <w:t xml:space="preserve"> Define los horarios y días hábiles para la realización de trabajos, sincronizando la plataforma con las normativas y turnos reales del cementerio.</w:t>
      </w:r>
    </w:p>
    <w:p w14:paraId="71C04D36" w14:textId="77777777" w:rsidR="00D255CF" w:rsidRPr="00D255CF" w:rsidRDefault="00D255CF" w:rsidP="00D255CF">
      <w:pPr>
        <w:numPr>
          <w:ilvl w:val="0"/>
          <w:numId w:val="8"/>
        </w:numPr>
      </w:pPr>
      <w:r w:rsidRPr="00D255CF">
        <w:rPr>
          <w:b/>
          <w:bCs/>
        </w:rPr>
        <w:t>Panel de Control (Dashboard):</w:t>
      </w:r>
      <w:r w:rsidRPr="00D255CF">
        <w:t xml:space="preserve"> Visualiza en tiempo real las solicitudes entrantes, los pagos acreditados y distribuye equitativamente las órdenes de trabajo a los funcionarios disponibles en terreno.</w:t>
      </w:r>
    </w:p>
    <w:p w14:paraId="795F06ED" w14:textId="77777777" w:rsidR="00D255CF" w:rsidRPr="00D255CF" w:rsidRDefault="00D255CF" w:rsidP="00D255CF">
      <w:pPr>
        <w:numPr>
          <w:ilvl w:val="0"/>
          <w:numId w:val="8"/>
        </w:numPr>
      </w:pPr>
      <w:r w:rsidRPr="00D255CF">
        <w:rPr>
          <w:b/>
          <w:bCs/>
        </w:rPr>
        <w:lastRenderedPageBreak/>
        <w:t>Validación de Calidad:</w:t>
      </w:r>
      <w:r w:rsidRPr="00D255CF">
        <w:t xml:space="preserve"> Revisa las evidencias fotográficas enviadas por los trabajadores. Una vez verificado el cumplimiento de los estándares, aprueba el cierre de la orden y libera la notificación al cliente.</w:t>
      </w:r>
    </w:p>
    <w:p w14:paraId="4D99AB1B" w14:textId="77777777" w:rsidR="00D255CF" w:rsidRPr="00D255CF" w:rsidRDefault="00D255CF" w:rsidP="00D255CF">
      <w:r w:rsidRPr="00D255CF">
        <w:rPr>
          <w:b/>
          <w:bCs/>
        </w:rPr>
        <w:t>C. Perfil Funcionario (Trabajador / Cuidador en Terreno)</w:t>
      </w:r>
    </w:p>
    <w:p w14:paraId="1B461223" w14:textId="77777777" w:rsidR="00D255CF" w:rsidRPr="00D255CF" w:rsidRDefault="00D255CF" w:rsidP="00D255CF">
      <w:pPr>
        <w:numPr>
          <w:ilvl w:val="0"/>
          <w:numId w:val="9"/>
        </w:numPr>
      </w:pPr>
      <w:r w:rsidRPr="00D255CF">
        <w:rPr>
          <w:b/>
          <w:bCs/>
        </w:rPr>
        <w:t>Recepción de Órdenes:</w:t>
      </w:r>
      <w:r w:rsidRPr="00D255CF">
        <w:t xml:space="preserve"> Accede a su panel para ver la lista de tareas asignadas en su sector, con la indicación exacta de la ubicación manual de la sepultura.</w:t>
      </w:r>
    </w:p>
    <w:p w14:paraId="6A328EB2" w14:textId="77777777" w:rsidR="00D255CF" w:rsidRPr="00D255CF" w:rsidRDefault="00D255CF" w:rsidP="00D255CF">
      <w:pPr>
        <w:numPr>
          <w:ilvl w:val="0"/>
          <w:numId w:val="9"/>
        </w:numPr>
      </w:pPr>
      <w:r w:rsidRPr="00D255CF">
        <w:rPr>
          <w:b/>
          <w:bCs/>
        </w:rPr>
        <w:t>Gestión de Calidad y Seguridad:</w:t>
      </w:r>
      <w:r w:rsidRPr="00D255CF">
        <w:t xml:space="preserve"> La plataforma le exige cumplir pasos obligatorios para procesar su pago:</w:t>
      </w:r>
    </w:p>
    <w:p w14:paraId="30993588" w14:textId="77777777" w:rsidR="00D255CF" w:rsidRPr="00D255CF" w:rsidRDefault="00D255CF" w:rsidP="00D255CF">
      <w:pPr>
        <w:numPr>
          <w:ilvl w:val="1"/>
          <w:numId w:val="9"/>
        </w:numPr>
      </w:pPr>
      <w:r w:rsidRPr="00D255CF">
        <w:t>Marcar su llegada a la ubicación asignada.</w:t>
      </w:r>
    </w:p>
    <w:p w14:paraId="00A76758" w14:textId="77777777" w:rsidR="00D255CF" w:rsidRPr="00D255CF" w:rsidRDefault="00D255CF" w:rsidP="00D255CF">
      <w:pPr>
        <w:numPr>
          <w:ilvl w:val="1"/>
          <w:numId w:val="9"/>
        </w:numPr>
      </w:pPr>
      <w:r w:rsidRPr="00D255CF">
        <w:t>Tomar la fotografía inicial del estado de la tumba.</w:t>
      </w:r>
    </w:p>
    <w:p w14:paraId="313452A4" w14:textId="77777777" w:rsidR="00D255CF" w:rsidRPr="00D255CF" w:rsidRDefault="00D255CF" w:rsidP="00D255CF">
      <w:pPr>
        <w:numPr>
          <w:ilvl w:val="1"/>
          <w:numId w:val="9"/>
        </w:numPr>
      </w:pPr>
      <w:r w:rsidRPr="00D255CF">
        <w:t>Confirmar mediante un checklist el uso de Elementos de Protección Personal (EPP) y de materiales no abrasivos, protegiendo así el patrimonio.</w:t>
      </w:r>
    </w:p>
    <w:p w14:paraId="3F5335D8" w14:textId="77777777" w:rsidR="00D255CF" w:rsidRPr="00D255CF" w:rsidRDefault="00D255CF" w:rsidP="00D255CF">
      <w:pPr>
        <w:numPr>
          <w:ilvl w:val="1"/>
          <w:numId w:val="9"/>
        </w:numPr>
      </w:pPr>
      <w:r w:rsidRPr="00D255CF">
        <w:t>Subir la fotografía final del trabajo terminado.</w:t>
      </w:r>
    </w:p>
    <w:p w14:paraId="764583C2" w14:textId="77777777" w:rsidR="00D255CF" w:rsidRPr="00D255CF" w:rsidRDefault="00D255CF" w:rsidP="00D255CF">
      <w:pPr>
        <w:numPr>
          <w:ilvl w:val="0"/>
          <w:numId w:val="9"/>
        </w:numPr>
      </w:pPr>
      <w:r w:rsidRPr="00D255CF">
        <w:rPr>
          <w:b/>
          <w:bCs/>
        </w:rPr>
        <w:t>Historial de Reputación:</w:t>
      </w:r>
      <w:r w:rsidRPr="00D255CF">
        <w:t xml:space="preserve"> Visualiza su propio desempeño y la acumulación de estrellas otorgadas por los clientes, lo que respalda su formalización y calidad laboral.</w:t>
      </w:r>
    </w:p>
    <w:p w14:paraId="63DC9B5E" w14:textId="77777777" w:rsidR="00D255CF" w:rsidRPr="00D255CF" w:rsidRDefault="00000000" w:rsidP="00D255CF">
      <w:r>
        <w:pict w14:anchorId="76A4ED4A">
          <v:rect id="_x0000_i1031" style="width:0;height:1.5pt" o:hralign="center" o:hrstd="t" o:hr="t" fillcolor="#a0a0a0" stroked="f"/>
        </w:pict>
      </w:r>
    </w:p>
    <w:p w14:paraId="21414296" w14:textId="77777777" w:rsidR="00D255CF" w:rsidRPr="00D255CF" w:rsidRDefault="00D255CF" w:rsidP="00D255CF">
      <w:pPr>
        <w:rPr>
          <w:b/>
          <w:bCs/>
        </w:rPr>
      </w:pPr>
      <w:r w:rsidRPr="00D255CF">
        <w:rPr>
          <w:b/>
          <w:bCs/>
        </w:rPr>
        <w:t>6. REFERENCIAS BIBLIOGRÁFICAS</w:t>
      </w:r>
    </w:p>
    <w:p w14:paraId="5FA43B5F" w14:textId="77777777" w:rsidR="00D255CF" w:rsidRPr="00D255CF" w:rsidRDefault="00D255CF" w:rsidP="00D255CF">
      <w:pPr>
        <w:numPr>
          <w:ilvl w:val="0"/>
          <w:numId w:val="10"/>
        </w:numPr>
      </w:pPr>
      <w:r w:rsidRPr="00D255CF">
        <w:rPr>
          <w:b/>
          <w:bCs/>
        </w:rPr>
        <w:t>An, H. (s.f.).</w:t>
      </w:r>
      <w:r w:rsidRPr="00D255CF">
        <w:t xml:space="preserve"> </w:t>
      </w:r>
      <w:r w:rsidRPr="00D255CF">
        <w:rPr>
          <w:i/>
          <w:iCs/>
        </w:rPr>
        <w:t>Rehabilitación de la Memoria</w:t>
      </w:r>
      <w:r w:rsidRPr="00D255CF">
        <w:t xml:space="preserve">. Pontificia Universidad Católica de Chile. Recuperado de: </w:t>
      </w:r>
      <w:hyperlink r:id="rId5" w:tgtFrame="_blank" w:history="1">
        <w:r w:rsidRPr="00D255CF">
          <w:rPr>
            <w:rStyle w:val="Hipervnculo"/>
          </w:rPr>
          <w:t>https://diseno.uc.cl/memorias/pdf/memoria_dno_uc_2018_2_AN_HYE_M.pdf</w:t>
        </w:r>
      </w:hyperlink>
    </w:p>
    <w:p w14:paraId="3A86A545" w14:textId="77777777" w:rsidR="00D255CF" w:rsidRPr="00D255CF" w:rsidRDefault="00D255CF" w:rsidP="00D255CF">
      <w:pPr>
        <w:numPr>
          <w:ilvl w:val="0"/>
          <w:numId w:val="10"/>
        </w:numPr>
      </w:pPr>
      <w:r w:rsidRPr="00D255CF">
        <w:rPr>
          <w:b/>
          <w:bCs/>
          <w:lang w:val="en-US"/>
        </w:rPr>
        <w:t>OpusXenta. (s.f.).</w:t>
      </w:r>
      <w:r w:rsidRPr="00D255CF">
        <w:rPr>
          <w:lang w:val="en-US"/>
        </w:rPr>
        <w:t xml:space="preserve"> </w:t>
      </w:r>
      <w:r w:rsidRPr="00D255CF">
        <w:rPr>
          <w:i/>
          <w:iCs/>
          <w:lang w:val="en-US"/>
        </w:rPr>
        <w:t>Transforming Cemetery and Crematoria Operations: A Guide to Adopting and Integrating Digital Tools (Byond)</w:t>
      </w:r>
      <w:r w:rsidRPr="00D255CF">
        <w:rPr>
          <w:lang w:val="en-US"/>
        </w:rPr>
        <w:t xml:space="preserve">. </w:t>
      </w:r>
      <w:r w:rsidRPr="00D255CF">
        <w:t xml:space="preserve">Recuperado de: </w:t>
      </w:r>
      <w:hyperlink r:id="rId6" w:tgtFrame="_blank" w:history="1">
        <w:r w:rsidRPr="00D255CF">
          <w:rPr>
            <w:rStyle w:val="Hipervnculo"/>
          </w:rPr>
          <w:t>https://byond.cloud/digital-transformation-guide/</w:t>
        </w:r>
      </w:hyperlink>
    </w:p>
    <w:p w14:paraId="5A7F2846" w14:textId="77777777" w:rsidR="00D255CF" w:rsidRPr="00D255CF" w:rsidRDefault="00D255CF" w:rsidP="00D255CF">
      <w:pPr>
        <w:numPr>
          <w:ilvl w:val="0"/>
          <w:numId w:val="10"/>
        </w:numPr>
      </w:pPr>
      <w:r w:rsidRPr="00D255CF">
        <w:rPr>
          <w:b/>
          <w:bCs/>
        </w:rPr>
        <w:t>Villalobos Ramírez, P. (s.f.).</w:t>
      </w:r>
      <w:r w:rsidRPr="00D255CF">
        <w:t xml:space="preserve"> </w:t>
      </w:r>
      <w:r w:rsidRPr="00D255CF">
        <w:rPr>
          <w:i/>
          <w:iCs/>
        </w:rPr>
        <w:t>Tipologías de cementerios y su efecto en la emocionalidad en base a la percepción visual del espacio: El caso comparado del Cementerio General de Santiago y el Cementerio Parque El Prado</w:t>
      </w:r>
      <w:r w:rsidRPr="00D255CF">
        <w:t xml:space="preserve">. Universidad de Chile. Recuperado de: </w:t>
      </w:r>
      <w:hyperlink r:id="rId7" w:tgtFrame="_blank" w:history="1">
        <w:r w:rsidRPr="00D255CF">
          <w:rPr>
            <w:rStyle w:val="Hipervnculo"/>
          </w:rPr>
          <w:t>https://repositorio.uchile.cl/bitstream/handle/2250/202907/tipologias-de-cementerios-y-su-efecto-en-la-emocionalidad-en-base-a-la-percepcion-visual-del-espacio.pdf?sequence=1</w:t>
        </w:r>
      </w:hyperlink>
    </w:p>
    <w:p w14:paraId="20F73683" w14:textId="77777777" w:rsidR="007D4AF7" w:rsidRDefault="007D4AF7"/>
    <w:sectPr w:rsidR="007D4A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B79"/>
    <w:multiLevelType w:val="multilevel"/>
    <w:tmpl w:val="68B8D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520F"/>
    <w:multiLevelType w:val="multilevel"/>
    <w:tmpl w:val="96FC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177E7"/>
    <w:multiLevelType w:val="multilevel"/>
    <w:tmpl w:val="32F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32D22"/>
    <w:multiLevelType w:val="multilevel"/>
    <w:tmpl w:val="4CA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D021F"/>
    <w:multiLevelType w:val="multilevel"/>
    <w:tmpl w:val="135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54BBF"/>
    <w:multiLevelType w:val="multilevel"/>
    <w:tmpl w:val="41C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B3DAF"/>
    <w:multiLevelType w:val="multilevel"/>
    <w:tmpl w:val="372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90BC7"/>
    <w:multiLevelType w:val="multilevel"/>
    <w:tmpl w:val="1D6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046F3"/>
    <w:multiLevelType w:val="multilevel"/>
    <w:tmpl w:val="357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B1CFE"/>
    <w:multiLevelType w:val="multilevel"/>
    <w:tmpl w:val="D8B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423378">
    <w:abstractNumId w:val="2"/>
  </w:num>
  <w:num w:numId="2" w16cid:durableId="1890025131">
    <w:abstractNumId w:val="7"/>
  </w:num>
  <w:num w:numId="3" w16cid:durableId="1894733516">
    <w:abstractNumId w:val="4"/>
  </w:num>
  <w:num w:numId="4" w16cid:durableId="1656638514">
    <w:abstractNumId w:val="3"/>
  </w:num>
  <w:num w:numId="5" w16cid:durableId="727142635">
    <w:abstractNumId w:val="8"/>
  </w:num>
  <w:num w:numId="6" w16cid:durableId="415715200">
    <w:abstractNumId w:val="1"/>
  </w:num>
  <w:num w:numId="7" w16cid:durableId="746610388">
    <w:abstractNumId w:val="6"/>
  </w:num>
  <w:num w:numId="8" w16cid:durableId="996419716">
    <w:abstractNumId w:val="5"/>
  </w:num>
  <w:num w:numId="9" w16cid:durableId="241794596">
    <w:abstractNumId w:val="0"/>
  </w:num>
  <w:num w:numId="10" w16cid:durableId="812798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CF"/>
    <w:rsid w:val="00585192"/>
    <w:rsid w:val="007D4AF7"/>
    <w:rsid w:val="007E5B8B"/>
    <w:rsid w:val="00A87E27"/>
    <w:rsid w:val="00BA7B54"/>
    <w:rsid w:val="00D255CF"/>
    <w:rsid w:val="00F229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D006"/>
  <w15:chartTrackingRefBased/>
  <w15:docId w15:val="{788F38E3-5B04-4E4C-AE0C-F5D436DA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5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5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5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5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5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5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5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5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5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55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55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55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55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55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5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5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5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55CF"/>
    <w:rPr>
      <w:rFonts w:eastAsiaTheme="majorEastAsia" w:cstheme="majorBidi"/>
      <w:color w:val="272727" w:themeColor="text1" w:themeTint="D8"/>
    </w:rPr>
  </w:style>
  <w:style w:type="paragraph" w:styleId="Ttulo">
    <w:name w:val="Title"/>
    <w:basedOn w:val="Normal"/>
    <w:next w:val="Normal"/>
    <w:link w:val="TtuloCar"/>
    <w:uiPriority w:val="10"/>
    <w:qFormat/>
    <w:rsid w:val="00D2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5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5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5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55CF"/>
    <w:pPr>
      <w:spacing w:before="160"/>
      <w:jc w:val="center"/>
    </w:pPr>
    <w:rPr>
      <w:i/>
      <w:iCs/>
      <w:color w:val="404040" w:themeColor="text1" w:themeTint="BF"/>
    </w:rPr>
  </w:style>
  <w:style w:type="character" w:customStyle="1" w:styleId="CitaCar">
    <w:name w:val="Cita Car"/>
    <w:basedOn w:val="Fuentedeprrafopredeter"/>
    <w:link w:val="Cita"/>
    <w:uiPriority w:val="29"/>
    <w:rsid w:val="00D255CF"/>
    <w:rPr>
      <w:i/>
      <w:iCs/>
      <w:color w:val="404040" w:themeColor="text1" w:themeTint="BF"/>
    </w:rPr>
  </w:style>
  <w:style w:type="paragraph" w:styleId="Prrafodelista">
    <w:name w:val="List Paragraph"/>
    <w:basedOn w:val="Normal"/>
    <w:uiPriority w:val="34"/>
    <w:qFormat/>
    <w:rsid w:val="00D255CF"/>
    <w:pPr>
      <w:ind w:left="720"/>
      <w:contextualSpacing/>
    </w:pPr>
  </w:style>
  <w:style w:type="character" w:styleId="nfasisintenso">
    <w:name w:val="Intense Emphasis"/>
    <w:basedOn w:val="Fuentedeprrafopredeter"/>
    <w:uiPriority w:val="21"/>
    <w:qFormat/>
    <w:rsid w:val="00D255CF"/>
    <w:rPr>
      <w:i/>
      <w:iCs/>
      <w:color w:val="0F4761" w:themeColor="accent1" w:themeShade="BF"/>
    </w:rPr>
  </w:style>
  <w:style w:type="paragraph" w:styleId="Citadestacada">
    <w:name w:val="Intense Quote"/>
    <w:basedOn w:val="Normal"/>
    <w:next w:val="Normal"/>
    <w:link w:val="CitadestacadaCar"/>
    <w:uiPriority w:val="30"/>
    <w:qFormat/>
    <w:rsid w:val="00D25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55CF"/>
    <w:rPr>
      <w:i/>
      <w:iCs/>
      <w:color w:val="0F4761" w:themeColor="accent1" w:themeShade="BF"/>
    </w:rPr>
  </w:style>
  <w:style w:type="character" w:styleId="Referenciaintensa">
    <w:name w:val="Intense Reference"/>
    <w:basedOn w:val="Fuentedeprrafopredeter"/>
    <w:uiPriority w:val="32"/>
    <w:qFormat/>
    <w:rsid w:val="00D255CF"/>
    <w:rPr>
      <w:b/>
      <w:bCs/>
      <w:smallCaps/>
      <w:color w:val="0F4761" w:themeColor="accent1" w:themeShade="BF"/>
      <w:spacing w:val="5"/>
    </w:rPr>
  </w:style>
  <w:style w:type="character" w:styleId="Hipervnculo">
    <w:name w:val="Hyperlink"/>
    <w:basedOn w:val="Fuentedeprrafopredeter"/>
    <w:uiPriority w:val="99"/>
    <w:unhideWhenUsed/>
    <w:rsid w:val="00D255CF"/>
    <w:rPr>
      <w:color w:val="467886" w:themeColor="hyperlink"/>
      <w:u w:val="single"/>
    </w:rPr>
  </w:style>
  <w:style w:type="character" w:styleId="Mencinsinresolver">
    <w:name w:val="Unresolved Mention"/>
    <w:basedOn w:val="Fuentedeprrafopredeter"/>
    <w:uiPriority w:val="99"/>
    <w:semiHidden/>
    <w:unhideWhenUsed/>
    <w:rsid w:val="00D25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positorio.uchile.cl/bitstream/handle/2250/202907/tipologias-de-cementerios-y-su-efecto-en-la-emocionalidad-en-base-a-la-percepcion-visual-del-espacio.pdf?sequenc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ond.cloud/digital-transformation-guide/" TargetMode="External"/><Relationship Id="rId5" Type="http://schemas.openxmlformats.org/officeDocument/2006/relationships/hyperlink" Target="https://diseno.uc.cl/memorias/pdf/memoria_dno_uc_2018_2_AN_HYE_M.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1439</Words>
  <Characters>7917</Characters>
  <Application>Microsoft Office Word</Application>
  <DocSecurity>0</DocSecurity>
  <Lines>65</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Rauque</dc:creator>
  <cp:keywords/>
  <dc:description/>
  <cp:lastModifiedBy>CARLOS IGNACIO MUNOZ ULLOA</cp:lastModifiedBy>
  <cp:revision>3</cp:revision>
  <dcterms:created xsi:type="dcterms:W3CDTF">2026-03-24T16:59:00Z</dcterms:created>
  <dcterms:modified xsi:type="dcterms:W3CDTF">2026-05-05T22:53:00Z</dcterms:modified>
</cp:coreProperties>
</file>