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D01D" w14:textId="2B691C1F" w:rsidR="00CE5DE5" w:rsidRPr="00CE5DE5" w:rsidRDefault="00CE5DE5" w:rsidP="00CE5DE5">
      <w:pPr>
        <w:jc w:val="center"/>
        <w:rPr>
          <w:rFonts w:ascii="Times New Roman" w:eastAsia="宋体" w:hAnsi="Times New Roman" w:hint="eastAsia"/>
          <w:sz w:val="36"/>
          <w:szCs w:val="36"/>
        </w:rPr>
      </w:pPr>
      <w:r w:rsidRPr="00CE5DE5">
        <w:rPr>
          <w:rFonts w:ascii="Times New Roman" w:eastAsia="宋体" w:hAnsi="Times New Roman" w:hint="eastAsia"/>
          <w:sz w:val="36"/>
          <w:szCs w:val="36"/>
        </w:rPr>
        <w:t>文献管理工具分享——</w:t>
      </w:r>
      <w:r w:rsidRPr="00CE5DE5">
        <w:rPr>
          <w:rFonts w:ascii="Times New Roman" w:eastAsia="宋体" w:hAnsi="Times New Roman" w:hint="eastAsia"/>
          <w:sz w:val="36"/>
          <w:szCs w:val="36"/>
        </w:rPr>
        <w:t>Zotero</w:t>
      </w:r>
    </w:p>
    <w:p w14:paraId="7AD1CAC3" w14:textId="66DED4F6" w:rsidR="006F42AE" w:rsidRPr="00CE5DE5" w:rsidRDefault="006F42AE" w:rsidP="00CE5DE5">
      <w:pPr>
        <w:ind w:firstLineChars="200" w:firstLine="480"/>
        <w:rPr>
          <w:rFonts w:ascii="Times New Roman" w:eastAsia="宋体" w:hAnsi="Times New Roman" w:hint="eastAsia"/>
          <w:sz w:val="24"/>
        </w:rPr>
      </w:pPr>
      <w:r w:rsidRPr="006F42AE">
        <w:rPr>
          <w:rFonts w:ascii="Times New Roman" w:eastAsia="宋体" w:hAnsi="Times New Roman"/>
          <w:sz w:val="24"/>
        </w:rPr>
        <w:t xml:space="preserve">Zotero </w:t>
      </w:r>
      <w:r w:rsidRPr="006F42AE">
        <w:rPr>
          <w:rFonts w:ascii="Times New Roman" w:eastAsia="宋体" w:hAnsi="Times New Roman"/>
          <w:sz w:val="24"/>
        </w:rPr>
        <w:t>作为目前学界使用最广的开源文献管理工具之一，具有明显</w:t>
      </w:r>
      <w:r w:rsidRPr="006F42AE">
        <w:rPr>
          <w:rFonts w:ascii="Times New Roman" w:eastAsia="宋体" w:hAnsi="Times New Roman"/>
          <w:sz w:val="24"/>
        </w:rPr>
        <w:t>“</w:t>
      </w:r>
      <w:r w:rsidRPr="006F42AE">
        <w:rPr>
          <w:rFonts w:ascii="Times New Roman" w:eastAsia="宋体" w:hAnsi="Times New Roman"/>
          <w:sz w:val="24"/>
        </w:rPr>
        <w:t>够用且优雅</w:t>
      </w:r>
      <w:r w:rsidRPr="006F42AE">
        <w:rPr>
          <w:rFonts w:ascii="Times New Roman" w:eastAsia="宋体" w:hAnsi="Times New Roman"/>
          <w:sz w:val="24"/>
        </w:rPr>
        <w:t>”</w:t>
      </w:r>
      <w:r w:rsidRPr="006F42AE">
        <w:rPr>
          <w:rFonts w:ascii="Times New Roman" w:eastAsia="宋体" w:hAnsi="Times New Roman"/>
          <w:sz w:val="24"/>
        </w:rPr>
        <w:t>的产品特征。</w:t>
      </w:r>
      <w:r w:rsidR="00CE5DE5">
        <w:rPr>
          <w:rFonts w:ascii="Times New Roman" w:eastAsia="宋体" w:hAnsi="Times New Roman" w:hint="eastAsia"/>
          <w:sz w:val="24"/>
        </w:rPr>
        <w:t>其实用功能为我的科研工作提供了极大助力。</w:t>
      </w:r>
    </w:p>
    <w:p w14:paraId="772A0C87" w14:textId="77777777" w:rsidR="004D6EC8" w:rsidRPr="004D6EC8" w:rsidRDefault="006F42AE" w:rsidP="004D6EC8">
      <w:pPr>
        <w:spacing w:after="120"/>
        <w:rPr>
          <w:rFonts w:ascii="Times New Roman" w:eastAsia="宋体" w:hAnsi="Times New Roman"/>
          <w:sz w:val="28"/>
          <w:szCs w:val="32"/>
        </w:rPr>
      </w:pPr>
      <w:bookmarkStart w:id="0" w:name="OLE_LINK1"/>
      <w:r w:rsidRPr="004D6EC8">
        <w:rPr>
          <w:rFonts w:ascii="Times New Roman" w:eastAsia="宋体" w:hAnsi="Times New Roman" w:hint="eastAsia"/>
          <w:sz w:val="28"/>
          <w:szCs w:val="32"/>
        </w:rPr>
        <w:t>实用功能</w:t>
      </w:r>
      <w:r w:rsidRPr="004D6EC8">
        <w:rPr>
          <w:rFonts w:ascii="Times New Roman" w:eastAsia="宋体" w:hAnsi="Times New Roman" w:hint="eastAsia"/>
          <w:sz w:val="28"/>
          <w:szCs w:val="32"/>
        </w:rPr>
        <w:t>1</w:t>
      </w:r>
      <w:r w:rsidRPr="004D6EC8">
        <w:rPr>
          <w:rFonts w:ascii="Times New Roman" w:eastAsia="宋体" w:hAnsi="Times New Roman" w:hint="eastAsia"/>
          <w:sz w:val="28"/>
          <w:szCs w:val="32"/>
        </w:rPr>
        <w:t>：</w:t>
      </w:r>
    </w:p>
    <w:p w14:paraId="12EF8F72" w14:textId="1C2FF72C" w:rsidR="006F42AE" w:rsidRPr="004D6EC8" w:rsidRDefault="006F42AE" w:rsidP="004D6EC8">
      <w:pPr>
        <w:ind w:firstLineChars="200" w:firstLine="480"/>
        <w:rPr>
          <w:rFonts w:ascii="Times New Roman" w:eastAsia="宋体" w:hAnsi="Times New Roman"/>
          <w:sz w:val="24"/>
        </w:rPr>
      </w:pPr>
      <w:r w:rsidRPr="004D6EC8">
        <w:rPr>
          <w:rFonts w:ascii="Times New Roman" w:eastAsia="宋体" w:hAnsi="Times New Roman" w:hint="eastAsia"/>
          <w:sz w:val="24"/>
        </w:rPr>
        <w:t>Zotero</w:t>
      </w:r>
      <w:r w:rsidRPr="004D6EC8">
        <w:rPr>
          <w:rFonts w:ascii="Times New Roman" w:eastAsia="宋体" w:hAnsi="Times New Roman"/>
          <w:sz w:val="24"/>
        </w:rPr>
        <w:t>拥有高度可扩展的插件生态。用户可根据自身研究场景，在基础功能之上自由叠加增强模块，形成符合个人工作流的</w:t>
      </w:r>
      <w:r w:rsidRPr="004D6EC8">
        <w:rPr>
          <w:rFonts w:ascii="Times New Roman" w:eastAsia="宋体" w:hAnsi="Times New Roman"/>
          <w:sz w:val="24"/>
        </w:rPr>
        <w:t>“</w:t>
      </w:r>
      <w:r w:rsidRPr="004D6EC8">
        <w:rPr>
          <w:rFonts w:ascii="Times New Roman" w:eastAsia="宋体" w:hAnsi="Times New Roman"/>
          <w:sz w:val="24"/>
        </w:rPr>
        <w:t>文献工作站</w:t>
      </w:r>
      <w:r w:rsidRPr="004D6EC8">
        <w:rPr>
          <w:rFonts w:ascii="Times New Roman" w:eastAsia="宋体" w:hAnsi="Times New Roman"/>
          <w:sz w:val="24"/>
        </w:rPr>
        <w:t>”</w:t>
      </w:r>
      <w:r w:rsidRPr="004D6EC8">
        <w:rPr>
          <w:rFonts w:ascii="Times New Roman" w:eastAsia="宋体" w:hAnsi="Times New Roman"/>
          <w:sz w:val="24"/>
        </w:rPr>
        <w:t>。例如，通过</w:t>
      </w:r>
      <w:r w:rsidRPr="004D6EC8">
        <w:rPr>
          <w:rFonts w:ascii="Times New Roman" w:eastAsia="宋体" w:hAnsi="Times New Roman"/>
          <w:sz w:val="24"/>
        </w:rPr>
        <w:t xml:space="preserve"> Better </w:t>
      </w:r>
      <w:r w:rsidR="004D6EC8" w:rsidRPr="004D6EC8">
        <w:rPr>
          <w:rFonts w:ascii="Times New Roman" w:eastAsia="宋体" w:hAnsi="Times New Roman" w:hint="eastAsia"/>
          <w:sz w:val="24"/>
        </w:rPr>
        <w:t>Note for Zotero</w:t>
      </w:r>
      <w:r w:rsidRPr="004D6EC8">
        <w:rPr>
          <w:rFonts w:ascii="Times New Roman" w:eastAsia="宋体" w:hAnsi="Times New Roman"/>
          <w:sz w:val="24"/>
        </w:rPr>
        <w:t>插件，可以显著提升</w:t>
      </w:r>
      <w:r w:rsidR="004D6EC8" w:rsidRPr="004D6EC8">
        <w:rPr>
          <w:rFonts w:ascii="Times New Roman" w:eastAsia="宋体" w:hAnsi="Times New Roman" w:hint="eastAsia"/>
          <w:sz w:val="24"/>
        </w:rPr>
        <w:t>阅读</w:t>
      </w:r>
      <w:r w:rsidRPr="004D6EC8">
        <w:rPr>
          <w:rFonts w:ascii="Times New Roman" w:eastAsia="宋体" w:hAnsi="Times New Roman"/>
          <w:sz w:val="24"/>
        </w:rPr>
        <w:t>者的效率。而通过</w:t>
      </w:r>
      <w:r w:rsidRPr="004D6EC8">
        <w:rPr>
          <w:rFonts w:ascii="Times New Roman" w:eastAsia="宋体" w:hAnsi="Times New Roman"/>
          <w:sz w:val="24"/>
        </w:rPr>
        <w:t xml:space="preserve"> </w:t>
      </w:r>
      <w:r w:rsidR="004D6EC8" w:rsidRPr="004D6EC8">
        <w:rPr>
          <w:rFonts w:ascii="Times New Roman" w:eastAsia="宋体" w:hAnsi="Times New Roman" w:hint="eastAsia"/>
          <w:sz w:val="24"/>
        </w:rPr>
        <w:t xml:space="preserve">Zotero </w:t>
      </w:r>
      <w:r w:rsidRPr="004D6EC8">
        <w:rPr>
          <w:rFonts w:ascii="Times New Roman" w:eastAsia="宋体" w:hAnsi="Times New Roman"/>
          <w:sz w:val="24"/>
        </w:rPr>
        <w:t>PDF translate</w:t>
      </w:r>
      <w:r w:rsidRPr="004D6EC8">
        <w:rPr>
          <w:rFonts w:ascii="Times New Roman" w:eastAsia="宋体" w:hAnsi="Times New Roman"/>
          <w:sz w:val="24"/>
        </w:rPr>
        <w:t>插件，可以直接在</w:t>
      </w:r>
      <w:r w:rsidRPr="004D6EC8">
        <w:rPr>
          <w:rFonts w:ascii="Times New Roman" w:eastAsia="宋体" w:hAnsi="Times New Roman"/>
          <w:sz w:val="24"/>
        </w:rPr>
        <w:t xml:space="preserve"> PDF </w:t>
      </w:r>
      <w:r w:rsidRPr="004D6EC8">
        <w:rPr>
          <w:rFonts w:ascii="Times New Roman" w:eastAsia="宋体" w:hAnsi="Times New Roman"/>
          <w:sz w:val="24"/>
        </w:rPr>
        <w:t>阅读界面调用翻译模块，实现</w:t>
      </w:r>
      <w:proofErr w:type="gramStart"/>
      <w:r w:rsidRPr="004D6EC8">
        <w:rPr>
          <w:rFonts w:ascii="Times New Roman" w:eastAsia="宋体" w:hAnsi="Times New Roman"/>
          <w:sz w:val="24"/>
        </w:rPr>
        <w:t>段落级或选区级</w:t>
      </w:r>
      <w:proofErr w:type="gramEnd"/>
      <w:r w:rsidRPr="004D6EC8">
        <w:rPr>
          <w:rFonts w:ascii="Times New Roman" w:eastAsia="宋体" w:hAnsi="Times New Roman"/>
          <w:sz w:val="24"/>
        </w:rPr>
        <w:t>的快速中英互译，对于非英语母语环境下的科研阅读尤为重要。此外，</w:t>
      </w:r>
      <w:r w:rsidRPr="004D6EC8">
        <w:rPr>
          <w:rFonts w:ascii="Times New Roman" w:eastAsia="宋体" w:hAnsi="Times New Roman" w:hint="eastAsia"/>
          <w:sz w:val="24"/>
        </w:rPr>
        <w:t>Awesome GPT</w:t>
      </w:r>
      <w:r w:rsidRPr="004D6EC8">
        <w:rPr>
          <w:rFonts w:ascii="Times New Roman" w:eastAsia="宋体" w:hAnsi="Times New Roman" w:hint="eastAsia"/>
          <w:sz w:val="24"/>
        </w:rPr>
        <w:t>通过</w:t>
      </w:r>
      <w:r w:rsidRPr="004D6EC8">
        <w:rPr>
          <w:rFonts w:ascii="Times New Roman" w:eastAsia="宋体" w:hAnsi="Times New Roman" w:hint="eastAsia"/>
          <w:sz w:val="24"/>
        </w:rPr>
        <w:t>API</w:t>
      </w:r>
      <w:r w:rsidRPr="004D6EC8">
        <w:rPr>
          <w:rFonts w:ascii="Times New Roman" w:eastAsia="宋体" w:hAnsi="Times New Roman" w:hint="eastAsia"/>
          <w:sz w:val="24"/>
        </w:rPr>
        <w:t>将</w:t>
      </w:r>
      <w:r w:rsidRPr="004D6EC8">
        <w:rPr>
          <w:rFonts w:ascii="Times New Roman" w:eastAsia="宋体" w:hAnsi="Times New Roman" w:hint="eastAsia"/>
          <w:sz w:val="24"/>
        </w:rPr>
        <w:t>LLM</w:t>
      </w:r>
      <w:r w:rsidRPr="004D6EC8">
        <w:rPr>
          <w:rFonts w:ascii="Times New Roman" w:eastAsia="宋体" w:hAnsi="Times New Roman" w:hint="eastAsia"/>
          <w:sz w:val="24"/>
        </w:rPr>
        <w:t>引入阅读器，以回答未读懂的问题，或者讨论迸发的灵感。</w:t>
      </w:r>
      <w:r w:rsidRPr="004D6EC8">
        <w:rPr>
          <w:rFonts w:ascii="Times New Roman" w:eastAsia="宋体" w:hAnsi="Times New Roman"/>
          <w:sz w:val="24"/>
        </w:rPr>
        <w:t>这种插件式的</w:t>
      </w:r>
      <w:r w:rsidRPr="004D6EC8">
        <w:rPr>
          <w:rFonts w:ascii="Times New Roman" w:eastAsia="宋体" w:hAnsi="Times New Roman"/>
          <w:sz w:val="24"/>
        </w:rPr>
        <w:t>“</w:t>
      </w:r>
      <w:r w:rsidRPr="004D6EC8">
        <w:rPr>
          <w:rFonts w:ascii="Times New Roman" w:eastAsia="宋体" w:hAnsi="Times New Roman"/>
          <w:sz w:val="24"/>
        </w:rPr>
        <w:t>功能拼装</w:t>
      </w:r>
      <w:r w:rsidRPr="004D6EC8">
        <w:rPr>
          <w:rFonts w:ascii="Times New Roman" w:eastAsia="宋体" w:hAnsi="Times New Roman"/>
          <w:sz w:val="24"/>
        </w:rPr>
        <w:t>”</w:t>
      </w:r>
      <w:r w:rsidRPr="004D6EC8">
        <w:rPr>
          <w:rFonts w:ascii="Times New Roman" w:eastAsia="宋体" w:hAnsi="Times New Roman"/>
          <w:sz w:val="24"/>
        </w:rPr>
        <w:t>模式，使</w:t>
      </w:r>
      <w:r w:rsidRPr="004D6EC8">
        <w:rPr>
          <w:rFonts w:ascii="Times New Roman" w:eastAsia="宋体" w:hAnsi="Times New Roman"/>
          <w:sz w:val="24"/>
        </w:rPr>
        <w:t xml:space="preserve"> Zotero </w:t>
      </w:r>
      <w:r w:rsidRPr="004D6EC8">
        <w:rPr>
          <w:rFonts w:ascii="Times New Roman" w:eastAsia="宋体" w:hAnsi="Times New Roman"/>
          <w:sz w:val="24"/>
        </w:rPr>
        <w:t>既保持开源轻量的底层哲学，又能演化为轻</w:t>
      </w:r>
      <w:proofErr w:type="gramStart"/>
      <w:r w:rsidRPr="004D6EC8">
        <w:rPr>
          <w:rFonts w:ascii="Times New Roman" w:eastAsia="宋体" w:hAnsi="Times New Roman"/>
          <w:sz w:val="24"/>
        </w:rPr>
        <w:t>量知识</w:t>
      </w:r>
      <w:proofErr w:type="gramEnd"/>
      <w:r w:rsidRPr="004D6EC8">
        <w:rPr>
          <w:rFonts w:ascii="Times New Roman" w:eastAsia="宋体" w:hAnsi="Times New Roman"/>
          <w:sz w:val="24"/>
        </w:rPr>
        <w:t>管理系统，而不仅仅是一个</w:t>
      </w:r>
      <w:r w:rsidRPr="004D6EC8">
        <w:rPr>
          <w:rFonts w:ascii="Times New Roman" w:eastAsia="宋体" w:hAnsi="Times New Roman"/>
          <w:sz w:val="24"/>
        </w:rPr>
        <w:t xml:space="preserve"> reference manager</w:t>
      </w:r>
      <w:r w:rsidRPr="004D6EC8">
        <w:rPr>
          <w:rFonts w:ascii="Times New Roman" w:eastAsia="宋体" w:hAnsi="Times New Roman"/>
          <w:sz w:val="24"/>
        </w:rPr>
        <w:t>。</w:t>
      </w:r>
    </w:p>
    <w:bookmarkEnd w:id="0"/>
    <w:p w14:paraId="3F37B55A" w14:textId="3BD4E02F" w:rsidR="006F42AE" w:rsidRDefault="006F42AE" w:rsidP="006F42AE">
      <w:pPr>
        <w:rPr>
          <w:rFonts w:ascii="Times New Roman" w:eastAsia="宋体" w:hAnsi="Times New Roman" w:hint="eastAsia"/>
        </w:rPr>
      </w:pPr>
      <w:r>
        <w:rPr>
          <w:noProof/>
        </w:rPr>
        <w:drawing>
          <wp:inline distT="0" distB="0" distL="0" distR="0" wp14:anchorId="70A935A0" wp14:editId="7ADA0B1C">
            <wp:extent cx="5274310" cy="3691890"/>
            <wp:effectExtent l="0" t="0" r="2540" b="3810"/>
            <wp:docPr id="1902281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81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50FD" w14:textId="77777777" w:rsidR="004D6EC8" w:rsidRPr="004D6EC8" w:rsidRDefault="006F42AE" w:rsidP="006F42AE">
      <w:pPr>
        <w:rPr>
          <w:rFonts w:ascii="Times New Roman" w:eastAsia="宋体" w:hAnsi="Times New Roman"/>
          <w:sz w:val="28"/>
          <w:szCs w:val="28"/>
        </w:rPr>
      </w:pPr>
      <w:bookmarkStart w:id="1" w:name="OLE_LINK2"/>
      <w:r w:rsidRPr="004D6EC8">
        <w:rPr>
          <w:rFonts w:ascii="Times New Roman" w:eastAsia="宋体" w:hAnsi="Times New Roman" w:hint="eastAsia"/>
          <w:sz w:val="28"/>
          <w:szCs w:val="28"/>
        </w:rPr>
        <w:t>实用功能</w:t>
      </w:r>
      <w:r w:rsidRPr="004D6EC8">
        <w:rPr>
          <w:rFonts w:ascii="Times New Roman" w:eastAsia="宋体" w:hAnsi="Times New Roman" w:hint="eastAsia"/>
          <w:sz w:val="28"/>
          <w:szCs w:val="28"/>
        </w:rPr>
        <w:t>2</w:t>
      </w:r>
      <w:r w:rsidRPr="004D6EC8">
        <w:rPr>
          <w:rFonts w:ascii="Times New Roman" w:eastAsia="宋体" w:hAnsi="Times New Roman" w:hint="eastAsia"/>
          <w:sz w:val="28"/>
          <w:szCs w:val="28"/>
        </w:rPr>
        <w:t>：</w:t>
      </w:r>
      <w:bookmarkEnd w:id="1"/>
    </w:p>
    <w:p w14:paraId="6D248884" w14:textId="6DCEE148" w:rsidR="00BA4350" w:rsidRDefault="004D6EC8" w:rsidP="00BA4350">
      <w:pPr>
        <w:ind w:firstLineChars="200" w:firstLine="480"/>
        <w:rPr>
          <w:rFonts w:ascii="Times New Roman" w:eastAsia="宋体" w:hAnsi="Times New Roman"/>
          <w:sz w:val="24"/>
        </w:rPr>
      </w:pPr>
      <w:r w:rsidRPr="004D6EC8">
        <w:rPr>
          <w:rFonts w:ascii="Times New Roman" w:eastAsia="宋体" w:hAnsi="Times New Roman"/>
          <w:sz w:val="24"/>
        </w:rPr>
        <w:t xml:space="preserve">Zotero </w:t>
      </w:r>
      <w:r w:rsidRPr="004D6EC8">
        <w:rPr>
          <w:rFonts w:ascii="Times New Roman" w:eastAsia="宋体" w:hAnsi="Times New Roman"/>
          <w:sz w:val="24"/>
        </w:rPr>
        <w:t>在文献组织层面的可塑性也非常强，其文件夹体系支持</w:t>
      </w:r>
      <w:r w:rsidRPr="004D6EC8">
        <w:rPr>
          <w:rFonts w:ascii="Times New Roman" w:eastAsia="宋体" w:hAnsi="Times New Roman"/>
          <w:sz w:val="24"/>
        </w:rPr>
        <w:t>“</w:t>
      </w:r>
      <w:r w:rsidRPr="004D6EC8">
        <w:rPr>
          <w:rFonts w:ascii="Times New Roman" w:eastAsia="宋体" w:hAnsi="Times New Roman"/>
          <w:sz w:val="24"/>
        </w:rPr>
        <w:t>无限层级的分级目录结构</w:t>
      </w:r>
      <w:r w:rsidRPr="004D6EC8">
        <w:rPr>
          <w:rFonts w:ascii="Times New Roman" w:eastAsia="宋体" w:hAnsi="Times New Roman"/>
          <w:sz w:val="24"/>
        </w:rPr>
        <w:t>”</w:t>
      </w:r>
      <w:r w:rsidRPr="004D6EC8">
        <w:rPr>
          <w:rFonts w:ascii="Times New Roman" w:eastAsia="宋体" w:hAnsi="Times New Roman"/>
          <w:sz w:val="24"/>
        </w:rPr>
        <w:t>，这一点在大量文献管理中极具现实价值。与很多文献管理软件仅允许</w:t>
      </w:r>
      <w:r w:rsidRPr="004D6EC8">
        <w:rPr>
          <w:rFonts w:ascii="Times New Roman" w:eastAsia="宋体" w:hAnsi="Times New Roman"/>
          <w:sz w:val="24"/>
        </w:rPr>
        <w:t>“</w:t>
      </w:r>
      <w:r w:rsidRPr="004D6EC8">
        <w:rPr>
          <w:rFonts w:ascii="Times New Roman" w:eastAsia="宋体" w:hAnsi="Times New Roman"/>
          <w:sz w:val="24"/>
        </w:rPr>
        <w:t>标签</w:t>
      </w:r>
      <w:r w:rsidRPr="004D6EC8">
        <w:rPr>
          <w:rFonts w:ascii="Times New Roman" w:eastAsia="宋体" w:hAnsi="Times New Roman"/>
          <w:sz w:val="24"/>
        </w:rPr>
        <w:t xml:space="preserve"> + </w:t>
      </w:r>
      <w:r w:rsidRPr="004D6EC8">
        <w:rPr>
          <w:rFonts w:ascii="Times New Roman" w:eastAsia="宋体" w:hAnsi="Times New Roman"/>
          <w:sz w:val="24"/>
        </w:rPr>
        <w:t>一级分类</w:t>
      </w:r>
      <w:r w:rsidRPr="004D6EC8">
        <w:rPr>
          <w:rFonts w:ascii="Times New Roman" w:eastAsia="宋体" w:hAnsi="Times New Roman"/>
          <w:sz w:val="24"/>
        </w:rPr>
        <w:t>”</w:t>
      </w:r>
      <w:r w:rsidRPr="004D6EC8">
        <w:rPr>
          <w:rFonts w:ascii="Times New Roman" w:eastAsia="宋体" w:hAnsi="Times New Roman"/>
          <w:sz w:val="24"/>
        </w:rPr>
        <w:t>不同，</w:t>
      </w:r>
      <w:r w:rsidRPr="004D6EC8">
        <w:rPr>
          <w:rFonts w:ascii="Times New Roman" w:eastAsia="宋体" w:hAnsi="Times New Roman"/>
          <w:sz w:val="24"/>
        </w:rPr>
        <w:t xml:space="preserve">Zotero </w:t>
      </w:r>
      <w:r w:rsidRPr="004D6EC8">
        <w:rPr>
          <w:rFonts w:ascii="Times New Roman" w:eastAsia="宋体" w:hAnsi="Times New Roman"/>
          <w:sz w:val="24"/>
        </w:rPr>
        <w:t>的</w:t>
      </w:r>
      <w:r w:rsidRPr="004D6EC8">
        <w:rPr>
          <w:rFonts w:ascii="Times New Roman" w:eastAsia="宋体" w:hAnsi="Times New Roman"/>
          <w:sz w:val="24"/>
        </w:rPr>
        <w:t xml:space="preserve"> collection / subcollection </w:t>
      </w:r>
      <w:r w:rsidRPr="004D6EC8">
        <w:rPr>
          <w:rFonts w:ascii="Times New Roman" w:eastAsia="宋体" w:hAnsi="Times New Roman"/>
          <w:sz w:val="24"/>
        </w:rPr>
        <w:t>允许用户根据研究主题、子方向、具体任务、甚至实验批次来构建树状结构。例如，</w:t>
      </w:r>
      <w:r w:rsidRPr="004D6EC8">
        <w:rPr>
          <w:rFonts w:ascii="Times New Roman" w:eastAsia="宋体" w:hAnsi="Times New Roman"/>
          <w:sz w:val="24"/>
        </w:rPr>
        <w:lastRenderedPageBreak/>
        <w:t>在</w:t>
      </w:r>
      <w:r>
        <w:rPr>
          <w:rFonts w:ascii="Times New Roman" w:eastAsia="宋体" w:hAnsi="Times New Roman" w:hint="eastAsia"/>
          <w:sz w:val="24"/>
        </w:rPr>
        <w:t>我所研究的</w:t>
      </w:r>
      <w:r w:rsidRPr="004D6EC8">
        <w:rPr>
          <w:rFonts w:ascii="Times New Roman" w:eastAsia="宋体" w:hAnsi="Times New Roman"/>
          <w:sz w:val="24"/>
        </w:rPr>
        <w:t>人形机器人课题中，可以顶层建立</w:t>
      </w:r>
      <w:r w:rsidRPr="004D6EC8">
        <w:rPr>
          <w:rFonts w:ascii="Times New Roman" w:eastAsia="宋体" w:hAnsi="Times New Roman"/>
          <w:sz w:val="24"/>
        </w:rPr>
        <w:t xml:space="preserve">“RL </w:t>
      </w:r>
      <w:r w:rsidR="00C774F6">
        <w:rPr>
          <w:rFonts w:ascii="Times New Roman" w:eastAsia="宋体" w:hAnsi="Times New Roman" w:hint="eastAsia"/>
          <w:sz w:val="24"/>
        </w:rPr>
        <w:t>for robotics</w:t>
      </w:r>
      <w:r w:rsidRPr="004D6EC8">
        <w:rPr>
          <w:rFonts w:ascii="Times New Roman" w:eastAsia="宋体" w:hAnsi="Times New Roman"/>
          <w:sz w:val="24"/>
        </w:rPr>
        <w:t>”</w:t>
      </w:r>
      <w:r w:rsidRPr="004D6EC8">
        <w:rPr>
          <w:rFonts w:ascii="Times New Roman" w:eastAsia="宋体" w:hAnsi="Times New Roman"/>
          <w:sz w:val="24"/>
        </w:rPr>
        <w:t>，下层细分为</w:t>
      </w:r>
      <w:r w:rsidRPr="004D6EC8">
        <w:rPr>
          <w:rFonts w:ascii="Times New Roman" w:eastAsia="宋体" w:hAnsi="Times New Roman"/>
          <w:sz w:val="24"/>
        </w:rPr>
        <w:t>“locomotion /</w:t>
      </w:r>
      <w:r w:rsidR="00C774F6">
        <w:rPr>
          <w:rFonts w:ascii="Times New Roman" w:eastAsia="宋体" w:hAnsi="Times New Roman" w:hint="eastAsia"/>
          <w:sz w:val="24"/>
        </w:rPr>
        <w:t xml:space="preserve"> </w:t>
      </w:r>
      <w:r w:rsidR="00C774F6">
        <w:rPr>
          <w:rFonts w:ascii="Times New Roman" w:eastAsia="宋体" w:hAnsi="Times New Roman"/>
          <w:sz w:val="24"/>
        </w:rPr>
        <w:t>manipulation</w:t>
      </w:r>
      <w:r w:rsidRPr="004D6EC8">
        <w:rPr>
          <w:rFonts w:ascii="Times New Roman" w:eastAsia="宋体" w:hAnsi="Times New Roman"/>
          <w:sz w:val="24"/>
        </w:rPr>
        <w:t>”</w:t>
      </w:r>
      <w:r w:rsidRPr="004D6EC8">
        <w:rPr>
          <w:rFonts w:ascii="Times New Roman" w:eastAsia="宋体" w:hAnsi="Times New Roman"/>
          <w:sz w:val="24"/>
        </w:rPr>
        <w:t>，并继续在某一子节点下再分</w:t>
      </w:r>
      <w:r w:rsidRPr="004D6EC8">
        <w:rPr>
          <w:rFonts w:ascii="Times New Roman" w:eastAsia="宋体" w:hAnsi="Times New Roman"/>
          <w:sz w:val="24"/>
        </w:rPr>
        <w:t xml:space="preserve">“PPO / </w:t>
      </w:r>
      <w:r w:rsidR="00C774F6">
        <w:rPr>
          <w:rFonts w:ascii="Times New Roman" w:eastAsia="宋体" w:hAnsi="Times New Roman" w:hint="eastAsia"/>
          <w:sz w:val="24"/>
        </w:rPr>
        <w:t>M</w:t>
      </w:r>
      <w:r w:rsidRPr="004D6EC8">
        <w:rPr>
          <w:rFonts w:ascii="Times New Roman" w:eastAsia="宋体" w:hAnsi="Times New Roman"/>
          <w:sz w:val="24"/>
        </w:rPr>
        <w:t>odel-based”</w:t>
      </w:r>
      <w:r w:rsidRPr="004D6EC8">
        <w:rPr>
          <w:rFonts w:ascii="Times New Roman" w:eastAsia="宋体" w:hAnsi="Times New Roman"/>
          <w:sz w:val="24"/>
        </w:rPr>
        <w:t>等更细的研究策略。不同</w:t>
      </w:r>
      <w:r w:rsidRPr="004D6EC8">
        <w:rPr>
          <w:rFonts w:ascii="Times New Roman" w:eastAsia="宋体" w:hAnsi="Times New Roman"/>
          <w:sz w:val="24"/>
        </w:rPr>
        <w:t xml:space="preserve"> collection </w:t>
      </w:r>
      <w:r w:rsidRPr="004D6EC8">
        <w:rPr>
          <w:rFonts w:ascii="Times New Roman" w:eastAsia="宋体" w:hAnsi="Times New Roman"/>
          <w:sz w:val="24"/>
        </w:rPr>
        <w:t>之间可以同时包含同一个文献条目，不存在</w:t>
      </w:r>
      <w:r w:rsidRPr="004D6EC8">
        <w:rPr>
          <w:rFonts w:ascii="Times New Roman" w:eastAsia="宋体" w:hAnsi="Times New Roman"/>
          <w:sz w:val="24"/>
        </w:rPr>
        <w:t>“</w:t>
      </w:r>
      <w:r w:rsidRPr="004D6EC8">
        <w:rPr>
          <w:rFonts w:ascii="Times New Roman" w:eastAsia="宋体" w:hAnsi="Times New Roman"/>
          <w:sz w:val="24"/>
        </w:rPr>
        <w:t>移动即移除</w:t>
      </w:r>
      <w:r w:rsidRPr="004D6EC8">
        <w:rPr>
          <w:rFonts w:ascii="Times New Roman" w:eastAsia="宋体" w:hAnsi="Times New Roman"/>
          <w:sz w:val="24"/>
        </w:rPr>
        <w:t>”</w:t>
      </w:r>
      <w:r w:rsidRPr="004D6EC8">
        <w:rPr>
          <w:rFonts w:ascii="Times New Roman" w:eastAsia="宋体" w:hAnsi="Times New Roman"/>
          <w:sz w:val="24"/>
        </w:rPr>
        <w:t>的强制排他关系，因此本质上是</w:t>
      </w:r>
      <w:r w:rsidRPr="004D6EC8">
        <w:rPr>
          <w:rFonts w:ascii="Times New Roman" w:eastAsia="宋体" w:hAnsi="Times New Roman"/>
          <w:sz w:val="24"/>
        </w:rPr>
        <w:t>“</w:t>
      </w:r>
      <w:r w:rsidRPr="004D6EC8">
        <w:rPr>
          <w:rFonts w:ascii="Times New Roman" w:eastAsia="宋体" w:hAnsi="Times New Roman"/>
          <w:sz w:val="24"/>
        </w:rPr>
        <w:t>多视角组织</w:t>
      </w:r>
      <w:r w:rsidRPr="004D6EC8">
        <w:rPr>
          <w:rFonts w:ascii="Times New Roman" w:eastAsia="宋体" w:hAnsi="Times New Roman"/>
          <w:sz w:val="24"/>
        </w:rPr>
        <w:t>”</w:t>
      </w:r>
      <w:r w:rsidRPr="004D6EC8">
        <w:rPr>
          <w:rFonts w:ascii="Times New Roman" w:eastAsia="宋体" w:hAnsi="Times New Roman"/>
          <w:sz w:val="24"/>
        </w:rPr>
        <w:t>的树状索引。这样的结构不仅更符合科研任务的迭代式发展逻辑，也有利于</w:t>
      </w:r>
      <w:r w:rsidRPr="004D6EC8">
        <w:rPr>
          <w:rFonts w:ascii="Times New Roman" w:eastAsia="宋体" w:hAnsi="Times New Roman"/>
          <w:sz w:val="24"/>
        </w:rPr>
        <w:t>“</w:t>
      </w:r>
      <w:r w:rsidRPr="004D6EC8">
        <w:rPr>
          <w:rFonts w:ascii="Times New Roman" w:eastAsia="宋体" w:hAnsi="Times New Roman"/>
          <w:sz w:val="24"/>
        </w:rPr>
        <w:t>从问题</w:t>
      </w:r>
      <w:r w:rsidRPr="004D6EC8">
        <w:rPr>
          <w:rFonts w:ascii="Times New Roman" w:eastAsia="宋体" w:hAnsi="Times New Roman"/>
          <w:sz w:val="24"/>
        </w:rPr>
        <w:t>-</w:t>
      </w:r>
      <w:r w:rsidRPr="004D6EC8">
        <w:rPr>
          <w:rFonts w:ascii="Times New Roman" w:eastAsia="宋体" w:hAnsi="Times New Roman"/>
          <w:sz w:val="24"/>
        </w:rPr>
        <w:t>方法</w:t>
      </w:r>
      <w:r w:rsidRPr="004D6EC8">
        <w:rPr>
          <w:rFonts w:ascii="Times New Roman" w:eastAsia="宋体" w:hAnsi="Times New Roman"/>
          <w:sz w:val="24"/>
        </w:rPr>
        <w:t>-</w:t>
      </w:r>
      <w:r w:rsidRPr="004D6EC8">
        <w:rPr>
          <w:rFonts w:ascii="Times New Roman" w:eastAsia="宋体" w:hAnsi="Times New Roman"/>
          <w:sz w:val="24"/>
        </w:rPr>
        <w:t>实验</w:t>
      </w:r>
      <w:r w:rsidRPr="004D6EC8">
        <w:rPr>
          <w:rFonts w:ascii="Times New Roman" w:eastAsia="宋体" w:hAnsi="Times New Roman"/>
          <w:sz w:val="24"/>
        </w:rPr>
        <w:t>”</w:t>
      </w:r>
      <w:r w:rsidRPr="004D6EC8">
        <w:rPr>
          <w:rFonts w:ascii="Times New Roman" w:eastAsia="宋体" w:hAnsi="Times New Roman"/>
          <w:sz w:val="24"/>
        </w:rPr>
        <w:t>三条线并行管理文献，实现知识结构的动态可拓展，而非固定静态的文件夹堆叠，使</w:t>
      </w:r>
      <w:r w:rsidRPr="004D6EC8">
        <w:rPr>
          <w:rFonts w:ascii="Times New Roman" w:eastAsia="宋体" w:hAnsi="Times New Roman"/>
          <w:sz w:val="24"/>
        </w:rPr>
        <w:t xml:space="preserve"> Zotero </w:t>
      </w:r>
      <w:r w:rsidRPr="004D6EC8">
        <w:rPr>
          <w:rFonts w:ascii="Times New Roman" w:eastAsia="宋体" w:hAnsi="Times New Roman"/>
          <w:sz w:val="24"/>
        </w:rPr>
        <w:t>在长期课题积累中维持高可维护性。</w:t>
      </w:r>
    </w:p>
    <w:p w14:paraId="5AAAD6B3" w14:textId="43C0CA4A" w:rsidR="00510F0A" w:rsidRPr="004D6EC8" w:rsidRDefault="00510F0A" w:rsidP="00510F0A">
      <w:pPr>
        <w:jc w:val="center"/>
        <w:rPr>
          <w:rFonts w:ascii="Times New Roman" w:eastAsia="宋体" w:hAnsi="Times New Roman" w:hint="eastAsia"/>
          <w:sz w:val="24"/>
        </w:rPr>
      </w:pPr>
      <w:r>
        <w:rPr>
          <w:noProof/>
        </w:rPr>
        <w:drawing>
          <wp:inline distT="0" distB="0" distL="0" distR="0" wp14:anchorId="561D49A8" wp14:editId="7A5CEBA1">
            <wp:extent cx="5274310" cy="2593975"/>
            <wp:effectExtent l="0" t="0" r="2540" b="0"/>
            <wp:docPr id="535794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94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4329" w14:textId="77777777" w:rsidR="004D6EC8" w:rsidRPr="004D6EC8" w:rsidRDefault="006F42AE" w:rsidP="006F42AE">
      <w:pPr>
        <w:rPr>
          <w:rFonts w:ascii="Times New Roman" w:eastAsia="宋体" w:hAnsi="Times New Roman"/>
          <w:sz w:val="28"/>
          <w:szCs w:val="28"/>
        </w:rPr>
      </w:pPr>
      <w:r w:rsidRPr="004D6EC8">
        <w:rPr>
          <w:rFonts w:ascii="Times New Roman" w:eastAsia="宋体" w:hAnsi="Times New Roman" w:hint="eastAsia"/>
          <w:sz w:val="28"/>
          <w:szCs w:val="28"/>
        </w:rPr>
        <w:t>实用功能</w:t>
      </w:r>
      <w:r w:rsidRPr="004D6EC8">
        <w:rPr>
          <w:rFonts w:ascii="Times New Roman" w:eastAsia="宋体" w:hAnsi="Times New Roman" w:hint="eastAsia"/>
          <w:sz w:val="28"/>
          <w:szCs w:val="28"/>
        </w:rPr>
        <w:t>3</w:t>
      </w:r>
      <w:r w:rsidRPr="004D6EC8">
        <w:rPr>
          <w:rFonts w:ascii="Times New Roman" w:eastAsia="宋体" w:hAnsi="Times New Roman" w:hint="eastAsia"/>
          <w:sz w:val="28"/>
          <w:szCs w:val="28"/>
        </w:rPr>
        <w:t>：</w:t>
      </w:r>
    </w:p>
    <w:p w14:paraId="2A7BAF80" w14:textId="77777777" w:rsidR="00BA4350" w:rsidRDefault="00BA4350" w:rsidP="00BA4350">
      <w:pPr>
        <w:ind w:firstLineChars="200" w:firstLine="480"/>
        <w:rPr>
          <w:rFonts w:ascii="Times New Roman" w:eastAsia="宋体" w:hAnsi="Times New Roman"/>
          <w:sz w:val="24"/>
        </w:rPr>
      </w:pPr>
      <w:r w:rsidRPr="00BA4350">
        <w:rPr>
          <w:rFonts w:ascii="Times New Roman" w:eastAsia="宋体" w:hAnsi="Times New Roman" w:hint="eastAsia"/>
          <w:sz w:val="24"/>
        </w:rPr>
        <w:t>Z</w:t>
      </w:r>
      <w:r w:rsidRPr="00BA4350">
        <w:rPr>
          <w:rFonts w:ascii="Times New Roman" w:eastAsia="宋体" w:hAnsi="Times New Roman"/>
          <w:sz w:val="24"/>
        </w:rPr>
        <w:t xml:space="preserve">otero </w:t>
      </w:r>
      <w:r w:rsidRPr="00BA4350">
        <w:rPr>
          <w:rFonts w:ascii="Times New Roman" w:eastAsia="宋体" w:hAnsi="Times New Roman"/>
          <w:sz w:val="24"/>
        </w:rPr>
        <w:t>还具备相当成熟的跨终端协同能力。文献条目、注释、标签、</w:t>
      </w:r>
      <w:r w:rsidRPr="00BA4350">
        <w:rPr>
          <w:rFonts w:ascii="Times New Roman" w:eastAsia="宋体" w:hAnsi="Times New Roman"/>
          <w:sz w:val="24"/>
        </w:rPr>
        <w:t xml:space="preserve">PDF </w:t>
      </w:r>
      <w:r w:rsidRPr="00BA4350">
        <w:rPr>
          <w:rFonts w:ascii="Times New Roman" w:eastAsia="宋体" w:hAnsi="Times New Roman"/>
          <w:sz w:val="24"/>
        </w:rPr>
        <w:t>高亮等信息均可通过云服务器实现自动同步，</w:t>
      </w:r>
      <w:r>
        <w:rPr>
          <w:rFonts w:ascii="Times New Roman" w:eastAsia="宋体" w:hAnsi="Times New Roman" w:hint="eastAsia"/>
          <w:sz w:val="24"/>
        </w:rPr>
        <w:t>使我</w:t>
      </w:r>
      <w:r w:rsidRPr="00BA4350">
        <w:rPr>
          <w:rFonts w:ascii="Times New Roman" w:eastAsia="宋体" w:hAnsi="Times New Roman"/>
          <w:sz w:val="24"/>
        </w:rPr>
        <w:t>可以在不同平台间无缝切换，包括</w:t>
      </w:r>
      <w:r w:rsidRPr="00BA4350">
        <w:rPr>
          <w:rFonts w:ascii="Times New Roman" w:eastAsia="宋体" w:hAnsi="Times New Roman"/>
          <w:sz w:val="24"/>
        </w:rPr>
        <w:t xml:space="preserve"> Windows</w:t>
      </w:r>
      <w:r>
        <w:rPr>
          <w:rFonts w:ascii="Times New Roman" w:eastAsia="宋体" w:hAnsi="Times New Roman" w:hint="eastAsia"/>
          <w:sz w:val="24"/>
        </w:rPr>
        <w:t>、</w:t>
      </w:r>
      <w:r w:rsidRPr="00BA4350">
        <w:rPr>
          <w:rFonts w:ascii="Times New Roman" w:eastAsia="宋体" w:hAnsi="Times New Roman"/>
          <w:sz w:val="24"/>
        </w:rPr>
        <w:t>Linux</w:t>
      </w:r>
      <w:r w:rsidRPr="00BA4350">
        <w:rPr>
          <w:rFonts w:ascii="Times New Roman" w:eastAsia="宋体" w:hAnsi="Times New Roman"/>
          <w:sz w:val="24"/>
        </w:rPr>
        <w:t>、平板</w:t>
      </w:r>
      <w:r>
        <w:rPr>
          <w:rFonts w:ascii="Times New Roman" w:eastAsia="宋体" w:hAnsi="Times New Roman" w:hint="eastAsia"/>
          <w:sz w:val="24"/>
        </w:rPr>
        <w:t>、</w:t>
      </w:r>
      <w:r w:rsidRPr="00BA4350">
        <w:rPr>
          <w:rFonts w:ascii="Times New Roman" w:eastAsia="宋体" w:hAnsi="Times New Roman"/>
          <w:sz w:val="24"/>
        </w:rPr>
        <w:t>手机平台。在实验室台式机进行论文收集、在咖啡厅使用笔记本做文献阅读、回家用</w:t>
      </w:r>
      <w:r w:rsidRPr="00BA4350">
        <w:rPr>
          <w:rFonts w:ascii="Times New Roman" w:eastAsia="宋体" w:hAnsi="Times New Roman"/>
          <w:sz w:val="24"/>
        </w:rPr>
        <w:t xml:space="preserve"> iPad </w:t>
      </w:r>
      <w:r w:rsidRPr="00BA4350">
        <w:rPr>
          <w:rFonts w:ascii="Times New Roman" w:eastAsia="宋体" w:hAnsi="Times New Roman"/>
          <w:sz w:val="24"/>
        </w:rPr>
        <w:t>延续</w:t>
      </w:r>
      <w:r w:rsidRPr="00BA4350">
        <w:rPr>
          <w:rFonts w:ascii="Times New Roman" w:eastAsia="宋体" w:hAnsi="Times New Roman"/>
          <w:sz w:val="24"/>
        </w:rPr>
        <w:t xml:space="preserve"> PDF </w:t>
      </w:r>
      <w:r w:rsidRPr="00BA4350">
        <w:rPr>
          <w:rFonts w:ascii="Times New Roman" w:eastAsia="宋体" w:hAnsi="Times New Roman"/>
          <w:sz w:val="24"/>
        </w:rPr>
        <w:t>批注</w:t>
      </w:r>
      <w:r w:rsidRPr="00BA4350">
        <w:rPr>
          <w:rFonts w:ascii="Times New Roman" w:eastAsia="宋体" w:hAnsi="Times New Roman"/>
          <w:sz w:val="24"/>
        </w:rPr>
        <w:t>——</w:t>
      </w:r>
      <w:r w:rsidRPr="00BA4350">
        <w:rPr>
          <w:rFonts w:ascii="Times New Roman" w:eastAsia="宋体" w:hAnsi="Times New Roman"/>
          <w:sz w:val="24"/>
        </w:rPr>
        <w:t>整个过程无需导入导出，也无需额外复制文件路径，文献记录始终处于同一时间线。同步不仅是</w:t>
      </w:r>
      <w:r w:rsidRPr="00BA4350">
        <w:rPr>
          <w:rFonts w:ascii="Times New Roman" w:eastAsia="宋体" w:hAnsi="Times New Roman"/>
          <w:sz w:val="24"/>
        </w:rPr>
        <w:t>“</w:t>
      </w:r>
      <w:r w:rsidRPr="00BA4350">
        <w:rPr>
          <w:rFonts w:ascii="Times New Roman" w:eastAsia="宋体" w:hAnsi="Times New Roman"/>
          <w:sz w:val="24"/>
        </w:rPr>
        <w:t>文献元数据同步</w:t>
      </w:r>
      <w:r w:rsidRPr="00BA4350">
        <w:rPr>
          <w:rFonts w:ascii="Times New Roman" w:eastAsia="宋体" w:hAnsi="Times New Roman"/>
          <w:sz w:val="24"/>
        </w:rPr>
        <w:t>”</w:t>
      </w:r>
      <w:r w:rsidRPr="00BA4350">
        <w:rPr>
          <w:rFonts w:ascii="Times New Roman" w:eastAsia="宋体" w:hAnsi="Times New Roman"/>
          <w:sz w:val="24"/>
        </w:rPr>
        <w:t>，而是保持</w:t>
      </w:r>
      <w:r w:rsidRPr="00BA4350">
        <w:rPr>
          <w:rFonts w:ascii="Times New Roman" w:eastAsia="宋体" w:hAnsi="Times New Roman"/>
          <w:sz w:val="24"/>
        </w:rPr>
        <w:t>“</w:t>
      </w:r>
      <w:r w:rsidRPr="00BA4350">
        <w:rPr>
          <w:rFonts w:ascii="Times New Roman" w:eastAsia="宋体" w:hAnsi="Times New Roman"/>
          <w:sz w:val="24"/>
        </w:rPr>
        <w:t>认知痕迹同步</w:t>
      </w:r>
      <w:r w:rsidRPr="00BA4350"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 w:hint="eastAsia"/>
          <w:sz w:val="24"/>
        </w:rPr>
        <w:t>，</w:t>
      </w:r>
      <w:r w:rsidRPr="00BA4350">
        <w:rPr>
          <w:rFonts w:ascii="Times New Roman" w:eastAsia="宋体" w:hAnsi="Times New Roman"/>
          <w:sz w:val="24"/>
        </w:rPr>
        <w:t>在</w:t>
      </w:r>
      <w:r w:rsidRPr="00BA4350">
        <w:rPr>
          <w:rFonts w:ascii="Times New Roman" w:eastAsia="宋体" w:hAnsi="Times New Roman"/>
          <w:sz w:val="24"/>
        </w:rPr>
        <w:t xml:space="preserve"> A </w:t>
      </w:r>
      <w:r w:rsidRPr="00BA4350">
        <w:rPr>
          <w:rFonts w:ascii="Times New Roman" w:eastAsia="宋体" w:hAnsi="Times New Roman"/>
          <w:sz w:val="24"/>
        </w:rPr>
        <w:t>设备上对</w:t>
      </w:r>
      <w:r w:rsidRPr="00BA4350">
        <w:rPr>
          <w:rFonts w:ascii="Times New Roman" w:eastAsia="宋体" w:hAnsi="Times New Roman"/>
          <w:sz w:val="24"/>
        </w:rPr>
        <w:t xml:space="preserve"> PDF </w:t>
      </w:r>
      <w:r w:rsidRPr="00BA4350">
        <w:rPr>
          <w:rFonts w:ascii="Times New Roman" w:eastAsia="宋体" w:hAnsi="Times New Roman"/>
          <w:sz w:val="24"/>
        </w:rPr>
        <w:t>做的高亮、加了的标注、写的标签、补的字段，系统都会在</w:t>
      </w:r>
      <w:r w:rsidRPr="00BA4350">
        <w:rPr>
          <w:rFonts w:ascii="Times New Roman" w:eastAsia="宋体" w:hAnsi="Times New Roman"/>
          <w:sz w:val="24"/>
        </w:rPr>
        <w:t xml:space="preserve"> B </w:t>
      </w:r>
      <w:r w:rsidRPr="00BA4350">
        <w:rPr>
          <w:rFonts w:ascii="Times New Roman" w:eastAsia="宋体" w:hAnsi="Times New Roman"/>
          <w:sz w:val="24"/>
        </w:rPr>
        <w:t>设备上实时呈现。</w:t>
      </w:r>
    </w:p>
    <w:p w14:paraId="6ECF9D3B" w14:textId="6EB28A36" w:rsidR="00BA4350" w:rsidRPr="00BA4350" w:rsidRDefault="00BA4350" w:rsidP="00BA4350">
      <w:pPr>
        <w:rPr>
          <w:rFonts w:ascii="Times New Roman" w:eastAsia="宋体" w:hAnsi="Times New Roman" w:hint="eastAsia"/>
          <w:sz w:val="28"/>
          <w:szCs w:val="28"/>
        </w:rPr>
      </w:pPr>
      <w:r w:rsidRPr="00BA4350">
        <w:rPr>
          <w:rFonts w:ascii="Times New Roman" w:eastAsia="宋体" w:hAnsi="Times New Roman" w:hint="eastAsia"/>
          <w:sz w:val="28"/>
          <w:szCs w:val="28"/>
        </w:rPr>
        <w:t>遇到的问题和解决方案：</w:t>
      </w:r>
    </w:p>
    <w:p w14:paraId="6B49B95F" w14:textId="2A452FA8" w:rsidR="006E73AE" w:rsidRDefault="00BA4350" w:rsidP="00BA4350">
      <w:pPr>
        <w:ind w:firstLineChars="200" w:firstLine="480"/>
        <w:rPr>
          <w:rFonts w:ascii="Times New Roman" w:eastAsia="宋体" w:hAnsi="Times New Roman"/>
          <w:sz w:val="24"/>
        </w:rPr>
      </w:pPr>
      <w:r w:rsidRPr="00BA4350">
        <w:rPr>
          <w:rFonts w:ascii="Times New Roman" w:eastAsia="宋体" w:hAnsi="Times New Roman"/>
          <w:sz w:val="24"/>
        </w:rPr>
        <w:t xml:space="preserve">Zotero </w:t>
      </w:r>
      <w:r>
        <w:rPr>
          <w:rFonts w:ascii="Times New Roman" w:eastAsia="宋体" w:hAnsi="Times New Roman" w:hint="eastAsia"/>
          <w:sz w:val="24"/>
        </w:rPr>
        <w:t>免费版</w:t>
      </w:r>
      <w:r w:rsidRPr="00BA4350">
        <w:rPr>
          <w:rFonts w:ascii="Times New Roman" w:eastAsia="宋体" w:hAnsi="Times New Roman"/>
          <w:sz w:val="24"/>
        </w:rPr>
        <w:t>官方同步空间</w:t>
      </w:r>
      <w:r>
        <w:rPr>
          <w:rFonts w:ascii="Times New Roman" w:eastAsia="宋体" w:hAnsi="Times New Roman" w:hint="eastAsia"/>
          <w:sz w:val="24"/>
        </w:rPr>
        <w:t>仅有</w:t>
      </w:r>
      <w:r w:rsidRPr="00BA4350">
        <w:rPr>
          <w:rFonts w:ascii="Times New Roman" w:eastAsia="宋体" w:hAnsi="Times New Roman"/>
          <w:sz w:val="24"/>
        </w:rPr>
        <w:t>300MB</w:t>
      </w:r>
      <w:r w:rsidRPr="00BA4350"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仅可上传</w:t>
      </w:r>
      <w:r>
        <w:rPr>
          <w:rFonts w:ascii="Times New Roman" w:eastAsia="宋体" w:hAnsi="Times New Roman" w:hint="eastAsia"/>
          <w:sz w:val="24"/>
        </w:rPr>
        <w:t>50</w:t>
      </w:r>
      <w:r>
        <w:rPr>
          <w:rFonts w:ascii="Times New Roman" w:eastAsia="宋体" w:hAnsi="Times New Roman" w:hint="eastAsia"/>
          <w:sz w:val="24"/>
        </w:rPr>
        <w:t>篇左右的论文，多出部分无法同步。解决方案是</w:t>
      </w:r>
      <w:r w:rsidRPr="00BA4350">
        <w:rPr>
          <w:rFonts w:ascii="Times New Roman" w:eastAsia="宋体" w:hAnsi="Times New Roman"/>
          <w:sz w:val="24"/>
        </w:rPr>
        <w:t>通过使用坚果云等</w:t>
      </w:r>
      <w:r w:rsidRPr="00BA4350">
        <w:rPr>
          <w:rFonts w:ascii="Times New Roman" w:eastAsia="宋体" w:hAnsi="Times New Roman"/>
          <w:sz w:val="24"/>
        </w:rPr>
        <w:t xml:space="preserve"> WebDAV </w:t>
      </w:r>
      <w:r w:rsidRPr="00BA4350">
        <w:rPr>
          <w:rFonts w:ascii="Times New Roman" w:eastAsia="宋体" w:hAnsi="Times New Roman"/>
          <w:sz w:val="24"/>
        </w:rPr>
        <w:t>服务将</w:t>
      </w:r>
      <w:r w:rsidRPr="00BA4350">
        <w:rPr>
          <w:rFonts w:ascii="Times New Roman" w:eastAsia="宋体" w:hAnsi="Times New Roman"/>
          <w:sz w:val="24"/>
        </w:rPr>
        <w:t xml:space="preserve"> PDF </w:t>
      </w:r>
      <w:r w:rsidRPr="00BA4350">
        <w:rPr>
          <w:rFonts w:ascii="Times New Roman" w:eastAsia="宋体" w:hAnsi="Times New Roman"/>
          <w:sz w:val="24"/>
        </w:rPr>
        <w:t>附件托管到第三方云端，而</w:t>
      </w:r>
      <w:r w:rsidRPr="00BA4350">
        <w:rPr>
          <w:rFonts w:ascii="Times New Roman" w:eastAsia="宋体" w:hAnsi="Times New Roman"/>
          <w:sz w:val="24"/>
        </w:rPr>
        <w:t xml:space="preserve"> Zotero </w:t>
      </w:r>
      <w:r w:rsidRPr="00BA4350">
        <w:rPr>
          <w:rFonts w:ascii="Times New Roman" w:eastAsia="宋体" w:hAnsi="Times New Roman"/>
          <w:sz w:val="24"/>
        </w:rPr>
        <w:t>只同步元数据。这样便能在</w:t>
      </w:r>
      <w:r w:rsidRPr="00BA4350">
        <w:rPr>
          <w:rFonts w:ascii="Times New Roman" w:eastAsia="宋体" w:hAnsi="Times New Roman"/>
          <w:sz w:val="24"/>
        </w:rPr>
        <w:t>“</w:t>
      </w:r>
      <w:r w:rsidRPr="00BA4350">
        <w:rPr>
          <w:rFonts w:ascii="Times New Roman" w:eastAsia="宋体" w:hAnsi="Times New Roman"/>
          <w:sz w:val="24"/>
        </w:rPr>
        <w:t>零成本</w:t>
      </w:r>
      <w:r w:rsidRPr="00BA4350">
        <w:rPr>
          <w:rFonts w:ascii="Times New Roman" w:eastAsia="宋体" w:hAnsi="Times New Roman"/>
          <w:sz w:val="24"/>
        </w:rPr>
        <w:t>”</w:t>
      </w:r>
      <w:r w:rsidRPr="00BA4350">
        <w:rPr>
          <w:rFonts w:ascii="Times New Roman" w:eastAsia="宋体" w:hAnsi="Times New Roman"/>
          <w:sz w:val="24"/>
        </w:rPr>
        <w:t>的前提下维持完整附件的跨终端同步，兼顾开源生态与</w:t>
      </w:r>
      <w:proofErr w:type="gramStart"/>
      <w:r w:rsidRPr="00BA4350">
        <w:rPr>
          <w:rFonts w:ascii="Times New Roman" w:eastAsia="宋体" w:hAnsi="Times New Roman"/>
          <w:sz w:val="24"/>
        </w:rPr>
        <w:t>低使用</w:t>
      </w:r>
      <w:proofErr w:type="gramEnd"/>
      <w:r w:rsidRPr="00BA4350">
        <w:rPr>
          <w:rFonts w:ascii="Times New Roman" w:eastAsia="宋体" w:hAnsi="Times New Roman"/>
          <w:sz w:val="24"/>
        </w:rPr>
        <w:t>成本。</w:t>
      </w:r>
    </w:p>
    <w:p w14:paraId="32B2522D" w14:textId="1B917D63" w:rsidR="00BA4350" w:rsidRPr="006F42AE" w:rsidRDefault="00BA4350" w:rsidP="00BA4350">
      <w:pPr>
        <w:jc w:val="center"/>
        <w:rPr>
          <w:rFonts w:ascii="Times New Roman" w:eastAsia="宋体" w:hAnsi="Times New Roman" w:hint="eastAsia"/>
        </w:rPr>
      </w:pPr>
      <w:r>
        <w:rPr>
          <w:noProof/>
        </w:rPr>
        <w:lastRenderedPageBreak/>
        <w:drawing>
          <wp:inline distT="0" distB="0" distL="0" distR="0" wp14:anchorId="3783FA89" wp14:editId="316CB19A">
            <wp:extent cx="5274310" cy="2531745"/>
            <wp:effectExtent l="0" t="0" r="2540" b="1905"/>
            <wp:docPr id="54981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1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350" w:rsidRPr="006F42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8DD76" w14:textId="77777777" w:rsidR="00600657" w:rsidRDefault="00600657" w:rsidP="006F42A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AC24B9" w14:textId="77777777" w:rsidR="00600657" w:rsidRDefault="00600657" w:rsidP="006F42A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EBFD1" w14:textId="77777777" w:rsidR="00600657" w:rsidRDefault="00600657" w:rsidP="006F42A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ECED27" w14:textId="77777777" w:rsidR="00600657" w:rsidRDefault="00600657" w:rsidP="006F42A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3AE"/>
    <w:rsid w:val="001B064B"/>
    <w:rsid w:val="004D6EC8"/>
    <w:rsid w:val="00510F0A"/>
    <w:rsid w:val="0057537F"/>
    <w:rsid w:val="00600657"/>
    <w:rsid w:val="006E73AE"/>
    <w:rsid w:val="006F42AE"/>
    <w:rsid w:val="00BA4350"/>
    <w:rsid w:val="00C774F6"/>
    <w:rsid w:val="00CE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F7E00"/>
  <w15:chartTrackingRefBased/>
  <w15:docId w15:val="{AEEA1AED-87F5-4D05-8F42-F37EB7C8F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73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73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73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73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73A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73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73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73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73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7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7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73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73A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73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73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73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73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73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7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73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73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7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73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73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73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7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73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73A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42A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42A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42A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42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li</dc:creator>
  <cp:keywords/>
  <dc:description/>
  <cp:lastModifiedBy>John li</cp:lastModifiedBy>
  <cp:revision>6</cp:revision>
  <dcterms:created xsi:type="dcterms:W3CDTF">2025-11-11T01:42:00Z</dcterms:created>
  <dcterms:modified xsi:type="dcterms:W3CDTF">2025-11-11T02:46:00Z</dcterms:modified>
</cp:coreProperties>
</file>