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35577" w14:textId="245964CC" w:rsidR="00B7668A" w:rsidRDefault="000A4F86" w:rsidP="000A4F86">
      <w:pPr>
        <w:jc w:val="center"/>
        <w:rPr>
          <w:rFonts w:ascii="宋体" w:hAnsi="宋体"/>
          <w:color w:val="444444"/>
          <w:sz w:val="36"/>
          <w:szCs w:val="36"/>
          <w:shd w:val="clear" w:color="auto" w:fill="FFFFFF"/>
        </w:rPr>
      </w:pPr>
      <w:r w:rsidRPr="000A4F86">
        <w:rPr>
          <w:rFonts w:ascii="宋体" w:hAnsi="宋体" w:hint="eastAsia"/>
          <w:sz w:val="36"/>
          <w:szCs w:val="40"/>
        </w:rPr>
        <w:t>浅议</w:t>
      </w:r>
      <w:r w:rsidR="002B5C35" w:rsidRPr="002B5C35">
        <w:rPr>
          <w:rFonts w:ascii="宋体" w:hAnsi="宋体" w:hint="eastAsia"/>
          <w:color w:val="444444"/>
          <w:sz w:val="36"/>
          <w:szCs w:val="36"/>
          <w:shd w:val="clear" w:color="auto" w:fill="FFFFFF"/>
        </w:rPr>
        <w:t>类</w:t>
      </w:r>
      <w:proofErr w:type="gramStart"/>
      <w:r w:rsidR="002B5C35" w:rsidRPr="002B5C35">
        <w:rPr>
          <w:rFonts w:ascii="宋体" w:hAnsi="宋体" w:hint="eastAsia"/>
          <w:color w:val="444444"/>
          <w:sz w:val="36"/>
          <w:szCs w:val="36"/>
          <w:shd w:val="clear" w:color="auto" w:fill="FFFFFF"/>
        </w:rPr>
        <w:t>脑计算</w:t>
      </w:r>
      <w:proofErr w:type="gramEnd"/>
      <w:r w:rsidR="002B5C35" w:rsidRPr="002B5C35">
        <w:rPr>
          <w:rFonts w:ascii="宋体" w:hAnsi="宋体" w:hint="eastAsia"/>
          <w:color w:val="444444"/>
          <w:sz w:val="36"/>
          <w:szCs w:val="36"/>
          <w:shd w:val="clear" w:color="auto" w:fill="FFFFFF"/>
        </w:rPr>
        <w:t>硬件和器件</w:t>
      </w:r>
    </w:p>
    <w:p w14:paraId="575E7873" w14:textId="2042A942" w:rsidR="000A4F86" w:rsidRDefault="000A4F86" w:rsidP="000A4F86">
      <w:pPr>
        <w:jc w:val="right"/>
        <w:rPr>
          <w:rFonts w:ascii="宋体" w:hAnsi="宋体"/>
          <w:color w:val="444444"/>
          <w:sz w:val="28"/>
          <w:szCs w:val="28"/>
          <w:shd w:val="clear" w:color="auto" w:fill="FFFFFF"/>
        </w:rPr>
      </w:pPr>
      <w:r w:rsidRPr="000A4F86">
        <w:rPr>
          <w:rFonts w:ascii="宋体" w:hAnsi="宋体" w:hint="eastAsia"/>
          <w:color w:val="444444"/>
          <w:sz w:val="28"/>
          <w:szCs w:val="28"/>
          <w:shd w:val="clear" w:color="auto" w:fill="FFFFFF"/>
        </w:rPr>
        <w:t>——</w:t>
      </w:r>
      <w:r w:rsidR="00217A33">
        <w:rPr>
          <w:rFonts w:ascii="宋体" w:hAnsi="宋体" w:hint="eastAsia"/>
          <w:color w:val="444444"/>
          <w:sz w:val="28"/>
          <w:szCs w:val="28"/>
          <w:shd w:val="clear" w:color="auto" w:fill="FFFFFF"/>
        </w:rPr>
        <w:t>我</w:t>
      </w:r>
      <w:r w:rsidR="00EB3BA9">
        <w:rPr>
          <w:rFonts w:ascii="宋体" w:hAnsi="宋体" w:hint="eastAsia"/>
          <w:color w:val="444444"/>
          <w:sz w:val="28"/>
          <w:szCs w:val="28"/>
          <w:shd w:val="clear" w:color="auto" w:fill="FFFFFF"/>
        </w:rPr>
        <w:t>希望</w:t>
      </w:r>
      <w:r w:rsidR="00217A33">
        <w:rPr>
          <w:rFonts w:ascii="宋体" w:hAnsi="宋体" w:hint="eastAsia"/>
          <w:color w:val="444444"/>
          <w:sz w:val="28"/>
          <w:szCs w:val="28"/>
          <w:shd w:val="clear" w:color="auto" w:fill="FFFFFF"/>
        </w:rPr>
        <w:t>的芯片和计算机</w:t>
      </w:r>
    </w:p>
    <w:p w14:paraId="365DA57D" w14:textId="5A82AC7E" w:rsidR="000A4F86" w:rsidRPr="000A4F86" w:rsidRDefault="000A4F86" w:rsidP="000A4F86">
      <w:pPr>
        <w:pStyle w:val="a7"/>
        <w:numPr>
          <w:ilvl w:val="0"/>
          <w:numId w:val="1"/>
        </w:numPr>
        <w:ind w:firstLineChars="0"/>
        <w:jc w:val="left"/>
        <w:rPr>
          <w:rFonts w:ascii="宋体" w:hAnsi="宋体"/>
          <w:color w:val="444444"/>
          <w:sz w:val="32"/>
          <w:szCs w:val="32"/>
          <w:shd w:val="clear" w:color="auto" w:fill="FFFFFF"/>
        </w:rPr>
      </w:pPr>
      <w:r w:rsidRPr="000A4F86">
        <w:rPr>
          <w:rFonts w:ascii="宋体" w:hAnsi="宋体" w:hint="eastAsia"/>
          <w:color w:val="444444"/>
          <w:sz w:val="32"/>
          <w:szCs w:val="32"/>
          <w:shd w:val="clear" w:color="auto" w:fill="FFFFFF"/>
        </w:rPr>
        <w:t>介绍</w:t>
      </w:r>
    </w:p>
    <w:p w14:paraId="1A26F084" w14:textId="30D90E15" w:rsidR="00DD5761" w:rsidRDefault="00FF0A8E" w:rsidP="00166149">
      <w:pPr>
        <w:ind w:firstLine="420"/>
        <w:jc w:val="left"/>
        <w:rPr>
          <w:rFonts w:ascii="宋体" w:hAnsi="宋体"/>
        </w:rPr>
      </w:pPr>
      <w:r>
        <w:rPr>
          <w:rFonts w:ascii="宋体" w:hAnsi="宋体" w:hint="eastAsia"/>
        </w:rPr>
        <w:t>人类对</w:t>
      </w:r>
      <w:r w:rsidRPr="00FF0A8E">
        <w:rPr>
          <w:rFonts w:ascii="宋体" w:hAnsi="宋体" w:hint="eastAsia"/>
        </w:rPr>
        <w:t>机器智能的探索</w:t>
      </w:r>
      <w:r>
        <w:rPr>
          <w:rFonts w:ascii="宋体" w:hAnsi="宋体" w:hint="eastAsia"/>
        </w:rPr>
        <w:t>最早</w:t>
      </w:r>
      <w:r w:rsidRPr="00FF0A8E">
        <w:rPr>
          <w:rFonts w:ascii="宋体" w:hAnsi="宋体" w:hint="eastAsia"/>
        </w:rPr>
        <w:t>可以追溯到图灵</w:t>
      </w:r>
      <w:r>
        <w:rPr>
          <w:rFonts w:ascii="宋体" w:hAnsi="宋体" w:hint="eastAsia"/>
        </w:rPr>
        <w:t>，</w:t>
      </w:r>
      <w:r w:rsidRPr="00FF0A8E">
        <w:rPr>
          <w:rFonts w:ascii="宋体" w:hAnsi="宋体" w:hint="eastAsia"/>
        </w:rPr>
        <w:t>在</w:t>
      </w:r>
      <w:r>
        <w:rPr>
          <w:rFonts w:ascii="宋体" w:hAnsi="宋体" w:hint="eastAsia"/>
        </w:rPr>
        <w:t>学科建立的初期</w:t>
      </w:r>
      <w:r w:rsidRPr="00FF0A8E">
        <w:rPr>
          <w:rFonts w:ascii="宋体" w:hAnsi="宋体" w:hint="eastAsia"/>
        </w:rPr>
        <w:t>，图灵</w:t>
      </w:r>
      <w:r>
        <w:rPr>
          <w:rFonts w:ascii="宋体" w:hAnsi="宋体" w:hint="eastAsia"/>
        </w:rPr>
        <w:t>就已经高瞻远瞩，</w:t>
      </w:r>
      <w:r w:rsidRPr="00FF0A8E">
        <w:rPr>
          <w:rFonts w:ascii="宋体" w:hAnsi="宋体" w:hint="eastAsia"/>
        </w:rPr>
        <w:t>对智能科学就提出了很高的要求与长远</w:t>
      </w:r>
      <w:proofErr w:type="gramStart"/>
      <w:r w:rsidRPr="00FF0A8E">
        <w:rPr>
          <w:rFonts w:ascii="宋体" w:hAnsi="宋体" w:hint="eastAsia"/>
        </w:rPr>
        <w:t>的愿景</w:t>
      </w:r>
      <w:proofErr w:type="gramEnd"/>
      <w:r>
        <w:rPr>
          <w:rFonts w:ascii="宋体" w:hAnsi="宋体" w:hint="eastAsia"/>
        </w:rPr>
        <w:t>——</w:t>
      </w:r>
      <w:r w:rsidRPr="00FF0A8E">
        <w:rPr>
          <w:rFonts w:ascii="宋体" w:hAnsi="宋体" w:hint="eastAsia"/>
        </w:rPr>
        <w:t>未来的智能系统能够像人一样思考</w:t>
      </w:r>
      <w:r w:rsidR="00D754BC" w:rsidRPr="00217A33">
        <w:t>[1]</w:t>
      </w:r>
      <w:r>
        <w:rPr>
          <w:rFonts w:ascii="宋体" w:hAnsi="宋体" w:hint="eastAsia"/>
        </w:rPr>
        <w:t>，这或许就是类</w:t>
      </w:r>
      <w:proofErr w:type="gramStart"/>
      <w:r>
        <w:rPr>
          <w:rFonts w:ascii="宋体" w:hAnsi="宋体" w:hint="eastAsia"/>
        </w:rPr>
        <w:t>脑技术</w:t>
      </w:r>
      <w:proofErr w:type="gramEnd"/>
      <w:r>
        <w:rPr>
          <w:rFonts w:ascii="宋体" w:hAnsi="宋体" w:hint="eastAsia"/>
        </w:rPr>
        <w:t>最初的萌芽。</w:t>
      </w:r>
    </w:p>
    <w:p w14:paraId="12644D20" w14:textId="77777777" w:rsidR="00285100" w:rsidRDefault="00285100" w:rsidP="00DD5761">
      <w:pPr>
        <w:ind w:firstLine="420"/>
        <w:jc w:val="left"/>
        <w:rPr>
          <w:rFonts w:ascii="宋体" w:hAnsi="宋体"/>
        </w:rPr>
      </w:pPr>
      <w:r>
        <w:rPr>
          <w:rFonts w:ascii="宋体" w:hAnsi="宋体" w:hint="eastAsia"/>
        </w:rPr>
        <w:t>人脑是人类进化的结晶，从单层感知机到深度学习，神经网络</w:t>
      </w:r>
      <w:r w:rsidRPr="003F2C51">
        <w:rPr>
          <w:rFonts w:ascii="宋体" w:hAnsi="宋体" w:hint="eastAsia"/>
        </w:rPr>
        <w:t>借鉴</w:t>
      </w:r>
      <w:r>
        <w:rPr>
          <w:rFonts w:ascii="宋体" w:hAnsi="宋体" w:hint="eastAsia"/>
        </w:rPr>
        <w:t>了</w:t>
      </w:r>
      <w:r w:rsidRPr="003F2C51">
        <w:rPr>
          <w:rFonts w:ascii="宋体" w:hAnsi="宋体" w:hint="eastAsia"/>
        </w:rPr>
        <w:t>神经元、突触连接</w:t>
      </w:r>
      <w:r>
        <w:rPr>
          <w:rFonts w:ascii="宋体" w:hAnsi="宋体" w:hint="eastAsia"/>
        </w:rPr>
        <w:t>的</w:t>
      </w:r>
      <w:r w:rsidRPr="003F2C51">
        <w:rPr>
          <w:rFonts w:ascii="宋体" w:hAnsi="宋体" w:hint="eastAsia"/>
        </w:rPr>
        <w:t>基本概念</w:t>
      </w:r>
      <w:r>
        <w:rPr>
          <w:rFonts w:ascii="宋体" w:hAnsi="宋体" w:hint="eastAsia"/>
        </w:rPr>
        <w:t>、采用了人脑类似的复杂神经元网络，一代</w:t>
      </w:r>
      <w:proofErr w:type="gramStart"/>
      <w:r>
        <w:rPr>
          <w:rFonts w:ascii="宋体" w:hAnsi="宋体" w:hint="eastAsia"/>
        </w:rPr>
        <w:t>代</w:t>
      </w:r>
      <w:proofErr w:type="gramEnd"/>
      <w:r>
        <w:rPr>
          <w:rFonts w:ascii="宋体" w:hAnsi="宋体" w:hint="eastAsia"/>
        </w:rPr>
        <w:t>科学家尽可能在当前主流计算机系统中搭建出一个近似于人脑的处理架构。但这仅限于概念相似，神经网络的学习方式基于“反向传播”，是依靠数学计算完成的，这与人脑的运作方式大相径庭。同时，</w:t>
      </w:r>
      <w:r w:rsidRPr="00DD5761">
        <w:rPr>
          <w:rFonts w:ascii="宋体" w:hAnsi="宋体" w:hint="eastAsia"/>
        </w:rPr>
        <w:t>目前几乎所有的人工智能系统都需要首先进行人工形式化建模，转化为一类特定的计算问题</w:t>
      </w:r>
      <w:r>
        <w:rPr>
          <w:rFonts w:ascii="宋体" w:hAnsi="宋体" w:hint="eastAsia"/>
        </w:rPr>
        <w:t>，这与人脑的运作方式有差异，终归无法胜任大脑般的通用任务。</w:t>
      </w:r>
    </w:p>
    <w:p w14:paraId="61AE1BE7" w14:textId="46880BCA" w:rsidR="002B5C35" w:rsidRDefault="00285100" w:rsidP="00285100">
      <w:pPr>
        <w:ind w:firstLine="420"/>
        <w:jc w:val="left"/>
        <w:rPr>
          <w:rFonts w:ascii="宋体" w:hAnsi="宋体"/>
        </w:rPr>
      </w:pPr>
      <w:r>
        <w:rPr>
          <w:rFonts w:ascii="宋体" w:hAnsi="宋体" w:hint="eastAsia"/>
        </w:rPr>
        <w:t>事实上，类</w:t>
      </w:r>
      <w:proofErr w:type="gramStart"/>
      <w:r>
        <w:rPr>
          <w:rFonts w:ascii="宋体" w:hAnsi="宋体" w:hint="eastAsia"/>
        </w:rPr>
        <w:t>脑问题</w:t>
      </w:r>
      <w:proofErr w:type="gramEnd"/>
      <w:r w:rsidR="00166149">
        <w:rPr>
          <w:rFonts w:ascii="宋体" w:hAnsi="宋体" w:hint="eastAsia"/>
        </w:rPr>
        <w:t>最终实现</w:t>
      </w:r>
      <w:r>
        <w:rPr>
          <w:rFonts w:ascii="宋体" w:hAnsi="宋体" w:hint="eastAsia"/>
        </w:rPr>
        <w:t>是</w:t>
      </w:r>
      <w:r w:rsidR="00166149">
        <w:rPr>
          <w:rFonts w:ascii="宋体" w:hAnsi="宋体" w:hint="eastAsia"/>
        </w:rPr>
        <w:t>受制于</w:t>
      </w:r>
      <w:r w:rsidR="00DD5761">
        <w:rPr>
          <w:rFonts w:ascii="宋体" w:hAnsi="宋体" w:hint="eastAsia"/>
        </w:rPr>
        <w:t>长久以来积累的</w:t>
      </w:r>
      <w:r w:rsidR="002B5C35">
        <w:rPr>
          <w:rFonts w:ascii="宋体" w:hAnsi="宋体" w:hint="eastAsia"/>
        </w:rPr>
        <w:t>架构</w:t>
      </w:r>
      <w:r w:rsidR="00DD5761">
        <w:rPr>
          <w:rFonts w:ascii="宋体" w:hAnsi="宋体" w:hint="eastAsia"/>
        </w:rPr>
        <w:t>鸿沟</w:t>
      </w:r>
      <w:r w:rsidR="00166149">
        <w:rPr>
          <w:rFonts w:ascii="宋体" w:hAnsi="宋体" w:hint="eastAsia"/>
        </w:rPr>
        <w:t>——主流计算机的模型主要由</w:t>
      </w:r>
      <w:r w:rsidR="00166149" w:rsidRPr="00166149">
        <w:rPr>
          <w:rFonts w:ascii="宋体" w:hAnsi="宋体" w:hint="eastAsia"/>
        </w:rPr>
        <w:t>图灵机</w:t>
      </w:r>
      <w:r w:rsidR="00166149">
        <w:rPr>
          <w:rFonts w:ascii="宋体" w:hAnsi="宋体" w:hint="eastAsia"/>
        </w:rPr>
        <w:t>和</w:t>
      </w:r>
      <w:r w:rsidR="00166149" w:rsidRPr="00166149">
        <w:rPr>
          <w:rFonts w:ascii="宋体" w:hAnsi="宋体" w:hint="eastAsia"/>
        </w:rPr>
        <w:t>冯·诺依曼体系结构</w:t>
      </w:r>
      <w:r w:rsidR="00166149">
        <w:rPr>
          <w:rFonts w:ascii="宋体" w:hAnsi="宋体" w:hint="eastAsia"/>
        </w:rPr>
        <w:t>演化而来，但</w:t>
      </w:r>
      <w:r w:rsidR="00166149" w:rsidRPr="00166149">
        <w:rPr>
          <w:rFonts w:ascii="宋体" w:hAnsi="宋体" w:hint="eastAsia"/>
        </w:rPr>
        <w:t>图灵</w:t>
      </w:r>
      <w:r w:rsidR="00166149">
        <w:rPr>
          <w:rFonts w:ascii="宋体" w:hAnsi="宋体" w:hint="eastAsia"/>
        </w:rPr>
        <w:t>机的</w:t>
      </w:r>
      <w:r w:rsidR="00166149" w:rsidRPr="00166149">
        <w:rPr>
          <w:rFonts w:ascii="宋体" w:hAnsi="宋体" w:hint="eastAsia"/>
        </w:rPr>
        <w:t>本质是使用预定义的规则对</w:t>
      </w:r>
      <w:r w:rsidR="00DD5761">
        <w:rPr>
          <w:rFonts w:ascii="宋体" w:hAnsi="宋体" w:hint="eastAsia"/>
        </w:rPr>
        <w:t>预定义的</w:t>
      </w:r>
      <w:r w:rsidR="00166149" w:rsidRPr="00166149">
        <w:rPr>
          <w:rFonts w:ascii="宋体" w:hAnsi="宋体" w:hint="eastAsia"/>
        </w:rPr>
        <w:t>输入符号进行处理</w:t>
      </w:r>
      <w:r w:rsidR="00DD5761">
        <w:rPr>
          <w:rFonts w:ascii="宋体" w:hAnsi="宋体" w:hint="eastAsia"/>
        </w:rPr>
        <w:t>、</w:t>
      </w:r>
      <w:r w:rsidR="00D754BC">
        <w:rPr>
          <w:rFonts w:ascii="宋体" w:hAnsi="宋体" w:hint="eastAsia"/>
        </w:rPr>
        <w:t>而</w:t>
      </w:r>
      <w:r w:rsidR="00DD5761">
        <w:rPr>
          <w:rFonts w:ascii="宋体" w:hAnsi="宋体" w:hint="eastAsia"/>
        </w:rPr>
        <w:t>冯·诺依曼架构</w:t>
      </w:r>
      <w:r w:rsidR="00166149" w:rsidRPr="00166149">
        <w:rPr>
          <w:rFonts w:ascii="宋体" w:hAnsi="宋体" w:hint="eastAsia"/>
        </w:rPr>
        <w:t>是存储程序式计算，程序也是预先设定好的，无法根据外界的变化和需求的变化进行自我演化</w:t>
      </w:r>
      <w:r w:rsidR="00DD5761">
        <w:rPr>
          <w:rFonts w:ascii="宋体" w:hAnsi="宋体" w:hint="eastAsia"/>
        </w:rPr>
        <w:t>。</w:t>
      </w:r>
      <w:r w:rsidR="00D754BC" w:rsidRPr="00217A33">
        <w:t>[2</w:t>
      </w:r>
      <w:r w:rsidR="00217A33">
        <w:t>][</w:t>
      </w:r>
      <w:r w:rsidR="00D754BC" w:rsidRPr="00217A33">
        <w:t>3]</w:t>
      </w:r>
      <w:r w:rsidR="00DD5761">
        <w:rPr>
          <w:rFonts w:ascii="宋体" w:hAnsi="宋体" w:hint="eastAsia"/>
        </w:rPr>
        <w:t>或许从一开始，</w:t>
      </w:r>
      <w:r w:rsidR="002B5C35">
        <w:rPr>
          <w:rFonts w:ascii="宋体" w:hAnsi="宋体" w:hint="eastAsia"/>
        </w:rPr>
        <w:t>传统</w:t>
      </w:r>
      <w:r w:rsidR="00DD5761">
        <w:rPr>
          <w:rFonts w:ascii="宋体" w:hAnsi="宋体" w:hint="eastAsia"/>
        </w:rPr>
        <w:t>计算机就与脑科学走向了不同的方向。</w:t>
      </w:r>
    </w:p>
    <w:p w14:paraId="5EB3AE32" w14:textId="21CF3D69" w:rsidR="00285100" w:rsidRDefault="00FE5FCF" w:rsidP="002B5C35">
      <w:pPr>
        <w:ind w:firstLine="420"/>
        <w:jc w:val="left"/>
        <w:rPr>
          <w:rFonts w:ascii="宋体" w:hAnsi="宋体"/>
        </w:rPr>
      </w:pPr>
      <w:r>
        <w:rPr>
          <w:rFonts w:ascii="宋体" w:hAnsi="宋体" w:hint="eastAsia"/>
        </w:rPr>
        <w:t>综上，</w:t>
      </w:r>
      <w:r w:rsidR="00285100">
        <w:rPr>
          <w:rFonts w:ascii="宋体" w:hAnsi="宋体" w:hint="eastAsia"/>
        </w:rPr>
        <w:t>当前利用传统硬件解决类</w:t>
      </w:r>
      <w:proofErr w:type="gramStart"/>
      <w:r w:rsidR="00285100">
        <w:rPr>
          <w:rFonts w:ascii="宋体" w:hAnsi="宋体" w:hint="eastAsia"/>
        </w:rPr>
        <w:t>脑问题</w:t>
      </w:r>
      <w:proofErr w:type="gramEnd"/>
      <w:r w:rsidR="00285100">
        <w:rPr>
          <w:rFonts w:ascii="宋体" w:hAnsi="宋体" w:hint="eastAsia"/>
        </w:rPr>
        <w:t>存在三个硬件瓶颈：</w:t>
      </w:r>
    </w:p>
    <w:p w14:paraId="578BBDDC" w14:textId="3C2B9952" w:rsidR="00285100" w:rsidRDefault="00285100" w:rsidP="00285100">
      <w:pPr>
        <w:pStyle w:val="a7"/>
        <w:numPr>
          <w:ilvl w:val="0"/>
          <w:numId w:val="3"/>
        </w:numPr>
        <w:ind w:firstLineChars="0"/>
        <w:jc w:val="left"/>
        <w:rPr>
          <w:rFonts w:ascii="宋体" w:hAnsi="宋体"/>
        </w:rPr>
      </w:pPr>
      <w:r w:rsidRPr="00285100">
        <w:rPr>
          <w:rFonts w:ascii="宋体" w:hAnsi="宋体" w:hint="eastAsia"/>
        </w:rPr>
        <w:t>传统</w:t>
      </w:r>
      <w:r>
        <w:rPr>
          <w:rFonts w:ascii="宋体" w:hAnsi="宋体" w:hint="eastAsia"/>
        </w:rPr>
        <w:t>CPU、</w:t>
      </w:r>
      <w:r w:rsidRPr="00285100">
        <w:rPr>
          <w:rFonts w:ascii="宋体" w:hAnsi="宋体"/>
        </w:rPr>
        <w:t>GPU受限于冯</w:t>
      </w:r>
      <w:r>
        <w:rPr>
          <w:rFonts w:ascii="宋体" w:hAnsi="宋体" w:hint="eastAsia"/>
        </w:rPr>
        <w:t>·</w:t>
      </w:r>
      <w:r w:rsidRPr="00285100">
        <w:rPr>
          <w:rFonts w:ascii="宋体" w:hAnsi="宋体"/>
        </w:rPr>
        <w:t>诺依曼结构，并行度优势无法完全发挥</w:t>
      </w:r>
      <w:r>
        <w:rPr>
          <w:rFonts w:ascii="宋体" w:hAnsi="宋体" w:hint="eastAsia"/>
        </w:rPr>
        <w:t>；</w:t>
      </w:r>
    </w:p>
    <w:p w14:paraId="45077A62" w14:textId="1E75FFC5" w:rsidR="00285100" w:rsidRDefault="00285100" w:rsidP="00285100">
      <w:pPr>
        <w:pStyle w:val="a7"/>
        <w:numPr>
          <w:ilvl w:val="0"/>
          <w:numId w:val="3"/>
        </w:numPr>
        <w:ind w:firstLineChars="0"/>
        <w:jc w:val="left"/>
        <w:rPr>
          <w:rFonts w:ascii="宋体" w:hAnsi="宋体"/>
        </w:rPr>
      </w:pPr>
      <w:r>
        <w:rPr>
          <w:rFonts w:ascii="宋体" w:hAnsi="宋体" w:hint="eastAsia"/>
        </w:rPr>
        <w:t>通用传统</w:t>
      </w:r>
      <w:r w:rsidRPr="00285100">
        <w:rPr>
          <w:rFonts w:ascii="宋体" w:hAnsi="宋体"/>
        </w:rPr>
        <w:t>硬件结构是提前设定好的，无法临时编辑，不够灵活，在选择通用性的同时放弃了定制化的优势</w:t>
      </w:r>
      <w:r>
        <w:rPr>
          <w:rFonts w:ascii="宋体" w:hAnsi="宋体" w:hint="eastAsia"/>
        </w:rPr>
        <w:t>；</w:t>
      </w:r>
    </w:p>
    <w:p w14:paraId="7D00950C" w14:textId="4B85DDA8" w:rsidR="00285100" w:rsidRPr="00285100" w:rsidRDefault="00285100" w:rsidP="00285100">
      <w:pPr>
        <w:pStyle w:val="a7"/>
        <w:numPr>
          <w:ilvl w:val="0"/>
          <w:numId w:val="3"/>
        </w:numPr>
        <w:ind w:firstLineChars="0"/>
        <w:jc w:val="left"/>
        <w:rPr>
          <w:rFonts w:ascii="宋体" w:hAnsi="宋体" w:hint="eastAsia"/>
        </w:rPr>
      </w:pPr>
      <w:r>
        <w:rPr>
          <w:rFonts w:ascii="宋体" w:hAnsi="宋体" w:hint="eastAsia"/>
        </w:rPr>
        <w:t>传统硬件功耗过高。</w:t>
      </w:r>
    </w:p>
    <w:p w14:paraId="5119128F" w14:textId="08DA4B10" w:rsidR="00FE5FCF" w:rsidRDefault="002B5C35" w:rsidP="00D754BC">
      <w:pPr>
        <w:ind w:firstLine="420"/>
        <w:jc w:val="left"/>
        <w:rPr>
          <w:rFonts w:ascii="宋体" w:hAnsi="宋体"/>
        </w:rPr>
      </w:pPr>
      <w:r>
        <w:rPr>
          <w:rFonts w:ascii="宋体" w:hAnsi="宋体" w:hint="eastAsia"/>
        </w:rPr>
        <w:t>因此，</w:t>
      </w:r>
      <w:r w:rsidR="00D754BC" w:rsidRPr="00D754BC">
        <w:rPr>
          <w:rFonts w:ascii="宋体" w:hAnsi="宋体" w:hint="eastAsia"/>
        </w:rPr>
        <w:t>类</w:t>
      </w:r>
      <w:proofErr w:type="gramStart"/>
      <w:r w:rsidR="00D754BC" w:rsidRPr="00D754BC">
        <w:rPr>
          <w:rFonts w:ascii="宋体" w:hAnsi="宋体" w:hint="eastAsia"/>
        </w:rPr>
        <w:t>脑计算</w:t>
      </w:r>
      <w:proofErr w:type="gramEnd"/>
      <w:r w:rsidR="00D754BC">
        <w:rPr>
          <w:rFonts w:ascii="宋体" w:hAnsi="宋体" w:hint="eastAsia"/>
        </w:rPr>
        <w:t>应运而生。它</w:t>
      </w:r>
      <w:r w:rsidR="00D754BC" w:rsidRPr="00D754BC">
        <w:rPr>
          <w:rFonts w:ascii="宋体" w:hAnsi="宋体"/>
        </w:rPr>
        <w:t>是借鉴生物神经系统信息处理模式和结构的计算理论、体系结构、芯片设计以及应用模型与算法的总称。</w:t>
      </w:r>
      <w:r w:rsidR="00D754BC" w:rsidRPr="00D754BC">
        <w:rPr>
          <w:rFonts w:ascii="宋体" w:hAnsi="宋体" w:hint="eastAsia"/>
        </w:rPr>
        <w:t>不同于</w:t>
      </w:r>
      <w:proofErr w:type="gramStart"/>
      <w:r w:rsidR="00D754BC" w:rsidRPr="00D754BC">
        <w:rPr>
          <w:rFonts w:ascii="宋体" w:hAnsi="宋体" w:hint="eastAsia"/>
        </w:rPr>
        <w:t>冯</w:t>
      </w:r>
      <w:r w:rsidR="00D754BC">
        <w:rPr>
          <w:rFonts w:ascii="宋体" w:hAnsi="宋体" w:hint="eastAsia"/>
        </w:rPr>
        <w:t>·</w:t>
      </w:r>
      <w:r w:rsidR="00D754BC" w:rsidRPr="00D754BC">
        <w:rPr>
          <w:rFonts w:ascii="宋体" w:hAnsi="宋体" w:hint="eastAsia"/>
        </w:rPr>
        <w:t>诺依曼存算分离</w:t>
      </w:r>
      <w:proofErr w:type="gramEnd"/>
      <w:r w:rsidR="00D754BC" w:rsidRPr="00D754BC">
        <w:rPr>
          <w:rFonts w:ascii="宋体" w:hAnsi="宋体" w:hint="eastAsia"/>
        </w:rPr>
        <w:t>的特性，</w:t>
      </w:r>
      <w:r w:rsidR="00D754BC">
        <w:rPr>
          <w:rFonts w:ascii="宋体" w:hAnsi="宋体" w:hint="eastAsia"/>
        </w:rPr>
        <w:t>类</w:t>
      </w:r>
      <w:proofErr w:type="gramStart"/>
      <w:r w:rsidR="00D754BC">
        <w:rPr>
          <w:rFonts w:ascii="宋体" w:hAnsi="宋体" w:hint="eastAsia"/>
        </w:rPr>
        <w:t>脑计算</w:t>
      </w:r>
      <w:proofErr w:type="gramEnd"/>
      <w:r w:rsidR="00FE5FCF">
        <w:rPr>
          <w:rFonts w:ascii="宋体" w:hAnsi="宋体" w:hint="eastAsia"/>
        </w:rPr>
        <w:t>硬件</w:t>
      </w:r>
      <w:r w:rsidR="00D754BC" w:rsidRPr="00D754BC">
        <w:rPr>
          <w:rFonts w:ascii="宋体" w:hAnsi="宋体" w:hint="eastAsia"/>
        </w:rPr>
        <w:t>基于仿生的脉冲神经元实现信息的高效处理，具有低功耗、低延迟的技术优势，是打破“内存墙”的潜在技术之一，其在对功耗、延迟敏感的边缘计算领域具有广泛的应用价值和潜力。</w:t>
      </w:r>
      <w:r w:rsidR="00FE5FCF">
        <w:rPr>
          <w:rFonts w:ascii="宋体" w:hAnsi="宋体" w:hint="eastAsia"/>
        </w:rPr>
        <w:t>同时，由于类</w:t>
      </w:r>
      <w:proofErr w:type="gramStart"/>
      <w:r w:rsidR="00FE5FCF">
        <w:rPr>
          <w:rFonts w:ascii="宋体" w:hAnsi="宋体" w:hint="eastAsia"/>
        </w:rPr>
        <w:t>脑计算</w:t>
      </w:r>
      <w:proofErr w:type="gramEnd"/>
      <w:r w:rsidR="00FE5FCF">
        <w:rPr>
          <w:rFonts w:ascii="宋体" w:hAnsi="宋体" w:hint="eastAsia"/>
        </w:rPr>
        <w:t>的特殊性，当前主流芯片采用定制化策略，进一步提升了效率，也成功降低了功耗。</w:t>
      </w:r>
    </w:p>
    <w:p w14:paraId="760AF742" w14:textId="2336804C" w:rsidR="0046341F" w:rsidRDefault="0046341F" w:rsidP="00D754BC">
      <w:pPr>
        <w:ind w:firstLine="420"/>
        <w:jc w:val="left"/>
        <w:rPr>
          <w:rFonts w:ascii="宋体" w:hAnsi="宋体" w:hint="eastAsia"/>
        </w:rPr>
      </w:pPr>
      <w:r>
        <w:rPr>
          <w:rFonts w:ascii="宋体" w:hAnsi="宋体" w:hint="eastAsia"/>
        </w:rPr>
        <w:t>本文主要探讨类脑计算机的核心——类脑芯片。</w:t>
      </w:r>
    </w:p>
    <w:p w14:paraId="77A8D67F" w14:textId="77777777" w:rsidR="00CD1BAF" w:rsidRDefault="00CD1BAF" w:rsidP="00CD1BAF">
      <w:pPr>
        <w:jc w:val="left"/>
        <w:rPr>
          <w:rFonts w:ascii="宋体" w:hAnsi="宋体"/>
        </w:rPr>
      </w:pPr>
    </w:p>
    <w:p w14:paraId="78E29BB7" w14:textId="7C87CB6A" w:rsidR="00CD1BAF" w:rsidRPr="00CD1BAF" w:rsidRDefault="00CD1BAF" w:rsidP="00CD1BAF">
      <w:pPr>
        <w:pStyle w:val="a7"/>
        <w:numPr>
          <w:ilvl w:val="0"/>
          <w:numId w:val="1"/>
        </w:numPr>
        <w:ind w:firstLineChars="0"/>
        <w:jc w:val="left"/>
        <w:rPr>
          <w:rFonts w:ascii="宋体" w:hAnsi="宋体" w:hint="eastAsia"/>
          <w:sz w:val="32"/>
          <w:szCs w:val="32"/>
        </w:rPr>
      </w:pPr>
      <w:r w:rsidRPr="00CD1BAF">
        <w:rPr>
          <w:rFonts w:ascii="宋体" w:hAnsi="宋体" w:hint="eastAsia"/>
          <w:sz w:val="32"/>
          <w:szCs w:val="32"/>
        </w:rPr>
        <w:t>类脑</w:t>
      </w:r>
      <w:r w:rsidR="00FE5FCF">
        <w:rPr>
          <w:rFonts w:ascii="宋体" w:hAnsi="宋体" w:hint="eastAsia"/>
          <w:sz w:val="32"/>
          <w:szCs w:val="32"/>
        </w:rPr>
        <w:t>芯片的历史</w:t>
      </w:r>
    </w:p>
    <w:p w14:paraId="286C7DE6" w14:textId="42728F19" w:rsidR="00F926BB" w:rsidRDefault="00F926BB" w:rsidP="000C53D8">
      <w:pPr>
        <w:ind w:firstLine="420"/>
        <w:jc w:val="left"/>
        <w:rPr>
          <w:rFonts w:ascii="宋体" w:hAnsi="宋体"/>
        </w:rPr>
      </w:pPr>
      <w:r>
        <w:rPr>
          <w:rFonts w:ascii="宋体" w:hAnsi="宋体" w:hint="eastAsia"/>
        </w:rPr>
        <w:t>类脑芯片</w:t>
      </w:r>
      <w:r w:rsidRPr="00F926BB">
        <w:rPr>
          <w:rFonts w:ascii="宋体" w:hAnsi="宋体" w:hint="eastAsia"/>
        </w:rPr>
        <w:t>根据不同目的，借鉴不同层次脑科学成果，提出不同计算架构，</w:t>
      </w:r>
      <w:r>
        <w:rPr>
          <w:rFonts w:ascii="宋体" w:hAnsi="宋体" w:hint="eastAsia"/>
        </w:rPr>
        <w:t>大致可分为两条发展路线——</w:t>
      </w:r>
      <w:r w:rsidRPr="00F926BB">
        <w:rPr>
          <w:rFonts w:ascii="宋体" w:hAnsi="宋体" w:hint="eastAsia"/>
        </w:rPr>
        <w:t>侧重脑仿真模拟</w:t>
      </w:r>
      <w:r>
        <w:rPr>
          <w:rFonts w:ascii="宋体" w:hAnsi="宋体" w:hint="eastAsia"/>
        </w:rPr>
        <w:t>、</w:t>
      </w:r>
      <w:r w:rsidRPr="00F926BB">
        <w:rPr>
          <w:rFonts w:ascii="宋体" w:hAnsi="宋体" w:hint="eastAsia"/>
        </w:rPr>
        <w:t>侧重智能场景应用</w:t>
      </w:r>
      <w:r>
        <w:rPr>
          <w:rFonts w:ascii="宋体" w:hAnsi="宋体" w:hint="eastAsia"/>
        </w:rPr>
        <w:t>。前者可以大规模并行，但是应用场景单一；后者可以应用算法加速计算（</w:t>
      </w:r>
      <w:r w:rsidRPr="00492C5B">
        <w:t>SNN</w:t>
      </w:r>
      <w:r>
        <w:rPr>
          <w:rFonts w:ascii="宋体" w:hAnsi="宋体" w:hint="eastAsia"/>
        </w:rPr>
        <w:t>等），但是本身很难实现突破。</w:t>
      </w:r>
    </w:p>
    <w:p w14:paraId="52EF53E6" w14:textId="08642FDC" w:rsidR="000C53D8" w:rsidRPr="00330CB1" w:rsidRDefault="00330CB1" w:rsidP="00330CB1">
      <w:pPr>
        <w:ind w:firstLine="420"/>
        <w:jc w:val="left"/>
        <w:rPr>
          <w:rFonts w:hint="eastAsia"/>
        </w:rPr>
      </w:pPr>
      <w:proofErr w:type="spellStart"/>
      <w:r w:rsidRPr="000C53D8">
        <w:t>NeuroGrid</w:t>
      </w:r>
      <w:proofErr w:type="spellEnd"/>
      <w:r w:rsidR="000C53D8" w:rsidRPr="000C53D8">
        <w:t>、</w:t>
      </w:r>
      <w:proofErr w:type="spellStart"/>
      <w:r w:rsidR="000C53D8" w:rsidRPr="000C53D8">
        <w:t>BrainScales</w:t>
      </w:r>
      <w:proofErr w:type="spellEnd"/>
      <w:r w:rsidR="000C53D8" w:rsidRPr="000C53D8">
        <w:t>、</w:t>
      </w:r>
      <w:proofErr w:type="spellStart"/>
      <w:r w:rsidR="000C53D8" w:rsidRPr="000C53D8">
        <w:t>SpiNNaker</w:t>
      </w:r>
      <w:proofErr w:type="spellEnd"/>
      <w:r w:rsidR="000C53D8">
        <w:rPr>
          <w:rFonts w:ascii="宋体" w:hAnsi="宋体" w:hint="eastAsia"/>
        </w:rPr>
        <w:t>是典型的</w:t>
      </w:r>
      <w:r w:rsidR="000C53D8" w:rsidRPr="00F926BB">
        <w:rPr>
          <w:rFonts w:ascii="宋体" w:hAnsi="宋体" w:hint="eastAsia"/>
        </w:rPr>
        <w:t>侧重脑仿真模拟</w:t>
      </w:r>
      <w:r w:rsidR="000C53D8">
        <w:rPr>
          <w:rFonts w:ascii="宋体" w:hAnsi="宋体" w:hint="eastAsia"/>
        </w:rPr>
        <w:t>芯片器件。</w:t>
      </w:r>
      <w:proofErr w:type="spellStart"/>
      <w:r w:rsidRPr="000C53D8">
        <w:t>NeuroGrid</w:t>
      </w:r>
      <w:proofErr w:type="spellEnd"/>
      <w:r>
        <w:rPr>
          <w:rFonts w:hint="eastAsia"/>
        </w:rPr>
        <w:t>采用</w:t>
      </w:r>
      <w:r w:rsidRPr="00330CB1">
        <w:rPr>
          <w:rFonts w:hint="eastAsia"/>
        </w:rPr>
        <w:t>模拟</w:t>
      </w:r>
      <w:r w:rsidRPr="00330CB1">
        <w:t>/</w:t>
      </w:r>
      <w:r w:rsidRPr="00330CB1">
        <w:t>数字混合设计</w:t>
      </w:r>
      <w:r>
        <w:rPr>
          <w:rFonts w:hint="eastAsia"/>
        </w:rPr>
        <w:t>，</w:t>
      </w:r>
      <w:r w:rsidRPr="00330CB1">
        <w:rPr>
          <w:rFonts w:hint="eastAsia"/>
        </w:rPr>
        <w:t>使用亚阈值模拟电路实现神经元和突触动力学</w:t>
      </w:r>
      <w:r>
        <w:rPr>
          <w:rFonts w:hint="eastAsia"/>
        </w:rPr>
        <w:t>，</w:t>
      </w:r>
      <w:r w:rsidRPr="00330CB1">
        <w:rPr>
          <w:rFonts w:hint="eastAsia"/>
        </w:rPr>
        <w:t>可以模拟</w:t>
      </w:r>
      <w:r w:rsidRPr="00330CB1">
        <w:t>1</w:t>
      </w:r>
      <w:proofErr w:type="gramStart"/>
      <w:r w:rsidRPr="00330CB1">
        <w:t>百万</w:t>
      </w:r>
      <w:proofErr w:type="gramEnd"/>
      <w:r w:rsidRPr="00330CB1">
        <w:t>神经元和</w:t>
      </w:r>
      <w:r w:rsidRPr="00330CB1">
        <w:t>60</w:t>
      </w:r>
      <w:r w:rsidRPr="00330CB1">
        <w:t>亿突触连接</w:t>
      </w:r>
      <w:r>
        <w:rPr>
          <w:rFonts w:hint="eastAsia"/>
        </w:rPr>
        <w:t>，功耗较低；</w:t>
      </w:r>
      <w:proofErr w:type="spellStart"/>
      <w:r w:rsidRPr="000C53D8">
        <w:t>BrainScales</w:t>
      </w:r>
      <w:proofErr w:type="spellEnd"/>
      <w:r w:rsidRPr="00330CB1">
        <w:rPr>
          <w:rFonts w:hint="eastAsia"/>
        </w:rPr>
        <w:t>使用高阈值的模拟电路</w:t>
      </w:r>
      <w:r>
        <w:rPr>
          <w:rFonts w:hint="eastAsia"/>
        </w:rPr>
        <w:t>完成模数混合，可模拟</w:t>
      </w:r>
      <w:r w:rsidRPr="00330CB1">
        <w:t>20</w:t>
      </w:r>
      <w:r w:rsidRPr="00330CB1">
        <w:t>万神经元和</w:t>
      </w:r>
      <w:r w:rsidRPr="00330CB1">
        <w:t>4</w:t>
      </w:r>
      <w:proofErr w:type="gramStart"/>
      <w:r w:rsidRPr="00330CB1">
        <w:t>千万</w:t>
      </w:r>
      <w:proofErr w:type="gramEnd"/>
      <w:r w:rsidRPr="00330CB1">
        <w:t>突触</w:t>
      </w:r>
      <w:r>
        <w:rPr>
          <w:rFonts w:hint="eastAsia"/>
        </w:rPr>
        <w:t>，功耗很高；</w:t>
      </w:r>
      <w:proofErr w:type="spellStart"/>
      <w:r w:rsidRPr="000C53D8">
        <w:t>SpiNNaker</w:t>
      </w:r>
      <w:proofErr w:type="spellEnd"/>
      <w:r>
        <w:rPr>
          <w:rFonts w:hint="eastAsia"/>
        </w:rPr>
        <w:t>是专门设计于脉冲神经网络，</w:t>
      </w:r>
      <w:r w:rsidRPr="00330CB1">
        <w:rPr>
          <w:rFonts w:hint="eastAsia"/>
        </w:rPr>
        <w:t>基于</w:t>
      </w:r>
      <w:r w:rsidRPr="00330CB1">
        <w:t>ARM</w:t>
      </w:r>
      <w:r w:rsidRPr="00330CB1">
        <w:t>处理器的大规模并行</w:t>
      </w:r>
      <w:r w:rsidR="002D1DBB">
        <w:rPr>
          <w:rFonts w:hint="eastAsia"/>
        </w:rPr>
        <w:t>，功耗</w:t>
      </w:r>
      <w:r w:rsidR="00420005">
        <w:rPr>
          <w:rFonts w:hint="eastAsia"/>
        </w:rPr>
        <w:t>较</w:t>
      </w:r>
      <w:r w:rsidR="002D1DBB">
        <w:rPr>
          <w:rFonts w:hint="eastAsia"/>
        </w:rPr>
        <w:t>低。</w:t>
      </w:r>
      <w:r w:rsidR="00217A33">
        <w:rPr>
          <w:rFonts w:hint="eastAsia"/>
        </w:rPr>
        <w:t>[</w:t>
      </w:r>
      <w:r w:rsidR="00217A33">
        <w:t>4][5][6]</w:t>
      </w:r>
    </w:p>
    <w:p w14:paraId="7DBA11BC" w14:textId="3C6EEC8B" w:rsidR="0046341F" w:rsidRPr="0046341F" w:rsidRDefault="000C53D8" w:rsidP="00F926BB">
      <w:pPr>
        <w:ind w:firstLineChars="200" w:firstLine="420"/>
        <w:jc w:val="left"/>
        <w:rPr>
          <w:rFonts w:ascii="宋体" w:hAnsi="宋体" w:hint="eastAsia"/>
        </w:rPr>
      </w:pPr>
      <w:r>
        <w:rPr>
          <w:rFonts w:ascii="宋体" w:hAnsi="宋体" w:hint="eastAsia"/>
        </w:rPr>
        <w:t>而</w:t>
      </w:r>
      <w:r w:rsidRPr="00F926BB">
        <w:rPr>
          <w:rFonts w:ascii="宋体" w:hAnsi="宋体" w:hint="eastAsia"/>
        </w:rPr>
        <w:t>侧重智能场景应用</w:t>
      </w:r>
      <w:r>
        <w:rPr>
          <w:rFonts w:ascii="宋体" w:hAnsi="宋体" w:hint="eastAsia"/>
        </w:rPr>
        <w:t>方面，</w:t>
      </w:r>
      <w:r w:rsidR="0046341F">
        <w:rPr>
          <w:rFonts w:ascii="宋体" w:hAnsi="宋体" w:hint="eastAsia"/>
        </w:rPr>
        <w:t>早在</w:t>
      </w:r>
      <w:r w:rsidR="0046341F" w:rsidRPr="0046341F">
        <w:rPr>
          <w:rFonts w:ascii="宋体" w:hAnsi="宋体"/>
        </w:rPr>
        <w:t>2011年</w:t>
      </w:r>
      <w:r w:rsidR="0046341F">
        <w:rPr>
          <w:rFonts w:ascii="宋体" w:hAnsi="宋体" w:hint="eastAsia"/>
        </w:rPr>
        <w:t>，</w:t>
      </w:r>
      <w:r w:rsidR="0046341F" w:rsidRPr="00492C5B">
        <w:t>IBM</w:t>
      </w:r>
      <w:r w:rsidR="0046341F" w:rsidRPr="0046341F">
        <w:rPr>
          <w:rFonts w:ascii="宋体" w:hAnsi="宋体"/>
        </w:rPr>
        <w:t>公司</w:t>
      </w:r>
      <w:r>
        <w:rPr>
          <w:rFonts w:ascii="宋体" w:hAnsi="宋体" w:hint="eastAsia"/>
        </w:rPr>
        <w:t>就</w:t>
      </w:r>
      <w:r w:rsidR="0046341F" w:rsidRPr="0046341F">
        <w:rPr>
          <w:rFonts w:ascii="宋体" w:hAnsi="宋体"/>
        </w:rPr>
        <w:t>通过模拟大脑结构，首次研制</w:t>
      </w:r>
      <w:r w:rsidR="0046341F" w:rsidRPr="0046341F">
        <w:rPr>
          <w:rFonts w:ascii="宋体" w:hAnsi="宋体"/>
        </w:rPr>
        <w:lastRenderedPageBreak/>
        <w:t>出两个具有感知认知能力的硅芯片原型，可以像大脑一样具有学习和处理信息的能力。</w:t>
      </w:r>
      <w:r w:rsidR="0046341F">
        <w:rPr>
          <w:rFonts w:ascii="宋体" w:hAnsi="宋体" w:hint="eastAsia"/>
        </w:rPr>
        <w:t>这便是第一代</w:t>
      </w:r>
      <w:r w:rsidR="0046341F" w:rsidRPr="0046341F">
        <w:rPr>
          <w:rFonts w:ascii="宋体" w:hAnsi="宋体"/>
        </w:rPr>
        <w:t>类脑芯片</w:t>
      </w:r>
      <w:r w:rsidR="0046341F">
        <w:rPr>
          <w:rFonts w:ascii="宋体" w:hAnsi="宋体" w:hint="eastAsia"/>
        </w:rPr>
        <w:t>，它的</w:t>
      </w:r>
      <w:r w:rsidR="0046341F" w:rsidRPr="0046341F">
        <w:rPr>
          <w:rFonts w:ascii="宋体" w:hAnsi="宋体"/>
        </w:rPr>
        <w:t>每个神经元都是</w:t>
      </w:r>
      <w:r w:rsidR="0046341F" w:rsidRPr="0046341F">
        <w:rPr>
          <w:rFonts w:ascii="宋体" w:hAnsi="宋体" w:hint="eastAsia"/>
        </w:rPr>
        <w:t>交叉连接，具有大规模并行能力。</w:t>
      </w:r>
      <w:r w:rsidR="0046341F">
        <w:rPr>
          <w:rFonts w:ascii="宋体" w:hAnsi="宋体" w:hint="eastAsia"/>
        </w:rPr>
        <w:t>但</w:t>
      </w:r>
      <w:r w:rsidR="0046341F" w:rsidRPr="00492C5B">
        <w:t>IBM</w:t>
      </w:r>
      <w:r w:rsidR="0046341F" w:rsidRPr="0046341F">
        <w:rPr>
          <w:rFonts w:ascii="宋体" w:hAnsi="宋体"/>
        </w:rPr>
        <w:t>指出：该类芯片“脑容量”仅</w:t>
      </w:r>
      <w:proofErr w:type="gramStart"/>
      <w:r w:rsidR="0046341F" w:rsidRPr="0046341F">
        <w:rPr>
          <w:rFonts w:ascii="宋体" w:hAnsi="宋体"/>
        </w:rPr>
        <w:t>相当于虫脑的</w:t>
      </w:r>
      <w:proofErr w:type="gramEnd"/>
      <w:r w:rsidR="0046341F" w:rsidRPr="0046341F">
        <w:rPr>
          <w:rFonts w:ascii="宋体" w:hAnsi="宋体"/>
        </w:rPr>
        <w:t>水平。</w:t>
      </w:r>
    </w:p>
    <w:p w14:paraId="4C0B8BA9" w14:textId="68EE7B60" w:rsidR="0046341F" w:rsidRPr="0046341F" w:rsidRDefault="0046341F" w:rsidP="0046341F">
      <w:pPr>
        <w:ind w:firstLineChars="200" w:firstLine="420"/>
        <w:jc w:val="left"/>
        <w:rPr>
          <w:rFonts w:ascii="宋体" w:hAnsi="宋体"/>
        </w:rPr>
      </w:pPr>
      <w:r>
        <w:rPr>
          <w:rFonts w:ascii="宋体" w:hAnsi="宋体" w:hint="eastAsia"/>
        </w:rPr>
        <w:t>基于第一代芯片，在</w:t>
      </w:r>
      <w:r w:rsidRPr="0046341F">
        <w:rPr>
          <w:rFonts w:ascii="宋体" w:hAnsi="宋体"/>
        </w:rPr>
        <w:t>2014年</w:t>
      </w:r>
      <w:r>
        <w:rPr>
          <w:rFonts w:ascii="宋体" w:hAnsi="宋体" w:hint="eastAsia"/>
        </w:rPr>
        <w:t>，</w:t>
      </w:r>
      <w:r w:rsidRPr="00983E25">
        <w:t>IBM</w:t>
      </w:r>
      <w:r w:rsidRPr="0046341F">
        <w:rPr>
          <w:rFonts w:ascii="宋体" w:hAnsi="宋体"/>
        </w:rPr>
        <w:t>公司推出名为“</w:t>
      </w:r>
      <w:proofErr w:type="spellStart"/>
      <w:r w:rsidR="00146DAF" w:rsidRPr="00E52AEF">
        <w:t>TrueNorth</w:t>
      </w:r>
      <w:proofErr w:type="spellEnd"/>
      <w:r w:rsidR="00146DAF">
        <w:rPr>
          <w:rFonts w:hint="eastAsia"/>
        </w:rPr>
        <w:t>”</w:t>
      </w:r>
      <w:r w:rsidRPr="0046341F">
        <w:rPr>
          <w:rFonts w:ascii="宋体" w:hAnsi="宋体"/>
        </w:rPr>
        <w:t>的第二代类脑芯片。与第一代类脑芯片相比，“</w:t>
      </w:r>
      <w:proofErr w:type="spellStart"/>
      <w:r w:rsidR="00492C5B" w:rsidRPr="00E52AEF">
        <w:t>TrueNorth</w:t>
      </w:r>
      <w:proofErr w:type="spellEnd"/>
      <w:r w:rsidRPr="0046341F">
        <w:rPr>
          <w:rFonts w:ascii="宋体" w:hAnsi="宋体"/>
        </w:rPr>
        <w:t>芯片性能大幅提升。其神经元数</w:t>
      </w:r>
      <w:r w:rsidRPr="0046341F">
        <w:rPr>
          <w:rFonts w:ascii="宋体" w:hAnsi="宋体" w:hint="eastAsia"/>
        </w:rPr>
        <w:t>量提高</w:t>
      </w:r>
      <w:r w:rsidR="00E52AEF">
        <w:rPr>
          <w:rFonts w:ascii="宋体" w:hAnsi="宋体" w:hint="eastAsia"/>
        </w:rPr>
        <w:t>3</w:t>
      </w:r>
      <w:r w:rsidR="00E52AEF">
        <w:rPr>
          <w:rFonts w:ascii="宋体" w:hAnsi="宋体"/>
        </w:rPr>
        <w:t>000</w:t>
      </w:r>
      <w:r w:rsidR="00E52AEF">
        <w:rPr>
          <w:rFonts w:ascii="宋体" w:hAnsi="宋体" w:hint="eastAsia"/>
        </w:rPr>
        <w:t>余</w:t>
      </w:r>
      <w:r w:rsidRPr="0046341F">
        <w:rPr>
          <w:rFonts w:ascii="宋体" w:hAnsi="宋体" w:hint="eastAsia"/>
        </w:rPr>
        <w:t>倍；可编程突触数量</w:t>
      </w:r>
      <w:r w:rsidRPr="0046341F">
        <w:rPr>
          <w:rFonts w:ascii="宋体" w:hAnsi="宋体"/>
        </w:rPr>
        <w:t>提高</w:t>
      </w:r>
      <w:r w:rsidR="00E52AEF">
        <w:rPr>
          <w:rFonts w:ascii="宋体" w:hAnsi="宋体" w:hint="eastAsia"/>
        </w:rPr>
        <w:t>近千</w:t>
      </w:r>
      <w:r w:rsidRPr="0046341F">
        <w:rPr>
          <w:rFonts w:ascii="宋体" w:hAnsi="宋体"/>
        </w:rPr>
        <w:t>倍；每秒可执行460亿次突触运算，总功耗是第一代类脑芯片的百分之一；</w:t>
      </w:r>
      <w:r w:rsidR="00E52AEF">
        <w:rPr>
          <w:rFonts w:ascii="宋体" w:hAnsi="宋体" w:hint="eastAsia"/>
        </w:rPr>
        <w:t>而且</w:t>
      </w:r>
      <w:r w:rsidRPr="0046341F">
        <w:rPr>
          <w:rFonts w:ascii="宋体" w:hAnsi="宋体"/>
        </w:rPr>
        <w:t>“</w:t>
      </w:r>
      <w:proofErr w:type="spellStart"/>
      <w:r w:rsidR="00146DAF" w:rsidRPr="00E52AEF">
        <w:t>TrueNorth</w:t>
      </w:r>
      <w:proofErr w:type="spellEnd"/>
      <w:r w:rsidR="00146DAF">
        <w:rPr>
          <w:rFonts w:hint="eastAsia"/>
        </w:rPr>
        <w:t>”</w:t>
      </w:r>
      <w:r w:rsidRPr="0046341F">
        <w:rPr>
          <w:rFonts w:ascii="宋体" w:hAnsi="宋体"/>
        </w:rPr>
        <w:t>处理</w:t>
      </w:r>
      <w:proofErr w:type="gramStart"/>
      <w:r w:rsidRPr="0046341F">
        <w:rPr>
          <w:rFonts w:ascii="宋体" w:hAnsi="宋体"/>
        </w:rPr>
        <w:t>核体积仅为</w:t>
      </w:r>
      <w:proofErr w:type="gramEnd"/>
      <w:r w:rsidRPr="0046341F">
        <w:rPr>
          <w:rFonts w:ascii="宋体" w:hAnsi="宋体"/>
        </w:rPr>
        <w:t>第一代类脑芯片的十五分之一。</w:t>
      </w:r>
      <w:r w:rsidR="00217A33" w:rsidRPr="00217A33">
        <w:t>[7]</w:t>
      </w:r>
    </w:p>
    <w:p w14:paraId="1009C5BA" w14:textId="1693D497" w:rsidR="0046341F" w:rsidRPr="0046341F" w:rsidRDefault="0046341F" w:rsidP="00E52AEF">
      <w:pPr>
        <w:ind w:firstLineChars="200" w:firstLine="420"/>
        <w:jc w:val="left"/>
        <w:rPr>
          <w:rFonts w:ascii="宋体" w:hAnsi="宋体"/>
        </w:rPr>
      </w:pPr>
      <w:r w:rsidRPr="0046341F">
        <w:rPr>
          <w:rFonts w:ascii="宋体" w:hAnsi="宋体" w:hint="eastAsia"/>
        </w:rPr>
        <w:t>除了</w:t>
      </w:r>
      <w:proofErr w:type="spellStart"/>
      <w:r w:rsidRPr="00E52AEF">
        <w:t>TrueNorth</w:t>
      </w:r>
      <w:proofErr w:type="spellEnd"/>
      <w:r w:rsidRPr="0046341F">
        <w:rPr>
          <w:rFonts w:ascii="宋体" w:hAnsi="宋体"/>
        </w:rPr>
        <w:t>外，英特尔</w:t>
      </w:r>
      <w:proofErr w:type="spellStart"/>
      <w:r w:rsidRPr="00E52AEF">
        <w:t>Loihi</w:t>
      </w:r>
      <w:proofErr w:type="spellEnd"/>
      <w:r w:rsidRPr="0046341F">
        <w:rPr>
          <w:rFonts w:ascii="宋体" w:hAnsi="宋体"/>
        </w:rPr>
        <w:t>芯片、高通</w:t>
      </w:r>
      <w:r w:rsidRPr="00E52AEF">
        <w:t>Zeroth</w:t>
      </w:r>
      <w:r w:rsidRPr="0046341F">
        <w:rPr>
          <w:rFonts w:ascii="宋体" w:hAnsi="宋体"/>
        </w:rPr>
        <w:t>芯片、西井科技</w:t>
      </w:r>
      <w:proofErr w:type="spellStart"/>
      <w:r w:rsidRPr="00E52AEF">
        <w:t>DeepSouth</w:t>
      </w:r>
      <w:proofErr w:type="spellEnd"/>
      <w:r w:rsidRPr="0046341F">
        <w:rPr>
          <w:rFonts w:ascii="宋体" w:hAnsi="宋体"/>
        </w:rPr>
        <w:t>芯片、浙大“达尔文”类脑芯片、</w:t>
      </w:r>
      <w:r w:rsidRPr="00E52AEF">
        <w:t>AI-CTX</w:t>
      </w:r>
      <w:r w:rsidRPr="0046341F">
        <w:rPr>
          <w:rFonts w:ascii="宋体" w:hAnsi="宋体"/>
        </w:rPr>
        <w:t>芯片也都</w:t>
      </w:r>
      <w:r w:rsidR="00E52AEF">
        <w:rPr>
          <w:rFonts w:ascii="宋体" w:hAnsi="宋体" w:hint="eastAsia"/>
        </w:rPr>
        <w:t>是优良的类脑</w:t>
      </w:r>
      <w:r w:rsidR="000C53D8" w:rsidRPr="00F926BB">
        <w:rPr>
          <w:rFonts w:ascii="宋体" w:hAnsi="宋体" w:hint="eastAsia"/>
        </w:rPr>
        <w:t>侧重智能场景应用</w:t>
      </w:r>
      <w:r w:rsidR="00E52AEF">
        <w:rPr>
          <w:rFonts w:ascii="宋体" w:hAnsi="宋体" w:hint="eastAsia"/>
        </w:rPr>
        <w:t>芯片</w:t>
      </w:r>
      <w:r w:rsidR="000C53D8">
        <w:rPr>
          <w:rFonts w:ascii="宋体" w:hAnsi="宋体" w:hint="eastAsia"/>
        </w:rPr>
        <w:t>。</w:t>
      </w:r>
    </w:p>
    <w:p w14:paraId="3DE600ED" w14:textId="29DE8D9D" w:rsidR="00FF0A8E" w:rsidRDefault="000C53D8" w:rsidP="000C53D8">
      <w:pPr>
        <w:ind w:firstLineChars="200" w:firstLine="420"/>
        <w:jc w:val="left"/>
        <w:rPr>
          <w:rFonts w:ascii="宋体" w:hAnsi="宋体" w:hint="eastAsia"/>
        </w:rPr>
      </w:pPr>
      <w:r>
        <w:rPr>
          <w:rFonts w:ascii="宋体" w:hAnsi="宋体" w:hint="eastAsia"/>
        </w:rPr>
        <w:t>值得作为里程碑的是，</w:t>
      </w:r>
      <w:r w:rsidR="0046341F" w:rsidRPr="0046341F">
        <w:rPr>
          <w:rFonts w:ascii="宋体" w:hAnsi="宋体"/>
        </w:rPr>
        <w:t>2019年清华大学开发出</w:t>
      </w:r>
      <w:r w:rsidR="00217A33">
        <w:rPr>
          <w:rFonts w:ascii="宋体" w:hAnsi="宋体" w:hint="eastAsia"/>
        </w:rPr>
        <w:t>了</w:t>
      </w:r>
      <w:r w:rsidR="0046341F" w:rsidRPr="0046341F">
        <w:rPr>
          <w:rFonts w:ascii="宋体" w:hAnsi="宋体"/>
        </w:rPr>
        <w:t>全球首款异构融合类</w:t>
      </w:r>
      <w:proofErr w:type="gramStart"/>
      <w:r w:rsidR="0046341F" w:rsidRPr="0046341F">
        <w:rPr>
          <w:rFonts w:ascii="宋体" w:hAnsi="宋体"/>
        </w:rPr>
        <w:t>脑计算</w:t>
      </w:r>
      <w:proofErr w:type="gramEnd"/>
      <w:r w:rsidR="0046341F" w:rsidRPr="0046341F">
        <w:rPr>
          <w:rFonts w:ascii="宋体" w:hAnsi="宋体"/>
        </w:rPr>
        <w:t>芯片</w:t>
      </w:r>
      <w:r>
        <w:rPr>
          <w:rFonts w:ascii="宋体" w:hAnsi="宋体" w:hint="eastAsia"/>
        </w:rPr>
        <w:t>“天机芯”</w:t>
      </w:r>
      <w:r w:rsidR="0046341F" w:rsidRPr="0046341F">
        <w:rPr>
          <w:rFonts w:ascii="宋体" w:hAnsi="宋体"/>
        </w:rPr>
        <w:t>。该芯片结合了类</w:t>
      </w:r>
      <w:proofErr w:type="gramStart"/>
      <w:r w:rsidR="0046341F" w:rsidRPr="0046341F">
        <w:rPr>
          <w:rFonts w:ascii="宋体" w:hAnsi="宋体"/>
        </w:rPr>
        <w:t>脑计算</w:t>
      </w:r>
      <w:proofErr w:type="gramEnd"/>
      <w:r w:rsidR="0046341F" w:rsidRPr="0046341F">
        <w:rPr>
          <w:rFonts w:ascii="宋体" w:hAnsi="宋体"/>
        </w:rPr>
        <w:t>和基于计算机的机器学习，这种融合技术有望发挥基于计算机科学的人工神经网络和基于神经科学的脉冲神经网络的优势，促进人工通用智能的研究和发展。</w:t>
      </w:r>
      <w:r w:rsidR="00217A33" w:rsidRPr="00217A33">
        <w:t>[8]</w:t>
      </w:r>
      <w:r w:rsidR="00217A33">
        <w:rPr>
          <w:rFonts w:hint="eastAsia"/>
        </w:rPr>
        <w:t>这种设计是划时代的，它将业界争论不休的</w:t>
      </w:r>
      <w:r w:rsidR="00217A33">
        <w:rPr>
          <w:rFonts w:hint="eastAsia"/>
        </w:rPr>
        <w:t>ANN</w:t>
      </w:r>
      <w:r w:rsidR="00217A33">
        <w:rPr>
          <w:rFonts w:hint="eastAsia"/>
        </w:rPr>
        <w:t>和</w:t>
      </w:r>
      <w:r w:rsidR="00217A33">
        <w:rPr>
          <w:rFonts w:hint="eastAsia"/>
        </w:rPr>
        <w:t>SNN</w:t>
      </w:r>
      <w:r w:rsidR="00217A33">
        <w:rPr>
          <w:rFonts w:hint="eastAsia"/>
        </w:rPr>
        <w:t>取长补短，将计算智能和人脑智能结合在一起。</w:t>
      </w:r>
    </w:p>
    <w:p w14:paraId="33D6B269" w14:textId="365BEAE0" w:rsidR="008A57CE" w:rsidRDefault="008A57CE" w:rsidP="000C53D8">
      <w:pPr>
        <w:ind w:firstLineChars="200" w:firstLine="420"/>
        <w:jc w:val="left"/>
        <w:rPr>
          <w:rFonts w:ascii="宋体" w:hAnsi="宋体"/>
        </w:rPr>
      </w:pPr>
      <w:r>
        <w:rPr>
          <w:rFonts w:ascii="宋体" w:hAnsi="宋体" w:hint="eastAsia"/>
        </w:rPr>
        <w:t>截止如今，类脑芯片的发展取得了非凡的成就，但是依旧处于起始阶段。</w:t>
      </w:r>
    </w:p>
    <w:p w14:paraId="2A76268E" w14:textId="77777777" w:rsidR="00217A33" w:rsidRPr="0097241C" w:rsidRDefault="00217A33" w:rsidP="000C53D8">
      <w:pPr>
        <w:ind w:firstLineChars="200" w:firstLine="420"/>
        <w:jc w:val="left"/>
        <w:rPr>
          <w:rFonts w:ascii="宋体" w:hAnsi="宋体" w:hint="eastAsia"/>
        </w:rPr>
      </w:pPr>
    </w:p>
    <w:p w14:paraId="1E6E0222" w14:textId="307092BD" w:rsidR="00217A33" w:rsidRPr="00CD1BAF" w:rsidRDefault="00217A33" w:rsidP="00217A33">
      <w:pPr>
        <w:pStyle w:val="a7"/>
        <w:numPr>
          <w:ilvl w:val="0"/>
          <w:numId w:val="1"/>
        </w:numPr>
        <w:ind w:firstLineChars="0"/>
        <w:jc w:val="left"/>
        <w:rPr>
          <w:rFonts w:ascii="宋体" w:hAnsi="宋体" w:hint="eastAsia"/>
          <w:sz w:val="32"/>
          <w:szCs w:val="32"/>
        </w:rPr>
      </w:pPr>
      <w:r w:rsidRPr="00CD1BAF">
        <w:rPr>
          <w:rFonts w:ascii="宋体" w:hAnsi="宋体" w:hint="eastAsia"/>
          <w:sz w:val="32"/>
          <w:szCs w:val="32"/>
        </w:rPr>
        <w:t>类脑</w:t>
      </w:r>
      <w:r>
        <w:rPr>
          <w:rFonts w:ascii="宋体" w:hAnsi="宋体" w:hint="eastAsia"/>
          <w:sz w:val="32"/>
          <w:szCs w:val="32"/>
        </w:rPr>
        <w:t>芯片的</w:t>
      </w:r>
      <w:r>
        <w:rPr>
          <w:rFonts w:ascii="宋体" w:hAnsi="宋体" w:hint="eastAsia"/>
          <w:sz w:val="32"/>
          <w:szCs w:val="32"/>
        </w:rPr>
        <w:t>原理</w:t>
      </w:r>
    </w:p>
    <w:p w14:paraId="35F36AD9" w14:textId="1303495C" w:rsidR="00901609" w:rsidRDefault="00901609" w:rsidP="007821E5">
      <w:pPr>
        <w:ind w:firstLine="420"/>
        <w:jc w:val="left"/>
      </w:pPr>
      <w:r>
        <w:rPr>
          <w:noProof/>
        </w:rPr>
        <w:drawing>
          <wp:anchor distT="0" distB="0" distL="114300" distR="114300" simplePos="0" relativeHeight="251658240" behindDoc="0" locked="0" layoutInCell="1" allowOverlap="1" wp14:anchorId="4B655149" wp14:editId="5DFE8CE2">
            <wp:simplePos x="0" y="0"/>
            <wp:positionH relativeFrom="margin">
              <wp:align>center</wp:align>
            </wp:positionH>
            <wp:positionV relativeFrom="paragraph">
              <wp:posOffset>980440</wp:posOffset>
            </wp:positionV>
            <wp:extent cx="3009265" cy="1358900"/>
            <wp:effectExtent l="0" t="0" r="635" b="0"/>
            <wp:wrapTopAndBottom/>
            <wp:docPr id="2885004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500404"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09265" cy="135890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EB3BA9" w:rsidRPr="00E52AEF">
        <w:t>TrueNorth</w:t>
      </w:r>
      <w:proofErr w:type="spellEnd"/>
      <w:r w:rsidR="00EB3BA9">
        <w:rPr>
          <w:rFonts w:hint="eastAsia"/>
        </w:rPr>
        <w:t>芯片</w:t>
      </w:r>
      <w:r w:rsidR="007821E5">
        <w:rPr>
          <w:rFonts w:hint="eastAsia"/>
        </w:rPr>
        <w:t>被设计</w:t>
      </w:r>
      <w:r w:rsidR="005275F8">
        <w:rPr>
          <w:rFonts w:hint="eastAsia"/>
        </w:rPr>
        <w:t>为适配</w:t>
      </w:r>
      <w:r w:rsidR="005275F8">
        <w:rPr>
          <w:rFonts w:hint="eastAsia"/>
        </w:rPr>
        <w:t>SNN</w:t>
      </w:r>
      <w:r w:rsidR="005275F8">
        <w:rPr>
          <w:rFonts w:hint="eastAsia"/>
        </w:rPr>
        <w:t>神经网络</w:t>
      </w:r>
      <w:r w:rsidR="007821E5">
        <w:rPr>
          <w:rFonts w:hint="eastAsia"/>
        </w:rPr>
        <w:t>的硬件</w:t>
      </w:r>
      <w:r w:rsidR="005275F8">
        <w:rPr>
          <w:rFonts w:hint="eastAsia"/>
        </w:rPr>
        <w:t>，因此</w:t>
      </w:r>
      <w:r w:rsidR="007821E5">
        <w:rPr>
          <w:rFonts w:hint="eastAsia"/>
        </w:rPr>
        <w:t>先描述</w:t>
      </w:r>
      <w:r w:rsidR="007821E5">
        <w:rPr>
          <w:rFonts w:hint="eastAsia"/>
        </w:rPr>
        <w:t>SNN</w:t>
      </w:r>
      <w:r w:rsidR="007821E5">
        <w:rPr>
          <w:rFonts w:hint="eastAsia"/>
        </w:rPr>
        <w:t>神经网络的基本原理。与人工神经元不同，</w:t>
      </w:r>
      <w:r w:rsidR="007821E5" w:rsidRPr="007821E5">
        <w:rPr>
          <w:rFonts w:hint="eastAsia"/>
        </w:rPr>
        <w:t>脉冲神经元之间的交流通过</w:t>
      </w:r>
      <w:r w:rsidR="007821E5">
        <w:rPr>
          <w:rFonts w:hint="eastAsia"/>
        </w:rPr>
        <w:t>二进制事件</w:t>
      </w:r>
      <w:r w:rsidR="007821E5" w:rsidRPr="007821E5">
        <w:t>，而不是连续的激活值</w:t>
      </w:r>
      <w:r w:rsidR="0090559B">
        <w:rPr>
          <w:rFonts w:hint="eastAsia"/>
        </w:rPr>
        <w:t>。如图</w:t>
      </w:r>
      <w:r w:rsidR="0090559B">
        <w:rPr>
          <w:rFonts w:hint="eastAsia"/>
        </w:rPr>
        <w:t>1</w:t>
      </w:r>
      <w:r w:rsidR="0090559B">
        <w:rPr>
          <w:rFonts w:hint="eastAsia"/>
        </w:rPr>
        <w:t>所示，</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0</m:t>
            </m:r>
          </m:sub>
        </m:sSub>
      </m:oMath>
      <w:r w:rsidR="007821E5" w:rsidRPr="007821E5">
        <w:t>代表上个神经元</w:t>
      </w:r>
      <w:r w:rsidR="007821E5">
        <w:rPr>
          <w:rFonts w:hint="eastAsia"/>
        </w:rPr>
        <w:t>传递的</w:t>
      </w:r>
      <w:r w:rsidR="007821E5" w:rsidRPr="007821E5">
        <w:t>一个一个的脉冲，通过突触传递到树突的位置，并且最终由细胞体来处理这些脉冲</w:t>
      </w:r>
      <w:r w:rsidR="007821E5">
        <w:rPr>
          <w:rFonts w:hint="eastAsia"/>
        </w:rPr>
        <w:t>，</w:t>
      </w:r>
      <w:r w:rsidR="007821E5" w:rsidRPr="007821E5">
        <w:t>细胞体</w:t>
      </w:r>
      <w:r w:rsidR="007821E5" w:rsidRPr="007821E5">
        <w:rPr>
          <w:rFonts w:hint="eastAsia"/>
        </w:rPr>
        <w:t>在时间维度上积累脉冲，达到阈值之后输出</w:t>
      </w:r>
      <w:r w:rsidR="007821E5" w:rsidRPr="007821E5">
        <w:t>。</w:t>
      </w:r>
    </w:p>
    <w:p w14:paraId="1DAB8DAD" w14:textId="77777777" w:rsidR="00901609" w:rsidRPr="003D4715" w:rsidRDefault="00901609" w:rsidP="00901609">
      <w:pPr>
        <w:jc w:val="center"/>
        <w:rPr>
          <w:rFonts w:hint="eastAsia"/>
        </w:rPr>
      </w:pPr>
      <w:r>
        <w:rPr>
          <w:rFonts w:hint="eastAsia"/>
        </w:rPr>
        <w:t>图</w:t>
      </w:r>
      <w:r>
        <w:rPr>
          <w:rFonts w:hint="eastAsia"/>
        </w:rPr>
        <w:t>1</w:t>
      </w:r>
      <w:r>
        <w:t xml:space="preserve">. </w:t>
      </w:r>
      <w:r w:rsidRPr="00C04A76">
        <w:t>SNN</w:t>
      </w:r>
      <w:r>
        <w:rPr>
          <w:rFonts w:ascii="宋体" w:hAnsi="宋体" w:hint="eastAsia"/>
        </w:rPr>
        <w:t>结构图</w:t>
      </w:r>
    </w:p>
    <w:p w14:paraId="6F99231A" w14:textId="78FA7D0A" w:rsidR="00FF0A8E" w:rsidRDefault="007821E5" w:rsidP="007821E5">
      <w:pPr>
        <w:ind w:firstLine="420"/>
        <w:jc w:val="left"/>
      </w:pPr>
      <w:r>
        <w:rPr>
          <w:rFonts w:hint="eastAsia"/>
        </w:rPr>
        <w:t>具体</w:t>
      </w:r>
      <w:r w:rsidR="003356D5">
        <w:rPr>
          <w:rFonts w:hint="eastAsia"/>
        </w:rPr>
        <w:t>数学</w:t>
      </w:r>
      <w:r>
        <w:rPr>
          <w:rFonts w:hint="eastAsia"/>
        </w:rPr>
        <w:t>形式可以由下式得到。</w:t>
      </w:r>
    </w:p>
    <w:p w14:paraId="0E779D22" w14:textId="15B50F87" w:rsidR="007821E5" w:rsidRPr="00054DAB" w:rsidRDefault="007821E5" w:rsidP="007821E5">
      <w:pPr>
        <w:ind w:firstLine="420"/>
        <w:jc w:val="left"/>
      </w:pPr>
      <m:oMathPara>
        <m:oMath>
          <m:r>
            <w:rPr>
              <w:rFonts w:ascii="Cambria Math" w:hAnsi="Cambria Math"/>
            </w:rPr>
            <m:t>τ</m:t>
          </m:r>
          <m:f>
            <m:fPr>
              <m:ctrlPr>
                <w:rPr>
                  <w:rFonts w:ascii="Cambria Math" w:hAnsi="Cambria Math"/>
                </w:rPr>
              </m:ctrlPr>
            </m:fPr>
            <m:num>
              <m:r>
                <w:rPr>
                  <w:rFonts w:ascii="Cambria Math" w:hAnsi="Cambria Math"/>
                </w:rPr>
                <m:t>du</m:t>
              </m:r>
              <m:d>
                <m:dPr>
                  <m:ctrlPr>
                    <w:rPr>
                      <w:rFonts w:ascii="Cambria Math" w:hAnsi="Cambria Math"/>
                    </w:rPr>
                  </m:ctrlPr>
                </m:dPr>
                <m:e>
                  <m:r>
                    <w:rPr>
                      <w:rFonts w:ascii="Cambria Math" w:hAnsi="Cambria Math"/>
                    </w:rPr>
                    <m:t>t</m:t>
                  </m:r>
                </m:e>
              </m:d>
            </m:num>
            <m:den>
              <m:r>
                <w:rPr>
                  <w:rFonts w:ascii="Cambria Math" w:hAnsi="Cambria Math"/>
                </w:rPr>
                <m:t>dt</m:t>
              </m:r>
            </m:den>
          </m:f>
          <m:r>
            <w:rPr>
              <w:rFonts w:ascii="Cambria Math" w:hAnsi="Cambria Math"/>
            </w:rPr>
            <m:t>=-</m:t>
          </m:r>
          <m:d>
            <m:dPr>
              <m:begChr m:val="["/>
              <m:endChr m:val="]"/>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r1</m:t>
                  </m:r>
                </m:sub>
              </m:sSub>
            </m:e>
          </m:d>
          <m:r>
            <w:rPr>
              <w:rFonts w:ascii="Cambria Math" w:hAnsi="Cambria Math"/>
            </w:rPr>
            <m:t>+</m:t>
          </m:r>
          <m:nary>
            <m:naryPr>
              <m:chr m:val="∑"/>
              <m:subHide m:val="1"/>
              <m:supHide m:val="1"/>
              <m:ctrlPr>
                <w:rPr>
                  <w:rFonts w:ascii="Cambria Math" w:hAnsi="Cambria Math"/>
                  <w:i/>
                </w:rPr>
              </m:ctrlPr>
            </m:naryPr>
            <m:sub>
              <m:ctrlPr>
                <w:rPr>
                  <w:rFonts w:ascii="Cambria Math" w:hAnsi="Cambria Math"/>
                </w:rPr>
              </m:ctrlPr>
            </m:sub>
            <m:sup>
              <m:ctrlPr>
                <w:rPr>
                  <w:rFonts w:ascii="Cambria Math" w:hAnsi="Cambria Math"/>
                </w:rPr>
              </m:ctrlPr>
            </m:sup>
            <m:e>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j</m:t>
                  </m:r>
                </m:sub>
              </m:sSub>
              <m:ctrlPr>
                <w:rPr>
                  <w:rFonts w:ascii="Cambria Math" w:hAnsi="Cambria Math"/>
                </w:rPr>
              </m:ctrlPr>
            </m:e>
          </m:nary>
          <m:nary>
            <m:naryPr>
              <m:chr m:val="∑"/>
              <m:subHide m:val="1"/>
              <m:supHide m:val="1"/>
              <m:ctrlPr>
                <w:rPr>
                  <w:rFonts w:ascii="Cambria Math" w:hAnsi="Cambria Math"/>
                  <w:i/>
                </w:rPr>
              </m:ctrlPr>
            </m:naryPr>
            <m:sub>
              <m:ctrlPr>
                <w:rPr>
                  <w:rFonts w:ascii="Cambria Math" w:hAnsi="Cambria Math"/>
                </w:rPr>
              </m:ctrlPr>
            </m:sub>
            <m:sup>
              <m:ctrlPr>
                <w:rPr>
                  <w:rFonts w:ascii="Cambria Math" w:hAnsi="Cambria Math"/>
                </w:rPr>
              </m:ctrlPr>
            </m:sup>
            <m:e>
              <m:r>
                <w:rPr>
                  <w:rFonts w:ascii="Cambria Math" w:hAnsi="Cambria Math"/>
                </w:rPr>
                <m:t>K</m:t>
              </m:r>
              <m:d>
                <m:dPr>
                  <m:ctrlPr>
                    <w:rPr>
                      <w:rFonts w:ascii="Cambria Math" w:hAnsi="Cambria Math"/>
                      <w:i/>
                    </w:rPr>
                  </m:ctrlPr>
                </m:dPr>
                <m:e>
                  <m:r>
                    <w:rPr>
                      <w:rFonts w:ascii="Cambria Math" w:hAnsi="Cambria Math"/>
                    </w:rPr>
                    <m:t>t-</m:t>
                  </m:r>
                  <m:sSubSup>
                    <m:sSubSupPr>
                      <m:ctrlPr>
                        <w:rPr>
                          <w:rFonts w:ascii="Cambria Math" w:hAnsi="Cambria Math"/>
                          <w:i/>
                        </w:rPr>
                      </m:ctrlPr>
                    </m:sSubSupPr>
                    <m:e>
                      <m:r>
                        <w:rPr>
                          <w:rFonts w:ascii="Cambria Math" w:hAnsi="Cambria Math"/>
                        </w:rPr>
                        <m:t>t</m:t>
                      </m:r>
                    </m:e>
                    <m:sub>
                      <m:r>
                        <w:rPr>
                          <w:rFonts w:ascii="Cambria Math" w:hAnsi="Cambria Math"/>
                        </w:rPr>
                        <m:t>j</m:t>
                      </m:r>
                    </m:sub>
                    <m:sup>
                      <m:r>
                        <w:rPr>
                          <w:rFonts w:ascii="Cambria Math" w:hAnsi="Cambria Math"/>
                        </w:rPr>
                        <m:t>k</m:t>
                      </m:r>
                    </m:sup>
                  </m:sSubSup>
                </m:e>
              </m:d>
              <m:ctrlPr>
                <w:rPr>
                  <w:rFonts w:ascii="Cambria Math" w:hAnsi="Cambria Math"/>
                </w:rPr>
              </m:ctrlPr>
            </m:e>
          </m:nary>
        </m:oMath>
      </m:oMathPara>
    </w:p>
    <w:p w14:paraId="7A289757" w14:textId="7DCCA558" w:rsidR="00054DAB" w:rsidRPr="00054DAB" w:rsidRDefault="00054DAB" w:rsidP="007821E5">
      <w:pPr>
        <w:ind w:firstLine="420"/>
        <w:jc w:val="left"/>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=1, u</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r2</m:t>
              </m:r>
            </m:sub>
          </m:sSub>
          <m:r>
            <w:rPr>
              <w:rFonts w:ascii="Cambria Math" w:hAnsi="Cambria Math"/>
            </w:rPr>
            <m:t>, if u</m:t>
          </m:r>
          <m:d>
            <m:dPr>
              <m:ctrlPr>
                <w:rPr>
                  <w:rFonts w:ascii="Cambria Math" w:hAnsi="Cambria Math"/>
                  <w:i/>
                </w:rPr>
              </m:ctrlPr>
            </m:dPr>
            <m:e>
              <m:r>
                <w:rPr>
                  <w:rFonts w:ascii="Cambria Math" w:hAnsi="Cambria Math"/>
                </w:rPr>
                <m:t>t</m:t>
              </m:r>
            </m:e>
          </m:d>
          <m:r>
            <w:rPr>
              <w:rFonts w:ascii="Cambria Math" w:hAnsi="Cambria Math" w:hint="eastAsia"/>
            </w:rPr>
            <m:t>≥</m:t>
          </m:r>
          <m:sSub>
            <m:sSubPr>
              <m:ctrlPr>
                <w:rPr>
                  <w:rFonts w:ascii="Cambria Math" w:hAnsi="Cambria Math"/>
                  <w:i/>
                </w:rPr>
              </m:ctrlPr>
            </m:sSubPr>
            <m:e>
              <m:r>
                <w:rPr>
                  <w:rFonts w:ascii="Cambria Math" w:hAnsi="Cambria Math"/>
                </w:rPr>
                <m:t>u</m:t>
              </m:r>
            </m:e>
            <m:sub>
              <m:r>
                <w:rPr>
                  <w:rFonts w:ascii="Cambria Math" w:hAnsi="Cambria Math"/>
                </w:rPr>
                <m:t>th</m:t>
              </m:r>
            </m:sub>
          </m:sSub>
        </m:oMath>
      </m:oMathPara>
    </w:p>
    <w:p w14:paraId="6605C68B" w14:textId="6AAD683A" w:rsidR="00054DAB" w:rsidRPr="00054DAB" w:rsidRDefault="00054DAB" w:rsidP="00054DAB">
      <w:pPr>
        <w:ind w:firstLine="420"/>
        <w:jc w:val="left"/>
        <w:rPr>
          <w:rFonts w:hint="eastAsia"/>
        </w:rPr>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=0,if u</m:t>
          </m:r>
          <m:d>
            <m:dPr>
              <m:ctrlPr>
                <w:rPr>
                  <w:rFonts w:ascii="Cambria Math" w:hAnsi="Cambria Math"/>
                  <w:i/>
                </w:rPr>
              </m:ctrlPr>
            </m:dPr>
            <m:e>
              <m:r>
                <w:rPr>
                  <w:rFonts w:ascii="Cambria Math" w:hAnsi="Cambria Math"/>
                </w:rPr>
                <m:t>t</m:t>
              </m:r>
            </m:e>
          </m:d>
          <m:r>
            <w:rPr>
              <w:rFonts w:ascii="Cambria Math" w:hAnsi="Cambria Math" w:hint="eastAsia"/>
            </w:rPr>
            <m:t>≤</m:t>
          </m:r>
          <m:sSub>
            <m:sSubPr>
              <m:ctrlPr>
                <w:rPr>
                  <w:rFonts w:ascii="Cambria Math" w:hAnsi="Cambria Math"/>
                  <w:i/>
                </w:rPr>
              </m:ctrlPr>
            </m:sSubPr>
            <m:e>
              <m:r>
                <w:rPr>
                  <w:rFonts w:ascii="Cambria Math" w:hAnsi="Cambria Math"/>
                </w:rPr>
                <m:t>u</m:t>
              </m:r>
            </m:e>
            <m:sub>
              <m:r>
                <w:rPr>
                  <w:rFonts w:ascii="Cambria Math" w:hAnsi="Cambria Math"/>
                </w:rPr>
                <m:t>th</m:t>
              </m:r>
            </m:sub>
          </m:sSub>
        </m:oMath>
      </m:oMathPara>
    </w:p>
    <w:p w14:paraId="48CDE86E" w14:textId="77777777" w:rsidR="007821E5" w:rsidRPr="007821E5" w:rsidRDefault="007821E5" w:rsidP="007821E5">
      <w:pPr>
        <w:ind w:firstLine="420"/>
        <w:jc w:val="left"/>
        <w:rPr>
          <w:rFonts w:hint="eastAsia"/>
        </w:rPr>
      </w:pPr>
    </w:p>
    <w:p w14:paraId="1FC68DFE" w14:textId="7F8CA637" w:rsidR="003D4715" w:rsidRDefault="00A73E8D" w:rsidP="003D4715">
      <w:pPr>
        <w:ind w:firstLine="420"/>
        <w:jc w:val="left"/>
      </w:pPr>
      <w:r w:rsidRPr="00A73E8D">
        <w:rPr>
          <w:rFonts w:hint="eastAsia"/>
        </w:rPr>
        <w:t>式中</w:t>
      </w:r>
      <m:oMath>
        <m:r>
          <w:rPr>
            <w:rFonts w:ascii="Cambria Math" w:hAnsi="Cambria Math" w:hint="eastAsia"/>
          </w:rPr>
          <m:t>t</m:t>
        </m:r>
      </m:oMath>
      <w:r w:rsidRPr="00A73E8D">
        <w:t>代表时间步长</w:t>
      </w:r>
      <w:r w:rsidR="00054DAB">
        <w:rPr>
          <w:rFonts w:hint="eastAsia"/>
        </w:rPr>
        <w:t>，</w:t>
      </w:r>
      <m:oMath>
        <m:r>
          <w:rPr>
            <w:rFonts w:ascii="Cambria Math" w:hAnsi="Cambria Math"/>
          </w:rPr>
          <m:t>u</m:t>
        </m:r>
      </m:oMath>
      <w:r w:rsidR="00054DAB">
        <w:rPr>
          <w:rFonts w:hint="eastAsia"/>
        </w:rPr>
        <w:t>和</w:t>
      </w:r>
      <m:oMath>
        <m:r>
          <w:rPr>
            <w:rFonts w:ascii="Cambria Math" w:hAnsi="Cambria Math" w:hint="eastAsia"/>
          </w:rPr>
          <m:t>s</m:t>
        </m:r>
      </m:oMath>
      <w:r w:rsidRPr="00A73E8D">
        <w:t>代表膜电位和输出峰值</w:t>
      </w:r>
      <w:r w:rsidR="005C6570">
        <w:rPr>
          <w:rFonts w:hint="eastAsia"/>
        </w:rPr>
        <w:t>，</w:t>
      </w:r>
      <m:oMath>
        <m:sSub>
          <m:sSubPr>
            <m:ctrlPr>
              <w:rPr>
                <w:rFonts w:ascii="Cambria Math" w:hAnsi="Cambria Math"/>
                <w:i/>
              </w:rPr>
            </m:ctrlPr>
          </m:sSubPr>
          <m:e>
            <m:r>
              <w:rPr>
                <w:rFonts w:ascii="Cambria Math" w:hAnsi="Cambria Math"/>
              </w:rPr>
              <m:t>U</m:t>
            </m:r>
          </m:e>
          <m:sub>
            <m:r>
              <w:rPr>
                <w:rFonts w:ascii="Cambria Math" w:hAnsi="Cambria Math"/>
              </w:rPr>
              <m:t>r1</m:t>
            </m:r>
          </m:sub>
        </m:sSub>
      </m:oMath>
      <w:r w:rsidR="00054DAB" w:rsidRPr="00A73E8D">
        <w:t>和</w:t>
      </w:r>
      <m:oMath>
        <m:sSub>
          <m:sSubPr>
            <m:ctrlPr>
              <w:rPr>
                <w:rFonts w:ascii="Cambria Math" w:hAnsi="Cambria Math"/>
                <w:i/>
              </w:rPr>
            </m:ctrlPr>
          </m:sSubPr>
          <m:e>
            <m:r>
              <w:rPr>
                <w:rFonts w:ascii="Cambria Math" w:hAnsi="Cambria Math"/>
              </w:rPr>
              <m:t>U</m:t>
            </m:r>
          </m:e>
          <m:sub>
            <m:r>
              <w:rPr>
                <w:rFonts w:ascii="Cambria Math" w:hAnsi="Cambria Math"/>
              </w:rPr>
              <m:t>r2</m:t>
            </m:r>
          </m:sub>
        </m:sSub>
      </m:oMath>
      <w:r w:rsidR="00054DAB" w:rsidRPr="00A73E8D">
        <w:t>是静息电位和重置电位</w:t>
      </w:r>
      <w:r w:rsidR="005C6570">
        <w:rPr>
          <w:rFonts w:hint="eastAsia"/>
        </w:rPr>
        <w:t>，</w:t>
      </w:r>
      <w:r w:rsidR="005C6570">
        <w:t xml:space="preserve"> </w:t>
      </w:r>
      <m:oMath>
        <m:sSub>
          <m:sSubPr>
            <m:ctrlPr>
              <w:rPr>
                <w:rFonts w:ascii="Cambria Math" w:hAnsi="Cambria Math"/>
                <w:i/>
              </w:rPr>
            </m:ctrlPr>
          </m:sSubPr>
          <m:e>
            <m:r>
              <w:rPr>
                <w:rFonts w:ascii="Cambria Math" w:hAnsi="Cambria Math"/>
              </w:rPr>
              <m:t>w</m:t>
            </m:r>
          </m:e>
          <m:sub>
            <m:r>
              <w:rPr>
                <w:rFonts w:ascii="Cambria Math" w:hAnsi="Cambria Math"/>
              </w:rPr>
              <m:t>j</m:t>
            </m:r>
          </m:sub>
        </m:sSub>
      </m:oMath>
      <w:r w:rsidR="0081302E" w:rsidRPr="00A73E8D">
        <w:t>是第</w:t>
      </w:r>
      <m:oMath>
        <m:r>
          <w:rPr>
            <w:rFonts w:ascii="Cambria Math" w:hAnsi="Cambria Math"/>
          </w:rPr>
          <m:t>j</m:t>
        </m:r>
      </m:oMath>
      <w:proofErr w:type="gramStart"/>
      <w:r w:rsidR="0081302E" w:rsidRPr="00A73E8D">
        <w:t>个</w:t>
      </w:r>
      <w:proofErr w:type="gramEnd"/>
      <w:r w:rsidR="0081302E" w:rsidRPr="00A73E8D">
        <w:t>输入突触的权重</w:t>
      </w:r>
      <w:r w:rsidR="005C6570">
        <w:rPr>
          <w:rFonts w:hint="eastAsia"/>
        </w:rPr>
        <w:t>，</w:t>
      </w:r>
      <m:oMath>
        <m:sSub>
          <m:sSubPr>
            <m:ctrlPr>
              <w:rPr>
                <w:rFonts w:ascii="Cambria Math" w:hAnsi="Cambria Math"/>
                <w:i/>
              </w:rPr>
            </m:ctrlPr>
          </m:sSubPr>
          <m:e>
            <m:r>
              <w:rPr>
                <w:rFonts w:ascii="Cambria Math" w:hAnsi="Cambria Math"/>
              </w:rPr>
              <m:t>u</m:t>
            </m:r>
          </m:e>
          <m:sub>
            <m:r>
              <w:rPr>
                <w:rFonts w:ascii="Cambria Math" w:hAnsi="Cambria Math"/>
              </w:rPr>
              <m:t>th</m:t>
            </m:r>
          </m:sub>
        </m:sSub>
      </m:oMath>
      <w:r w:rsidR="00D6073A" w:rsidRPr="00D6073A">
        <w:rPr>
          <w:rFonts w:hint="eastAsia"/>
        </w:rPr>
        <w:t>是代表</w:t>
      </w:r>
      <w:r w:rsidR="00D6073A">
        <w:rPr>
          <w:rFonts w:hint="eastAsia"/>
        </w:rPr>
        <w:t>神经元是否被激活</w:t>
      </w:r>
      <w:r w:rsidR="00D6073A" w:rsidRPr="00D6073A">
        <w:t>一次</w:t>
      </w:r>
      <w:r w:rsidR="00356FA6">
        <w:rPr>
          <w:rFonts w:hint="eastAsia"/>
        </w:rPr>
        <w:t>的</w:t>
      </w:r>
      <w:r w:rsidR="00356FA6" w:rsidRPr="00D6073A">
        <w:rPr>
          <w:rFonts w:hint="eastAsia"/>
        </w:rPr>
        <w:t>阈值</w:t>
      </w:r>
      <w:r w:rsidR="00D6073A">
        <w:rPr>
          <w:rFonts w:hint="eastAsia"/>
        </w:rPr>
        <w:t>。</w:t>
      </w:r>
      <w:r w:rsidR="00C04A76">
        <w:rPr>
          <w:rFonts w:hint="eastAsia"/>
        </w:rPr>
        <w:t>[</w:t>
      </w:r>
      <w:r w:rsidR="00C04A76">
        <w:t>9]</w:t>
      </w:r>
    </w:p>
    <w:p w14:paraId="2985A27E" w14:textId="2888E939" w:rsidR="00FF0A8E" w:rsidRPr="00492C5B" w:rsidRDefault="00492C5B" w:rsidP="00492C5B">
      <w:pPr>
        <w:jc w:val="left"/>
        <w:rPr>
          <w:rFonts w:hint="eastAsia"/>
        </w:rPr>
      </w:pPr>
      <w:r>
        <w:rPr>
          <w:rFonts w:ascii="宋体" w:hAnsi="宋体" w:hint="eastAsia"/>
        </w:rPr>
        <w:t xml:space="preserve"> </w:t>
      </w:r>
      <w:r>
        <w:rPr>
          <w:rFonts w:ascii="宋体" w:hAnsi="宋体"/>
        </w:rPr>
        <w:t xml:space="preserve">   </w:t>
      </w:r>
      <w:r>
        <w:rPr>
          <w:rFonts w:ascii="宋体" w:hAnsi="宋体" w:hint="eastAsia"/>
        </w:rPr>
        <w:t>在此基础上，</w:t>
      </w:r>
      <w:proofErr w:type="spellStart"/>
      <w:r w:rsidRPr="00E52AEF">
        <w:t>TrueNorth</w:t>
      </w:r>
      <w:proofErr w:type="spellEnd"/>
      <w:r>
        <w:rPr>
          <w:rFonts w:hint="eastAsia"/>
        </w:rPr>
        <w:t>芯片突破了传统的冯·诺依曼架构，存储和计算相互融合，采用</w:t>
      </w:r>
      <w:r w:rsidRPr="00492C5B">
        <w:rPr>
          <w:rFonts w:hint="eastAsia"/>
        </w:rPr>
        <w:t>纯数字电路实现</w:t>
      </w:r>
      <w:r>
        <w:rPr>
          <w:rFonts w:hint="eastAsia"/>
        </w:rPr>
        <w:t>了</w:t>
      </w:r>
      <w:r w:rsidRPr="00492C5B">
        <w:rPr>
          <w:rFonts w:hint="eastAsia"/>
        </w:rPr>
        <w:t>大规模、高集成度、低功耗的</w:t>
      </w:r>
      <w:r w:rsidRPr="00492C5B">
        <w:t>SNN</w:t>
      </w:r>
      <w:r w:rsidRPr="00492C5B">
        <w:t>硬件平台</w:t>
      </w:r>
      <w:r>
        <w:rPr>
          <w:rFonts w:hint="eastAsia"/>
        </w:rPr>
        <w:t>。</w:t>
      </w:r>
      <w:r w:rsidRPr="00492C5B">
        <w:rPr>
          <w:rFonts w:hint="eastAsia"/>
        </w:rPr>
        <w:t>一个</w:t>
      </w:r>
      <w:proofErr w:type="spellStart"/>
      <w:r w:rsidRPr="00E52AEF">
        <w:t>TrueNorth</w:t>
      </w:r>
      <w:proofErr w:type="spellEnd"/>
      <w:r w:rsidRPr="00492C5B">
        <w:rPr>
          <w:rFonts w:hint="eastAsia"/>
        </w:rPr>
        <w:t>芯片包含</w:t>
      </w:r>
      <w:r w:rsidRPr="00492C5B">
        <w:t>4096</w:t>
      </w:r>
      <w:r w:rsidRPr="00492C5B">
        <w:t>个核</w:t>
      </w:r>
      <w:r>
        <w:rPr>
          <w:rFonts w:hint="eastAsia"/>
        </w:rPr>
        <w:t>，</w:t>
      </w:r>
      <w:r w:rsidRPr="00492C5B">
        <w:rPr>
          <w:rFonts w:hint="eastAsia"/>
        </w:rPr>
        <w:t>每个核都与自己的核以及东、西、北、南方向的四个相邻路由器进行通信，形成一个二维网状网络</w:t>
      </w:r>
      <w:r>
        <w:rPr>
          <w:rFonts w:hint="eastAsia"/>
        </w:rPr>
        <w:t>。同时，</w:t>
      </w:r>
      <w:r w:rsidRPr="00492C5B">
        <w:rPr>
          <w:rFonts w:ascii="宋体" w:hAnsi="宋体" w:hint="eastAsia"/>
        </w:rPr>
        <w:t>相比于</w:t>
      </w:r>
      <w:r w:rsidRPr="00492C5B">
        <w:rPr>
          <w:rFonts w:ascii="宋体" w:hAnsi="宋体"/>
        </w:rPr>
        <w:t>全天候工作的数据中心芯片来说，</w:t>
      </w:r>
      <w:proofErr w:type="spellStart"/>
      <w:r w:rsidRPr="00E52AEF">
        <w:t>TrueNorth</w:t>
      </w:r>
      <w:proofErr w:type="spellEnd"/>
      <w:r w:rsidRPr="00492C5B">
        <w:rPr>
          <w:rFonts w:ascii="宋体" w:hAnsi="宋体"/>
        </w:rPr>
        <w:t>是由事件驱动的芯片。</w:t>
      </w:r>
      <w:r>
        <w:rPr>
          <w:rFonts w:ascii="宋体" w:hAnsi="宋体" w:hint="eastAsia"/>
        </w:rPr>
        <w:t>即</w:t>
      </w:r>
      <w:r w:rsidRPr="00492C5B">
        <w:rPr>
          <w:rFonts w:ascii="宋体" w:hAnsi="宋体"/>
        </w:rPr>
        <w:t>假如没有需求，那么它就处于关闭状态。</w:t>
      </w:r>
    </w:p>
    <w:p w14:paraId="450AFB12" w14:textId="431EC5B1" w:rsidR="003D4715" w:rsidRDefault="0025276E" w:rsidP="00EE6AA2">
      <w:pPr>
        <w:ind w:firstLine="420"/>
        <w:jc w:val="left"/>
        <w:rPr>
          <w:rFonts w:ascii="宋体" w:hAnsi="宋体"/>
        </w:rPr>
      </w:pPr>
      <w:r>
        <w:rPr>
          <w:rFonts w:ascii="宋体" w:hAnsi="宋体" w:hint="eastAsia"/>
        </w:rPr>
        <w:lastRenderedPageBreak/>
        <w:t>事实上，其余类脑芯片</w:t>
      </w:r>
      <w:proofErr w:type="gramStart"/>
      <w:r>
        <w:rPr>
          <w:rFonts w:ascii="宋体" w:hAnsi="宋体" w:hint="eastAsia"/>
        </w:rPr>
        <w:t>虽核心</w:t>
      </w:r>
      <w:proofErr w:type="gramEnd"/>
      <w:r>
        <w:rPr>
          <w:rFonts w:ascii="宋体" w:hAnsi="宋体" w:hint="eastAsia"/>
        </w:rPr>
        <w:t>思想相似，但亦有其独特的设计之处，不过为了简便起见，本文暂时略去，仅讨论典型的</w:t>
      </w:r>
      <w:proofErr w:type="spellStart"/>
      <w:r w:rsidRPr="00E52AEF">
        <w:t>TrueNorth</w:t>
      </w:r>
      <w:proofErr w:type="spellEnd"/>
      <w:r>
        <w:rPr>
          <w:rFonts w:hint="eastAsia"/>
        </w:rPr>
        <w:t>芯片</w:t>
      </w:r>
      <w:r w:rsidR="00A850A3">
        <w:rPr>
          <w:rFonts w:hint="eastAsia"/>
        </w:rPr>
        <w:t>——</w:t>
      </w:r>
      <w:r w:rsidR="00D97AB2" w:rsidRPr="00D97AB2">
        <w:rPr>
          <w:rFonts w:hint="eastAsia"/>
        </w:rPr>
        <w:t>它的内存、</w:t>
      </w:r>
      <w:r w:rsidR="00D97AB2" w:rsidRPr="00D97AB2">
        <w:t>CPU</w:t>
      </w:r>
      <w:r w:rsidR="00D97AB2" w:rsidRPr="00D97AB2">
        <w:t>和通信部件是集成在一起</w:t>
      </w:r>
      <w:r w:rsidR="00A850A3">
        <w:rPr>
          <w:rFonts w:hint="eastAsia"/>
        </w:rPr>
        <w:t>的</w:t>
      </w:r>
      <w:r w:rsidR="00D97AB2" w:rsidRPr="00D97AB2">
        <w:t>。因此信息的处理完全在本地进行，而且由于数据量并不大，传统计算机内存与</w:t>
      </w:r>
      <w:r w:rsidR="00D97AB2" w:rsidRPr="00D97AB2">
        <w:t>CPU</w:t>
      </w:r>
      <w:r w:rsidR="00D97AB2" w:rsidRPr="00D97AB2">
        <w:t>之间的</w:t>
      </w:r>
      <w:r w:rsidR="00A850A3">
        <w:rPr>
          <w:rFonts w:hint="eastAsia"/>
        </w:rPr>
        <w:t>冯·诺依曼</w:t>
      </w:r>
      <w:r w:rsidR="00D97AB2" w:rsidRPr="00D97AB2">
        <w:t>瓶颈</w:t>
      </w:r>
      <w:r w:rsidR="00D97AB2">
        <w:rPr>
          <w:rFonts w:hint="eastAsia"/>
        </w:rPr>
        <w:t>便</w:t>
      </w:r>
      <w:r w:rsidR="00D97AB2" w:rsidRPr="00D97AB2">
        <w:t>不复存在了。</w:t>
      </w:r>
      <w:r w:rsidR="00D97AB2">
        <w:rPr>
          <w:rFonts w:hint="eastAsia"/>
        </w:rPr>
        <w:t>相比于传统硬件，在部署</w:t>
      </w:r>
      <w:r w:rsidR="00D97AB2">
        <w:rPr>
          <w:rFonts w:hint="eastAsia"/>
        </w:rPr>
        <w:t>SNN</w:t>
      </w:r>
      <w:r w:rsidR="00D97AB2">
        <w:rPr>
          <w:rFonts w:hint="eastAsia"/>
        </w:rPr>
        <w:t>神经网络时，</w:t>
      </w:r>
      <w:r w:rsidR="00D97AB2" w:rsidRPr="00D97AB2">
        <w:t>神经元之间可以方便快捷地相互沟通</w:t>
      </w:r>
      <w:r w:rsidR="00D97AB2">
        <w:rPr>
          <w:rFonts w:hint="eastAsia"/>
        </w:rPr>
        <w:t>——</w:t>
      </w:r>
      <w:r w:rsidR="00D97AB2" w:rsidRPr="00D97AB2">
        <w:t>只要接收到其他神经元发过来的脉冲，这些神经元就会同时动作。</w:t>
      </w:r>
      <w:r w:rsidR="008A56BE">
        <w:rPr>
          <w:rFonts w:hint="eastAsia"/>
        </w:rPr>
        <w:t>同时，由于其特殊的事件驱动式构造，</w:t>
      </w:r>
      <w:r w:rsidR="002814A3">
        <w:rPr>
          <w:rFonts w:hint="eastAsia"/>
        </w:rPr>
        <w:t>芯片</w:t>
      </w:r>
      <w:r w:rsidR="008A56BE">
        <w:rPr>
          <w:rFonts w:ascii="宋体" w:hAnsi="宋体" w:hint="eastAsia"/>
        </w:rPr>
        <w:t>保证了极低的功耗</w:t>
      </w:r>
      <w:r w:rsidR="004E4CD3">
        <w:rPr>
          <w:rFonts w:ascii="宋体" w:hAnsi="宋体" w:hint="eastAsia"/>
        </w:rPr>
        <w:t>。</w:t>
      </w:r>
      <w:r w:rsidR="0017792E" w:rsidRPr="00217A33">
        <w:t>[7]</w:t>
      </w:r>
    </w:p>
    <w:p w14:paraId="76359EA8" w14:textId="0310C40B" w:rsidR="00EE6AA2" w:rsidRPr="00CD1BAF" w:rsidRDefault="00EE6AA2" w:rsidP="00EE6AA2">
      <w:pPr>
        <w:pStyle w:val="a7"/>
        <w:numPr>
          <w:ilvl w:val="0"/>
          <w:numId w:val="1"/>
        </w:numPr>
        <w:ind w:firstLineChars="0"/>
        <w:jc w:val="left"/>
        <w:rPr>
          <w:rFonts w:ascii="宋体" w:hAnsi="宋体" w:hint="eastAsia"/>
          <w:sz w:val="32"/>
          <w:szCs w:val="32"/>
        </w:rPr>
      </w:pPr>
      <w:r>
        <w:rPr>
          <w:rFonts w:ascii="宋体" w:hAnsi="宋体" w:hint="eastAsia"/>
          <w:sz w:val="32"/>
          <w:szCs w:val="32"/>
        </w:rPr>
        <w:t>我希望的</w:t>
      </w:r>
      <w:r w:rsidRPr="00CD1BAF">
        <w:rPr>
          <w:rFonts w:ascii="宋体" w:hAnsi="宋体" w:hint="eastAsia"/>
          <w:sz w:val="32"/>
          <w:szCs w:val="32"/>
        </w:rPr>
        <w:t>类脑</w:t>
      </w:r>
      <w:r>
        <w:rPr>
          <w:rFonts w:ascii="宋体" w:hAnsi="宋体" w:hint="eastAsia"/>
          <w:sz w:val="32"/>
          <w:szCs w:val="32"/>
        </w:rPr>
        <w:t>芯片</w:t>
      </w:r>
      <w:r>
        <w:rPr>
          <w:rFonts w:ascii="宋体" w:hAnsi="宋体" w:hint="eastAsia"/>
          <w:sz w:val="32"/>
          <w:szCs w:val="32"/>
        </w:rPr>
        <w:t>与计算机</w:t>
      </w:r>
    </w:p>
    <w:p w14:paraId="4B3F12A1" w14:textId="48830C4C" w:rsidR="00EE6AA2" w:rsidRDefault="005E75B0" w:rsidP="005E75B0">
      <w:pPr>
        <w:ind w:firstLine="420"/>
        <w:jc w:val="left"/>
        <w:rPr>
          <w:rFonts w:ascii="宋体" w:hAnsi="宋体"/>
        </w:rPr>
      </w:pPr>
      <w:r>
        <w:rPr>
          <w:rFonts w:ascii="宋体" w:hAnsi="宋体" w:hint="eastAsia"/>
        </w:rPr>
        <w:t>类脑芯片的性能受到</w:t>
      </w:r>
      <w:r w:rsidRPr="005E75B0">
        <w:rPr>
          <w:rFonts w:ascii="宋体" w:hAnsi="宋体" w:hint="eastAsia"/>
        </w:rPr>
        <w:t>准确率</w:t>
      </w:r>
      <w:r>
        <w:rPr>
          <w:rFonts w:ascii="宋体" w:hAnsi="宋体" w:hint="eastAsia"/>
        </w:rPr>
        <w:t>、</w:t>
      </w:r>
      <w:r w:rsidRPr="005E75B0">
        <w:rPr>
          <w:rFonts w:ascii="宋体" w:hAnsi="宋体"/>
        </w:rPr>
        <w:t>吞吐率</w:t>
      </w:r>
      <w:r>
        <w:rPr>
          <w:rFonts w:ascii="宋体" w:hAnsi="宋体" w:hint="eastAsia"/>
        </w:rPr>
        <w:t>、</w:t>
      </w:r>
      <w:r w:rsidRPr="005E75B0">
        <w:rPr>
          <w:rFonts w:ascii="宋体" w:hAnsi="宋体"/>
        </w:rPr>
        <w:t>延迟</w:t>
      </w:r>
      <w:r>
        <w:rPr>
          <w:rFonts w:ascii="宋体" w:hAnsi="宋体" w:hint="eastAsia"/>
        </w:rPr>
        <w:t>、</w:t>
      </w:r>
      <w:r w:rsidRPr="005E75B0">
        <w:rPr>
          <w:rFonts w:ascii="宋体" w:hAnsi="宋体"/>
        </w:rPr>
        <w:t>能效</w:t>
      </w:r>
      <w:r>
        <w:rPr>
          <w:rFonts w:ascii="宋体" w:hAnsi="宋体" w:hint="eastAsia"/>
        </w:rPr>
        <w:t>、</w:t>
      </w:r>
      <w:r w:rsidRPr="005E75B0">
        <w:rPr>
          <w:rFonts w:ascii="宋体" w:hAnsi="宋体"/>
        </w:rPr>
        <w:t>功耗</w:t>
      </w:r>
      <w:r>
        <w:rPr>
          <w:rFonts w:ascii="宋体" w:hAnsi="宋体" w:hint="eastAsia"/>
        </w:rPr>
        <w:t>、</w:t>
      </w:r>
      <w:r w:rsidRPr="005E75B0">
        <w:rPr>
          <w:rFonts w:ascii="宋体" w:hAnsi="宋体"/>
        </w:rPr>
        <w:t>硬件成本</w:t>
      </w:r>
      <w:r>
        <w:rPr>
          <w:rFonts w:ascii="宋体" w:hAnsi="宋体" w:hint="eastAsia"/>
        </w:rPr>
        <w:t>影响</w:t>
      </w:r>
      <w:r w:rsidR="005D1434">
        <w:rPr>
          <w:rFonts w:ascii="宋体" w:hAnsi="宋体" w:hint="eastAsia"/>
        </w:rPr>
        <w:t>，因此我希望从这些方面展开我的构想。</w:t>
      </w:r>
    </w:p>
    <w:p w14:paraId="0D0D3B3E" w14:textId="55E003AA" w:rsidR="005D1434" w:rsidRDefault="005D1434" w:rsidP="005E75B0">
      <w:pPr>
        <w:ind w:firstLine="420"/>
        <w:jc w:val="left"/>
        <w:rPr>
          <w:rFonts w:ascii="宋体" w:hAnsi="宋体"/>
        </w:rPr>
      </w:pPr>
      <w:r>
        <w:rPr>
          <w:rFonts w:ascii="宋体" w:hAnsi="宋体" w:hint="eastAsia"/>
        </w:rPr>
        <w:t>首先对于准确率而言，</w:t>
      </w:r>
      <w:r w:rsidR="00A23AC4">
        <w:rPr>
          <w:rFonts w:ascii="宋体" w:hAnsi="宋体" w:hint="eastAsia"/>
        </w:rPr>
        <w:t>这是一个芯片最根本的特性，但是当前的各芯片都有所保障，我认为可以借鉴他们的方法。不过准确率方面，浮点数运算是一个</w:t>
      </w:r>
      <w:proofErr w:type="gramStart"/>
      <w:r w:rsidR="00A23AC4">
        <w:rPr>
          <w:rFonts w:ascii="宋体" w:hAnsi="宋体" w:hint="eastAsia"/>
        </w:rPr>
        <w:t>很</w:t>
      </w:r>
      <w:proofErr w:type="gramEnd"/>
      <w:r w:rsidR="00A23AC4">
        <w:rPr>
          <w:rFonts w:ascii="宋体" w:hAnsi="宋体" w:hint="eastAsia"/>
        </w:rPr>
        <w:t>关键的环节，在设计类脑芯片时或许可以考虑更多浮点数精度问题。</w:t>
      </w:r>
    </w:p>
    <w:p w14:paraId="5156A5F0" w14:textId="13CA81BE" w:rsidR="00882B8F" w:rsidRDefault="00882B8F" w:rsidP="00882B8F">
      <w:pPr>
        <w:ind w:firstLine="420"/>
        <w:jc w:val="left"/>
        <w:rPr>
          <w:rFonts w:ascii="宋体" w:hAnsi="宋体"/>
        </w:rPr>
      </w:pPr>
      <w:r>
        <w:rPr>
          <w:noProof/>
        </w:rPr>
        <w:drawing>
          <wp:anchor distT="0" distB="0" distL="114300" distR="114300" simplePos="0" relativeHeight="251659264" behindDoc="0" locked="0" layoutInCell="1" allowOverlap="1" wp14:anchorId="26AB5DB6" wp14:editId="764AF10A">
            <wp:simplePos x="0" y="0"/>
            <wp:positionH relativeFrom="margin">
              <wp:align>center</wp:align>
            </wp:positionH>
            <wp:positionV relativeFrom="paragraph">
              <wp:posOffset>1053830</wp:posOffset>
            </wp:positionV>
            <wp:extent cx="2267568" cy="1202854"/>
            <wp:effectExtent l="0" t="0" r="0" b="0"/>
            <wp:wrapTopAndBottom/>
            <wp:docPr id="3453486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348652"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67568" cy="1202854"/>
                    </a:xfrm>
                    <a:prstGeom prst="rect">
                      <a:avLst/>
                    </a:prstGeom>
                  </pic:spPr>
                </pic:pic>
              </a:graphicData>
            </a:graphic>
          </wp:anchor>
        </w:drawing>
      </w:r>
      <w:r w:rsidR="00AA44AB">
        <w:rPr>
          <w:rFonts w:ascii="宋体" w:hAnsi="宋体" w:hint="eastAsia"/>
        </w:rPr>
        <w:t>对于</w:t>
      </w:r>
      <w:r w:rsidR="006A358B" w:rsidRPr="005E75B0">
        <w:rPr>
          <w:rFonts w:ascii="宋体" w:hAnsi="宋体"/>
        </w:rPr>
        <w:t>吞吐率</w:t>
      </w:r>
      <w:r w:rsidR="006A358B">
        <w:rPr>
          <w:rFonts w:ascii="宋体" w:hAnsi="宋体" w:hint="eastAsia"/>
        </w:rPr>
        <w:t>和</w:t>
      </w:r>
      <w:r w:rsidR="006A358B" w:rsidRPr="005E75B0">
        <w:rPr>
          <w:rFonts w:ascii="宋体" w:hAnsi="宋体"/>
        </w:rPr>
        <w:t>延迟</w:t>
      </w:r>
      <w:r w:rsidR="006A358B">
        <w:rPr>
          <w:rFonts w:ascii="宋体" w:hAnsi="宋体" w:hint="eastAsia"/>
        </w:rPr>
        <w:t>，其主要限制在于冯·诺依曼架构下，内存与</w:t>
      </w:r>
      <w:r w:rsidR="006A358B" w:rsidRPr="006A358B">
        <w:t>CPU</w:t>
      </w:r>
      <w:r w:rsidR="006A358B">
        <w:rPr>
          <w:rFonts w:ascii="宋体" w:hAnsi="宋体" w:hint="eastAsia"/>
        </w:rPr>
        <w:t>交互过于频繁，且速度受到</w:t>
      </w:r>
      <w:r w:rsidR="006A358B" w:rsidRPr="00D754BC">
        <w:rPr>
          <w:rFonts w:ascii="宋体" w:hAnsi="宋体" w:hint="eastAsia"/>
        </w:rPr>
        <w:t>“内存墙”</w:t>
      </w:r>
      <w:r w:rsidR="006A358B">
        <w:rPr>
          <w:rFonts w:ascii="宋体" w:hAnsi="宋体" w:hint="eastAsia"/>
        </w:rPr>
        <w:t>的限制。因此我认为需要</w:t>
      </w:r>
      <w:proofErr w:type="gramStart"/>
      <w:r w:rsidR="006A358B">
        <w:rPr>
          <w:rFonts w:ascii="宋体" w:hAnsi="宋体" w:hint="eastAsia"/>
        </w:rPr>
        <w:t>采取存算一体</w:t>
      </w:r>
      <w:proofErr w:type="gramEnd"/>
      <w:r w:rsidR="006A358B">
        <w:rPr>
          <w:rFonts w:ascii="宋体" w:hAnsi="宋体" w:hint="eastAsia"/>
        </w:rPr>
        <w:t>的新架构，使得</w:t>
      </w:r>
      <w:r w:rsidR="006A358B" w:rsidRPr="006A358B">
        <w:rPr>
          <w:rFonts w:ascii="宋体" w:hAnsi="宋体" w:hint="eastAsia"/>
        </w:rPr>
        <w:t>输入电压立即输出电流，一瞬间完成矩阵向量乘法</w:t>
      </w:r>
      <w:r w:rsidR="00A667BB">
        <w:rPr>
          <w:rFonts w:ascii="宋体" w:hAnsi="宋体" w:hint="eastAsia"/>
        </w:rPr>
        <w:t>，同时提高吞吐率、降低延迟</w:t>
      </w:r>
      <w:r w:rsidR="006A358B">
        <w:rPr>
          <w:rFonts w:ascii="宋体" w:hAnsi="宋体" w:hint="eastAsia"/>
        </w:rPr>
        <w:t>。</w:t>
      </w:r>
      <w:r>
        <w:rPr>
          <w:rFonts w:ascii="宋体" w:hAnsi="宋体" w:hint="eastAsia"/>
        </w:rPr>
        <w:t>事实上，这种思想在相机的成像原理上就有应用，即CCD和CMOS。如图2所示，前者先将光电子储存起来，</w:t>
      </w:r>
      <w:proofErr w:type="gramStart"/>
      <w:r>
        <w:rPr>
          <w:rFonts w:ascii="宋体" w:hAnsi="宋体" w:hint="eastAsia"/>
        </w:rPr>
        <w:t>一</w:t>
      </w:r>
      <w:proofErr w:type="gramEnd"/>
      <w:r>
        <w:rPr>
          <w:rFonts w:ascii="宋体" w:hAnsi="宋体" w:hint="eastAsia"/>
        </w:rPr>
        <w:t>步步输出；后者接收到光电子后直接输出电压，计算速度更快。</w:t>
      </w:r>
    </w:p>
    <w:p w14:paraId="63C09A10" w14:textId="0DA13938" w:rsidR="00882B8F" w:rsidRPr="00882B8F" w:rsidRDefault="00882B8F" w:rsidP="00882B8F">
      <w:pPr>
        <w:ind w:firstLine="420"/>
        <w:jc w:val="center"/>
        <w:rPr>
          <w:rFonts w:ascii="宋体" w:hAnsi="宋体" w:hint="eastAsia"/>
        </w:rPr>
      </w:pPr>
      <w:r>
        <w:rPr>
          <w:rFonts w:hint="eastAsia"/>
        </w:rPr>
        <w:t>图</w:t>
      </w:r>
      <w:r>
        <w:rPr>
          <w:rFonts w:hint="eastAsia"/>
        </w:rPr>
        <w:t>2</w:t>
      </w:r>
      <w:r>
        <w:t>.</w:t>
      </w:r>
      <w:r w:rsidRPr="00882B8F">
        <w:t>CCD</w:t>
      </w:r>
      <w:r w:rsidRPr="00882B8F">
        <w:rPr>
          <w:rFonts w:ascii="宋体" w:hAnsi="宋体" w:hint="eastAsia"/>
        </w:rPr>
        <w:t>和</w:t>
      </w:r>
      <w:r w:rsidRPr="00882B8F">
        <w:t>CMOS</w:t>
      </w:r>
      <w:r w:rsidRPr="00882B8F">
        <w:rPr>
          <w:rFonts w:ascii="宋体" w:hAnsi="宋体" w:hint="eastAsia"/>
        </w:rPr>
        <w:t>的区别</w:t>
      </w:r>
    </w:p>
    <w:p w14:paraId="4B60E04D" w14:textId="37749891" w:rsidR="00FF0A8E" w:rsidRDefault="00A667BB" w:rsidP="000A55BC">
      <w:pPr>
        <w:ind w:firstLine="420"/>
        <w:jc w:val="left"/>
        <w:rPr>
          <w:rFonts w:ascii="宋体" w:hAnsi="宋体"/>
        </w:rPr>
      </w:pPr>
      <w:r>
        <w:rPr>
          <w:rFonts w:ascii="宋体" w:hAnsi="宋体" w:hint="eastAsia"/>
        </w:rPr>
        <w:t>但是这种实现并非易事，甚至使用场景存在局限性，因此还可以</w:t>
      </w:r>
      <w:proofErr w:type="gramStart"/>
      <w:r>
        <w:rPr>
          <w:rFonts w:ascii="宋体" w:hAnsi="宋体" w:hint="eastAsia"/>
        </w:rPr>
        <w:t>采用</w:t>
      </w:r>
      <w:r w:rsidRPr="00A667BB">
        <w:rPr>
          <w:rFonts w:ascii="宋体" w:hAnsi="宋体" w:hint="eastAsia"/>
        </w:rPr>
        <w:t>众核去</w:t>
      </w:r>
      <w:proofErr w:type="gramEnd"/>
      <w:r w:rsidRPr="00A667BB">
        <w:rPr>
          <w:rFonts w:ascii="宋体" w:hAnsi="宋体" w:hint="eastAsia"/>
        </w:rPr>
        <w:t>中心化数据流架构</w:t>
      </w:r>
      <w:r>
        <w:rPr>
          <w:rFonts w:ascii="宋体" w:hAnsi="宋体" w:hint="eastAsia"/>
        </w:rPr>
        <w:t>，并行多个</w:t>
      </w:r>
      <w:r w:rsidR="00B13912">
        <w:rPr>
          <w:rFonts w:ascii="宋体" w:hAnsi="宋体" w:hint="eastAsia"/>
        </w:rPr>
        <w:t>核心且</w:t>
      </w:r>
      <w:r w:rsidR="00B13912" w:rsidRPr="00B13912">
        <w:rPr>
          <w:rFonts w:ascii="宋体" w:hAnsi="宋体" w:hint="eastAsia"/>
        </w:rPr>
        <w:t>每个核有自己独立的存储单元，</w:t>
      </w:r>
      <w:r w:rsidR="00B13912">
        <w:rPr>
          <w:rFonts w:ascii="宋体" w:hAnsi="宋体" w:hint="eastAsia"/>
        </w:rPr>
        <w:t>降低核心与内存的交互时间，同时</w:t>
      </w:r>
      <w:r>
        <w:rPr>
          <w:rFonts w:ascii="宋体" w:hAnsi="宋体" w:hint="eastAsia"/>
        </w:rPr>
        <w:t>使用流水线技术，</w:t>
      </w:r>
      <w:r w:rsidR="00B13912">
        <w:rPr>
          <w:rFonts w:ascii="宋体" w:hAnsi="宋体" w:hint="eastAsia"/>
        </w:rPr>
        <w:t>虽然不可以降低延迟，但是可以</w:t>
      </w:r>
      <w:r w:rsidR="00B13912" w:rsidRPr="00B13912">
        <w:rPr>
          <w:rFonts w:ascii="宋体" w:hAnsi="宋体" w:hint="eastAsia"/>
        </w:rPr>
        <w:t>提高处理吞吐量</w:t>
      </w:r>
      <w:r w:rsidR="00B13912">
        <w:rPr>
          <w:rFonts w:ascii="宋体" w:hAnsi="宋体" w:hint="eastAsia"/>
        </w:rPr>
        <w:t>。</w:t>
      </w:r>
    </w:p>
    <w:p w14:paraId="0CC9DECA" w14:textId="74352D44" w:rsidR="000A55BC" w:rsidRDefault="0010061A" w:rsidP="000F06CB">
      <w:pPr>
        <w:ind w:firstLine="420"/>
        <w:jc w:val="left"/>
      </w:pPr>
      <w:r>
        <w:rPr>
          <w:noProof/>
        </w:rPr>
        <w:drawing>
          <wp:anchor distT="0" distB="0" distL="114300" distR="114300" simplePos="0" relativeHeight="251660288" behindDoc="0" locked="0" layoutInCell="1" allowOverlap="1" wp14:anchorId="1FE4598A" wp14:editId="655FBE9B">
            <wp:simplePos x="0" y="0"/>
            <wp:positionH relativeFrom="margin">
              <wp:align>center</wp:align>
            </wp:positionH>
            <wp:positionV relativeFrom="paragraph">
              <wp:posOffset>1869440</wp:posOffset>
            </wp:positionV>
            <wp:extent cx="2536190" cy="1186180"/>
            <wp:effectExtent l="0" t="0" r="0" b="0"/>
            <wp:wrapTopAndBottom/>
            <wp:docPr id="20080807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080772"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36190" cy="118618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2336" behindDoc="0" locked="0" layoutInCell="1" allowOverlap="1" wp14:anchorId="6502A69A" wp14:editId="1EDEE2CF">
                <wp:simplePos x="0" y="0"/>
                <wp:positionH relativeFrom="margin">
                  <wp:align>center</wp:align>
                </wp:positionH>
                <wp:positionV relativeFrom="paragraph">
                  <wp:posOffset>3038448</wp:posOffset>
                </wp:positionV>
                <wp:extent cx="1986915" cy="635"/>
                <wp:effectExtent l="0" t="0" r="0" b="0"/>
                <wp:wrapTopAndBottom/>
                <wp:docPr id="1545798218" name="文本框 1"/>
                <wp:cNvGraphicFramePr/>
                <a:graphic xmlns:a="http://schemas.openxmlformats.org/drawingml/2006/main">
                  <a:graphicData uri="http://schemas.microsoft.com/office/word/2010/wordprocessingShape">
                    <wps:wsp>
                      <wps:cNvSpPr txBox="1"/>
                      <wps:spPr>
                        <a:xfrm>
                          <a:off x="0" y="0"/>
                          <a:ext cx="1986915" cy="635"/>
                        </a:xfrm>
                        <a:prstGeom prst="rect">
                          <a:avLst/>
                        </a:prstGeom>
                        <a:solidFill>
                          <a:prstClr val="white"/>
                        </a:solidFill>
                        <a:ln>
                          <a:noFill/>
                        </a:ln>
                      </wps:spPr>
                      <wps:txbx>
                        <w:txbxContent>
                          <w:p w14:paraId="0DEA6F38" w14:textId="100D566B" w:rsidR="00BC0B38" w:rsidRPr="00AF04F8" w:rsidRDefault="00BC0B38" w:rsidP="00BC0B38">
                            <w:pPr>
                              <w:pStyle w:val="a9"/>
                              <w:rPr>
                                <w:rFonts w:hint="eastAsia"/>
                                <w:noProof/>
                              </w:rPr>
                            </w:pPr>
                            <w:r w:rsidRPr="00BC0B38">
                              <w:rPr>
                                <w:rFonts w:ascii="宋体" w:eastAsia="宋体" w:hAnsi="宋体" w:hint="eastAsia"/>
                              </w:rPr>
                              <w:t>图3</w:t>
                            </w:r>
                            <w:r w:rsidRPr="00BC0B38">
                              <w:rPr>
                                <w:rFonts w:ascii="宋体" w:eastAsia="宋体" w:hAnsi="宋体"/>
                              </w:rPr>
                              <w:t>.</w:t>
                            </w:r>
                            <w:r w:rsidRPr="00BC0B38">
                              <w:rPr>
                                <w:rFonts w:ascii="宋体" w:eastAsia="宋体" w:hAnsi="宋体" w:cs="Times New Roman" w:hint="eastAsia"/>
                                <w:szCs w:val="21"/>
                              </w:rPr>
                              <w:t xml:space="preserve"> </w:t>
                            </w:r>
                            <w:r>
                              <w:rPr>
                                <w:rFonts w:ascii="Times New Roman" w:eastAsia="宋体" w:hAnsi="Times New Roman" w:cs="Times New Roman" w:hint="eastAsia"/>
                                <w:szCs w:val="21"/>
                              </w:rPr>
                              <w:t>光电混合模拟计算芯片</w:t>
                            </w:r>
                            <w:r>
                              <w:rPr>
                                <w:rFonts w:ascii="Times New Roman" w:eastAsia="宋体" w:hAnsi="Times New Roman" w:cs="Times New Roman" w:hint="eastAsia"/>
                                <w:szCs w:val="21"/>
                              </w:rPr>
                              <w:t>原理</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502A69A" id="_x0000_t202" coordsize="21600,21600" o:spt="202" path="m,l,21600r21600,l21600,xe">
                <v:stroke joinstyle="miter"/>
                <v:path gradientshapeok="t" o:connecttype="rect"/>
              </v:shapetype>
              <v:shape id="文本框 1" o:spid="_x0000_s1026" type="#_x0000_t202" style="position:absolute;left:0;text-align:left;margin-left:0;margin-top:239.25pt;width:156.45pt;height:.05pt;z-index:2516623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" stroked="f">
                <v:textbox style="mso-fit-shape-to-text:t" inset="0,0,0,0">
                  <w:txbxContent>
                    <w:p w14:paraId="0DEA6F38" w14:textId="100D566B" w:rsidR="00BC0B38" w:rsidRPr="00AF04F8" w:rsidRDefault="00BC0B38" w:rsidP="00BC0B38">
                      <w:pPr>
                        <w:pStyle w:val="a9"/>
                        <w:rPr>
                          <w:rFonts w:hint="eastAsia"/>
                          <w:noProof/>
                        </w:rPr>
                      </w:pPr>
                      <w:r w:rsidRPr="00BC0B38">
                        <w:rPr>
                          <w:rFonts w:ascii="宋体" w:eastAsia="宋体" w:hAnsi="宋体" w:hint="eastAsia"/>
                        </w:rPr>
                        <w:t>图3</w:t>
                      </w:r>
                      <w:r w:rsidRPr="00BC0B38">
                        <w:rPr>
                          <w:rFonts w:ascii="宋体" w:eastAsia="宋体" w:hAnsi="宋体"/>
                        </w:rPr>
                        <w:t>.</w:t>
                      </w:r>
                      <w:r w:rsidRPr="00BC0B38">
                        <w:rPr>
                          <w:rFonts w:ascii="宋体" w:eastAsia="宋体" w:hAnsi="宋体" w:cs="Times New Roman" w:hint="eastAsia"/>
                          <w:szCs w:val="21"/>
                        </w:rPr>
                        <w:t xml:space="preserve"> </w:t>
                      </w:r>
                      <w:r>
                        <w:rPr>
                          <w:rFonts w:ascii="Times New Roman" w:eastAsia="宋体" w:hAnsi="Times New Roman" w:cs="Times New Roman" w:hint="eastAsia"/>
                          <w:szCs w:val="21"/>
                        </w:rPr>
                        <w:t>光电混合模拟计算芯片</w:t>
                      </w:r>
                      <w:r>
                        <w:rPr>
                          <w:rFonts w:ascii="Times New Roman" w:eastAsia="宋体" w:hAnsi="Times New Roman" w:cs="Times New Roman" w:hint="eastAsia"/>
                          <w:szCs w:val="21"/>
                        </w:rPr>
                        <w:t>原理</w:t>
                      </w:r>
                    </w:p>
                  </w:txbxContent>
                </v:textbox>
                <w10:wrap type="topAndBottom" anchorx="margin"/>
              </v:shape>
            </w:pict>
          </mc:Fallback>
        </mc:AlternateContent>
      </w:r>
      <w:r w:rsidR="000A55BC" w:rsidRPr="005E75B0">
        <w:rPr>
          <w:rFonts w:ascii="宋体" w:hAnsi="宋体"/>
        </w:rPr>
        <w:t>能效</w:t>
      </w:r>
      <w:r w:rsidR="000A55BC">
        <w:rPr>
          <w:rFonts w:ascii="宋体" w:hAnsi="宋体" w:hint="eastAsia"/>
        </w:rPr>
        <w:t>、</w:t>
      </w:r>
      <w:r w:rsidR="000A55BC" w:rsidRPr="005E75B0">
        <w:rPr>
          <w:rFonts w:ascii="宋体" w:hAnsi="宋体"/>
        </w:rPr>
        <w:t>功耗</w:t>
      </w:r>
      <w:r w:rsidR="000A55BC">
        <w:rPr>
          <w:rFonts w:ascii="宋体" w:hAnsi="宋体" w:hint="eastAsia"/>
        </w:rPr>
        <w:t>也是芯片设计的一个重点</w:t>
      </w:r>
      <w:r w:rsidR="000F06CB">
        <w:rPr>
          <w:rFonts w:ascii="宋体" w:hAnsi="宋体" w:hint="eastAsia"/>
        </w:rPr>
        <w:t>。</w:t>
      </w:r>
      <w:r w:rsidR="000A55BC">
        <w:rPr>
          <w:rFonts w:ascii="宋体" w:hAnsi="宋体" w:hint="eastAsia"/>
        </w:rPr>
        <w:t>除了降低</w:t>
      </w:r>
      <w:r w:rsidR="000A55BC">
        <w:rPr>
          <w:rFonts w:ascii="宋体" w:hAnsi="宋体" w:hint="eastAsia"/>
        </w:rPr>
        <w:t>核心与内存的交互</w:t>
      </w:r>
      <w:r w:rsidR="000A55BC">
        <w:rPr>
          <w:rFonts w:ascii="宋体" w:hAnsi="宋体" w:hint="eastAsia"/>
        </w:rPr>
        <w:t>次数，还可以采用更先进的芯片制造技术。光电智能芯片也许是一种新的突破，</w:t>
      </w:r>
      <w:r w:rsidR="000A55BC" w:rsidRPr="000A55BC">
        <w:t>Nature</w:t>
      </w:r>
      <w:r w:rsidR="000A55BC">
        <w:rPr>
          <w:rFonts w:hint="eastAsia"/>
        </w:rPr>
        <w:t>杂志</w:t>
      </w:r>
      <w:r w:rsidR="003340BF">
        <w:rPr>
          <w:rFonts w:hint="eastAsia"/>
        </w:rPr>
        <w:t>2</w:t>
      </w:r>
      <w:r w:rsidR="003340BF">
        <w:t>023</w:t>
      </w:r>
      <w:r w:rsidR="003340BF">
        <w:rPr>
          <w:rFonts w:hint="eastAsia"/>
        </w:rPr>
        <w:t>年</w:t>
      </w:r>
      <w:r w:rsidR="000A55BC">
        <w:rPr>
          <w:rFonts w:hint="eastAsia"/>
        </w:rPr>
        <w:t>最新发布了有关光电混合模拟计算芯片架构的</w:t>
      </w:r>
      <w:r w:rsidR="003340BF">
        <w:rPr>
          <w:rFonts w:hint="eastAsia"/>
        </w:rPr>
        <w:t>文章</w:t>
      </w:r>
      <w:r w:rsidR="003340BF">
        <w:rPr>
          <w:rFonts w:hint="eastAsia"/>
        </w:rPr>
        <w:t>[</w:t>
      </w:r>
      <w:r w:rsidR="003340BF">
        <w:t>10]</w:t>
      </w:r>
      <w:r w:rsidR="003340BF">
        <w:rPr>
          <w:rFonts w:hint="eastAsia"/>
        </w:rPr>
        <w:t>，并且登上了当期封面。它的思想与“天机芯”是不谋而合的——即将传统与创新结合，“天机芯”将传统的人工神经网络和最新的脉冲神经网络结合在一起，反应产生了更好的效果；而</w:t>
      </w:r>
      <w:r w:rsidR="00BC0B38">
        <w:rPr>
          <w:rFonts w:hint="eastAsia"/>
        </w:rPr>
        <w:t>如图</w:t>
      </w:r>
      <w:r w:rsidR="00BC0B38">
        <w:rPr>
          <w:rFonts w:hint="eastAsia"/>
        </w:rPr>
        <w:t>3</w:t>
      </w:r>
      <w:r w:rsidR="00BC0B38">
        <w:rPr>
          <w:rFonts w:hint="eastAsia"/>
        </w:rPr>
        <w:t>所示，</w:t>
      </w:r>
      <w:r w:rsidR="003340BF">
        <w:rPr>
          <w:rFonts w:hint="eastAsia"/>
        </w:rPr>
        <w:t>这个</w:t>
      </w:r>
      <w:r w:rsidR="003340BF">
        <w:rPr>
          <w:rFonts w:hint="eastAsia"/>
        </w:rPr>
        <w:t>光电混合模拟计算芯片</w:t>
      </w:r>
      <w:r w:rsidR="003340BF">
        <w:rPr>
          <w:rFonts w:hint="eastAsia"/>
        </w:rPr>
        <w:t>以图像处理为例，从光计算特征提取出发，省略了大量卷积网络，再辅以电计算</w:t>
      </w:r>
      <w:r w:rsidR="000F06CB">
        <w:rPr>
          <w:rFonts w:hint="eastAsia"/>
        </w:rPr>
        <w:t>，完成了一整套图像分类问题。论文数据表明，这个芯片</w:t>
      </w:r>
      <w:r w:rsidR="000F06CB" w:rsidRPr="000F06CB">
        <w:rPr>
          <w:rFonts w:hint="eastAsia"/>
        </w:rPr>
        <w:t>突破光电计算领域多年瓶颈难题，在实验性能媲美电子卷积神经网络的同时</w:t>
      </w:r>
      <w:r w:rsidR="00E9194A">
        <w:rPr>
          <w:rFonts w:hint="eastAsia"/>
        </w:rPr>
        <w:t>，</w:t>
      </w:r>
      <w:r w:rsidR="000F06CB" w:rsidRPr="000F06CB">
        <w:rPr>
          <w:rFonts w:hint="eastAsia"/>
        </w:rPr>
        <w:t>端到</w:t>
      </w:r>
      <w:proofErr w:type="gramStart"/>
      <w:r w:rsidR="000F06CB" w:rsidRPr="000F06CB">
        <w:rPr>
          <w:rFonts w:hint="eastAsia"/>
        </w:rPr>
        <w:t>端算力</w:t>
      </w:r>
      <w:proofErr w:type="gramEnd"/>
      <w:r w:rsidR="000F06CB" w:rsidRPr="000F06CB">
        <w:rPr>
          <w:rFonts w:hint="eastAsia"/>
        </w:rPr>
        <w:t>相比顶尖显卡</w:t>
      </w:r>
      <w:r w:rsidR="000F06CB" w:rsidRPr="000F06CB">
        <w:t>A100</w:t>
      </w:r>
      <w:r w:rsidR="000F06CB" w:rsidRPr="000F06CB">
        <w:t>提升</w:t>
      </w:r>
      <w:r w:rsidR="000F06CB" w:rsidRPr="000F06CB">
        <w:rPr>
          <w:rFonts w:hint="eastAsia"/>
        </w:rPr>
        <w:t>三千倍，能效提升百</w:t>
      </w:r>
      <w:r w:rsidR="00BC0B38">
        <w:rPr>
          <w:rFonts w:hint="eastAsia"/>
        </w:rPr>
        <w:t>万</w:t>
      </w:r>
      <w:r w:rsidR="000F06CB" w:rsidRPr="000F06CB">
        <w:rPr>
          <w:rFonts w:hint="eastAsia"/>
        </w:rPr>
        <w:t>倍，同时具备可重构自校准能力</w:t>
      </w:r>
      <w:r w:rsidR="000F06CB">
        <w:rPr>
          <w:rFonts w:hint="eastAsia"/>
        </w:rPr>
        <w:t>。</w:t>
      </w:r>
    </w:p>
    <w:p w14:paraId="17467EA3" w14:textId="71EAA51F" w:rsidR="00085D7A" w:rsidRDefault="00E9194A" w:rsidP="000F06CB">
      <w:pPr>
        <w:ind w:firstLine="420"/>
        <w:jc w:val="left"/>
      </w:pPr>
      <w:r>
        <w:rPr>
          <w:rFonts w:hint="eastAsia"/>
        </w:rPr>
        <w:lastRenderedPageBreak/>
        <w:t>因此，我想将光电混合芯片与“天机芯”相结合，</w:t>
      </w:r>
      <w:r w:rsidR="00AA7232">
        <w:rPr>
          <w:rFonts w:hint="eastAsia"/>
        </w:rPr>
        <w:t>或许在一定任务上可以取得更优的效果。做些类比的</w:t>
      </w:r>
      <w:r w:rsidR="00CA7231">
        <w:rPr>
          <w:rFonts w:hint="eastAsia"/>
        </w:rPr>
        <w:t>畅想</w:t>
      </w:r>
      <w:r w:rsidR="00AA7232">
        <w:rPr>
          <w:rFonts w:hint="eastAsia"/>
        </w:rPr>
        <w:t>，如果人作为碳基生物，</w:t>
      </w:r>
      <w:r w:rsidR="00AA7232">
        <w:rPr>
          <w:rFonts w:hint="eastAsia"/>
        </w:rPr>
        <w:t>脑</w:t>
      </w:r>
      <w:proofErr w:type="gramStart"/>
      <w:r w:rsidR="00AA7232">
        <w:rPr>
          <w:rFonts w:hint="eastAsia"/>
        </w:rPr>
        <w:t>用以碳做载体</w:t>
      </w:r>
      <w:proofErr w:type="gramEnd"/>
      <w:r w:rsidR="00AA7232">
        <w:rPr>
          <w:rFonts w:hint="eastAsia"/>
        </w:rPr>
        <w:t>的电信号进行计算，那么计算机芯片作为一种硅基“生物”，它的“脑”或许更适用于以二氧化硅</w:t>
      </w:r>
      <w:r w:rsidR="003B282A">
        <w:rPr>
          <w:rFonts w:hint="eastAsia"/>
        </w:rPr>
        <w:t>、硅晶</w:t>
      </w:r>
      <w:r w:rsidR="00AA7232">
        <w:rPr>
          <w:rFonts w:hint="eastAsia"/>
        </w:rPr>
        <w:t>为载体的光信号计算。</w:t>
      </w:r>
    </w:p>
    <w:p w14:paraId="68D8D553" w14:textId="667B9CE5" w:rsidR="00FF0A8E" w:rsidRDefault="00AF34F7" w:rsidP="00CF4318">
      <w:pPr>
        <w:ind w:firstLine="420"/>
        <w:jc w:val="left"/>
        <w:rPr>
          <w:rFonts w:ascii="宋体" w:hAnsi="宋体"/>
        </w:rPr>
      </w:pPr>
      <w:r w:rsidRPr="005E75B0">
        <w:rPr>
          <w:rFonts w:ascii="宋体" w:hAnsi="宋体"/>
        </w:rPr>
        <w:t>硬件成本</w:t>
      </w:r>
      <w:r>
        <w:rPr>
          <w:rFonts w:ascii="宋体" w:hAnsi="宋体" w:hint="eastAsia"/>
        </w:rPr>
        <w:t>似乎</w:t>
      </w:r>
      <w:proofErr w:type="gramStart"/>
      <w:r>
        <w:rPr>
          <w:rFonts w:ascii="宋体" w:hAnsi="宋体" w:hint="eastAsia"/>
        </w:rPr>
        <w:t>与</w:t>
      </w:r>
      <w:r>
        <w:rPr>
          <w:rFonts w:ascii="宋体" w:hAnsi="宋体" w:hint="eastAsia"/>
        </w:rPr>
        <w:t>存算一体</w:t>
      </w:r>
      <w:proofErr w:type="gramEnd"/>
      <w:r>
        <w:rPr>
          <w:rFonts w:ascii="宋体" w:hAnsi="宋体" w:hint="eastAsia"/>
        </w:rPr>
        <w:t>有些许冲突。</w:t>
      </w:r>
      <w:r w:rsidRPr="00AF34F7">
        <w:rPr>
          <w:rFonts w:ascii="宋体" w:hAnsi="宋体" w:hint="eastAsia"/>
        </w:rPr>
        <w:t>芯片面积越大，制造成本越高</w:t>
      </w:r>
      <w:r>
        <w:rPr>
          <w:rFonts w:ascii="宋体" w:hAnsi="宋体" w:hint="eastAsia"/>
        </w:rPr>
        <w:t>，但是若要将芯片封装成小区块，则又陷入了类似“内存墙”的通信限制中。</w:t>
      </w:r>
      <w:r w:rsidR="00CF4318">
        <w:rPr>
          <w:rFonts w:ascii="宋体" w:hAnsi="宋体" w:hint="eastAsia"/>
        </w:rPr>
        <w:t>这需要做一些取舍，但我认为技术的发展是互相促进的，随着光刻技术的不断发展，芯片小型化会愈加显著，成本会进一步降低。</w:t>
      </w:r>
    </w:p>
    <w:p w14:paraId="5BF87C2C" w14:textId="72974327" w:rsidR="00CF4318" w:rsidRDefault="00CF4318" w:rsidP="00CF4318">
      <w:pPr>
        <w:ind w:firstLine="420"/>
        <w:jc w:val="left"/>
        <w:rPr>
          <w:rFonts w:ascii="宋体" w:hAnsi="宋体"/>
        </w:rPr>
      </w:pPr>
      <w:r>
        <w:rPr>
          <w:rFonts w:ascii="宋体" w:hAnsi="宋体" w:hint="eastAsia"/>
        </w:rPr>
        <w:t>综上，从</w:t>
      </w:r>
      <w:r w:rsidRPr="00CF4318">
        <w:rPr>
          <w:rFonts w:ascii="宋体" w:hAnsi="宋体" w:hint="eastAsia"/>
        </w:rPr>
        <w:t>计算、存储、通信</w:t>
      </w:r>
      <w:r>
        <w:rPr>
          <w:rFonts w:ascii="宋体" w:hAnsi="宋体" w:hint="eastAsia"/>
        </w:rPr>
        <w:t>的角度来思考我希望的芯片。计算方面，我认为可以采用光电结合、人工-脉冲结合的方式，以更专一的方法去处理特定的任务。储存方面，我认为可以</w:t>
      </w:r>
      <w:proofErr w:type="gramStart"/>
      <w:r>
        <w:rPr>
          <w:rFonts w:ascii="宋体" w:hAnsi="宋体" w:hint="eastAsia"/>
        </w:rPr>
        <w:t>采用存算一体</w:t>
      </w:r>
      <w:proofErr w:type="gramEnd"/>
      <w:r>
        <w:rPr>
          <w:rFonts w:ascii="宋体" w:hAnsi="宋体" w:hint="eastAsia"/>
        </w:rPr>
        <w:t>的结构，减少计算过程中与内存的交互。通信角度，我认为可以采用</w:t>
      </w:r>
      <w:r w:rsidRPr="00CF4318">
        <w:rPr>
          <w:rFonts w:ascii="宋体" w:hAnsi="宋体" w:hint="eastAsia"/>
        </w:rPr>
        <w:t>去中心化路由网络进行通信</w:t>
      </w:r>
      <w:r w:rsidR="004E04A0">
        <w:rPr>
          <w:rFonts w:ascii="宋体" w:hAnsi="宋体" w:hint="eastAsia"/>
        </w:rPr>
        <w:t>，在特定区块还可以辅以光信号交互通信。</w:t>
      </w:r>
    </w:p>
    <w:p w14:paraId="0B81A845" w14:textId="5652D1A1" w:rsidR="004E04A0" w:rsidRDefault="004E04A0" w:rsidP="004E04A0">
      <w:pPr>
        <w:ind w:firstLine="420"/>
        <w:jc w:val="left"/>
        <w:rPr>
          <w:rFonts w:ascii="宋体" w:hAnsi="宋体" w:hint="eastAsia"/>
        </w:rPr>
      </w:pPr>
      <w:r>
        <w:rPr>
          <w:rFonts w:ascii="宋体" w:hAnsi="宋体" w:hint="eastAsia"/>
        </w:rPr>
        <w:t>回顾开篇所提到的三个类</w:t>
      </w:r>
      <w:proofErr w:type="gramStart"/>
      <w:r>
        <w:rPr>
          <w:rFonts w:ascii="宋体" w:hAnsi="宋体" w:hint="eastAsia"/>
        </w:rPr>
        <w:t>脑计算</w:t>
      </w:r>
      <w:proofErr w:type="gramEnd"/>
      <w:r>
        <w:rPr>
          <w:rFonts w:ascii="宋体" w:hAnsi="宋体" w:hint="eastAsia"/>
        </w:rPr>
        <w:t>的问题，</w:t>
      </w:r>
      <w:proofErr w:type="gramStart"/>
      <w:r>
        <w:rPr>
          <w:rFonts w:ascii="宋体" w:hAnsi="宋体" w:hint="eastAsia"/>
        </w:rPr>
        <w:t>存算一体</w:t>
      </w:r>
      <w:proofErr w:type="gramEnd"/>
      <w:r>
        <w:rPr>
          <w:rFonts w:ascii="宋体" w:hAnsi="宋体" w:hint="eastAsia"/>
        </w:rPr>
        <w:t>结构可以突破冯·诺依曼架构的壁垒、专用的芯片设计可以突破</w:t>
      </w:r>
      <w:r w:rsidRPr="004E04A0">
        <w:rPr>
          <w:rFonts w:ascii="宋体" w:hAnsi="宋体"/>
        </w:rPr>
        <w:t>不够灵活</w:t>
      </w:r>
      <w:r>
        <w:rPr>
          <w:rFonts w:ascii="宋体" w:hAnsi="宋体" w:hint="eastAsia"/>
        </w:rPr>
        <w:t>的劣</w:t>
      </w:r>
      <w:r w:rsidRPr="004E04A0">
        <w:rPr>
          <w:rFonts w:ascii="宋体" w:hAnsi="宋体"/>
        </w:rPr>
        <w:t>势</w:t>
      </w:r>
      <w:r>
        <w:rPr>
          <w:rFonts w:ascii="宋体" w:hAnsi="宋体" w:hint="eastAsia"/>
        </w:rPr>
        <w:t>、</w:t>
      </w:r>
      <w:r w:rsidR="00CC7ECD">
        <w:rPr>
          <w:rFonts w:ascii="宋体" w:hAnsi="宋体" w:hint="eastAsia"/>
        </w:rPr>
        <w:t>而我</w:t>
      </w:r>
      <w:r w:rsidR="00CC7ECD">
        <w:rPr>
          <w:rFonts w:ascii="宋体" w:hAnsi="宋体" w:hint="eastAsia"/>
        </w:rPr>
        <w:t>光电结合、人工-脉冲结合的方式</w:t>
      </w:r>
      <w:r w:rsidR="00CC7ECD">
        <w:rPr>
          <w:rFonts w:ascii="宋体" w:hAnsi="宋体" w:hint="eastAsia"/>
        </w:rPr>
        <w:t>，理论上可以大幅降低某些专门任务的功耗。因此可以认为是一个合理的设计。</w:t>
      </w:r>
    </w:p>
    <w:p w14:paraId="5C754154" w14:textId="3E09A97E" w:rsidR="004E04A0" w:rsidRDefault="004E04A0" w:rsidP="00CF4318">
      <w:pPr>
        <w:ind w:firstLine="420"/>
        <w:jc w:val="left"/>
        <w:rPr>
          <w:rFonts w:ascii="宋体" w:hAnsi="宋体" w:hint="eastAsia"/>
        </w:rPr>
      </w:pPr>
      <w:r>
        <w:rPr>
          <w:rFonts w:ascii="宋体" w:hAnsi="宋体" w:hint="eastAsia"/>
        </w:rPr>
        <w:t>事实上，计算机的核心在于芯片，我对计算机的畅想大致便是我对类脑芯片的畅想。不过我认为，计算机应当处理更多通用化的内容，而我之前希望的类脑芯片则更趋向于专一化。但我想，这并不完全受制于硬件，</w:t>
      </w:r>
      <w:r w:rsidR="002101CD">
        <w:rPr>
          <w:rFonts w:ascii="宋体" w:hAnsi="宋体" w:hint="eastAsia"/>
        </w:rPr>
        <w:t>合理的算法也是密不可分的一部分。相信在不久的将来，通用的类脑芯片或许可以承“天机芯”之威，</w:t>
      </w:r>
      <w:r w:rsidR="00675513">
        <w:rPr>
          <w:rFonts w:ascii="宋体" w:hAnsi="宋体" w:hint="eastAsia"/>
        </w:rPr>
        <w:t>继续在融合的道路上不断突破，</w:t>
      </w:r>
      <w:r w:rsidR="002101CD">
        <w:rPr>
          <w:rFonts w:ascii="宋体" w:hAnsi="宋体" w:hint="eastAsia"/>
        </w:rPr>
        <w:t>把芯片与传统计算机的</w:t>
      </w:r>
      <w:r w:rsidR="002101CD" w:rsidRPr="002101CD">
        <w:t>SSD</w:t>
      </w:r>
      <w:r w:rsidR="00675513">
        <w:rPr>
          <w:rFonts w:hint="eastAsia"/>
        </w:rPr>
        <w:t>等硬件更好地结合在一起，真正实现一个高效、低耗能、通用的类脑计算机。</w:t>
      </w:r>
    </w:p>
    <w:p w14:paraId="08876F21" w14:textId="53EC7641" w:rsidR="00FF0A8E" w:rsidRDefault="002F4A45" w:rsidP="00FF0A8E">
      <w:pPr>
        <w:jc w:val="left"/>
        <w:rPr>
          <w:rFonts w:ascii="宋体" w:hAnsi="宋体"/>
        </w:rPr>
      </w:pPr>
      <w:r>
        <w:rPr>
          <w:rFonts w:ascii="宋体" w:hAnsi="宋体" w:hint="eastAsia"/>
          <w:sz w:val="32"/>
          <w:szCs w:val="32"/>
        </w:rPr>
        <w:t>五、总结</w:t>
      </w:r>
    </w:p>
    <w:p w14:paraId="53135C48" w14:textId="517F3BA6" w:rsidR="00DD6197" w:rsidRDefault="002F4A45" w:rsidP="00DD6197">
      <w:pPr>
        <w:ind w:firstLine="420"/>
        <w:jc w:val="left"/>
        <w:rPr>
          <w:rFonts w:ascii="宋体" w:hAnsi="宋体"/>
        </w:rPr>
      </w:pPr>
      <w:r>
        <w:rPr>
          <w:rFonts w:ascii="宋体" w:hAnsi="宋体" w:hint="eastAsia"/>
        </w:rPr>
        <w:t>类脑芯片的优势在于，它一定程度上突破了冯·诺依曼架构下的“内存墙”壁垒，是人类在</w:t>
      </w:r>
      <w:proofErr w:type="gramStart"/>
      <w:r>
        <w:rPr>
          <w:rFonts w:ascii="宋体" w:hAnsi="宋体" w:hint="eastAsia"/>
        </w:rPr>
        <w:t>追求算力极限</w:t>
      </w:r>
      <w:proofErr w:type="gramEnd"/>
      <w:r>
        <w:rPr>
          <w:rFonts w:ascii="宋体" w:hAnsi="宋体" w:hint="eastAsia"/>
        </w:rPr>
        <w:t>时的一条“救生艇”。</w:t>
      </w:r>
      <w:r w:rsidR="000C2887">
        <w:rPr>
          <w:rFonts w:ascii="宋体" w:hAnsi="宋体" w:hint="eastAsia"/>
        </w:rPr>
        <w:t>本文从传统芯片的问题入手，回顾了类脑芯片的历史，简单介绍了部分类脑芯片的原理，</w:t>
      </w:r>
      <w:r w:rsidR="00EB5C17">
        <w:rPr>
          <w:rFonts w:ascii="宋体" w:hAnsi="宋体" w:hint="eastAsia"/>
        </w:rPr>
        <w:t>提出了我对类脑芯片以及类脑计算机的遐思——即追求融合，在信号介质层面融合、在硬件算法导向上融合、在多个新兴成熟芯片间融合。没有任何一款计算机是完美的，但是我相信在科学家的不断努力下，我们能不断消除不完美，一步一步奔向下一个局部最优。</w:t>
      </w:r>
    </w:p>
    <w:p w14:paraId="0D8B7336" w14:textId="7FA03A25" w:rsidR="00FF0A8E" w:rsidRDefault="000D4AB9" w:rsidP="00DD6197">
      <w:pPr>
        <w:ind w:firstLine="420"/>
        <w:jc w:val="left"/>
        <w:rPr>
          <w:rFonts w:ascii="宋体" w:hAnsi="宋体"/>
        </w:rPr>
      </w:pPr>
      <w:r>
        <w:rPr>
          <w:rFonts w:ascii="宋体" w:hAnsi="宋体" w:hint="eastAsia"/>
        </w:rPr>
        <w:t>展望未来</w:t>
      </w:r>
      <w:r w:rsidR="002F4A45">
        <w:rPr>
          <w:rFonts w:ascii="宋体" w:hAnsi="宋体" w:hint="eastAsia"/>
        </w:rPr>
        <w:t>，在</w:t>
      </w:r>
      <w:proofErr w:type="gramStart"/>
      <w:r w:rsidR="002F4A45">
        <w:rPr>
          <w:rFonts w:ascii="宋体" w:hAnsi="宋体" w:hint="eastAsia"/>
        </w:rPr>
        <w:t>追求算力极限</w:t>
      </w:r>
      <w:proofErr w:type="gramEnd"/>
      <w:r w:rsidR="002F4A45">
        <w:rPr>
          <w:rFonts w:ascii="宋体" w:hAnsi="宋体" w:hint="eastAsia"/>
        </w:rPr>
        <w:t>时，</w:t>
      </w:r>
      <w:proofErr w:type="gramStart"/>
      <w:r w:rsidR="002F4A45">
        <w:rPr>
          <w:rFonts w:ascii="宋体" w:hAnsi="宋体" w:hint="eastAsia"/>
        </w:rPr>
        <w:t>除了类</w:t>
      </w:r>
      <w:proofErr w:type="gramEnd"/>
      <w:r w:rsidR="002F4A45">
        <w:rPr>
          <w:rFonts w:ascii="宋体" w:hAnsi="宋体" w:hint="eastAsia"/>
        </w:rPr>
        <w:t>脑计算机，量子计算机也可以一定程度上实现这一目标，因此</w:t>
      </w:r>
      <w:proofErr w:type="gramStart"/>
      <w:r w:rsidR="002F4A45">
        <w:rPr>
          <w:rFonts w:ascii="宋体" w:hAnsi="宋体" w:hint="eastAsia"/>
        </w:rPr>
        <w:t>或许将类脑</w:t>
      </w:r>
      <w:proofErr w:type="gramEnd"/>
      <w:r w:rsidR="002F4A45">
        <w:rPr>
          <w:rFonts w:ascii="宋体" w:hAnsi="宋体" w:hint="eastAsia"/>
        </w:rPr>
        <w:t>计算机和量子计算机融合创新也并不是一个坏选择，但</w:t>
      </w:r>
      <w:r w:rsidR="00DD6197">
        <w:rPr>
          <w:rFonts w:ascii="宋体" w:hAnsi="宋体" w:hint="eastAsia"/>
        </w:rPr>
        <w:t>我的类脑计算机故事讲完了，</w:t>
      </w:r>
      <w:r w:rsidR="002F4A45">
        <w:rPr>
          <w:rFonts w:ascii="宋体" w:hAnsi="宋体" w:hint="eastAsia"/>
        </w:rPr>
        <w:t>这</w:t>
      </w:r>
      <w:r w:rsidR="00DD6197">
        <w:rPr>
          <w:rFonts w:ascii="宋体" w:hAnsi="宋体" w:hint="eastAsia"/>
        </w:rPr>
        <w:t>就让无数躬耕的天才去继续谱写吧。</w:t>
      </w:r>
    </w:p>
    <w:p w14:paraId="38D9E83B" w14:textId="77777777" w:rsidR="009F3128" w:rsidRDefault="009F3128" w:rsidP="00DD6197">
      <w:pPr>
        <w:ind w:firstLine="420"/>
        <w:jc w:val="left"/>
        <w:rPr>
          <w:rFonts w:ascii="宋体" w:hAnsi="宋体" w:hint="eastAsia"/>
        </w:rPr>
      </w:pPr>
    </w:p>
    <w:p w14:paraId="60C5118F" w14:textId="202794C8" w:rsidR="009F3128" w:rsidRDefault="009F3128" w:rsidP="009F3128">
      <w:pPr>
        <w:jc w:val="left"/>
        <w:rPr>
          <w:rFonts w:ascii="宋体" w:hAnsi="宋体"/>
        </w:rPr>
      </w:pPr>
      <w:r>
        <w:rPr>
          <w:rFonts w:ascii="宋体" w:hAnsi="宋体" w:hint="eastAsia"/>
          <w:sz w:val="32"/>
          <w:szCs w:val="32"/>
        </w:rPr>
        <w:t>六</w:t>
      </w:r>
      <w:r>
        <w:rPr>
          <w:rFonts w:ascii="宋体" w:hAnsi="宋体" w:hint="eastAsia"/>
          <w:sz w:val="32"/>
          <w:szCs w:val="32"/>
        </w:rPr>
        <w:t>、</w:t>
      </w:r>
      <w:r>
        <w:rPr>
          <w:rFonts w:ascii="宋体" w:hAnsi="宋体" w:hint="eastAsia"/>
          <w:sz w:val="32"/>
          <w:szCs w:val="32"/>
        </w:rPr>
        <w:t>后记</w:t>
      </w:r>
    </w:p>
    <w:p w14:paraId="680B8B03" w14:textId="47E39D81" w:rsidR="009F3128" w:rsidRDefault="009F3128" w:rsidP="00962448">
      <w:pPr>
        <w:ind w:firstLine="420"/>
        <w:jc w:val="left"/>
        <w:rPr>
          <w:rFonts w:ascii="宋体" w:hAnsi="宋体"/>
        </w:rPr>
      </w:pPr>
      <w:r>
        <w:rPr>
          <w:rFonts w:ascii="宋体" w:hAnsi="宋体" w:hint="eastAsia"/>
        </w:rPr>
        <w:t>在本学期的《</w:t>
      </w:r>
      <w:r w:rsidRPr="009F3128">
        <w:rPr>
          <w:rFonts w:ascii="宋体" w:hAnsi="宋体" w:hint="eastAsia"/>
        </w:rPr>
        <w:t>类脑计算和类脑计算系统技术</w:t>
      </w:r>
      <w:r>
        <w:rPr>
          <w:rFonts w:ascii="宋体" w:hAnsi="宋体" w:hint="eastAsia"/>
        </w:rPr>
        <w:t>》课程中，我收获颇丰，</w:t>
      </w:r>
      <w:r w:rsidR="00335A93">
        <w:rPr>
          <w:rFonts w:ascii="宋体" w:hAnsi="宋体" w:hint="eastAsia"/>
        </w:rPr>
        <w:t>在课上的深入浅出和课后的阅读钻研中，我了解到了很多计算科学的前沿知识，也将许多之前了解过的零散知识串联了起来。</w:t>
      </w:r>
      <w:r>
        <w:rPr>
          <w:rFonts w:ascii="宋体" w:hAnsi="宋体" w:hint="eastAsia"/>
        </w:rPr>
        <w:t>非常感谢施老师、赵老师、邓老师的耐心指导，也非常感谢助教团队的辛勤付出。</w:t>
      </w:r>
      <w:r w:rsidR="00335A93">
        <w:rPr>
          <w:rFonts w:ascii="宋体" w:hAnsi="宋体" w:hint="eastAsia"/>
        </w:rPr>
        <w:t>希望今后有机会再与你们相遇！</w:t>
      </w:r>
    </w:p>
    <w:p w14:paraId="5072318C" w14:textId="77777777" w:rsidR="00962448" w:rsidRDefault="00962448" w:rsidP="00962448">
      <w:pPr>
        <w:ind w:firstLine="420"/>
        <w:jc w:val="left"/>
        <w:rPr>
          <w:rFonts w:ascii="宋体" w:hAnsi="宋体"/>
        </w:rPr>
      </w:pPr>
    </w:p>
    <w:p w14:paraId="5A157F8A" w14:textId="77777777" w:rsidR="00962448" w:rsidRDefault="00962448" w:rsidP="00962448">
      <w:pPr>
        <w:ind w:firstLine="420"/>
        <w:jc w:val="left"/>
        <w:rPr>
          <w:rFonts w:ascii="宋体" w:hAnsi="宋体"/>
        </w:rPr>
      </w:pPr>
    </w:p>
    <w:p w14:paraId="4BEB512C" w14:textId="77777777" w:rsidR="00962448" w:rsidRDefault="00962448" w:rsidP="00962448">
      <w:pPr>
        <w:ind w:firstLine="420"/>
        <w:jc w:val="left"/>
        <w:rPr>
          <w:rFonts w:ascii="宋体" w:hAnsi="宋体"/>
        </w:rPr>
      </w:pPr>
    </w:p>
    <w:p w14:paraId="1C553683" w14:textId="77777777" w:rsidR="00962448" w:rsidRDefault="00962448" w:rsidP="00962448">
      <w:pPr>
        <w:ind w:firstLine="420"/>
        <w:jc w:val="left"/>
        <w:rPr>
          <w:rFonts w:ascii="宋体" w:hAnsi="宋体"/>
        </w:rPr>
      </w:pPr>
    </w:p>
    <w:p w14:paraId="376D7F9A" w14:textId="77777777" w:rsidR="00962448" w:rsidRDefault="00962448" w:rsidP="00962448">
      <w:pPr>
        <w:ind w:firstLine="420"/>
        <w:jc w:val="left"/>
        <w:rPr>
          <w:rFonts w:ascii="宋体" w:hAnsi="宋体"/>
        </w:rPr>
      </w:pPr>
    </w:p>
    <w:p w14:paraId="696C7D54" w14:textId="6AEDC164" w:rsidR="00962448" w:rsidRPr="00962448" w:rsidRDefault="00962448" w:rsidP="00962448">
      <w:pPr>
        <w:jc w:val="left"/>
        <w:rPr>
          <w:rFonts w:ascii="宋体" w:hAnsi="宋体" w:hint="eastAsia"/>
          <w:sz w:val="36"/>
          <w:szCs w:val="36"/>
        </w:rPr>
      </w:pPr>
      <w:r>
        <w:rPr>
          <w:rFonts w:ascii="宋体" w:hAnsi="宋体" w:hint="eastAsia"/>
          <w:sz w:val="36"/>
          <w:szCs w:val="36"/>
        </w:rPr>
        <w:lastRenderedPageBreak/>
        <w:t>参考文献</w:t>
      </w:r>
    </w:p>
    <w:p w14:paraId="3AF0964D" w14:textId="222E79FA" w:rsidR="00962448" w:rsidRDefault="00962448" w:rsidP="00962448">
      <w:pPr>
        <w:jc w:val="left"/>
      </w:pPr>
      <w:r w:rsidRPr="00332045">
        <w:t xml:space="preserve">[1] Turing A </w:t>
      </w:r>
      <w:proofErr w:type="gramStart"/>
      <w:r w:rsidRPr="00332045">
        <w:t>M .Computing</w:t>
      </w:r>
      <w:proofErr w:type="gramEnd"/>
      <w:r w:rsidRPr="00332045">
        <w:t xml:space="preserve"> Machinery and Intelligence[J].American Association for Artificial Intelligence, 1995.DOI:10.1007/978-1-4020-6710-5_3.</w:t>
      </w:r>
    </w:p>
    <w:p w14:paraId="20B83F59" w14:textId="77777777" w:rsidR="00E17D9B" w:rsidRPr="00332045" w:rsidRDefault="00E17D9B" w:rsidP="00962448">
      <w:pPr>
        <w:jc w:val="left"/>
        <w:rPr>
          <w:spacing w:val="-20"/>
        </w:rPr>
      </w:pPr>
    </w:p>
    <w:p w14:paraId="3AC2DA8B" w14:textId="729343B2" w:rsidR="00962448" w:rsidRDefault="00962448" w:rsidP="00962448">
      <w:pPr>
        <w:jc w:val="left"/>
      </w:pPr>
      <w:r w:rsidRPr="00332045">
        <w:t xml:space="preserve">[2] Turing </w:t>
      </w:r>
      <w:proofErr w:type="gramStart"/>
      <w:r w:rsidRPr="00332045">
        <w:t>A .On</w:t>
      </w:r>
      <w:proofErr w:type="gramEnd"/>
      <w:r w:rsidRPr="00332045">
        <w:t xml:space="preserve"> Computable Numbers, with an Application to the </w:t>
      </w:r>
      <w:proofErr w:type="spellStart"/>
      <w:r w:rsidRPr="00332045">
        <w:t>Entscheidungs</w:t>
      </w:r>
      <w:proofErr w:type="spellEnd"/>
      <w:r w:rsidRPr="00332045">
        <w:t xml:space="preserve"> </w:t>
      </w:r>
      <w:r w:rsidRPr="00332045">
        <w:t>problem[J].Alan Turing His Work &amp; Impact, 1937, s2-42(1):13-115.DOI:10.1112/</w:t>
      </w:r>
      <w:proofErr w:type="spellStart"/>
      <w:r w:rsidRPr="00332045">
        <w:t>plms</w:t>
      </w:r>
      <w:proofErr w:type="spellEnd"/>
      <w:r w:rsidRPr="00332045">
        <w:t>/s2-42.1.230.</w:t>
      </w:r>
    </w:p>
    <w:p w14:paraId="0B656FE2" w14:textId="77777777" w:rsidR="00E17D9B" w:rsidRPr="00332045" w:rsidRDefault="00E17D9B" w:rsidP="00962448">
      <w:pPr>
        <w:jc w:val="left"/>
      </w:pPr>
    </w:p>
    <w:p w14:paraId="1B1049CB" w14:textId="3A3C4001" w:rsidR="00962448" w:rsidRDefault="00962448" w:rsidP="00962448">
      <w:pPr>
        <w:jc w:val="left"/>
      </w:pPr>
      <w:r w:rsidRPr="00332045">
        <w:t xml:space="preserve">[3] </w:t>
      </w:r>
      <w:r w:rsidR="00332045" w:rsidRPr="00332045">
        <w:t>V</w:t>
      </w:r>
      <w:r w:rsidR="00332045" w:rsidRPr="00332045">
        <w:t>on</w:t>
      </w:r>
      <w:r w:rsidR="00332045" w:rsidRPr="00332045">
        <w:t xml:space="preserve"> </w:t>
      </w:r>
      <w:r w:rsidR="00332045" w:rsidRPr="00332045">
        <w:t>Neumann</w:t>
      </w:r>
      <w:r w:rsidR="00332045" w:rsidRPr="00332045">
        <w:t xml:space="preserve"> </w:t>
      </w:r>
      <w:r w:rsidR="00332045" w:rsidRPr="00332045">
        <w:t>J.</w:t>
      </w:r>
      <w:r w:rsidR="00332045" w:rsidRPr="00332045">
        <w:t xml:space="preserve"> </w:t>
      </w:r>
      <w:r w:rsidR="00332045" w:rsidRPr="00332045">
        <w:t>The</w:t>
      </w:r>
      <w:r w:rsidR="00332045" w:rsidRPr="00332045">
        <w:t xml:space="preserve"> </w:t>
      </w:r>
      <w:proofErr w:type="spellStart"/>
      <w:r w:rsidR="00332045" w:rsidRPr="00332045">
        <w:t>Computerand</w:t>
      </w:r>
      <w:proofErr w:type="spellEnd"/>
      <w:r w:rsidR="00332045" w:rsidRPr="00332045">
        <w:t xml:space="preserve"> </w:t>
      </w:r>
      <w:r w:rsidR="00332045" w:rsidRPr="00332045">
        <w:t>the</w:t>
      </w:r>
      <w:r w:rsidR="00332045" w:rsidRPr="00332045">
        <w:t xml:space="preserve"> </w:t>
      </w:r>
      <w:r w:rsidR="00332045" w:rsidRPr="00332045">
        <w:t>Brain.</w:t>
      </w:r>
      <w:r w:rsidR="00332045" w:rsidRPr="00332045">
        <w:t xml:space="preserve"> </w:t>
      </w:r>
      <w:r w:rsidR="00332045" w:rsidRPr="00332045">
        <w:t xml:space="preserve">New Haven, </w:t>
      </w:r>
      <w:proofErr w:type="gramStart"/>
      <w:r w:rsidR="00332045" w:rsidRPr="00332045">
        <w:t>USA:YaleUniversityPress</w:t>
      </w:r>
      <w:proofErr w:type="gramEnd"/>
      <w:r w:rsidR="00332045" w:rsidRPr="00332045">
        <w:t>,1958</w:t>
      </w:r>
    </w:p>
    <w:p w14:paraId="0C1688D6" w14:textId="77777777" w:rsidR="00E17D9B" w:rsidRPr="00332045" w:rsidRDefault="00E17D9B" w:rsidP="00962448">
      <w:pPr>
        <w:jc w:val="left"/>
      </w:pPr>
    </w:p>
    <w:p w14:paraId="5AEBC0FE" w14:textId="77777777" w:rsidR="00962448" w:rsidRDefault="00962448" w:rsidP="00962448">
      <w:pPr>
        <w:jc w:val="left"/>
        <w:rPr>
          <w:color w:val="222222"/>
          <w:sz w:val="20"/>
          <w:szCs w:val="20"/>
          <w:shd w:val="clear" w:color="auto" w:fill="FFFFFF"/>
        </w:rPr>
      </w:pPr>
      <w:r w:rsidRPr="00332045">
        <w:t xml:space="preserve">[4] </w:t>
      </w:r>
      <w:proofErr w:type="spellStart"/>
      <w:r w:rsidRPr="00332045">
        <w:rPr>
          <w:color w:val="222222"/>
          <w:sz w:val="20"/>
          <w:szCs w:val="20"/>
          <w:shd w:val="clear" w:color="auto" w:fill="FFFFFF"/>
        </w:rPr>
        <w:t>Khodagholy</w:t>
      </w:r>
      <w:proofErr w:type="spellEnd"/>
      <w:r w:rsidRPr="00332045">
        <w:rPr>
          <w:color w:val="222222"/>
          <w:sz w:val="20"/>
          <w:szCs w:val="20"/>
          <w:shd w:val="clear" w:color="auto" w:fill="FFFFFF"/>
        </w:rPr>
        <w:t xml:space="preserve"> D, Gelinas J N, </w:t>
      </w:r>
      <w:proofErr w:type="spellStart"/>
      <w:r w:rsidRPr="00332045">
        <w:rPr>
          <w:color w:val="222222"/>
          <w:sz w:val="20"/>
          <w:szCs w:val="20"/>
          <w:shd w:val="clear" w:color="auto" w:fill="FFFFFF"/>
        </w:rPr>
        <w:t>Thesen</w:t>
      </w:r>
      <w:proofErr w:type="spellEnd"/>
      <w:r w:rsidRPr="00332045">
        <w:rPr>
          <w:color w:val="222222"/>
          <w:sz w:val="20"/>
          <w:szCs w:val="20"/>
          <w:shd w:val="clear" w:color="auto" w:fill="FFFFFF"/>
        </w:rPr>
        <w:t xml:space="preserve"> T, et al. </w:t>
      </w:r>
      <w:proofErr w:type="spellStart"/>
      <w:r w:rsidRPr="00332045">
        <w:rPr>
          <w:color w:val="222222"/>
          <w:sz w:val="20"/>
          <w:szCs w:val="20"/>
          <w:shd w:val="clear" w:color="auto" w:fill="FFFFFF"/>
        </w:rPr>
        <w:t>NeuroGrid</w:t>
      </w:r>
      <w:proofErr w:type="spellEnd"/>
      <w:r w:rsidRPr="00332045">
        <w:rPr>
          <w:color w:val="222222"/>
          <w:sz w:val="20"/>
          <w:szCs w:val="20"/>
          <w:shd w:val="clear" w:color="auto" w:fill="FFFFFF"/>
        </w:rPr>
        <w:t>: recording action potentials from the surface of the brain[J]. Nature neuroscience, 2015, 18(2): 310-315.</w:t>
      </w:r>
    </w:p>
    <w:p w14:paraId="38B8031E" w14:textId="77777777" w:rsidR="00E17D9B" w:rsidRPr="00332045" w:rsidRDefault="00E17D9B" w:rsidP="00962448">
      <w:pPr>
        <w:jc w:val="left"/>
      </w:pPr>
    </w:p>
    <w:p w14:paraId="2157BEB8" w14:textId="77777777" w:rsidR="00962448" w:rsidRDefault="00962448" w:rsidP="00962448">
      <w:pPr>
        <w:rPr>
          <w:color w:val="222222"/>
          <w:sz w:val="20"/>
          <w:szCs w:val="20"/>
          <w:shd w:val="clear" w:color="auto" w:fill="FFFFFF"/>
        </w:rPr>
      </w:pPr>
      <w:r w:rsidRPr="00332045">
        <w:t xml:space="preserve">[5] </w:t>
      </w:r>
      <w:r w:rsidRPr="00332045">
        <w:rPr>
          <w:color w:val="222222"/>
          <w:sz w:val="20"/>
          <w:szCs w:val="20"/>
          <w:shd w:val="clear" w:color="auto" w:fill="FFFFFF"/>
        </w:rPr>
        <w:t xml:space="preserve">Schmitt S, </w:t>
      </w:r>
      <w:proofErr w:type="spellStart"/>
      <w:r w:rsidRPr="00332045">
        <w:rPr>
          <w:color w:val="222222"/>
          <w:sz w:val="20"/>
          <w:szCs w:val="20"/>
          <w:shd w:val="clear" w:color="auto" w:fill="FFFFFF"/>
        </w:rPr>
        <w:t>Klähn</w:t>
      </w:r>
      <w:proofErr w:type="spellEnd"/>
      <w:r w:rsidRPr="00332045">
        <w:rPr>
          <w:color w:val="222222"/>
          <w:sz w:val="20"/>
          <w:szCs w:val="20"/>
          <w:shd w:val="clear" w:color="auto" w:fill="FFFFFF"/>
        </w:rPr>
        <w:t xml:space="preserve"> J, Bellec G, et al. Neuromorphic hardware in the loop: Training a deep spiking network on the </w:t>
      </w:r>
      <w:proofErr w:type="spellStart"/>
      <w:r w:rsidRPr="00332045">
        <w:rPr>
          <w:color w:val="222222"/>
          <w:sz w:val="20"/>
          <w:szCs w:val="20"/>
          <w:shd w:val="clear" w:color="auto" w:fill="FFFFFF"/>
        </w:rPr>
        <w:t>brainscales</w:t>
      </w:r>
      <w:proofErr w:type="spellEnd"/>
      <w:r w:rsidRPr="00332045">
        <w:rPr>
          <w:color w:val="222222"/>
          <w:sz w:val="20"/>
          <w:szCs w:val="20"/>
          <w:shd w:val="clear" w:color="auto" w:fill="FFFFFF"/>
        </w:rPr>
        <w:t xml:space="preserve"> wafer-scale system[C]//2017 international joint conference on neural networks (IJCNN). IEEE, 2017: 2227-2234.</w:t>
      </w:r>
    </w:p>
    <w:p w14:paraId="4E43FBD3" w14:textId="77777777" w:rsidR="00E17D9B" w:rsidRPr="00332045" w:rsidRDefault="00E17D9B" w:rsidP="00962448">
      <w:pPr>
        <w:rPr>
          <w:color w:val="222222"/>
          <w:sz w:val="20"/>
          <w:szCs w:val="20"/>
          <w:shd w:val="clear" w:color="auto" w:fill="FFFFFF"/>
        </w:rPr>
      </w:pPr>
    </w:p>
    <w:p w14:paraId="3E3C68A5" w14:textId="77777777" w:rsidR="00962448" w:rsidRDefault="00962448" w:rsidP="00962448">
      <w:pPr>
        <w:rPr>
          <w:color w:val="222222"/>
          <w:sz w:val="20"/>
          <w:szCs w:val="20"/>
          <w:shd w:val="clear" w:color="auto" w:fill="FFFFFF"/>
        </w:rPr>
      </w:pPr>
      <w:r w:rsidRPr="00332045">
        <w:rPr>
          <w:color w:val="222222"/>
          <w:sz w:val="20"/>
          <w:szCs w:val="20"/>
          <w:shd w:val="clear" w:color="auto" w:fill="FFFFFF"/>
        </w:rPr>
        <w:t>[6] Furber S B, Galluppi F, Temple S, et al. The spinnaker project[J]. Proceedings of the IEEE, 2014, 102(5): 652-665.</w:t>
      </w:r>
    </w:p>
    <w:p w14:paraId="0066D4AD" w14:textId="77777777" w:rsidR="00E17D9B" w:rsidRPr="00332045" w:rsidRDefault="00E17D9B" w:rsidP="00962448">
      <w:pPr>
        <w:rPr>
          <w:color w:val="222222"/>
          <w:sz w:val="20"/>
          <w:szCs w:val="20"/>
          <w:shd w:val="clear" w:color="auto" w:fill="FFFFFF"/>
        </w:rPr>
      </w:pPr>
    </w:p>
    <w:p w14:paraId="2E874694" w14:textId="77777777" w:rsidR="00962448" w:rsidRDefault="00962448" w:rsidP="00962448">
      <w:pPr>
        <w:rPr>
          <w:color w:val="222222"/>
          <w:sz w:val="20"/>
          <w:szCs w:val="20"/>
          <w:shd w:val="clear" w:color="auto" w:fill="FFFFFF"/>
        </w:rPr>
      </w:pPr>
      <w:r w:rsidRPr="00332045">
        <w:rPr>
          <w:color w:val="222222"/>
          <w:sz w:val="20"/>
          <w:szCs w:val="20"/>
          <w:shd w:val="clear" w:color="auto" w:fill="FFFFFF"/>
        </w:rPr>
        <w:t xml:space="preserve">[7] Akopyan F, Sawada J, Cassidy A, et al. </w:t>
      </w:r>
      <w:proofErr w:type="spellStart"/>
      <w:r w:rsidRPr="00332045">
        <w:rPr>
          <w:color w:val="222222"/>
          <w:sz w:val="20"/>
          <w:szCs w:val="20"/>
          <w:shd w:val="clear" w:color="auto" w:fill="FFFFFF"/>
        </w:rPr>
        <w:t>Truenorth</w:t>
      </w:r>
      <w:proofErr w:type="spellEnd"/>
      <w:r w:rsidRPr="00332045">
        <w:rPr>
          <w:color w:val="222222"/>
          <w:sz w:val="20"/>
          <w:szCs w:val="20"/>
          <w:shd w:val="clear" w:color="auto" w:fill="FFFFFF"/>
        </w:rPr>
        <w:t>: Design and tool flow of a 65 mw 1 million neuron programmable neurosynaptic chip[J]. IEEE transactions on computer-aided design of integrated circuits and systems, 2015, 34(10): 1537-1557.</w:t>
      </w:r>
    </w:p>
    <w:p w14:paraId="1CCE228F" w14:textId="77777777" w:rsidR="00E17D9B" w:rsidRPr="00332045" w:rsidRDefault="00E17D9B" w:rsidP="00962448">
      <w:pPr>
        <w:rPr>
          <w:color w:val="222222"/>
          <w:sz w:val="20"/>
          <w:szCs w:val="20"/>
          <w:shd w:val="clear" w:color="auto" w:fill="FFFFFF"/>
        </w:rPr>
      </w:pPr>
    </w:p>
    <w:p w14:paraId="16AB5DEE" w14:textId="77777777" w:rsidR="00962448" w:rsidRDefault="00962448" w:rsidP="00962448">
      <w:pPr>
        <w:rPr>
          <w:color w:val="222222"/>
          <w:sz w:val="20"/>
          <w:szCs w:val="20"/>
          <w:shd w:val="clear" w:color="auto" w:fill="FFFFFF"/>
        </w:rPr>
      </w:pPr>
      <w:r w:rsidRPr="00332045">
        <w:t xml:space="preserve">[8] </w:t>
      </w:r>
      <w:r w:rsidRPr="00332045">
        <w:rPr>
          <w:color w:val="222222"/>
          <w:sz w:val="20"/>
          <w:szCs w:val="20"/>
          <w:shd w:val="clear" w:color="auto" w:fill="FFFFFF"/>
        </w:rPr>
        <w:t xml:space="preserve">Pei J, Deng L, Song S, et al. Towards artificial general intelligence with hybrid </w:t>
      </w:r>
      <w:proofErr w:type="spellStart"/>
      <w:r w:rsidRPr="00332045">
        <w:rPr>
          <w:color w:val="222222"/>
          <w:sz w:val="20"/>
          <w:szCs w:val="20"/>
          <w:shd w:val="clear" w:color="auto" w:fill="FFFFFF"/>
        </w:rPr>
        <w:t>Tianjic</w:t>
      </w:r>
      <w:proofErr w:type="spellEnd"/>
      <w:r w:rsidRPr="00332045">
        <w:rPr>
          <w:color w:val="222222"/>
          <w:sz w:val="20"/>
          <w:szCs w:val="20"/>
          <w:shd w:val="clear" w:color="auto" w:fill="FFFFFF"/>
        </w:rPr>
        <w:t xml:space="preserve"> chip architecture[J]. Nature, 2019, 572(7767): 106-111.</w:t>
      </w:r>
    </w:p>
    <w:p w14:paraId="346954A0" w14:textId="77777777" w:rsidR="00E17D9B" w:rsidRPr="00332045" w:rsidRDefault="00E17D9B" w:rsidP="00962448">
      <w:pPr>
        <w:rPr>
          <w:color w:val="222222"/>
          <w:sz w:val="20"/>
          <w:szCs w:val="20"/>
          <w:shd w:val="clear" w:color="auto" w:fill="FFFFFF"/>
        </w:rPr>
      </w:pPr>
    </w:p>
    <w:p w14:paraId="473F35D9" w14:textId="77777777" w:rsidR="00962448" w:rsidRDefault="00962448" w:rsidP="00962448">
      <w:pPr>
        <w:rPr>
          <w:color w:val="222222"/>
          <w:sz w:val="20"/>
          <w:szCs w:val="20"/>
          <w:shd w:val="clear" w:color="auto" w:fill="FFFFFF"/>
        </w:rPr>
      </w:pPr>
      <w:r w:rsidRPr="00332045">
        <w:t xml:space="preserve">[9] </w:t>
      </w:r>
      <w:proofErr w:type="spellStart"/>
      <w:r w:rsidRPr="00332045">
        <w:rPr>
          <w:color w:val="222222"/>
          <w:sz w:val="20"/>
          <w:szCs w:val="20"/>
          <w:shd w:val="clear" w:color="auto" w:fill="FFFFFF"/>
        </w:rPr>
        <w:t>Tavanaei</w:t>
      </w:r>
      <w:proofErr w:type="spellEnd"/>
      <w:r w:rsidRPr="00332045">
        <w:rPr>
          <w:color w:val="222222"/>
          <w:sz w:val="20"/>
          <w:szCs w:val="20"/>
          <w:shd w:val="clear" w:color="auto" w:fill="FFFFFF"/>
        </w:rPr>
        <w:t xml:space="preserve"> A, </w:t>
      </w:r>
      <w:proofErr w:type="spellStart"/>
      <w:r w:rsidRPr="00332045">
        <w:rPr>
          <w:color w:val="222222"/>
          <w:sz w:val="20"/>
          <w:szCs w:val="20"/>
          <w:shd w:val="clear" w:color="auto" w:fill="FFFFFF"/>
        </w:rPr>
        <w:t>Ghodrati</w:t>
      </w:r>
      <w:proofErr w:type="spellEnd"/>
      <w:r w:rsidRPr="00332045">
        <w:rPr>
          <w:color w:val="222222"/>
          <w:sz w:val="20"/>
          <w:szCs w:val="20"/>
          <w:shd w:val="clear" w:color="auto" w:fill="FFFFFF"/>
        </w:rPr>
        <w:t xml:space="preserve"> M, </w:t>
      </w:r>
      <w:proofErr w:type="spellStart"/>
      <w:r w:rsidRPr="00332045">
        <w:rPr>
          <w:color w:val="222222"/>
          <w:sz w:val="20"/>
          <w:szCs w:val="20"/>
          <w:shd w:val="clear" w:color="auto" w:fill="FFFFFF"/>
        </w:rPr>
        <w:t>Kheradpisheh</w:t>
      </w:r>
      <w:proofErr w:type="spellEnd"/>
      <w:r w:rsidRPr="00332045">
        <w:rPr>
          <w:color w:val="222222"/>
          <w:sz w:val="20"/>
          <w:szCs w:val="20"/>
          <w:shd w:val="clear" w:color="auto" w:fill="FFFFFF"/>
        </w:rPr>
        <w:t xml:space="preserve"> S R, et al. Deep learning in spiking neural networks[J]. Neural networks, 2019, 111: 47-63.</w:t>
      </w:r>
    </w:p>
    <w:p w14:paraId="00CE6C2F" w14:textId="77777777" w:rsidR="00E17D9B" w:rsidRPr="00332045" w:rsidRDefault="00E17D9B" w:rsidP="00962448">
      <w:pPr>
        <w:rPr>
          <w:color w:val="222222"/>
          <w:sz w:val="20"/>
          <w:szCs w:val="20"/>
          <w:shd w:val="clear" w:color="auto" w:fill="FFFFFF"/>
        </w:rPr>
      </w:pPr>
    </w:p>
    <w:p w14:paraId="5F019D1F" w14:textId="77777777" w:rsidR="00962448" w:rsidRPr="00332045" w:rsidRDefault="00962448" w:rsidP="00962448">
      <w:r w:rsidRPr="00332045">
        <w:rPr>
          <w:color w:val="222222"/>
          <w:sz w:val="20"/>
          <w:szCs w:val="20"/>
          <w:shd w:val="clear" w:color="auto" w:fill="FFFFFF"/>
        </w:rPr>
        <w:t xml:space="preserve">[10] Chen Y, </w:t>
      </w:r>
      <w:proofErr w:type="spellStart"/>
      <w:r w:rsidRPr="00332045">
        <w:rPr>
          <w:color w:val="222222"/>
          <w:sz w:val="20"/>
          <w:szCs w:val="20"/>
          <w:shd w:val="clear" w:color="auto" w:fill="FFFFFF"/>
        </w:rPr>
        <w:t>Nazhamaiti</w:t>
      </w:r>
      <w:proofErr w:type="spellEnd"/>
      <w:r w:rsidRPr="00332045">
        <w:rPr>
          <w:color w:val="222222"/>
          <w:sz w:val="20"/>
          <w:szCs w:val="20"/>
          <w:shd w:val="clear" w:color="auto" w:fill="FFFFFF"/>
        </w:rPr>
        <w:t xml:space="preserve"> M, Xu H, et al. All-analog photoelectronic chip for high-speed vision tasks[J]. Nature, 2023, 623(7985): 48-57.</w:t>
      </w:r>
    </w:p>
    <w:p w14:paraId="591F4C59" w14:textId="77777777" w:rsidR="00FF0A8E" w:rsidRDefault="00FF0A8E" w:rsidP="00FF0A8E">
      <w:pPr>
        <w:jc w:val="left"/>
        <w:rPr>
          <w:rFonts w:ascii="宋体" w:hAnsi="宋体"/>
        </w:rPr>
      </w:pPr>
    </w:p>
    <w:sectPr w:rsidR="00FF0A8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FD9CF4" w14:textId="77777777" w:rsidR="003601E5" w:rsidRDefault="003601E5" w:rsidP="000A4F86">
      <w:r>
        <w:separator/>
      </w:r>
    </w:p>
  </w:endnote>
  <w:endnote w:type="continuationSeparator" w:id="0">
    <w:p w14:paraId="5888277B" w14:textId="77777777" w:rsidR="003601E5" w:rsidRDefault="003601E5" w:rsidP="000A4F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CC4F19" w14:textId="77777777" w:rsidR="003601E5" w:rsidRDefault="003601E5" w:rsidP="000A4F86">
      <w:r>
        <w:separator/>
      </w:r>
    </w:p>
  </w:footnote>
  <w:footnote w:type="continuationSeparator" w:id="0">
    <w:p w14:paraId="57307B1E" w14:textId="77777777" w:rsidR="003601E5" w:rsidRDefault="003601E5" w:rsidP="000A4F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766A2"/>
    <w:multiLevelType w:val="hybridMultilevel"/>
    <w:tmpl w:val="475CEBC6"/>
    <w:lvl w:ilvl="0" w:tplc="A91E6892">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47EA2D1B"/>
    <w:multiLevelType w:val="hybridMultilevel"/>
    <w:tmpl w:val="506815A0"/>
    <w:lvl w:ilvl="0" w:tplc="C80024B4">
      <w:start w:val="1"/>
      <w:numFmt w:val="decimal"/>
      <w:lvlText w:val="%1."/>
      <w:lvlJc w:val="left"/>
      <w:pPr>
        <w:ind w:left="1140" w:hanging="360"/>
      </w:pPr>
      <w:rPr>
        <w:rFonts w:hint="default"/>
      </w:rPr>
    </w:lvl>
    <w:lvl w:ilvl="1" w:tplc="04090019" w:tentative="1">
      <w:start w:val="1"/>
      <w:numFmt w:val="lowerLetter"/>
      <w:lvlText w:val="%2)"/>
      <w:lvlJc w:val="left"/>
      <w:pPr>
        <w:ind w:left="1660" w:hanging="440"/>
      </w:pPr>
    </w:lvl>
    <w:lvl w:ilvl="2" w:tplc="0409001B" w:tentative="1">
      <w:start w:val="1"/>
      <w:numFmt w:val="lowerRoman"/>
      <w:lvlText w:val="%3."/>
      <w:lvlJc w:val="right"/>
      <w:pPr>
        <w:ind w:left="2100" w:hanging="440"/>
      </w:pPr>
    </w:lvl>
    <w:lvl w:ilvl="3" w:tplc="0409000F" w:tentative="1">
      <w:start w:val="1"/>
      <w:numFmt w:val="decimal"/>
      <w:lvlText w:val="%4."/>
      <w:lvlJc w:val="left"/>
      <w:pPr>
        <w:ind w:left="2540" w:hanging="440"/>
      </w:pPr>
    </w:lvl>
    <w:lvl w:ilvl="4" w:tplc="04090019" w:tentative="1">
      <w:start w:val="1"/>
      <w:numFmt w:val="lowerLetter"/>
      <w:lvlText w:val="%5)"/>
      <w:lvlJc w:val="left"/>
      <w:pPr>
        <w:ind w:left="2980" w:hanging="440"/>
      </w:pPr>
    </w:lvl>
    <w:lvl w:ilvl="5" w:tplc="0409001B" w:tentative="1">
      <w:start w:val="1"/>
      <w:numFmt w:val="lowerRoman"/>
      <w:lvlText w:val="%6."/>
      <w:lvlJc w:val="right"/>
      <w:pPr>
        <w:ind w:left="3420" w:hanging="440"/>
      </w:pPr>
    </w:lvl>
    <w:lvl w:ilvl="6" w:tplc="0409000F" w:tentative="1">
      <w:start w:val="1"/>
      <w:numFmt w:val="decimal"/>
      <w:lvlText w:val="%7."/>
      <w:lvlJc w:val="left"/>
      <w:pPr>
        <w:ind w:left="3860" w:hanging="440"/>
      </w:pPr>
    </w:lvl>
    <w:lvl w:ilvl="7" w:tplc="04090019" w:tentative="1">
      <w:start w:val="1"/>
      <w:numFmt w:val="lowerLetter"/>
      <w:lvlText w:val="%8)"/>
      <w:lvlJc w:val="left"/>
      <w:pPr>
        <w:ind w:left="4300" w:hanging="440"/>
      </w:pPr>
    </w:lvl>
    <w:lvl w:ilvl="8" w:tplc="0409001B" w:tentative="1">
      <w:start w:val="1"/>
      <w:numFmt w:val="lowerRoman"/>
      <w:lvlText w:val="%9."/>
      <w:lvlJc w:val="right"/>
      <w:pPr>
        <w:ind w:left="4740" w:hanging="440"/>
      </w:pPr>
    </w:lvl>
  </w:abstractNum>
  <w:abstractNum w:abstractNumId="2" w15:restartNumberingAfterBreak="0">
    <w:nsid w:val="621F0DAE"/>
    <w:multiLevelType w:val="hybridMultilevel"/>
    <w:tmpl w:val="68AC2CF8"/>
    <w:lvl w:ilvl="0" w:tplc="E0E66600">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920871913">
    <w:abstractNumId w:val="2"/>
  </w:num>
  <w:num w:numId="2" w16cid:durableId="586383086">
    <w:abstractNumId w:val="0"/>
  </w:num>
  <w:num w:numId="3" w16cid:durableId="11419186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35F"/>
    <w:rsid w:val="00054DAB"/>
    <w:rsid w:val="00085D7A"/>
    <w:rsid w:val="000A4F86"/>
    <w:rsid w:val="000A55BC"/>
    <w:rsid w:val="000C2887"/>
    <w:rsid w:val="000C53D8"/>
    <w:rsid w:val="000C6D00"/>
    <w:rsid w:val="000D4AB9"/>
    <w:rsid w:val="000F06CB"/>
    <w:rsid w:val="0010061A"/>
    <w:rsid w:val="00146DAF"/>
    <w:rsid w:val="00166149"/>
    <w:rsid w:val="0017792E"/>
    <w:rsid w:val="002101CD"/>
    <w:rsid w:val="00217A33"/>
    <w:rsid w:val="0022235F"/>
    <w:rsid w:val="0025276E"/>
    <w:rsid w:val="002814A3"/>
    <w:rsid w:val="00285100"/>
    <w:rsid w:val="002B5C35"/>
    <w:rsid w:val="002D1DBB"/>
    <w:rsid w:val="002F0A07"/>
    <w:rsid w:val="002F4A45"/>
    <w:rsid w:val="00325B1C"/>
    <w:rsid w:val="00330CB1"/>
    <w:rsid w:val="00332045"/>
    <w:rsid w:val="003340BF"/>
    <w:rsid w:val="003356D5"/>
    <w:rsid w:val="00335A93"/>
    <w:rsid w:val="00345C93"/>
    <w:rsid w:val="00356FA6"/>
    <w:rsid w:val="003601E5"/>
    <w:rsid w:val="003A1CBC"/>
    <w:rsid w:val="003B282A"/>
    <w:rsid w:val="003D4715"/>
    <w:rsid w:val="003F2C51"/>
    <w:rsid w:val="00420005"/>
    <w:rsid w:val="0046341F"/>
    <w:rsid w:val="00476BBB"/>
    <w:rsid w:val="00492C5B"/>
    <w:rsid w:val="004E04A0"/>
    <w:rsid w:val="004E4CD3"/>
    <w:rsid w:val="005067E5"/>
    <w:rsid w:val="005275F8"/>
    <w:rsid w:val="005C6570"/>
    <w:rsid w:val="005D1434"/>
    <w:rsid w:val="005E75B0"/>
    <w:rsid w:val="00675513"/>
    <w:rsid w:val="006A358B"/>
    <w:rsid w:val="007821E5"/>
    <w:rsid w:val="0081302E"/>
    <w:rsid w:val="008605B3"/>
    <w:rsid w:val="00882B8F"/>
    <w:rsid w:val="008A56BE"/>
    <w:rsid w:val="008A57CE"/>
    <w:rsid w:val="00901609"/>
    <w:rsid w:val="0090559B"/>
    <w:rsid w:val="00962448"/>
    <w:rsid w:val="0097241C"/>
    <w:rsid w:val="00983E25"/>
    <w:rsid w:val="0099790A"/>
    <w:rsid w:val="009B5930"/>
    <w:rsid w:val="009F3128"/>
    <w:rsid w:val="00A23AC4"/>
    <w:rsid w:val="00A667BB"/>
    <w:rsid w:val="00A73E8D"/>
    <w:rsid w:val="00A850A3"/>
    <w:rsid w:val="00AA44AB"/>
    <w:rsid w:val="00AA7232"/>
    <w:rsid w:val="00AF34F7"/>
    <w:rsid w:val="00B13912"/>
    <w:rsid w:val="00B7668A"/>
    <w:rsid w:val="00BC0B38"/>
    <w:rsid w:val="00C04A76"/>
    <w:rsid w:val="00C1050A"/>
    <w:rsid w:val="00CA7231"/>
    <w:rsid w:val="00CC7ECD"/>
    <w:rsid w:val="00CD1BAF"/>
    <w:rsid w:val="00CF4318"/>
    <w:rsid w:val="00D6073A"/>
    <w:rsid w:val="00D754BC"/>
    <w:rsid w:val="00D97AB2"/>
    <w:rsid w:val="00DD5761"/>
    <w:rsid w:val="00DD6197"/>
    <w:rsid w:val="00E17D9B"/>
    <w:rsid w:val="00E52AEF"/>
    <w:rsid w:val="00E9194A"/>
    <w:rsid w:val="00EB3BA9"/>
    <w:rsid w:val="00EB5C17"/>
    <w:rsid w:val="00EE6AA2"/>
    <w:rsid w:val="00F926BB"/>
    <w:rsid w:val="00FE5FCF"/>
    <w:rsid w:val="00FF0A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B2E591"/>
  <w15:chartTrackingRefBased/>
  <w15:docId w15:val="{0C5C3120-8549-4EA9-98C0-69450F526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kern w:val="21"/>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A4F86"/>
    <w:pPr>
      <w:tabs>
        <w:tab w:val="center" w:pos="4153"/>
        <w:tab w:val="right" w:pos="8306"/>
      </w:tabs>
      <w:snapToGrid w:val="0"/>
      <w:jc w:val="center"/>
    </w:pPr>
    <w:rPr>
      <w:sz w:val="18"/>
      <w:szCs w:val="18"/>
    </w:rPr>
  </w:style>
  <w:style w:type="character" w:customStyle="1" w:styleId="a4">
    <w:name w:val="页眉 字符"/>
    <w:basedOn w:val="a0"/>
    <w:link w:val="a3"/>
    <w:uiPriority w:val="99"/>
    <w:rsid w:val="000A4F86"/>
    <w:rPr>
      <w:sz w:val="18"/>
      <w:szCs w:val="18"/>
    </w:rPr>
  </w:style>
  <w:style w:type="paragraph" w:styleId="a5">
    <w:name w:val="footer"/>
    <w:basedOn w:val="a"/>
    <w:link w:val="a6"/>
    <w:uiPriority w:val="99"/>
    <w:unhideWhenUsed/>
    <w:rsid w:val="000A4F86"/>
    <w:pPr>
      <w:tabs>
        <w:tab w:val="center" w:pos="4153"/>
        <w:tab w:val="right" w:pos="8306"/>
      </w:tabs>
      <w:snapToGrid w:val="0"/>
      <w:jc w:val="left"/>
    </w:pPr>
    <w:rPr>
      <w:sz w:val="18"/>
      <w:szCs w:val="18"/>
    </w:rPr>
  </w:style>
  <w:style w:type="character" w:customStyle="1" w:styleId="a6">
    <w:name w:val="页脚 字符"/>
    <w:basedOn w:val="a0"/>
    <w:link w:val="a5"/>
    <w:uiPriority w:val="99"/>
    <w:rsid w:val="000A4F86"/>
    <w:rPr>
      <w:sz w:val="18"/>
      <w:szCs w:val="18"/>
    </w:rPr>
  </w:style>
  <w:style w:type="paragraph" w:styleId="a7">
    <w:name w:val="List Paragraph"/>
    <w:basedOn w:val="a"/>
    <w:uiPriority w:val="34"/>
    <w:qFormat/>
    <w:rsid w:val="000A4F86"/>
    <w:pPr>
      <w:ind w:firstLineChars="200" w:firstLine="420"/>
    </w:pPr>
  </w:style>
  <w:style w:type="character" w:styleId="a8">
    <w:name w:val="Placeholder Text"/>
    <w:basedOn w:val="a0"/>
    <w:uiPriority w:val="99"/>
    <w:semiHidden/>
    <w:rsid w:val="007821E5"/>
    <w:rPr>
      <w:color w:val="666666"/>
    </w:rPr>
  </w:style>
  <w:style w:type="paragraph" w:styleId="a9">
    <w:name w:val="caption"/>
    <w:basedOn w:val="a"/>
    <w:next w:val="a"/>
    <w:uiPriority w:val="35"/>
    <w:unhideWhenUsed/>
    <w:qFormat/>
    <w:rsid w:val="00C04A76"/>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2686">
      <w:bodyDiv w:val="1"/>
      <w:marLeft w:val="0"/>
      <w:marRight w:val="0"/>
      <w:marTop w:val="0"/>
      <w:marBottom w:val="0"/>
      <w:divBdr>
        <w:top w:val="none" w:sz="0" w:space="0" w:color="auto"/>
        <w:left w:val="none" w:sz="0" w:space="0" w:color="auto"/>
        <w:bottom w:val="none" w:sz="0" w:space="0" w:color="auto"/>
        <w:right w:val="none" w:sz="0" w:space="0" w:color="auto"/>
      </w:divBdr>
    </w:div>
    <w:div w:id="1383139870">
      <w:bodyDiv w:val="1"/>
      <w:marLeft w:val="0"/>
      <w:marRight w:val="0"/>
      <w:marTop w:val="0"/>
      <w:marBottom w:val="0"/>
      <w:divBdr>
        <w:top w:val="none" w:sz="0" w:space="0" w:color="auto"/>
        <w:left w:val="none" w:sz="0" w:space="0" w:color="auto"/>
        <w:bottom w:val="none" w:sz="0" w:space="0" w:color="auto"/>
        <w:right w:val="none" w:sz="0" w:space="0" w:color="auto"/>
      </w:divBdr>
    </w:div>
    <w:div w:id="1397555861">
      <w:bodyDiv w:val="1"/>
      <w:marLeft w:val="0"/>
      <w:marRight w:val="0"/>
      <w:marTop w:val="0"/>
      <w:marBottom w:val="0"/>
      <w:divBdr>
        <w:top w:val="none" w:sz="0" w:space="0" w:color="auto"/>
        <w:left w:val="none" w:sz="0" w:space="0" w:color="auto"/>
        <w:bottom w:val="none" w:sz="0" w:space="0" w:color="auto"/>
        <w:right w:val="none" w:sz="0" w:space="0" w:color="auto"/>
      </w:divBdr>
      <w:divsChild>
        <w:div w:id="1588031493">
          <w:marLeft w:val="0"/>
          <w:marRight w:val="0"/>
          <w:marTop w:val="0"/>
          <w:marBottom w:val="225"/>
          <w:divBdr>
            <w:top w:val="none" w:sz="0" w:space="0" w:color="auto"/>
            <w:left w:val="none" w:sz="0" w:space="0" w:color="auto"/>
            <w:bottom w:val="none" w:sz="0" w:space="0" w:color="auto"/>
            <w:right w:val="none" w:sz="0" w:space="0" w:color="auto"/>
          </w:divBdr>
        </w:div>
        <w:div w:id="168493562">
          <w:marLeft w:val="0"/>
          <w:marRight w:val="0"/>
          <w:marTop w:val="0"/>
          <w:marBottom w:val="225"/>
          <w:divBdr>
            <w:top w:val="none" w:sz="0" w:space="0" w:color="auto"/>
            <w:left w:val="none" w:sz="0" w:space="0" w:color="auto"/>
            <w:bottom w:val="none" w:sz="0" w:space="0" w:color="auto"/>
            <w:right w:val="none" w:sz="0" w:space="0" w:color="auto"/>
          </w:divBdr>
        </w:div>
      </w:divsChild>
    </w:div>
    <w:div w:id="2054192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883</TotalTime>
  <Pages>5</Pages>
  <Words>938</Words>
  <Characters>5348</Characters>
  <Application>Microsoft Office Word</Application>
  <DocSecurity>0</DocSecurity>
  <Lines>44</Lines>
  <Paragraphs>12</Paragraphs>
  <ScaleCrop>false</ScaleCrop>
  <Company/>
  <LinksUpToDate>false</LinksUpToDate>
  <CharactersWithSpaces>6274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li</dc:creator>
  <cp:keywords/>
  <dc:description/>
  <cp:lastModifiedBy>John li</cp:lastModifiedBy>
  <cp:revision>60</cp:revision>
  <dcterms:created xsi:type="dcterms:W3CDTF">2024-01-23T04:28:00Z</dcterms:created>
  <dcterms:modified xsi:type="dcterms:W3CDTF">2024-01-23T19:23:00Z</dcterms:modified>
</cp:coreProperties>
</file>