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2308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9F229C8" w14:textId="72E914D9" w:rsidR="00DF11D9" w:rsidRDefault="00DF11D9">
          <w:pPr>
            <w:pStyle w:val="TOCHeading"/>
          </w:pPr>
          <w:r>
            <w:t>Table of Contents</w:t>
          </w:r>
        </w:p>
        <w:p w14:paraId="76065215" w14:textId="751C7F2A" w:rsidR="00DF11D9" w:rsidRDefault="00DF11D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936799" w:history="1">
            <w:r w:rsidRPr="0058013A">
              <w:rPr>
                <w:rStyle w:val="Hyperlink"/>
                <w:noProof/>
              </w:rPr>
              <w:t>Section 1: Frequently Asked Questions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E783" w14:textId="673F7FA9" w:rsidR="00DF11D9" w:rsidRDefault="00DF11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936800" w:history="1">
            <w:r w:rsidRPr="0058013A">
              <w:rPr>
                <w:rStyle w:val="Hyperlink"/>
                <w:noProof/>
              </w:rPr>
              <w:t>Section 2: Responses to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7E68" w14:textId="76A13E5C" w:rsidR="00DF11D9" w:rsidRDefault="00DF11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936801" w:history="1">
            <w:r w:rsidRPr="0058013A">
              <w:rPr>
                <w:rStyle w:val="Hyperlink"/>
                <w:rFonts w:eastAsia="Times New Roman"/>
                <w:noProof/>
                <w:lang w:eastAsia="en-GB"/>
              </w:rPr>
              <w:t>Q1. Which of the frameworks do you think would be applicable to the following organisations: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3252" w14:textId="0E3E4C52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2" w:history="1">
            <w:r w:rsidRPr="0058013A">
              <w:rPr>
                <w:rStyle w:val="Hyperlink"/>
                <w:noProof/>
                <w:lang w:eastAsia="en-GB"/>
              </w:rPr>
              <w:t>A. International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6C1F" w14:textId="676BD85E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3" w:history="1">
            <w:r w:rsidRPr="0058013A">
              <w:rPr>
                <w:rStyle w:val="Hyperlink"/>
                <w:noProof/>
                <w:lang w:eastAsia="en-GB"/>
              </w:rPr>
              <w:t>B. Large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D687" w14:textId="45CE13F1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4" w:history="1">
            <w:r w:rsidRPr="0058013A">
              <w:rPr>
                <w:rStyle w:val="Hyperlink"/>
                <w:noProof/>
                <w:lang w:eastAsia="en-GB"/>
              </w:rPr>
              <w:t>C. Large Food Manufacturing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B6C8" w14:textId="75E75A74" w:rsidR="00DF11D9" w:rsidRDefault="00DF11D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936805" w:history="1">
            <w:r w:rsidRPr="0058013A">
              <w:rPr>
                <w:rStyle w:val="Hyperlink"/>
                <w:rFonts w:eastAsia="Times New Roman"/>
                <w:noProof/>
                <w:lang w:eastAsia="en-GB"/>
              </w:rPr>
              <w:t>Q2. Summarise the tests and recommendations you would make to the owners/ managers for each of the above businesses to help them use the frameworks and comply with industry standards.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0A46" w14:textId="70D86A39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6" w:history="1">
            <w:r w:rsidRPr="0058013A">
              <w:rPr>
                <w:rStyle w:val="Hyperlink"/>
                <w:noProof/>
              </w:rPr>
              <w:t>A. International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DD65" w14:textId="591778C0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7" w:history="1">
            <w:r w:rsidRPr="0058013A">
              <w:rPr>
                <w:rStyle w:val="Hyperlink"/>
                <w:noProof/>
                <w:lang w:eastAsia="en-GB"/>
              </w:rPr>
              <w:t>B. Large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4DD9" w14:textId="77F344B6" w:rsidR="00DF11D9" w:rsidRDefault="00DF11D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936808" w:history="1">
            <w:r w:rsidRPr="0058013A">
              <w:rPr>
                <w:rStyle w:val="Hyperlink"/>
                <w:noProof/>
                <w:lang w:eastAsia="en-GB"/>
              </w:rPr>
              <w:t>C. Large Food Manufacturing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9A80" w14:textId="4A9FE38A" w:rsidR="00DF11D9" w:rsidRDefault="00DF11D9">
          <w:r>
            <w:rPr>
              <w:b/>
              <w:bCs/>
              <w:noProof/>
            </w:rPr>
            <w:fldChar w:fldCharType="end"/>
          </w:r>
        </w:p>
      </w:sdtContent>
    </w:sdt>
    <w:p w14:paraId="2A4355B9" w14:textId="77777777" w:rsidR="00DF11D9" w:rsidRDefault="00DF11D9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bookmarkStart w:id="0" w:name="_Toc145936799"/>
      <w:r>
        <w:rPr>
          <w:rFonts w:cstheme="minorHAnsi"/>
          <w:sz w:val="24"/>
          <w:szCs w:val="24"/>
        </w:rPr>
        <w:br w:type="page"/>
      </w:r>
    </w:p>
    <w:p w14:paraId="29DCDA71" w14:textId="76AEC833" w:rsidR="00DF11D9" w:rsidRPr="00DF11D9" w:rsidRDefault="00DF11D9" w:rsidP="00DF11D9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DF11D9">
        <w:rPr>
          <w:rFonts w:asciiTheme="minorHAnsi" w:hAnsiTheme="minorHAnsi" w:cstheme="minorHAnsi"/>
          <w:sz w:val="24"/>
          <w:szCs w:val="24"/>
        </w:rPr>
        <w:lastRenderedPageBreak/>
        <w:t>Section 1: Frequently Asked Questions (FAQ)</w:t>
      </w:r>
      <w:bookmarkEnd w:id="0"/>
    </w:p>
    <w:p w14:paraId="01EBFE7C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</w:rPr>
      </w:pPr>
    </w:p>
    <w:p w14:paraId="6CE1E36A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Q1:</w:t>
      </w:r>
      <w:r w:rsidRPr="00DF11D9">
        <w:rPr>
          <w:rFonts w:cstheme="minorHAnsi"/>
          <w:sz w:val="24"/>
          <w:szCs w:val="24"/>
          <w:lang w:eastAsia="en-GB"/>
        </w:rPr>
        <w:t xml:space="preserve"> What's the key difference between the framework by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Kirvan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(2021) and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et al. (2018)?</w:t>
      </w:r>
    </w:p>
    <w:p w14:paraId="30DE4D33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Answer:</w:t>
      </w:r>
      <w:r w:rsidRPr="00DF11D9">
        <w:rPr>
          <w:rFonts w:cstheme="minorHAnsi"/>
          <w:sz w:val="24"/>
          <w:szCs w:val="24"/>
          <w:lang w:eastAsia="en-GB"/>
        </w:rPr>
        <w:t xml:space="preserve"> The key difference is in the focus areas and applications.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framework is more suited for organizations that need a tailored approach to intricate regulatory and compliance needs.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et al. focus on integration and adaptability of various ISO standards, making it versatile for different sectors.</w:t>
      </w:r>
    </w:p>
    <w:p w14:paraId="5B446263" w14:textId="370B1D5C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697F4708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Q2:</w:t>
      </w:r>
      <w:r w:rsidRPr="00DF11D9">
        <w:rPr>
          <w:rFonts w:cstheme="minorHAnsi"/>
          <w:sz w:val="24"/>
          <w:szCs w:val="24"/>
          <w:lang w:eastAsia="en-GB"/>
        </w:rPr>
        <w:t xml:space="preserve"> How frequently should organizations review their compliance with these frameworks?</w:t>
      </w:r>
    </w:p>
    <w:p w14:paraId="52D4DA4B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Answer:</w:t>
      </w:r>
      <w:r w:rsidRPr="00DF11D9">
        <w:rPr>
          <w:rFonts w:cstheme="minorHAnsi"/>
          <w:sz w:val="24"/>
          <w:szCs w:val="24"/>
          <w:lang w:eastAsia="en-GB"/>
        </w:rPr>
        <w:t xml:space="preserve"> A periodic review is essential; most organizations opt for an annual review. However, high-risk industries like healthcare and banking may require more frequent assessments.</w:t>
      </w:r>
    </w:p>
    <w:p w14:paraId="4AC747A9" w14:textId="40721928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5A15051F" w14:textId="21318D5B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Q3:</w:t>
      </w:r>
      <w:r w:rsidRPr="00DF11D9">
        <w:rPr>
          <w:rFonts w:cstheme="minorHAnsi"/>
          <w:sz w:val="24"/>
          <w:szCs w:val="24"/>
          <w:lang w:eastAsia="en-GB"/>
        </w:rPr>
        <w:t xml:space="preserve"> Can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et al.'s framework be applied to smaller organizations or </w:t>
      </w:r>
      <w:r w:rsidRPr="00DF11D9">
        <w:rPr>
          <w:rFonts w:cstheme="minorHAnsi"/>
          <w:sz w:val="24"/>
          <w:szCs w:val="24"/>
          <w:lang w:eastAsia="en-GB"/>
        </w:rPr>
        <w:t>start-ups</w:t>
      </w:r>
      <w:r w:rsidRPr="00DF11D9">
        <w:rPr>
          <w:rFonts w:cstheme="minorHAnsi"/>
          <w:sz w:val="24"/>
          <w:szCs w:val="24"/>
          <w:lang w:eastAsia="en-GB"/>
        </w:rPr>
        <w:t>?</w:t>
      </w:r>
    </w:p>
    <w:p w14:paraId="73725139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Answer:</w:t>
      </w:r>
      <w:r w:rsidRPr="00DF11D9">
        <w:rPr>
          <w:rFonts w:cstheme="minorHAnsi"/>
          <w:sz w:val="24"/>
          <w:szCs w:val="24"/>
          <w:lang w:eastAsia="en-GB"/>
        </w:rPr>
        <w:t xml:space="preserve"> Yes, the framework is scalable and can be adapted to smaller organizations. However, due to its comprehensive nature, it might require a dedicated team for implementation and management.</w:t>
      </w:r>
    </w:p>
    <w:p w14:paraId="03A2E52E" w14:textId="05089F0C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1B3ED7BA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Q4:</w:t>
      </w:r>
      <w:r w:rsidRPr="00DF11D9">
        <w:rPr>
          <w:rFonts w:cstheme="minorHAnsi"/>
          <w:sz w:val="24"/>
          <w:szCs w:val="24"/>
          <w:lang w:eastAsia="en-GB"/>
        </w:rPr>
        <w:t xml:space="preserve"> How does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framework specifically cater to financial institutions?</w:t>
      </w:r>
    </w:p>
    <w:p w14:paraId="54E6AF05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Answer:</w:t>
      </w:r>
      <w:r w:rsidRPr="00DF11D9">
        <w:rPr>
          <w:rFonts w:cstheme="minorHAnsi"/>
          <w:sz w:val="24"/>
          <w:szCs w:val="24"/>
          <w:lang w:eastAsia="en-GB"/>
        </w:rPr>
        <w:t xml:space="preserve"> Although the specific details of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framework were not provided, financial institutions often require specialized protocols for risk management, focusing on cyber-security, regulatory compliance, and data protection. Such frameworks often align closely with these specialized needs.</w:t>
      </w:r>
    </w:p>
    <w:p w14:paraId="30D5325A" w14:textId="36CA51AC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7DF970DF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Q5:</w:t>
      </w:r>
      <w:r w:rsidRPr="00DF11D9">
        <w:rPr>
          <w:rFonts w:cstheme="minorHAnsi"/>
          <w:sz w:val="24"/>
          <w:szCs w:val="24"/>
          <w:lang w:eastAsia="en-GB"/>
        </w:rPr>
        <w:t xml:space="preserve"> Are there any industry-specific standards that should be considered along with the general ISO standards in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et al.'s framework?</w:t>
      </w:r>
    </w:p>
    <w:p w14:paraId="656C1478" w14:textId="12EBE156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Answer:</w:t>
      </w:r>
      <w:r w:rsidRPr="00DF11D9">
        <w:rPr>
          <w:rFonts w:cstheme="minorHAnsi"/>
          <w:sz w:val="24"/>
          <w:szCs w:val="24"/>
          <w:lang w:eastAsia="en-GB"/>
        </w:rPr>
        <w:t xml:space="preserve"> Absolutely, depending on the industry, you might need to consider additional standards. For example, healthcare providers should also </w:t>
      </w:r>
      <w:r w:rsidR="002667F1" w:rsidRPr="00DF11D9">
        <w:rPr>
          <w:rFonts w:cstheme="minorHAnsi"/>
          <w:sz w:val="24"/>
          <w:szCs w:val="24"/>
          <w:lang w:eastAsia="en-GB"/>
        </w:rPr>
        <w:t>investigate</w:t>
      </w:r>
      <w:r w:rsidRPr="00DF11D9">
        <w:rPr>
          <w:rFonts w:cstheme="minorHAnsi"/>
          <w:sz w:val="24"/>
          <w:szCs w:val="24"/>
          <w:lang w:eastAsia="en-GB"/>
        </w:rPr>
        <w:t xml:space="preserve"> HIPAA compliance in the U.S. or GDPR compliance in Europe.</w:t>
      </w:r>
    </w:p>
    <w:p w14:paraId="579FCC21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</w:rPr>
      </w:pPr>
    </w:p>
    <w:p w14:paraId="18B4FD24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</w:rPr>
      </w:pPr>
    </w:p>
    <w:p w14:paraId="1DFFDC6F" w14:textId="77777777" w:rsidR="00DF11D9" w:rsidRPr="00DF11D9" w:rsidRDefault="00DF11D9" w:rsidP="00DF11D9">
      <w:pPr>
        <w:jc w:val="both"/>
        <w:rPr>
          <w:rFonts w:eastAsiaTheme="majorEastAsia" w:cstheme="minorHAnsi"/>
          <w:color w:val="2F5496" w:themeColor="accent1" w:themeShade="BF"/>
          <w:sz w:val="24"/>
          <w:szCs w:val="24"/>
        </w:rPr>
      </w:pPr>
      <w:r w:rsidRPr="00DF11D9">
        <w:rPr>
          <w:rFonts w:cstheme="minorHAnsi"/>
          <w:sz w:val="24"/>
          <w:szCs w:val="24"/>
        </w:rPr>
        <w:br w:type="page"/>
      </w:r>
    </w:p>
    <w:p w14:paraId="0135162D" w14:textId="24CE6B87" w:rsidR="00DF11D9" w:rsidRPr="00DF11D9" w:rsidRDefault="00DF11D9" w:rsidP="00DF11D9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1" w:name="_Toc145936800"/>
      <w:r w:rsidRPr="00DF11D9">
        <w:rPr>
          <w:rFonts w:asciiTheme="minorHAnsi" w:hAnsiTheme="minorHAnsi" w:cstheme="minorHAnsi"/>
          <w:sz w:val="24"/>
          <w:szCs w:val="24"/>
        </w:rPr>
        <w:lastRenderedPageBreak/>
        <w:t>Section 2: Responses to Questions</w:t>
      </w:r>
      <w:bookmarkEnd w:id="1"/>
    </w:p>
    <w:p w14:paraId="3AEFD0B1" w14:textId="77777777" w:rsidR="00DF11D9" w:rsidRPr="00DF11D9" w:rsidRDefault="00DF11D9" w:rsidP="00DF11D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en-GB"/>
          <w14:ligatures w14:val="none"/>
        </w:rPr>
      </w:pPr>
    </w:p>
    <w:p w14:paraId="6F228305" w14:textId="0CC9F605" w:rsidR="007804D6" w:rsidRDefault="007804D6" w:rsidP="00DF11D9">
      <w:pPr>
        <w:pStyle w:val="Heading1"/>
        <w:rPr>
          <w:rFonts w:eastAsia="Times New Roman"/>
          <w:lang w:eastAsia="en-GB"/>
        </w:rPr>
      </w:pPr>
      <w:bookmarkStart w:id="2" w:name="_Toc145936801"/>
      <w:r w:rsidRPr="00DF11D9">
        <w:rPr>
          <w:rFonts w:eastAsia="Times New Roman"/>
          <w:lang w:eastAsia="en-GB"/>
        </w:rPr>
        <w:t>Q1. Which of the frameworks do you think would be applicable to the following organisations:</w:t>
      </w:r>
      <w:bookmarkEnd w:id="2"/>
    </w:p>
    <w:p w14:paraId="661AFCAE" w14:textId="77777777" w:rsidR="00DF11D9" w:rsidRPr="00DF11D9" w:rsidRDefault="00DF11D9" w:rsidP="00DF11D9">
      <w:pPr>
        <w:rPr>
          <w:lang w:eastAsia="en-GB"/>
        </w:rPr>
      </w:pPr>
    </w:p>
    <w:p w14:paraId="06F616F8" w14:textId="77777777" w:rsidR="00DF11D9" w:rsidRPr="00DF11D9" w:rsidRDefault="00DF11D9" w:rsidP="00DF11D9">
      <w:pPr>
        <w:pStyle w:val="Heading2"/>
        <w:rPr>
          <w:lang w:eastAsia="en-GB"/>
        </w:rPr>
      </w:pPr>
      <w:bookmarkStart w:id="3" w:name="_Toc145936802"/>
      <w:r w:rsidRPr="00DF11D9">
        <w:rPr>
          <w:lang w:eastAsia="en-GB"/>
        </w:rPr>
        <w:t>A. International Bank</w:t>
      </w:r>
      <w:bookmarkEnd w:id="3"/>
    </w:p>
    <w:p w14:paraId="29DBCD56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b/>
          <w:bCs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 2021 Framework</w:t>
      </w:r>
      <w:r w:rsidRPr="00DF11D9">
        <w:rPr>
          <w:rFonts w:cstheme="minorHAnsi"/>
          <w:sz w:val="24"/>
          <w:szCs w:val="24"/>
          <w:lang w:eastAsia="en-GB"/>
        </w:rPr>
        <w:t xml:space="preserve">: Given the sensitive nature of financial data and stringent regulatory requirements, a specialized framework like </w:t>
      </w:r>
      <w:proofErr w:type="spellStart"/>
      <w:r w:rsidRPr="00DF11D9">
        <w:rPr>
          <w:rFonts w:cstheme="minorHAnsi"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would be highly applicable.</w:t>
      </w:r>
    </w:p>
    <w:p w14:paraId="70611A48" w14:textId="1EE0191A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b/>
          <w:bCs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 et al. 2018 Framework</w:t>
      </w:r>
      <w:r w:rsidRPr="00DF11D9">
        <w:rPr>
          <w:rFonts w:cstheme="minorHAnsi"/>
          <w:sz w:val="24"/>
          <w:szCs w:val="24"/>
          <w:lang w:eastAsia="en-GB"/>
        </w:rPr>
        <w:t xml:space="preserve">: </w:t>
      </w:r>
      <w:r w:rsidRPr="00DF11D9">
        <w:rPr>
          <w:rFonts w:cstheme="minorHAnsi"/>
          <w:sz w:val="24"/>
          <w:szCs w:val="24"/>
          <w:lang w:eastAsia="en-GB"/>
        </w:rPr>
        <w:t>Also,</w:t>
      </w:r>
      <w:r w:rsidRPr="00DF11D9">
        <w:rPr>
          <w:rFonts w:cstheme="minorHAnsi"/>
          <w:sz w:val="24"/>
          <w:szCs w:val="24"/>
          <w:lang w:eastAsia="en-GB"/>
        </w:rPr>
        <w:t xml:space="preserve"> applicable due to its strong focus on ISO standards which are globally recognized and often required in banking.</w:t>
      </w:r>
    </w:p>
    <w:p w14:paraId="583A2548" w14:textId="77777777" w:rsidR="00DF11D9" w:rsidRPr="00DF11D9" w:rsidRDefault="00DF11D9" w:rsidP="00DF11D9">
      <w:pPr>
        <w:pStyle w:val="Heading2"/>
        <w:rPr>
          <w:lang w:eastAsia="en-GB"/>
        </w:rPr>
      </w:pPr>
      <w:bookmarkStart w:id="4" w:name="_Toc145936803"/>
      <w:r w:rsidRPr="00DF11D9">
        <w:rPr>
          <w:lang w:eastAsia="en-GB"/>
        </w:rPr>
        <w:t>B. Large Hospital</w:t>
      </w:r>
      <w:bookmarkEnd w:id="4"/>
    </w:p>
    <w:p w14:paraId="49B50F00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b/>
          <w:bCs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 2021 Framework</w:t>
      </w:r>
      <w:r w:rsidRPr="00DF11D9">
        <w:rPr>
          <w:rFonts w:cstheme="minorHAnsi"/>
          <w:sz w:val="24"/>
          <w:szCs w:val="24"/>
          <w:lang w:eastAsia="en-GB"/>
        </w:rPr>
        <w:t>: May not be as directly applicable given that it seems to cater more to financial and corporate governance.</w:t>
      </w:r>
    </w:p>
    <w:p w14:paraId="420D56A8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b/>
          <w:bCs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 et al. 2018 Framework</w:t>
      </w:r>
      <w:r w:rsidRPr="00DF11D9">
        <w:rPr>
          <w:rFonts w:cstheme="minorHAnsi"/>
          <w:sz w:val="24"/>
          <w:szCs w:val="24"/>
          <w:lang w:eastAsia="en-GB"/>
        </w:rPr>
        <w:t>: More suitable due to its adaptability and coverage of various ISO standards, including those relevant to healthcare.</w:t>
      </w:r>
    </w:p>
    <w:p w14:paraId="14C234D7" w14:textId="77777777" w:rsidR="00DF11D9" w:rsidRPr="00DF11D9" w:rsidRDefault="00DF11D9" w:rsidP="00DF11D9">
      <w:pPr>
        <w:pStyle w:val="Heading2"/>
        <w:rPr>
          <w:lang w:eastAsia="en-GB"/>
        </w:rPr>
      </w:pPr>
      <w:bookmarkStart w:id="5" w:name="_Toc145936804"/>
      <w:r w:rsidRPr="00DF11D9">
        <w:rPr>
          <w:lang w:eastAsia="en-GB"/>
        </w:rPr>
        <w:t>C. Large Food Manufacturing Factory</w:t>
      </w:r>
      <w:bookmarkEnd w:id="5"/>
    </w:p>
    <w:p w14:paraId="7971CC5B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sz w:val="24"/>
          <w:szCs w:val="24"/>
          <w:lang w:eastAsia="en-GB"/>
        </w:rPr>
        <w:t>Kirvan's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2021 Framework: Less applicable as it seems more tailored to service sectors.</w:t>
      </w:r>
    </w:p>
    <w:p w14:paraId="1DB9BE5D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proofErr w:type="spellStart"/>
      <w:r w:rsidRPr="00DF11D9">
        <w:rPr>
          <w:rFonts w:cstheme="minorHAnsi"/>
          <w:sz w:val="24"/>
          <w:szCs w:val="24"/>
          <w:lang w:eastAsia="en-GB"/>
        </w:rPr>
        <w:t>Barafort</w:t>
      </w:r>
      <w:proofErr w:type="spellEnd"/>
      <w:r w:rsidRPr="00DF11D9">
        <w:rPr>
          <w:rFonts w:cstheme="minorHAnsi"/>
          <w:sz w:val="24"/>
          <w:szCs w:val="24"/>
          <w:lang w:eastAsia="en-GB"/>
        </w:rPr>
        <w:t xml:space="preserve"> et al. 2018 Framework: Highly applicable due to its focus on ISO standards, including those that pertain to quality management and food safety.</w:t>
      </w:r>
    </w:p>
    <w:p w14:paraId="7D5EE629" w14:textId="77777777" w:rsidR="007804D6" w:rsidRPr="00DF11D9" w:rsidRDefault="007804D6" w:rsidP="00DF11D9">
      <w:pPr>
        <w:pStyle w:val="Heading1"/>
        <w:rPr>
          <w:rFonts w:eastAsia="Times New Roman"/>
          <w:lang w:eastAsia="en-GB"/>
        </w:rPr>
      </w:pPr>
      <w:bookmarkStart w:id="6" w:name="_Toc145936805"/>
      <w:r w:rsidRPr="00DF11D9">
        <w:rPr>
          <w:rFonts w:eastAsia="Times New Roman"/>
          <w:lang w:eastAsia="en-GB"/>
        </w:rPr>
        <w:t>Q2. Summarise the tests and recommendations you would make to the owners/ managers for each of the above businesses to help them use the frameworks and comply with industry standards.</w:t>
      </w:r>
      <w:bookmarkEnd w:id="6"/>
    </w:p>
    <w:p w14:paraId="1BB250AB" w14:textId="77777777" w:rsidR="00DF11D9" w:rsidRPr="00DF11D9" w:rsidRDefault="00DF11D9" w:rsidP="00DF11D9">
      <w:pPr>
        <w:pStyle w:val="Heading2"/>
      </w:pPr>
      <w:bookmarkStart w:id="7" w:name="_Toc145936806"/>
      <w:r w:rsidRPr="00DF11D9">
        <w:t>A. International Bank</w:t>
      </w:r>
      <w:bookmarkEnd w:id="7"/>
    </w:p>
    <w:p w14:paraId="22CD8372" w14:textId="5D9075B2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Tests:</w:t>
      </w:r>
      <w:r w:rsidRPr="00DF11D9">
        <w:rPr>
          <w:rFonts w:cstheme="minorHAnsi"/>
          <w:sz w:val="24"/>
          <w:szCs w:val="24"/>
          <w:lang w:eastAsia="en-GB"/>
        </w:rPr>
        <w:t xml:space="preserve"> </w:t>
      </w:r>
      <w:r w:rsidRPr="00DF11D9">
        <w:rPr>
          <w:rFonts w:cstheme="minorHAnsi"/>
          <w:sz w:val="24"/>
          <w:szCs w:val="24"/>
          <w:lang w:eastAsia="en-GB"/>
        </w:rPr>
        <w:t xml:space="preserve"> </w:t>
      </w:r>
      <w:r w:rsidRPr="00DF11D9">
        <w:rPr>
          <w:rFonts w:cstheme="minorHAnsi"/>
          <w:sz w:val="24"/>
          <w:szCs w:val="24"/>
          <w:lang w:eastAsia="en-GB"/>
        </w:rPr>
        <w:t>Regular penetration tests, compliance audits against applicable ISO standards, and financial audits.</w:t>
      </w:r>
    </w:p>
    <w:p w14:paraId="41385F4A" w14:textId="7482EB79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Recommendations: </w:t>
      </w:r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 </w:t>
      </w:r>
      <w:r w:rsidRPr="00DF11D9">
        <w:rPr>
          <w:rFonts w:cstheme="minorHAnsi"/>
          <w:sz w:val="24"/>
          <w:szCs w:val="24"/>
          <w:lang w:eastAsia="en-GB"/>
        </w:rPr>
        <w:t>Implement stringent data protection protocols and multi-factor authentication.</w:t>
      </w:r>
    </w:p>
    <w:p w14:paraId="2AAC8089" w14:textId="77777777" w:rsidR="00DF11D9" w:rsidRPr="00DF11D9" w:rsidRDefault="00DF11D9" w:rsidP="00DF11D9">
      <w:pPr>
        <w:pStyle w:val="Heading2"/>
        <w:rPr>
          <w:lang w:eastAsia="en-GB"/>
        </w:rPr>
      </w:pPr>
      <w:bookmarkStart w:id="8" w:name="_Toc145936807"/>
      <w:r w:rsidRPr="00DF11D9">
        <w:rPr>
          <w:lang w:eastAsia="en-GB"/>
        </w:rPr>
        <w:t>B. Large Hospital</w:t>
      </w:r>
      <w:bookmarkEnd w:id="8"/>
    </w:p>
    <w:p w14:paraId="36CBDBC4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Tests:</w:t>
      </w:r>
      <w:r w:rsidRPr="00DF11D9">
        <w:rPr>
          <w:rFonts w:cstheme="minorHAnsi"/>
          <w:sz w:val="24"/>
          <w:szCs w:val="24"/>
          <w:lang w:eastAsia="en-GB"/>
        </w:rPr>
        <w:t xml:space="preserve"> Regular HIPAA or equivalent audits, penetration tests for patient data security, and medical equipment safety checks.</w:t>
      </w:r>
    </w:p>
    <w:p w14:paraId="45BAB96E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 xml:space="preserve">Recommendations: </w:t>
      </w:r>
      <w:r w:rsidRPr="00DF11D9">
        <w:rPr>
          <w:rFonts w:cstheme="minorHAnsi"/>
          <w:sz w:val="24"/>
          <w:szCs w:val="24"/>
          <w:lang w:eastAsia="en-GB"/>
        </w:rPr>
        <w:t>Adopt a comprehensive risk management system and ensure all healthcare-related ISO standards are met.</w:t>
      </w:r>
    </w:p>
    <w:p w14:paraId="276898E3" w14:textId="77777777" w:rsidR="00DF11D9" w:rsidRPr="00DF11D9" w:rsidRDefault="00DF11D9" w:rsidP="00DF11D9">
      <w:pPr>
        <w:pStyle w:val="Heading2"/>
        <w:rPr>
          <w:lang w:eastAsia="en-GB"/>
        </w:rPr>
      </w:pPr>
      <w:bookmarkStart w:id="9" w:name="_Toc145936808"/>
      <w:r w:rsidRPr="00DF11D9">
        <w:rPr>
          <w:lang w:eastAsia="en-GB"/>
        </w:rPr>
        <w:t>C. Large Food Manufacturing Factory</w:t>
      </w:r>
      <w:bookmarkEnd w:id="9"/>
    </w:p>
    <w:p w14:paraId="72BE13D4" w14:textId="77777777" w:rsidR="00DF11D9" w:rsidRP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t>Tests:</w:t>
      </w:r>
      <w:r w:rsidRPr="00DF11D9">
        <w:rPr>
          <w:rFonts w:cstheme="minorHAnsi"/>
          <w:sz w:val="24"/>
          <w:szCs w:val="24"/>
          <w:lang w:eastAsia="en-GB"/>
        </w:rPr>
        <w:t xml:space="preserve"> Regular food safety tests, ISO compliance checks, and machinery safety audits.</w:t>
      </w:r>
    </w:p>
    <w:p w14:paraId="010BA448" w14:textId="77777777" w:rsidR="00DF11D9" w:rsidRDefault="00DF11D9" w:rsidP="00DF11D9">
      <w:pPr>
        <w:jc w:val="both"/>
        <w:rPr>
          <w:rFonts w:cstheme="minorHAnsi"/>
          <w:sz w:val="24"/>
          <w:szCs w:val="24"/>
          <w:lang w:eastAsia="en-GB"/>
        </w:rPr>
      </w:pPr>
      <w:r w:rsidRPr="00DF11D9">
        <w:rPr>
          <w:rFonts w:cstheme="minorHAnsi"/>
          <w:b/>
          <w:bCs/>
          <w:sz w:val="24"/>
          <w:szCs w:val="24"/>
          <w:lang w:eastAsia="en-GB"/>
        </w:rPr>
        <w:lastRenderedPageBreak/>
        <w:t xml:space="preserve">Recommendations: </w:t>
      </w:r>
      <w:r w:rsidRPr="00DF11D9">
        <w:rPr>
          <w:rFonts w:cstheme="minorHAnsi"/>
          <w:sz w:val="24"/>
          <w:szCs w:val="24"/>
          <w:lang w:eastAsia="en-GB"/>
        </w:rPr>
        <w:t>Develop a food safety management system in line with ISO standards and perform regular quality audits.</w:t>
      </w:r>
    </w:p>
    <w:p w14:paraId="7E2B532C" w14:textId="77777777" w:rsidR="00B52AE8" w:rsidRDefault="00B52AE8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5360C25C" w14:textId="49B094FF" w:rsidR="00B52AE8" w:rsidRDefault="00B52AE8" w:rsidP="00B52AE8">
      <w:pPr>
        <w:pStyle w:val="Heading1"/>
        <w:rPr>
          <w:lang w:eastAsia="en-GB"/>
        </w:rPr>
      </w:pPr>
      <w:r>
        <w:rPr>
          <w:lang w:eastAsia="en-GB"/>
        </w:rPr>
        <w:t>References</w:t>
      </w:r>
    </w:p>
    <w:p w14:paraId="37894AEB" w14:textId="5F25803E" w:rsidR="00B52AE8" w:rsidRDefault="00B52AE8" w:rsidP="00B52AE8">
      <w:pPr>
        <w:pStyle w:val="ListParagraph"/>
        <w:numPr>
          <w:ilvl w:val="0"/>
          <w:numId w:val="10"/>
        </w:numPr>
      </w:pPr>
      <w:proofErr w:type="spellStart"/>
      <w:r w:rsidRPr="00B52AE8">
        <w:t>Barafort</w:t>
      </w:r>
      <w:proofErr w:type="spellEnd"/>
      <w:r w:rsidRPr="00B52AE8">
        <w:t xml:space="preserve">, B., </w:t>
      </w:r>
      <w:proofErr w:type="spellStart"/>
      <w:r w:rsidRPr="00B52AE8">
        <w:t>Mesquida</w:t>
      </w:r>
      <w:proofErr w:type="spellEnd"/>
      <w:r w:rsidRPr="00B52AE8">
        <w:t>, A. and Mas, A., 2018. ISO 31000-based integrated risk management process assessment model for IT organizations. Journal of Software: Evolution and Process, 31, e1984. doi:10.1002/smr.1984.</w:t>
      </w:r>
    </w:p>
    <w:p w14:paraId="142C95C8" w14:textId="77777777" w:rsidR="00B52AE8" w:rsidRPr="00B52AE8" w:rsidRDefault="00B52AE8" w:rsidP="003C489A">
      <w:pPr>
        <w:pStyle w:val="ListParagraph"/>
      </w:pPr>
    </w:p>
    <w:p w14:paraId="616A7296" w14:textId="77777777" w:rsidR="00B52AE8" w:rsidRPr="00DF11D9" w:rsidRDefault="00B52AE8" w:rsidP="00DF11D9">
      <w:pPr>
        <w:jc w:val="both"/>
        <w:rPr>
          <w:rFonts w:cstheme="minorHAnsi"/>
          <w:sz w:val="24"/>
          <w:szCs w:val="24"/>
          <w:lang w:eastAsia="en-GB"/>
        </w:rPr>
      </w:pPr>
    </w:p>
    <w:p w14:paraId="62ECD9E6" w14:textId="77777777" w:rsidR="00BA2F78" w:rsidRPr="00DF11D9" w:rsidRDefault="00BA2F78" w:rsidP="00DF11D9">
      <w:pPr>
        <w:jc w:val="both"/>
        <w:rPr>
          <w:rFonts w:cstheme="minorHAnsi"/>
          <w:sz w:val="24"/>
          <w:szCs w:val="24"/>
        </w:rPr>
      </w:pPr>
    </w:p>
    <w:sectPr w:rsidR="00BA2F78" w:rsidRPr="00DF11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37"/>
    <w:multiLevelType w:val="hybridMultilevel"/>
    <w:tmpl w:val="D8480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AB1"/>
    <w:multiLevelType w:val="multilevel"/>
    <w:tmpl w:val="EC4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059B"/>
    <w:multiLevelType w:val="multilevel"/>
    <w:tmpl w:val="726299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715DC"/>
    <w:multiLevelType w:val="multilevel"/>
    <w:tmpl w:val="A08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F53A9"/>
    <w:multiLevelType w:val="multilevel"/>
    <w:tmpl w:val="6A1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3054D5"/>
    <w:multiLevelType w:val="multilevel"/>
    <w:tmpl w:val="6C4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05C3A"/>
    <w:multiLevelType w:val="multilevel"/>
    <w:tmpl w:val="D3F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67A31"/>
    <w:multiLevelType w:val="multilevel"/>
    <w:tmpl w:val="069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020DF8"/>
    <w:multiLevelType w:val="multilevel"/>
    <w:tmpl w:val="23A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A1833"/>
    <w:multiLevelType w:val="multilevel"/>
    <w:tmpl w:val="0FA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865641">
    <w:abstractNumId w:val="2"/>
  </w:num>
  <w:num w:numId="2" w16cid:durableId="268123975">
    <w:abstractNumId w:val="1"/>
  </w:num>
  <w:num w:numId="3" w16cid:durableId="975646198">
    <w:abstractNumId w:val="5"/>
  </w:num>
  <w:num w:numId="4" w16cid:durableId="1060203345">
    <w:abstractNumId w:val="7"/>
  </w:num>
  <w:num w:numId="5" w16cid:durableId="1601913690">
    <w:abstractNumId w:val="8"/>
  </w:num>
  <w:num w:numId="6" w16cid:durableId="523321856">
    <w:abstractNumId w:val="4"/>
  </w:num>
  <w:num w:numId="7" w16cid:durableId="562057405">
    <w:abstractNumId w:val="3"/>
  </w:num>
  <w:num w:numId="8" w16cid:durableId="760680163">
    <w:abstractNumId w:val="6"/>
  </w:num>
  <w:num w:numId="9" w16cid:durableId="1075933021">
    <w:abstractNumId w:val="9"/>
  </w:num>
  <w:num w:numId="10" w16cid:durableId="59378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D6"/>
    <w:rsid w:val="000E6AA3"/>
    <w:rsid w:val="002667F1"/>
    <w:rsid w:val="003C489A"/>
    <w:rsid w:val="006655B3"/>
    <w:rsid w:val="007804D6"/>
    <w:rsid w:val="00B52AE8"/>
    <w:rsid w:val="00BA2F78"/>
    <w:rsid w:val="00D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6D69"/>
  <w15:chartTrackingRefBased/>
  <w15:docId w15:val="{A8C985BF-C448-42C7-8306-E30BEA0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04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04D6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804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04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11D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1D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F11D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11D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11D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11D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11D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11D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11D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11D9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5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48D2BB-9894-394C-A914-5DFA6D33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Al-Naimi, Nasser</dc:creator>
  <cp:keywords/>
  <dc:description/>
  <cp:lastModifiedBy>khalid teli</cp:lastModifiedBy>
  <cp:revision>2</cp:revision>
  <dcterms:created xsi:type="dcterms:W3CDTF">2023-09-18T21:06:00Z</dcterms:created>
  <dcterms:modified xsi:type="dcterms:W3CDTF">2023-09-18T21:06:00Z</dcterms:modified>
</cp:coreProperties>
</file>