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0423922"/>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03F9BA48" w14:textId="73B8E159" w:rsidR="00BF311A" w:rsidRDefault="00BF311A">
          <w:pPr>
            <w:pStyle w:val="TOCHeading"/>
          </w:pPr>
          <w:r>
            <w:t>Table of Contents</w:t>
          </w:r>
        </w:p>
        <w:p w14:paraId="1C7ACE66" w14:textId="768A0823" w:rsidR="00BF311A" w:rsidRDefault="00BF311A">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45935742" w:history="1">
            <w:r w:rsidRPr="00832A6D">
              <w:rPr>
                <w:rStyle w:val="Hyperlink"/>
                <w:noProof/>
                <w:lang w:eastAsia="en-GB"/>
              </w:rPr>
              <w:t>Introduction: Setting the Context</w:t>
            </w:r>
            <w:r>
              <w:rPr>
                <w:noProof/>
                <w:webHidden/>
              </w:rPr>
              <w:tab/>
            </w:r>
            <w:r>
              <w:rPr>
                <w:noProof/>
                <w:webHidden/>
              </w:rPr>
              <w:fldChar w:fldCharType="begin"/>
            </w:r>
            <w:r>
              <w:rPr>
                <w:noProof/>
                <w:webHidden/>
              </w:rPr>
              <w:instrText xml:space="preserve"> PAGEREF _Toc145935742 \h </w:instrText>
            </w:r>
            <w:r>
              <w:rPr>
                <w:noProof/>
                <w:webHidden/>
              </w:rPr>
            </w:r>
            <w:r>
              <w:rPr>
                <w:noProof/>
                <w:webHidden/>
              </w:rPr>
              <w:fldChar w:fldCharType="separate"/>
            </w:r>
            <w:r>
              <w:rPr>
                <w:noProof/>
                <w:webHidden/>
              </w:rPr>
              <w:t>1</w:t>
            </w:r>
            <w:r>
              <w:rPr>
                <w:noProof/>
                <w:webHidden/>
              </w:rPr>
              <w:fldChar w:fldCharType="end"/>
            </w:r>
          </w:hyperlink>
        </w:p>
        <w:p w14:paraId="2E4CDA19" w14:textId="0BF31F7B" w:rsidR="00BF311A" w:rsidRDefault="00BF311A">
          <w:pPr>
            <w:pStyle w:val="TOC2"/>
            <w:tabs>
              <w:tab w:val="right" w:leader="dot" w:pos="9016"/>
            </w:tabs>
            <w:rPr>
              <w:rFonts w:eastAsiaTheme="minorEastAsia" w:cstheme="minorBidi"/>
              <w:b w:val="0"/>
              <w:bCs w:val="0"/>
              <w:noProof/>
              <w:sz w:val="24"/>
              <w:szCs w:val="24"/>
              <w:lang w:eastAsia="en-GB"/>
            </w:rPr>
          </w:pPr>
          <w:hyperlink w:anchor="_Toc145935743" w:history="1">
            <w:r w:rsidRPr="00832A6D">
              <w:rPr>
                <w:rStyle w:val="Hyperlink"/>
                <w:noProof/>
                <w:lang w:eastAsia="en-GB"/>
              </w:rPr>
              <w:t>Emotional Responses and Their Impact</w:t>
            </w:r>
            <w:r>
              <w:rPr>
                <w:noProof/>
                <w:webHidden/>
              </w:rPr>
              <w:tab/>
            </w:r>
            <w:r>
              <w:rPr>
                <w:noProof/>
                <w:webHidden/>
              </w:rPr>
              <w:fldChar w:fldCharType="begin"/>
            </w:r>
            <w:r>
              <w:rPr>
                <w:noProof/>
                <w:webHidden/>
              </w:rPr>
              <w:instrText xml:space="preserve"> PAGEREF _Toc145935743 \h </w:instrText>
            </w:r>
            <w:r>
              <w:rPr>
                <w:noProof/>
                <w:webHidden/>
              </w:rPr>
            </w:r>
            <w:r>
              <w:rPr>
                <w:noProof/>
                <w:webHidden/>
              </w:rPr>
              <w:fldChar w:fldCharType="separate"/>
            </w:r>
            <w:r>
              <w:rPr>
                <w:noProof/>
                <w:webHidden/>
              </w:rPr>
              <w:t>1</w:t>
            </w:r>
            <w:r>
              <w:rPr>
                <w:noProof/>
                <w:webHidden/>
              </w:rPr>
              <w:fldChar w:fldCharType="end"/>
            </w:r>
          </w:hyperlink>
        </w:p>
        <w:p w14:paraId="5557D004" w14:textId="338E9C22" w:rsidR="00BF311A" w:rsidRDefault="00BF311A">
          <w:pPr>
            <w:pStyle w:val="TOC1"/>
            <w:tabs>
              <w:tab w:val="right" w:leader="dot" w:pos="9016"/>
            </w:tabs>
            <w:rPr>
              <w:rFonts w:eastAsiaTheme="minorEastAsia" w:cstheme="minorBidi"/>
              <w:b w:val="0"/>
              <w:bCs w:val="0"/>
              <w:i w:val="0"/>
              <w:iCs w:val="0"/>
              <w:noProof/>
              <w:lang w:eastAsia="en-GB"/>
            </w:rPr>
          </w:pPr>
          <w:hyperlink w:anchor="_Toc145935744" w:history="1">
            <w:r w:rsidRPr="00832A6D">
              <w:rPr>
                <w:rStyle w:val="Hyperlink"/>
                <w:noProof/>
                <w:lang w:eastAsia="en-GB"/>
              </w:rPr>
              <w:t>Evolving Learning Trajectory</w:t>
            </w:r>
            <w:r>
              <w:rPr>
                <w:noProof/>
                <w:webHidden/>
              </w:rPr>
              <w:tab/>
            </w:r>
            <w:r>
              <w:rPr>
                <w:noProof/>
                <w:webHidden/>
              </w:rPr>
              <w:fldChar w:fldCharType="begin"/>
            </w:r>
            <w:r>
              <w:rPr>
                <w:noProof/>
                <w:webHidden/>
              </w:rPr>
              <w:instrText xml:space="preserve"> PAGEREF _Toc145935744 \h </w:instrText>
            </w:r>
            <w:r>
              <w:rPr>
                <w:noProof/>
                <w:webHidden/>
              </w:rPr>
            </w:r>
            <w:r>
              <w:rPr>
                <w:noProof/>
                <w:webHidden/>
              </w:rPr>
              <w:fldChar w:fldCharType="separate"/>
            </w:r>
            <w:r>
              <w:rPr>
                <w:noProof/>
                <w:webHidden/>
              </w:rPr>
              <w:t>1</w:t>
            </w:r>
            <w:r>
              <w:rPr>
                <w:noProof/>
                <w:webHidden/>
              </w:rPr>
              <w:fldChar w:fldCharType="end"/>
            </w:r>
          </w:hyperlink>
        </w:p>
        <w:p w14:paraId="24D4089D" w14:textId="0E02DA9C" w:rsidR="00BF311A" w:rsidRDefault="00BF311A">
          <w:pPr>
            <w:pStyle w:val="TOC1"/>
            <w:tabs>
              <w:tab w:val="right" w:leader="dot" w:pos="9016"/>
            </w:tabs>
            <w:rPr>
              <w:rFonts w:eastAsiaTheme="minorEastAsia" w:cstheme="minorBidi"/>
              <w:b w:val="0"/>
              <w:bCs w:val="0"/>
              <w:i w:val="0"/>
              <w:iCs w:val="0"/>
              <w:noProof/>
              <w:lang w:eastAsia="en-GB"/>
            </w:rPr>
          </w:pPr>
          <w:hyperlink w:anchor="_Toc145935745" w:history="1">
            <w:r w:rsidRPr="00832A6D">
              <w:rPr>
                <w:rStyle w:val="Hyperlink"/>
                <w:noProof/>
                <w:lang w:eastAsia="en-GB"/>
              </w:rPr>
              <w:t>Skill and Knowledge Maturation</w:t>
            </w:r>
            <w:r>
              <w:rPr>
                <w:noProof/>
                <w:webHidden/>
              </w:rPr>
              <w:tab/>
            </w:r>
            <w:r>
              <w:rPr>
                <w:noProof/>
                <w:webHidden/>
              </w:rPr>
              <w:fldChar w:fldCharType="begin"/>
            </w:r>
            <w:r>
              <w:rPr>
                <w:noProof/>
                <w:webHidden/>
              </w:rPr>
              <w:instrText xml:space="preserve"> PAGEREF _Toc145935745 \h </w:instrText>
            </w:r>
            <w:r>
              <w:rPr>
                <w:noProof/>
                <w:webHidden/>
              </w:rPr>
            </w:r>
            <w:r>
              <w:rPr>
                <w:noProof/>
                <w:webHidden/>
              </w:rPr>
              <w:fldChar w:fldCharType="separate"/>
            </w:r>
            <w:r>
              <w:rPr>
                <w:noProof/>
                <w:webHidden/>
              </w:rPr>
              <w:t>1</w:t>
            </w:r>
            <w:r>
              <w:rPr>
                <w:noProof/>
                <w:webHidden/>
              </w:rPr>
              <w:fldChar w:fldCharType="end"/>
            </w:r>
          </w:hyperlink>
        </w:p>
        <w:p w14:paraId="755B3CBC" w14:textId="4A300843" w:rsidR="00BF311A" w:rsidRDefault="00BF311A">
          <w:pPr>
            <w:pStyle w:val="TOC1"/>
            <w:tabs>
              <w:tab w:val="right" w:leader="dot" w:pos="9016"/>
            </w:tabs>
            <w:rPr>
              <w:rFonts w:eastAsiaTheme="minorEastAsia" w:cstheme="minorBidi"/>
              <w:b w:val="0"/>
              <w:bCs w:val="0"/>
              <w:i w:val="0"/>
              <w:iCs w:val="0"/>
              <w:noProof/>
              <w:lang w:eastAsia="en-GB"/>
            </w:rPr>
          </w:pPr>
          <w:hyperlink w:anchor="_Toc145935746" w:history="1">
            <w:r w:rsidRPr="00832A6D">
              <w:rPr>
                <w:rStyle w:val="Hyperlink"/>
                <w:noProof/>
              </w:rPr>
              <w:t>Individual and Group Contributions</w:t>
            </w:r>
            <w:r>
              <w:rPr>
                <w:noProof/>
                <w:webHidden/>
              </w:rPr>
              <w:tab/>
            </w:r>
            <w:r>
              <w:rPr>
                <w:noProof/>
                <w:webHidden/>
              </w:rPr>
              <w:fldChar w:fldCharType="begin"/>
            </w:r>
            <w:r>
              <w:rPr>
                <w:noProof/>
                <w:webHidden/>
              </w:rPr>
              <w:instrText xml:space="preserve"> PAGEREF _Toc145935746 \h </w:instrText>
            </w:r>
            <w:r>
              <w:rPr>
                <w:noProof/>
                <w:webHidden/>
              </w:rPr>
            </w:r>
            <w:r>
              <w:rPr>
                <w:noProof/>
                <w:webHidden/>
              </w:rPr>
              <w:fldChar w:fldCharType="separate"/>
            </w:r>
            <w:r>
              <w:rPr>
                <w:noProof/>
                <w:webHidden/>
              </w:rPr>
              <w:t>2</w:t>
            </w:r>
            <w:r>
              <w:rPr>
                <w:noProof/>
                <w:webHidden/>
              </w:rPr>
              <w:fldChar w:fldCharType="end"/>
            </w:r>
          </w:hyperlink>
        </w:p>
        <w:p w14:paraId="4835DFFF" w14:textId="287CADB1" w:rsidR="00BF311A" w:rsidRDefault="00BF311A">
          <w:pPr>
            <w:pStyle w:val="TOC1"/>
            <w:tabs>
              <w:tab w:val="right" w:leader="dot" w:pos="9016"/>
            </w:tabs>
            <w:rPr>
              <w:rFonts w:eastAsiaTheme="minorEastAsia" w:cstheme="minorBidi"/>
              <w:b w:val="0"/>
              <w:bCs w:val="0"/>
              <w:i w:val="0"/>
              <w:iCs w:val="0"/>
              <w:noProof/>
              <w:lang w:eastAsia="en-GB"/>
            </w:rPr>
          </w:pPr>
          <w:hyperlink w:anchor="_Toc145935747" w:history="1">
            <w:r w:rsidRPr="00832A6D">
              <w:rPr>
                <w:rStyle w:val="Hyperlink"/>
                <w:noProof/>
                <w:lang w:eastAsia="en-GB"/>
              </w:rPr>
              <w:t>Upholding Academic Integrity</w:t>
            </w:r>
            <w:r>
              <w:rPr>
                <w:noProof/>
                <w:webHidden/>
              </w:rPr>
              <w:tab/>
            </w:r>
            <w:r>
              <w:rPr>
                <w:noProof/>
                <w:webHidden/>
              </w:rPr>
              <w:fldChar w:fldCharType="begin"/>
            </w:r>
            <w:r>
              <w:rPr>
                <w:noProof/>
                <w:webHidden/>
              </w:rPr>
              <w:instrText xml:space="preserve"> PAGEREF _Toc145935747 \h </w:instrText>
            </w:r>
            <w:r>
              <w:rPr>
                <w:noProof/>
                <w:webHidden/>
              </w:rPr>
            </w:r>
            <w:r>
              <w:rPr>
                <w:noProof/>
                <w:webHidden/>
              </w:rPr>
              <w:fldChar w:fldCharType="separate"/>
            </w:r>
            <w:r>
              <w:rPr>
                <w:noProof/>
                <w:webHidden/>
              </w:rPr>
              <w:t>2</w:t>
            </w:r>
            <w:r>
              <w:rPr>
                <w:noProof/>
                <w:webHidden/>
              </w:rPr>
              <w:fldChar w:fldCharType="end"/>
            </w:r>
          </w:hyperlink>
        </w:p>
        <w:p w14:paraId="55DF2276" w14:textId="3EA1CE84" w:rsidR="00BF311A" w:rsidRDefault="00BF311A">
          <w:pPr>
            <w:pStyle w:val="TOC1"/>
            <w:tabs>
              <w:tab w:val="right" w:leader="dot" w:pos="9016"/>
            </w:tabs>
            <w:rPr>
              <w:rFonts w:eastAsiaTheme="minorEastAsia" w:cstheme="minorBidi"/>
              <w:b w:val="0"/>
              <w:bCs w:val="0"/>
              <w:i w:val="0"/>
              <w:iCs w:val="0"/>
              <w:noProof/>
              <w:lang w:eastAsia="en-GB"/>
            </w:rPr>
          </w:pPr>
          <w:hyperlink w:anchor="_Toc145935748" w:history="1">
            <w:r w:rsidRPr="00832A6D">
              <w:rPr>
                <w:rStyle w:val="Hyperlink"/>
                <w:noProof/>
                <w:lang w:eastAsia="en-GB"/>
              </w:rPr>
              <w:t>Conclusion</w:t>
            </w:r>
            <w:r>
              <w:rPr>
                <w:noProof/>
                <w:webHidden/>
              </w:rPr>
              <w:tab/>
            </w:r>
            <w:r>
              <w:rPr>
                <w:noProof/>
                <w:webHidden/>
              </w:rPr>
              <w:fldChar w:fldCharType="begin"/>
            </w:r>
            <w:r>
              <w:rPr>
                <w:noProof/>
                <w:webHidden/>
              </w:rPr>
              <w:instrText xml:space="preserve"> PAGEREF _Toc145935748 \h </w:instrText>
            </w:r>
            <w:r>
              <w:rPr>
                <w:noProof/>
                <w:webHidden/>
              </w:rPr>
            </w:r>
            <w:r>
              <w:rPr>
                <w:noProof/>
                <w:webHidden/>
              </w:rPr>
              <w:fldChar w:fldCharType="separate"/>
            </w:r>
            <w:r>
              <w:rPr>
                <w:noProof/>
                <w:webHidden/>
              </w:rPr>
              <w:t>2</w:t>
            </w:r>
            <w:r>
              <w:rPr>
                <w:noProof/>
                <w:webHidden/>
              </w:rPr>
              <w:fldChar w:fldCharType="end"/>
            </w:r>
          </w:hyperlink>
        </w:p>
        <w:p w14:paraId="6C39E720" w14:textId="45698F2C" w:rsidR="00BF311A" w:rsidRDefault="00BF311A">
          <w:pPr>
            <w:pStyle w:val="TOC1"/>
            <w:tabs>
              <w:tab w:val="right" w:leader="dot" w:pos="9016"/>
            </w:tabs>
            <w:rPr>
              <w:rFonts w:eastAsiaTheme="minorEastAsia" w:cstheme="minorBidi"/>
              <w:b w:val="0"/>
              <w:bCs w:val="0"/>
              <w:i w:val="0"/>
              <w:iCs w:val="0"/>
              <w:noProof/>
              <w:lang w:eastAsia="en-GB"/>
            </w:rPr>
          </w:pPr>
          <w:hyperlink w:anchor="_Toc145935749" w:history="1">
            <w:r w:rsidRPr="00832A6D">
              <w:rPr>
                <w:rStyle w:val="Hyperlink"/>
                <w:noProof/>
                <w:lang w:eastAsia="en-GB"/>
              </w:rPr>
              <w:t>References</w:t>
            </w:r>
            <w:r>
              <w:rPr>
                <w:noProof/>
                <w:webHidden/>
              </w:rPr>
              <w:tab/>
            </w:r>
            <w:r>
              <w:rPr>
                <w:noProof/>
                <w:webHidden/>
              </w:rPr>
              <w:fldChar w:fldCharType="begin"/>
            </w:r>
            <w:r>
              <w:rPr>
                <w:noProof/>
                <w:webHidden/>
              </w:rPr>
              <w:instrText xml:space="preserve"> PAGEREF _Toc145935749 \h </w:instrText>
            </w:r>
            <w:r>
              <w:rPr>
                <w:noProof/>
                <w:webHidden/>
              </w:rPr>
            </w:r>
            <w:r>
              <w:rPr>
                <w:noProof/>
                <w:webHidden/>
              </w:rPr>
              <w:fldChar w:fldCharType="separate"/>
            </w:r>
            <w:r>
              <w:rPr>
                <w:noProof/>
                <w:webHidden/>
              </w:rPr>
              <w:t>2</w:t>
            </w:r>
            <w:r>
              <w:rPr>
                <w:noProof/>
                <w:webHidden/>
              </w:rPr>
              <w:fldChar w:fldCharType="end"/>
            </w:r>
          </w:hyperlink>
        </w:p>
        <w:p w14:paraId="1E6C06B8" w14:textId="7DA6668B" w:rsidR="00BF311A" w:rsidRDefault="00BF311A">
          <w:r>
            <w:rPr>
              <w:b/>
              <w:bCs/>
              <w:noProof/>
            </w:rPr>
            <w:fldChar w:fldCharType="end"/>
          </w:r>
        </w:p>
      </w:sdtContent>
    </w:sdt>
    <w:p w14:paraId="4A5A997E" w14:textId="77777777" w:rsidR="00BF311A" w:rsidRDefault="00BF311A">
      <w:pPr>
        <w:rPr>
          <w:rFonts w:asciiTheme="majorHAnsi" w:eastAsiaTheme="majorEastAsia" w:hAnsiTheme="majorHAnsi" w:cstheme="majorBidi"/>
          <w:spacing w:val="-10"/>
          <w:kern w:val="28"/>
          <w:sz w:val="56"/>
          <w:szCs w:val="56"/>
        </w:rPr>
      </w:pPr>
      <w:r>
        <w:br w:type="page"/>
      </w:r>
    </w:p>
    <w:p w14:paraId="7BA3F4FA" w14:textId="613BB34E" w:rsidR="005C4CD8" w:rsidRPr="00E06A54" w:rsidRDefault="005C4CD8" w:rsidP="00E40818">
      <w:pPr>
        <w:pStyle w:val="Title"/>
        <w:jc w:val="both"/>
      </w:pPr>
      <w:r w:rsidRPr="00E06A54">
        <w:lastRenderedPageBreak/>
        <w:t>Individual Reflection Report</w:t>
      </w:r>
    </w:p>
    <w:p w14:paraId="5BFA115B" w14:textId="5BA9254F" w:rsidR="005C4CD8" w:rsidRPr="00E06A54" w:rsidRDefault="005C4CD8" w:rsidP="00E40818">
      <w:pPr>
        <w:jc w:val="both"/>
      </w:pPr>
    </w:p>
    <w:p w14:paraId="09636131" w14:textId="6DEE2596" w:rsidR="00E06A54" w:rsidRPr="00E06A54" w:rsidRDefault="00E06A54" w:rsidP="00E40818">
      <w:pPr>
        <w:pStyle w:val="Heading1"/>
        <w:jc w:val="both"/>
        <w:rPr>
          <w:lang w:eastAsia="en-GB"/>
        </w:rPr>
      </w:pPr>
      <w:bookmarkStart w:id="0" w:name="_Toc145935742"/>
      <w:r w:rsidRPr="00E06A54">
        <w:rPr>
          <w:lang w:eastAsia="en-GB"/>
        </w:rPr>
        <w:t>Introduction: Setting the Context</w:t>
      </w:r>
      <w:bookmarkEnd w:id="0"/>
    </w:p>
    <w:p w14:paraId="44944BA6" w14:textId="77777777" w:rsidR="00E06A54" w:rsidRDefault="00E06A54" w:rsidP="00E40818">
      <w:pPr>
        <w:jc w:val="both"/>
        <w:rPr>
          <w:lang w:eastAsia="en-GB"/>
        </w:rPr>
      </w:pPr>
      <w:r w:rsidRPr="00E06A54">
        <w:rPr>
          <w:lang w:eastAsia="en-GB"/>
        </w:rPr>
        <w:t>The project was focused on creating a Python-based application capable of visualizing cybersecurity risks through attack trees. My tasks were diverse, including software development, algorithm design, and decision-making related to the user interface. This reflection seeks to address the intellectual, emotional, and practical elements of my experience.</w:t>
      </w:r>
    </w:p>
    <w:p w14:paraId="39BF3B02" w14:textId="77777777" w:rsidR="00E40818" w:rsidRPr="00E06A54" w:rsidRDefault="00E40818" w:rsidP="00E40818">
      <w:pPr>
        <w:jc w:val="both"/>
        <w:rPr>
          <w:lang w:eastAsia="en-GB"/>
        </w:rPr>
      </w:pPr>
    </w:p>
    <w:p w14:paraId="0826F7A6" w14:textId="74D7FB69" w:rsidR="00E06A54" w:rsidRPr="00E06A54" w:rsidRDefault="00E06A54" w:rsidP="00E40818">
      <w:pPr>
        <w:pStyle w:val="Heading2"/>
        <w:jc w:val="both"/>
        <w:rPr>
          <w:lang w:eastAsia="en-GB"/>
        </w:rPr>
      </w:pPr>
      <w:bookmarkStart w:id="1" w:name="_Toc145935743"/>
      <w:r w:rsidRPr="00E06A54">
        <w:rPr>
          <w:lang w:eastAsia="en-GB"/>
        </w:rPr>
        <w:t>Emotional Responses and Their Impact</w:t>
      </w:r>
      <w:bookmarkEnd w:id="1"/>
    </w:p>
    <w:p w14:paraId="59F754B3" w14:textId="3DFF1700" w:rsidR="00E06A54" w:rsidRPr="00E06A54" w:rsidRDefault="00E06A54" w:rsidP="00E40818">
      <w:pPr>
        <w:jc w:val="both"/>
        <w:rPr>
          <w:lang w:eastAsia="en-GB"/>
        </w:rPr>
      </w:pPr>
      <w:r w:rsidRPr="00E06A54">
        <w:rPr>
          <w:lang w:eastAsia="en-GB"/>
        </w:rPr>
        <w:t xml:space="preserve">The journey was a rollercoaster of emotions. Initially, my excitement about the project was tinged with apprehension about my technical capabilities. I even experienced "imposter syndrome," doubting my worthiness to take on such an </w:t>
      </w:r>
      <w:r w:rsidR="00E40818" w:rsidRPr="00E06A54">
        <w:rPr>
          <w:lang w:eastAsia="en-GB"/>
        </w:rPr>
        <w:t>endeavour</w:t>
      </w:r>
      <w:r w:rsidRPr="00E06A54">
        <w:rPr>
          <w:lang w:eastAsia="en-GB"/>
        </w:rPr>
        <w:t>. This anxiety initially led to procrastination. However, I found solace in reading literature about the psychology of project management, which clarified the importance of self-confidence (Bandura, 1986). Gradually, as the application started taking shape, I felt a sense of pride and achievement that supercharged my productivity. In essence, the project became a learning experience in emotional intelligence as much as technical skills.</w:t>
      </w:r>
      <w:r w:rsidR="00BF311A" w:rsidRPr="00BF311A">
        <w:t xml:space="preserve"> </w:t>
      </w:r>
      <w:r w:rsidR="00BF311A" w:rsidRPr="00BF311A">
        <w:t>This transition was consistent with Csikszentmihalyi's research on achieving a state of flow by overcoming initial barriers (Csikszentmihalyi,1990).</w:t>
      </w:r>
    </w:p>
    <w:p w14:paraId="0079361E" w14:textId="1CD4EEDF" w:rsidR="00E06A54" w:rsidRPr="00E06A54" w:rsidRDefault="00E06A54" w:rsidP="00E40818">
      <w:pPr>
        <w:pStyle w:val="Heading1"/>
        <w:jc w:val="both"/>
        <w:rPr>
          <w:lang w:eastAsia="en-GB"/>
        </w:rPr>
      </w:pPr>
      <w:bookmarkStart w:id="2" w:name="_Toc145935744"/>
      <w:r w:rsidRPr="00E06A54">
        <w:rPr>
          <w:lang w:eastAsia="en-GB"/>
        </w:rPr>
        <w:t>Evolving Learning Trajectory</w:t>
      </w:r>
      <w:bookmarkEnd w:id="2"/>
      <w:r w:rsidRPr="00E06A54">
        <w:rPr>
          <w:lang w:eastAsia="en-GB"/>
        </w:rPr>
        <w:t xml:space="preserve"> </w:t>
      </w:r>
    </w:p>
    <w:p w14:paraId="451DBD44" w14:textId="77777777" w:rsidR="00E06A54" w:rsidRDefault="00E06A54" w:rsidP="00E40818">
      <w:pPr>
        <w:jc w:val="both"/>
        <w:rPr>
          <w:lang w:eastAsia="en-GB"/>
        </w:rPr>
      </w:pPr>
      <w:r w:rsidRPr="00E06A54">
        <w:rPr>
          <w:lang w:eastAsia="en-GB"/>
        </w:rPr>
        <w:t>The project offered two significant inflection points in my learning curve:</w:t>
      </w:r>
    </w:p>
    <w:p w14:paraId="55235115" w14:textId="77777777" w:rsidR="00881D1F" w:rsidRPr="00E06A54" w:rsidRDefault="00881D1F" w:rsidP="00E40818">
      <w:pPr>
        <w:jc w:val="both"/>
        <w:rPr>
          <w:lang w:eastAsia="en-GB"/>
        </w:rPr>
      </w:pPr>
    </w:p>
    <w:p w14:paraId="20F2C587" w14:textId="77777777" w:rsidR="00E06A54" w:rsidRDefault="00E06A54" w:rsidP="00E40818">
      <w:pPr>
        <w:pStyle w:val="ListParagraph"/>
        <w:numPr>
          <w:ilvl w:val="0"/>
          <w:numId w:val="17"/>
        </w:numPr>
        <w:jc w:val="both"/>
        <w:rPr>
          <w:lang w:eastAsia="en-GB"/>
        </w:rPr>
      </w:pPr>
      <w:r w:rsidRPr="00E40818">
        <w:rPr>
          <w:b/>
          <w:bCs/>
          <w:lang w:eastAsia="en-GB"/>
        </w:rPr>
        <w:t>User-Centricity:</w:t>
      </w:r>
      <w:r w:rsidRPr="00E06A54">
        <w:rPr>
          <w:lang w:eastAsia="en-GB"/>
        </w:rPr>
        <w:t xml:space="preserve"> The first version of the application was pure code with a CLI for interaction. Our pilot test with non-technical users unveiled its limited accessibility, triggering a pivot toward a GUI, which was implemented in the later stages. This transition underscored the necessity of designing with the end-user in mind, a principle I subsequently applied in another project for a healthcare system.</w:t>
      </w:r>
    </w:p>
    <w:p w14:paraId="72E12C09" w14:textId="77777777" w:rsidR="00881D1F" w:rsidRPr="00E06A54" w:rsidRDefault="00881D1F" w:rsidP="00881D1F">
      <w:pPr>
        <w:pStyle w:val="ListParagraph"/>
        <w:jc w:val="both"/>
        <w:rPr>
          <w:lang w:eastAsia="en-GB"/>
        </w:rPr>
      </w:pPr>
    </w:p>
    <w:p w14:paraId="1C909999" w14:textId="5C1DE9A6" w:rsidR="00E06A54" w:rsidRPr="00E06A54" w:rsidRDefault="00E06A54" w:rsidP="00E40818">
      <w:pPr>
        <w:pStyle w:val="ListParagraph"/>
        <w:numPr>
          <w:ilvl w:val="0"/>
          <w:numId w:val="17"/>
        </w:numPr>
        <w:jc w:val="both"/>
        <w:rPr>
          <w:lang w:eastAsia="en-GB"/>
        </w:rPr>
      </w:pPr>
      <w:r w:rsidRPr="00E40818">
        <w:rPr>
          <w:b/>
          <w:bCs/>
          <w:lang w:eastAsia="en-GB"/>
        </w:rPr>
        <w:t xml:space="preserve">Enhanced Risk </w:t>
      </w:r>
      <w:r w:rsidR="00E40818" w:rsidRPr="00E40818">
        <w:rPr>
          <w:b/>
          <w:bCs/>
          <w:lang w:eastAsia="en-GB"/>
        </w:rPr>
        <w:t>Modelling</w:t>
      </w:r>
      <w:r w:rsidRPr="00E40818">
        <w:rPr>
          <w:b/>
          <w:bCs/>
          <w:lang w:eastAsia="en-GB"/>
        </w:rPr>
        <w:t>:</w:t>
      </w:r>
      <w:r w:rsidRPr="00E06A54">
        <w:rPr>
          <w:lang w:eastAsia="en-GB"/>
        </w:rPr>
        <w:t xml:space="preserve"> While initially employing simple summation for threat aggregation, a deep dive into risk management literature led us to integrate a weighted sum model to account for interdependencies between nodes. The change made the risk assessment more realistic and applicable for decision-makers in the company we were advising.</w:t>
      </w:r>
    </w:p>
    <w:p w14:paraId="726135FB" w14:textId="56AF2103" w:rsidR="00E06A54" w:rsidRPr="00E06A54" w:rsidRDefault="00E06A54" w:rsidP="00E40818">
      <w:pPr>
        <w:pStyle w:val="Heading1"/>
        <w:jc w:val="both"/>
        <w:rPr>
          <w:lang w:eastAsia="en-GB"/>
        </w:rPr>
      </w:pPr>
      <w:bookmarkStart w:id="3" w:name="_Toc145935745"/>
      <w:r w:rsidRPr="00E06A54">
        <w:rPr>
          <w:lang w:eastAsia="en-GB"/>
        </w:rPr>
        <w:t>Skill and Knowledge Maturation</w:t>
      </w:r>
      <w:bookmarkEnd w:id="3"/>
      <w:r w:rsidRPr="00E06A54">
        <w:rPr>
          <w:lang w:eastAsia="en-GB"/>
        </w:rPr>
        <w:t xml:space="preserve"> </w:t>
      </w:r>
    </w:p>
    <w:p w14:paraId="720F1C50" w14:textId="77777777" w:rsidR="00BF311A" w:rsidRPr="00BF311A" w:rsidRDefault="00BF311A" w:rsidP="00BF311A">
      <w:pPr>
        <w:jc w:val="both"/>
      </w:pPr>
      <w:r w:rsidRPr="00BF311A">
        <w:t xml:space="preserve">The project was a cauldron of skill-building. I started with a moderate understanding of Python and ended up becoming proficient in using complex libraries like </w:t>
      </w:r>
      <w:proofErr w:type="spellStart"/>
      <w:r w:rsidRPr="00BF311A">
        <w:t>NetworkX</w:t>
      </w:r>
      <w:proofErr w:type="spellEnd"/>
      <w:r w:rsidRPr="00BF311A">
        <w:t xml:space="preserve"> and Matplotlib. These libraries were later employed in a real-world cybersecurity internship I undertook, where I had to create network graphs for traffic analysis. The application's modular architecture also provided me the knowledge to build scalable software, a lesson I've applied in subsequent projects.</w:t>
      </w:r>
    </w:p>
    <w:p w14:paraId="7DF70AA2" w14:textId="5B193B91" w:rsidR="00BF311A" w:rsidRPr="00BF311A" w:rsidRDefault="00BF311A" w:rsidP="00BF311A">
      <w:pPr>
        <w:pStyle w:val="Heading1"/>
      </w:pPr>
      <w:bookmarkStart w:id="4" w:name="_Toc145935746"/>
      <w:r w:rsidRPr="00BF311A">
        <w:lastRenderedPageBreak/>
        <w:t>Individual and Group Contributions</w:t>
      </w:r>
      <w:bookmarkEnd w:id="4"/>
      <w:r w:rsidRPr="00BF311A">
        <w:t xml:space="preserve"> </w:t>
      </w:r>
    </w:p>
    <w:p w14:paraId="095FDF77" w14:textId="77777777" w:rsidR="00BF311A" w:rsidRDefault="00BF311A" w:rsidP="00BF311A">
      <w:pPr>
        <w:jc w:val="both"/>
      </w:pPr>
      <w:r w:rsidRPr="00BF311A">
        <w:t xml:space="preserve">In the team, I was chiefly responsible for algorithm development and had a significant say in UI/UX considerations. I documented our bi-weekly meetings and conducted code reviews, ensuring the quality and timeliness of contributions. My individual and group work can be evidenced through our </w:t>
      </w:r>
      <w:hyperlink r:id="rId6" w:tgtFrame="_new" w:history="1">
        <w:r w:rsidRPr="00BF311A">
          <w:rPr>
            <w:rStyle w:val="Hyperlink"/>
          </w:rPr>
          <w:t>Course Forum</w:t>
        </w:r>
      </w:hyperlink>
      <w:r w:rsidRPr="00BF311A">
        <w:t xml:space="preserve"> and my </w:t>
      </w:r>
      <w:hyperlink r:id="rId7" w:tgtFrame="_new" w:history="1">
        <w:r w:rsidRPr="00BF311A">
          <w:rPr>
            <w:rStyle w:val="Hyperlink"/>
          </w:rPr>
          <w:t>GitHub Repository</w:t>
        </w:r>
      </w:hyperlink>
      <w:r w:rsidRPr="00BF311A">
        <w:t>.</w:t>
      </w:r>
    </w:p>
    <w:p w14:paraId="2B3E9E88" w14:textId="77777777" w:rsidR="00881D1F" w:rsidRPr="00BF311A" w:rsidRDefault="00881D1F" w:rsidP="00BF311A">
      <w:pPr>
        <w:jc w:val="both"/>
      </w:pPr>
    </w:p>
    <w:p w14:paraId="3E0CA063" w14:textId="77777777" w:rsidR="00BF311A" w:rsidRPr="00BF311A" w:rsidRDefault="00BF311A" w:rsidP="00BF311A">
      <w:pPr>
        <w:jc w:val="both"/>
      </w:pPr>
      <w:r w:rsidRPr="00BF311A">
        <w:t>I also helped my teammates understand the nuances of attack trees, drawing upon my prior experience and research in cybersecurity. These collaborative sessions not only bolstered the team's overall competence but also enriched my understanding through the exchange of ideas.</w:t>
      </w:r>
    </w:p>
    <w:p w14:paraId="37770C77" w14:textId="510D59FF" w:rsidR="00E06A54" w:rsidRPr="00E06A54" w:rsidRDefault="00E06A54" w:rsidP="00E40818">
      <w:pPr>
        <w:pStyle w:val="Heading1"/>
        <w:jc w:val="both"/>
        <w:rPr>
          <w:lang w:eastAsia="en-GB"/>
        </w:rPr>
      </w:pPr>
      <w:bookmarkStart w:id="5" w:name="_Toc145935747"/>
      <w:r w:rsidRPr="00E06A54">
        <w:rPr>
          <w:lang w:eastAsia="en-GB"/>
        </w:rPr>
        <w:t>Upholding Academic Integrity</w:t>
      </w:r>
      <w:bookmarkEnd w:id="5"/>
    </w:p>
    <w:p w14:paraId="6D26122F" w14:textId="77777777" w:rsidR="00E06A54" w:rsidRPr="00E06A54" w:rsidRDefault="00E06A54" w:rsidP="00E40818">
      <w:pPr>
        <w:jc w:val="both"/>
        <w:rPr>
          <w:lang w:eastAsia="en-GB"/>
        </w:rPr>
      </w:pPr>
      <w:r w:rsidRPr="00E06A54">
        <w:rPr>
          <w:lang w:eastAsia="en-GB"/>
        </w:rPr>
        <w:t>Academic integrity has been maintained by citing all sources that influenced this reflective narrative. This adds a layer of credibility to the reflection while also acknowledging the works that contributed to my learning process.</w:t>
      </w:r>
    </w:p>
    <w:p w14:paraId="689496EC" w14:textId="08425F69" w:rsidR="00E06A54" w:rsidRPr="00E06A54" w:rsidRDefault="00E06A54" w:rsidP="00E40818">
      <w:pPr>
        <w:pStyle w:val="Heading1"/>
        <w:jc w:val="both"/>
        <w:rPr>
          <w:lang w:eastAsia="en-GB"/>
        </w:rPr>
      </w:pPr>
      <w:bookmarkStart w:id="6" w:name="_Toc145935748"/>
      <w:r w:rsidRPr="00E06A54">
        <w:rPr>
          <w:lang w:eastAsia="en-GB"/>
        </w:rPr>
        <w:t>Conclusion</w:t>
      </w:r>
      <w:bookmarkEnd w:id="6"/>
    </w:p>
    <w:p w14:paraId="276ED3B2" w14:textId="77777777" w:rsidR="00E06A54" w:rsidRPr="00E06A54" w:rsidRDefault="00E06A54" w:rsidP="00E40818">
      <w:pPr>
        <w:jc w:val="both"/>
        <w:rPr>
          <w:lang w:eastAsia="en-GB"/>
        </w:rPr>
      </w:pPr>
      <w:r w:rsidRPr="00E06A54">
        <w:rPr>
          <w:lang w:eastAsia="en-GB"/>
        </w:rPr>
        <w:t>The project was a holistic learning experience, touching upon various aspects of software development, team collaboration, and emotional intelligence. It reiterated the need for a balanced approach that considers technical accuracy, user experience, and the emotional aspects of project management. As a next step, I plan to explore integrating machine learning algorithms to improve threat prediction accuracy.</w:t>
      </w:r>
    </w:p>
    <w:p w14:paraId="61BC2615" w14:textId="77777777" w:rsidR="00E06A54" w:rsidRPr="00E06A54" w:rsidRDefault="00E06A54" w:rsidP="00E40818">
      <w:pPr>
        <w:pStyle w:val="Heading1"/>
        <w:jc w:val="both"/>
        <w:rPr>
          <w:lang w:eastAsia="en-GB"/>
        </w:rPr>
      </w:pPr>
      <w:bookmarkStart w:id="7" w:name="_Toc145935749"/>
      <w:r w:rsidRPr="00E06A54">
        <w:rPr>
          <w:lang w:eastAsia="en-GB"/>
        </w:rPr>
        <w:t>References</w:t>
      </w:r>
      <w:bookmarkEnd w:id="7"/>
    </w:p>
    <w:p w14:paraId="0A0DEC58" w14:textId="77777777" w:rsidR="00E06A54" w:rsidRDefault="00E06A54" w:rsidP="00BF311A">
      <w:pPr>
        <w:pStyle w:val="ListParagraph"/>
        <w:numPr>
          <w:ilvl w:val="0"/>
          <w:numId w:val="18"/>
        </w:numPr>
        <w:jc w:val="both"/>
        <w:rPr>
          <w:lang w:eastAsia="en-GB"/>
        </w:rPr>
      </w:pPr>
      <w:r w:rsidRPr="00E06A54">
        <w:rPr>
          <w:lang w:eastAsia="en-GB"/>
        </w:rPr>
        <w:t>Bandura, A. (1986). Social Foundations of Thought and Action: A Social Cognitive Theory. Englewood Cliffs, NJ: Prentice-Hall.</w:t>
      </w:r>
    </w:p>
    <w:p w14:paraId="095F5A92" w14:textId="77777777" w:rsidR="00BF311A" w:rsidRDefault="00BF311A" w:rsidP="00E40818">
      <w:pPr>
        <w:jc w:val="both"/>
        <w:rPr>
          <w:lang w:eastAsia="en-GB"/>
        </w:rPr>
      </w:pPr>
    </w:p>
    <w:p w14:paraId="407A406A" w14:textId="292EE9F0" w:rsidR="00BF311A" w:rsidRPr="00E06A54" w:rsidRDefault="00BF311A" w:rsidP="00BF311A">
      <w:pPr>
        <w:pStyle w:val="ListParagraph"/>
        <w:numPr>
          <w:ilvl w:val="0"/>
          <w:numId w:val="18"/>
        </w:numPr>
        <w:rPr>
          <w:lang w:eastAsia="en-GB"/>
        </w:rPr>
      </w:pPr>
      <w:r w:rsidRPr="00BF311A">
        <w:t>Csikszentmihalyi, M. (1990). Flow: The Psychology of Optimal Experience. New York: Harper &amp; Row.</w:t>
      </w:r>
    </w:p>
    <w:p w14:paraId="70FBE12F" w14:textId="77777777" w:rsidR="00004A8A" w:rsidRPr="00E06A54" w:rsidRDefault="00004A8A" w:rsidP="00E40818">
      <w:pPr>
        <w:jc w:val="both"/>
      </w:pPr>
    </w:p>
    <w:sectPr w:rsidR="00004A8A" w:rsidRPr="00E06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DEC"/>
    <w:multiLevelType w:val="hybridMultilevel"/>
    <w:tmpl w:val="9886B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43AC7"/>
    <w:multiLevelType w:val="multilevel"/>
    <w:tmpl w:val="3B04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55D06"/>
    <w:multiLevelType w:val="multilevel"/>
    <w:tmpl w:val="0BD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80C03"/>
    <w:multiLevelType w:val="hybridMultilevel"/>
    <w:tmpl w:val="B1967E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5D22DB"/>
    <w:multiLevelType w:val="hybridMultilevel"/>
    <w:tmpl w:val="F6BC5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20DC2"/>
    <w:multiLevelType w:val="multilevel"/>
    <w:tmpl w:val="D6BC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E82479"/>
    <w:multiLevelType w:val="hybridMultilevel"/>
    <w:tmpl w:val="E9201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24734C"/>
    <w:multiLevelType w:val="multilevel"/>
    <w:tmpl w:val="F35C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57B90"/>
    <w:multiLevelType w:val="hybridMultilevel"/>
    <w:tmpl w:val="3AF8C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AB07ED"/>
    <w:multiLevelType w:val="multilevel"/>
    <w:tmpl w:val="A054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255DE4"/>
    <w:multiLevelType w:val="hybridMultilevel"/>
    <w:tmpl w:val="B9545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7E3AB5"/>
    <w:multiLevelType w:val="multilevel"/>
    <w:tmpl w:val="BD36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D22C73"/>
    <w:multiLevelType w:val="hybridMultilevel"/>
    <w:tmpl w:val="3D2A0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7B6708"/>
    <w:multiLevelType w:val="multilevel"/>
    <w:tmpl w:val="EFE2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16659C"/>
    <w:multiLevelType w:val="hybridMultilevel"/>
    <w:tmpl w:val="0376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81CFC"/>
    <w:multiLevelType w:val="multilevel"/>
    <w:tmpl w:val="01DE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A13042"/>
    <w:multiLevelType w:val="hybridMultilevel"/>
    <w:tmpl w:val="B32E9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A665F7"/>
    <w:multiLevelType w:val="hybridMultilevel"/>
    <w:tmpl w:val="6234F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0338890">
    <w:abstractNumId w:val="12"/>
  </w:num>
  <w:num w:numId="2" w16cid:durableId="1732385964">
    <w:abstractNumId w:val="8"/>
  </w:num>
  <w:num w:numId="3" w16cid:durableId="706372233">
    <w:abstractNumId w:val="17"/>
  </w:num>
  <w:num w:numId="4" w16cid:durableId="355429955">
    <w:abstractNumId w:val="15"/>
  </w:num>
  <w:num w:numId="5" w16cid:durableId="1974173389">
    <w:abstractNumId w:val="14"/>
  </w:num>
  <w:num w:numId="6" w16cid:durableId="1188249208">
    <w:abstractNumId w:val="2"/>
  </w:num>
  <w:num w:numId="7" w16cid:durableId="565265889">
    <w:abstractNumId w:val="0"/>
  </w:num>
  <w:num w:numId="8" w16cid:durableId="1880312994">
    <w:abstractNumId w:val="5"/>
  </w:num>
  <w:num w:numId="9" w16cid:durableId="156507901">
    <w:abstractNumId w:val="4"/>
  </w:num>
  <w:num w:numId="10" w16cid:durableId="1840272063">
    <w:abstractNumId w:val="11"/>
  </w:num>
  <w:num w:numId="11" w16cid:durableId="2088914387">
    <w:abstractNumId w:val="16"/>
  </w:num>
  <w:num w:numId="12" w16cid:durableId="82995333">
    <w:abstractNumId w:val="13"/>
  </w:num>
  <w:num w:numId="13" w16cid:durableId="61948956">
    <w:abstractNumId w:val="9"/>
  </w:num>
  <w:num w:numId="14" w16cid:durableId="490683993">
    <w:abstractNumId w:val="6"/>
  </w:num>
  <w:num w:numId="15" w16cid:durableId="814251851">
    <w:abstractNumId w:val="7"/>
  </w:num>
  <w:num w:numId="16" w16cid:durableId="975985034">
    <w:abstractNumId w:val="1"/>
  </w:num>
  <w:num w:numId="17" w16cid:durableId="1819033297">
    <w:abstractNumId w:val="3"/>
  </w:num>
  <w:num w:numId="18" w16cid:durableId="5434935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1F"/>
    <w:rsid w:val="00004A8A"/>
    <w:rsid w:val="001C47F3"/>
    <w:rsid w:val="0052604E"/>
    <w:rsid w:val="005347E2"/>
    <w:rsid w:val="005B787C"/>
    <w:rsid w:val="005C4CD8"/>
    <w:rsid w:val="00735C41"/>
    <w:rsid w:val="007C5749"/>
    <w:rsid w:val="008736FB"/>
    <w:rsid w:val="00881D1F"/>
    <w:rsid w:val="008A299A"/>
    <w:rsid w:val="008F5F20"/>
    <w:rsid w:val="00967EE3"/>
    <w:rsid w:val="00B326A7"/>
    <w:rsid w:val="00B67299"/>
    <w:rsid w:val="00BF311A"/>
    <w:rsid w:val="00C04102"/>
    <w:rsid w:val="00CA703C"/>
    <w:rsid w:val="00D56734"/>
    <w:rsid w:val="00DA361F"/>
    <w:rsid w:val="00DC7EB6"/>
    <w:rsid w:val="00E06A54"/>
    <w:rsid w:val="00E31101"/>
    <w:rsid w:val="00E40818"/>
    <w:rsid w:val="00ED494A"/>
    <w:rsid w:val="00EE75B6"/>
    <w:rsid w:val="00F32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8E67"/>
  <w15:chartTrackingRefBased/>
  <w15:docId w15:val="{CA7C70F1-7888-AE43-8D7A-2419FA7A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61F"/>
  </w:style>
  <w:style w:type="paragraph" w:styleId="Heading1">
    <w:name w:val="heading 1"/>
    <w:basedOn w:val="Normal"/>
    <w:next w:val="Normal"/>
    <w:link w:val="Heading1Char"/>
    <w:uiPriority w:val="9"/>
    <w:qFormat/>
    <w:rsid w:val="00DA3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6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7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5C4CD8"/>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6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6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3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36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36FB"/>
    <w:pPr>
      <w:ind w:left="720"/>
      <w:contextualSpacing/>
    </w:pPr>
  </w:style>
  <w:style w:type="paragraph" w:styleId="TOCHeading">
    <w:name w:val="TOC Heading"/>
    <w:basedOn w:val="Heading1"/>
    <w:next w:val="Normal"/>
    <w:uiPriority w:val="39"/>
    <w:unhideWhenUsed/>
    <w:qFormat/>
    <w:rsid w:val="008736FB"/>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36FB"/>
    <w:pPr>
      <w:spacing w:before="120"/>
    </w:pPr>
    <w:rPr>
      <w:rFonts w:cstheme="minorHAnsi"/>
      <w:b/>
      <w:bCs/>
      <w:i/>
      <w:iCs/>
    </w:rPr>
  </w:style>
  <w:style w:type="paragraph" w:styleId="TOC2">
    <w:name w:val="toc 2"/>
    <w:basedOn w:val="Normal"/>
    <w:next w:val="Normal"/>
    <w:autoRedefine/>
    <w:uiPriority w:val="39"/>
    <w:unhideWhenUsed/>
    <w:rsid w:val="008736FB"/>
    <w:pPr>
      <w:spacing w:before="120"/>
      <w:ind w:left="240"/>
    </w:pPr>
    <w:rPr>
      <w:rFonts w:cstheme="minorHAnsi"/>
      <w:b/>
      <w:bCs/>
      <w:sz w:val="22"/>
      <w:szCs w:val="22"/>
    </w:rPr>
  </w:style>
  <w:style w:type="character" w:styleId="Hyperlink">
    <w:name w:val="Hyperlink"/>
    <w:basedOn w:val="DefaultParagraphFont"/>
    <w:uiPriority w:val="99"/>
    <w:unhideWhenUsed/>
    <w:rsid w:val="008736FB"/>
    <w:rPr>
      <w:color w:val="0563C1" w:themeColor="hyperlink"/>
      <w:u w:val="single"/>
    </w:rPr>
  </w:style>
  <w:style w:type="paragraph" w:styleId="TOC3">
    <w:name w:val="toc 3"/>
    <w:basedOn w:val="Normal"/>
    <w:next w:val="Normal"/>
    <w:autoRedefine/>
    <w:uiPriority w:val="39"/>
    <w:semiHidden/>
    <w:unhideWhenUsed/>
    <w:rsid w:val="008736FB"/>
    <w:pPr>
      <w:ind w:left="480"/>
    </w:pPr>
    <w:rPr>
      <w:rFonts w:cstheme="minorHAnsi"/>
      <w:sz w:val="20"/>
      <w:szCs w:val="20"/>
    </w:rPr>
  </w:style>
  <w:style w:type="paragraph" w:styleId="TOC4">
    <w:name w:val="toc 4"/>
    <w:basedOn w:val="Normal"/>
    <w:next w:val="Normal"/>
    <w:autoRedefine/>
    <w:uiPriority w:val="39"/>
    <w:semiHidden/>
    <w:unhideWhenUsed/>
    <w:rsid w:val="008736FB"/>
    <w:pPr>
      <w:ind w:left="720"/>
    </w:pPr>
    <w:rPr>
      <w:rFonts w:cstheme="minorHAnsi"/>
      <w:sz w:val="20"/>
      <w:szCs w:val="20"/>
    </w:rPr>
  </w:style>
  <w:style w:type="paragraph" w:styleId="TOC5">
    <w:name w:val="toc 5"/>
    <w:basedOn w:val="Normal"/>
    <w:next w:val="Normal"/>
    <w:autoRedefine/>
    <w:uiPriority w:val="39"/>
    <w:semiHidden/>
    <w:unhideWhenUsed/>
    <w:rsid w:val="008736FB"/>
    <w:pPr>
      <w:ind w:left="960"/>
    </w:pPr>
    <w:rPr>
      <w:rFonts w:cstheme="minorHAnsi"/>
      <w:sz w:val="20"/>
      <w:szCs w:val="20"/>
    </w:rPr>
  </w:style>
  <w:style w:type="paragraph" w:styleId="TOC6">
    <w:name w:val="toc 6"/>
    <w:basedOn w:val="Normal"/>
    <w:next w:val="Normal"/>
    <w:autoRedefine/>
    <w:uiPriority w:val="39"/>
    <w:semiHidden/>
    <w:unhideWhenUsed/>
    <w:rsid w:val="008736FB"/>
    <w:pPr>
      <w:ind w:left="1200"/>
    </w:pPr>
    <w:rPr>
      <w:rFonts w:cstheme="minorHAnsi"/>
      <w:sz w:val="20"/>
      <w:szCs w:val="20"/>
    </w:rPr>
  </w:style>
  <w:style w:type="paragraph" w:styleId="TOC7">
    <w:name w:val="toc 7"/>
    <w:basedOn w:val="Normal"/>
    <w:next w:val="Normal"/>
    <w:autoRedefine/>
    <w:uiPriority w:val="39"/>
    <w:semiHidden/>
    <w:unhideWhenUsed/>
    <w:rsid w:val="008736FB"/>
    <w:pPr>
      <w:ind w:left="1440"/>
    </w:pPr>
    <w:rPr>
      <w:rFonts w:cstheme="minorHAnsi"/>
      <w:sz w:val="20"/>
      <w:szCs w:val="20"/>
    </w:rPr>
  </w:style>
  <w:style w:type="paragraph" w:styleId="TOC8">
    <w:name w:val="toc 8"/>
    <w:basedOn w:val="Normal"/>
    <w:next w:val="Normal"/>
    <w:autoRedefine/>
    <w:uiPriority w:val="39"/>
    <w:semiHidden/>
    <w:unhideWhenUsed/>
    <w:rsid w:val="008736FB"/>
    <w:pPr>
      <w:ind w:left="1680"/>
    </w:pPr>
    <w:rPr>
      <w:rFonts w:cstheme="minorHAnsi"/>
      <w:sz w:val="20"/>
      <w:szCs w:val="20"/>
    </w:rPr>
  </w:style>
  <w:style w:type="paragraph" w:styleId="TOC9">
    <w:name w:val="toc 9"/>
    <w:basedOn w:val="Normal"/>
    <w:next w:val="Normal"/>
    <w:autoRedefine/>
    <w:uiPriority w:val="39"/>
    <w:semiHidden/>
    <w:unhideWhenUsed/>
    <w:rsid w:val="008736FB"/>
    <w:pPr>
      <w:ind w:left="1920"/>
    </w:pPr>
    <w:rPr>
      <w:rFonts w:cstheme="minorHAnsi"/>
      <w:sz w:val="20"/>
      <w:szCs w:val="20"/>
    </w:rPr>
  </w:style>
  <w:style w:type="character" w:customStyle="1" w:styleId="Heading3Char">
    <w:name w:val="Heading 3 Char"/>
    <w:basedOn w:val="DefaultParagraphFont"/>
    <w:link w:val="Heading3"/>
    <w:uiPriority w:val="9"/>
    <w:rsid w:val="005347E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347E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347E2"/>
    <w:rPr>
      <w:b/>
      <w:bCs/>
    </w:rPr>
  </w:style>
  <w:style w:type="paragraph" w:styleId="Caption">
    <w:name w:val="caption"/>
    <w:basedOn w:val="Normal"/>
    <w:next w:val="Normal"/>
    <w:uiPriority w:val="35"/>
    <w:unhideWhenUsed/>
    <w:qFormat/>
    <w:rsid w:val="00C04102"/>
    <w:pPr>
      <w:spacing w:after="200"/>
    </w:pPr>
    <w:rPr>
      <w:i/>
      <w:iCs/>
      <w:color w:val="44546A" w:themeColor="text2"/>
      <w:sz w:val="18"/>
      <w:szCs w:val="18"/>
    </w:rPr>
  </w:style>
  <w:style w:type="paragraph" w:styleId="TableofFigures">
    <w:name w:val="table of figures"/>
    <w:basedOn w:val="Normal"/>
    <w:next w:val="Normal"/>
    <w:uiPriority w:val="99"/>
    <w:unhideWhenUsed/>
    <w:rsid w:val="00EE75B6"/>
  </w:style>
  <w:style w:type="character" w:customStyle="1" w:styleId="Heading4Char">
    <w:name w:val="Heading 4 Char"/>
    <w:basedOn w:val="DefaultParagraphFont"/>
    <w:link w:val="Heading4"/>
    <w:uiPriority w:val="9"/>
    <w:rsid w:val="005C4CD8"/>
    <w:rPr>
      <w:rFonts w:ascii="Times New Roman" w:eastAsia="Times New Roman" w:hAnsi="Times New Roman" w:cs="Times New Roman"/>
      <w:b/>
      <w:bCs/>
      <w:kern w:val="0"/>
      <w:lang w:eastAsia="en-GB"/>
      <w14:ligatures w14:val="none"/>
    </w:rPr>
  </w:style>
  <w:style w:type="paragraph" w:styleId="z-TopofForm">
    <w:name w:val="HTML Top of Form"/>
    <w:basedOn w:val="Normal"/>
    <w:next w:val="Normal"/>
    <w:link w:val="z-TopofFormChar"/>
    <w:hidden/>
    <w:uiPriority w:val="99"/>
    <w:semiHidden/>
    <w:unhideWhenUsed/>
    <w:rsid w:val="001C47F3"/>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1C47F3"/>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1C47F3"/>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1C47F3"/>
    <w:rPr>
      <w:rFonts w:ascii="Arial" w:eastAsia="Times New Roman" w:hAnsi="Arial" w:cs="Arial"/>
      <w:vanish/>
      <w:kern w:val="0"/>
      <w:sz w:val="16"/>
      <w:szCs w:val="16"/>
      <w:lang w:eastAsia="en-GB"/>
      <w14:ligatures w14:val="none"/>
    </w:rPr>
  </w:style>
  <w:style w:type="character" w:styleId="FollowedHyperlink">
    <w:name w:val="FollowedHyperlink"/>
    <w:basedOn w:val="DefaultParagraphFont"/>
    <w:uiPriority w:val="99"/>
    <w:semiHidden/>
    <w:unhideWhenUsed/>
    <w:rsid w:val="001C47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603">
      <w:bodyDiv w:val="1"/>
      <w:marLeft w:val="0"/>
      <w:marRight w:val="0"/>
      <w:marTop w:val="0"/>
      <w:marBottom w:val="0"/>
      <w:divBdr>
        <w:top w:val="none" w:sz="0" w:space="0" w:color="auto"/>
        <w:left w:val="none" w:sz="0" w:space="0" w:color="auto"/>
        <w:bottom w:val="none" w:sz="0" w:space="0" w:color="auto"/>
        <w:right w:val="none" w:sz="0" w:space="0" w:color="auto"/>
      </w:divBdr>
    </w:div>
    <w:div w:id="160825848">
      <w:bodyDiv w:val="1"/>
      <w:marLeft w:val="0"/>
      <w:marRight w:val="0"/>
      <w:marTop w:val="0"/>
      <w:marBottom w:val="0"/>
      <w:divBdr>
        <w:top w:val="none" w:sz="0" w:space="0" w:color="auto"/>
        <w:left w:val="none" w:sz="0" w:space="0" w:color="auto"/>
        <w:bottom w:val="none" w:sz="0" w:space="0" w:color="auto"/>
        <w:right w:val="none" w:sz="0" w:space="0" w:color="auto"/>
      </w:divBdr>
    </w:div>
    <w:div w:id="1067728009">
      <w:bodyDiv w:val="1"/>
      <w:marLeft w:val="0"/>
      <w:marRight w:val="0"/>
      <w:marTop w:val="0"/>
      <w:marBottom w:val="0"/>
      <w:divBdr>
        <w:top w:val="none" w:sz="0" w:space="0" w:color="auto"/>
        <w:left w:val="none" w:sz="0" w:space="0" w:color="auto"/>
        <w:bottom w:val="none" w:sz="0" w:space="0" w:color="auto"/>
        <w:right w:val="none" w:sz="0" w:space="0" w:color="auto"/>
      </w:divBdr>
    </w:div>
    <w:div w:id="1337540371">
      <w:bodyDiv w:val="1"/>
      <w:marLeft w:val="0"/>
      <w:marRight w:val="0"/>
      <w:marTop w:val="0"/>
      <w:marBottom w:val="0"/>
      <w:divBdr>
        <w:top w:val="none" w:sz="0" w:space="0" w:color="auto"/>
        <w:left w:val="none" w:sz="0" w:space="0" w:color="auto"/>
        <w:bottom w:val="none" w:sz="0" w:space="0" w:color="auto"/>
        <w:right w:val="none" w:sz="0" w:space="0" w:color="auto"/>
      </w:divBdr>
    </w:div>
    <w:div w:id="1479151788">
      <w:bodyDiv w:val="1"/>
      <w:marLeft w:val="0"/>
      <w:marRight w:val="0"/>
      <w:marTop w:val="0"/>
      <w:marBottom w:val="0"/>
      <w:divBdr>
        <w:top w:val="none" w:sz="0" w:space="0" w:color="auto"/>
        <w:left w:val="none" w:sz="0" w:space="0" w:color="auto"/>
        <w:bottom w:val="none" w:sz="0" w:space="0" w:color="auto"/>
        <w:right w:val="none" w:sz="0" w:space="0" w:color="auto"/>
      </w:divBdr>
      <w:divsChild>
        <w:div w:id="386803514">
          <w:marLeft w:val="0"/>
          <w:marRight w:val="0"/>
          <w:marTop w:val="0"/>
          <w:marBottom w:val="0"/>
          <w:divBdr>
            <w:top w:val="single" w:sz="2" w:space="0" w:color="D9D9E3"/>
            <w:left w:val="single" w:sz="2" w:space="0" w:color="D9D9E3"/>
            <w:bottom w:val="single" w:sz="2" w:space="0" w:color="D9D9E3"/>
            <w:right w:val="single" w:sz="2" w:space="0" w:color="D9D9E3"/>
          </w:divBdr>
          <w:divsChild>
            <w:div w:id="627857271">
              <w:marLeft w:val="0"/>
              <w:marRight w:val="0"/>
              <w:marTop w:val="0"/>
              <w:marBottom w:val="0"/>
              <w:divBdr>
                <w:top w:val="single" w:sz="2" w:space="0" w:color="D9D9E3"/>
                <w:left w:val="single" w:sz="2" w:space="0" w:color="D9D9E3"/>
                <w:bottom w:val="single" w:sz="2" w:space="0" w:color="D9D9E3"/>
                <w:right w:val="single" w:sz="2" w:space="0" w:color="D9D9E3"/>
              </w:divBdr>
              <w:divsChild>
                <w:div w:id="614795646">
                  <w:marLeft w:val="0"/>
                  <w:marRight w:val="0"/>
                  <w:marTop w:val="0"/>
                  <w:marBottom w:val="0"/>
                  <w:divBdr>
                    <w:top w:val="single" w:sz="2" w:space="0" w:color="D9D9E3"/>
                    <w:left w:val="single" w:sz="2" w:space="0" w:color="D9D9E3"/>
                    <w:bottom w:val="single" w:sz="2" w:space="0" w:color="D9D9E3"/>
                    <w:right w:val="single" w:sz="2" w:space="0" w:color="D9D9E3"/>
                  </w:divBdr>
                  <w:divsChild>
                    <w:div w:id="1428040688">
                      <w:marLeft w:val="0"/>
                      <w:marRight w:val="0"/>
                      <w:marTop w:val="0"/>
                      <w:marBottom w:val="0"/>
                      <w:divBdr>
                        <w:top w:val="single" w:sz="2" w:space="0" w:color="D9D9E3"/>
                        <w:left w:val="single" w:sz="2" w:space="0" w:color="D9D9E3"/>
                        <w:bottom w:val="single" w:sz="2" w:space="0" w:color="D9D9E3"/>
                        <w:right w:val="single" w:sz="2" w:space="0" w:color="D9D9E3"/>
                      </w:divBdr>
                      <w:divsChild>
                        <w:div w:id="871962724">
                          <w:marLeft w:val="0"/>
                          <w:marRight w:val="0"/>
                          <w:marTop w:val="0"/>
                          <w:marBottom w:val="0"/>
                          <w:divBdr>
                            <w:top w:val="single" w:sz="2" w:space="0" w:color="auto"/>
                            <w:left w:val="single" w:sz="2" w:space="0" w:color="auto"/>
                            <w:bottom w:val="single" w:sz="6" w:space="0" w:color="auto"/>
                            <w:right w:val="single" w:sz="2" w:space="0" w:color="auto"/>
                          </w:divBdr>
                          <w:divsChild>
                            <w:div w:id="299186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766524">
                                  <w:marLeft w:val="0"/>
                                  <w:marRight w:val="0"/>
                                  <w:marTop w:val="0"/>
                                  <w:marBottom w:val="0"/>
                                  <w:divBdr>
                                    <w:top w:val="single" w:sz="2" w:space="0" w:color="D9D9E3"/>
                                    <w:left w:val="single" w:sz="2" w:space="0" w:color="D9D9E3"/>
                                    <w:bottom w:val="single" w:sz="2" w:space="0" w:color="D9D9E3"/>
                                    <w:right w:val="single" w:sz="2" w:space="0" w:color="D9D9E3"/>
                                  </w:divBdr>
                                  <w:divsChild>
                                    <w:div w:id="1233781179">
                                      <w:marLeft w:val="0"/>
                                      <w:marRight w:val="0"/>
                                      <w:marTop w:val="0"/>
                                      <w:marBottom w:val="0"/>
                                      <w:divBdr>
                                        <w:top w:val="single" w:sz="2" w:space="0" w:color="D9D9E3"/>
                                        <w:left w:val="single" w:sz="2" w:space="0" w:color="D9D9E3"/>
                                        <w:bottom w:val="single" w:sz="2" w:space="0" w:color="D9D9E3"/>
                                        <w:right w:val="single" w:sz="2" w:space="0" w:color="D9D9E3"/>
                                      </w:divBdr>
                                      <w:divsChild>
                                        <w:div w:id="1649895700">
                                          <w:marLeft w:val="0"/>
                                          <w:marRight w:val="0"/>
                                          <w:marTop w:val="0"/>
                                          <w:marBottom w:val="0"/>
                                          <w:divBdr>
                                            <w:top w:val="single" w:sz="2" w:space="0" w:color="D9D9E3"/>
                                            <w:left w:val="single" w:sz="2" w:space="0" w:color="D9D9E3"/>
                                            <w:bottom w:val="single" w:sz="2" w:space="0" w:color="D9D9E3"/>
                                            <w:right w:val="single" w:sz="2" w:space="0" w:color="D9D9E3"/>
                                          </w:divBdr>
                                          <w:divsChild>
                                            <w:div w:id="1564412477">
                                              <w:marLeft w:val="0"/>
                                              <w:marRight w:val="0"/>
                                              <w:marTop w:val="0"/>
                                              <w:marBottom w:val="0"/>
                                              <w:divBdr>
                                                <w:top w:val="single" w:sz="2" w:space="0" w:color="D9D9E3"/>
                                                <w:left w:val="single" w:sz="2" w:space="0" w:color="D9D9E3"/>
                                                <w:bottom w:val="single" w:sz="2" w:space="0" w:color="D9D9E3"/>
                                                <w:right w:val="single" w:sz="2" w:space="0" w:color="D9D9E3"/>
                                              </w:divBdr>
                                              <w:divsChild>
                                                <w:div w:id="1266960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29793496">
          <w:marLeft w:val="0"/>
          <w:marRight w:val="0"/>
          <w:marTop w:val="0"/>
          <w:marBottom w:val="0"/>
          <w:divBdr>
            <w:top w:val="none" w:sz="0" w:space="0" w:color="auto"/>
            <w:left w:val="none" w:sz="0" w:space="0" w:color="auto"/>
            <w:bottom w:val="none" w:sz="0" w:space="0" w:color="auto"/>
            <w:right w:val="none" w:sz="0" w:space="0" w:color="auto"/>
          </w:divBdr>
          <w:divsChild>
            <w:div w:id="108163751">
              <w:marLeft w:val="0"/>
              <w:marRight w:val="0"/>
              <w:marTop w:val="0"/>
              <w:marBottom w:val="0"/>
              <w:divBdr>
                <w:top w:val="single" w:sz="2" w:space="0" w:color="D9D9E3"/>
                <w:left w:val="single" w:sz="2" w:space="0" w:color="D9D9E3"/>
                <w:bottom w:val="single" w:sz="2" w:space="0" w:color="D9D9E3"/>
                <w:right w:val="single" w:sz="2" w:space="0" w:color="D9D9E3"/>
              </w:divBdr>
              <w:divsChild>
                <w:div w:id="1988633259">
                  <w:marLeft w:val="0"/>
                  <w:marRight w:val="0"/>
                  <w:marTop w:val="0"/>
                  <w:marBottom w:val="0"/>
                  <w:divBdr>
                    <w:top w:val="single" w:sz="2" w:space="0" w:color="D9D9E3"/>
                    <w:left w:val="single" w:sz="2" w:space="0" w:color="D9D9E3"/>
                    <w:bottom w:val="single" w:sz="2" w:space="0" w:color="D9D9E3"/>
                    <w:right w:val="single" w:sz="2" w:space="0" w:color="D9D9E3"/>
                  </w:divBdr>
                  <w:divsChild>
                    <w:div w:id="159897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0902215">
      <w:bodyDiv w:val="1"/>
      <w:marLeft w:val="0"/>
      <w:marRight w:val="0"/>
      <w:marTop w:val="0"/>
      <w:marBottom w:val="0"/>
      <w:divBdr>
        <w:top w:val="none" w:sz="0" w:space="0" w:color="auto"/>
        <w:left w:val="none" w:sz="0" w:space="0" w:color="auto"/>
        <w:bottom w:val="none" w:sz="0" w:space="0" w:color="auto"/>
        <w:right w:val="none" w:sz="0" w:space="0" w:color="auto"/>
      </w:divBdr>
    </w:div>
    <w:div w:id="1935554058">
      <w:bodyDiv w:val="1"/>
      <w:marLeft w:val="0"/>
      <w:marRight w:val="0"/>
      <w:marTop w:val="0"/>
      <w:marBottom w:val="0"/>
      <w:divBdr>
        <w:top w:val="none" w:sz="0" w:space="0" w:color="auto"/>
        <w:left w:val="none" w:sz="0" w:space="0" w:color="auto"/>
        <w:bottom w:val="none" w:sz="0" w:space="0" w:color="auto"/>
        <w:right w:val="none" w:sz="0" w:space="0" w:color="auto"/>
      </w:divBdr>
    </w:div>
    <w:div w:id="195848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ImNasser/Information-Security-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y-course.co.uk/mod/forum/discuss.php?d=17999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2E66A-02B4-EF45-9E93-9BCB8AB9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cp:keywords/>
  <dc:description/>
  <cp:lastModifiedBy>khalid teli</cp:lastModifiedBy>
  <cp:revision>40</cp:revision>
  <dcterms:created xsi:type="dcterms:W3CDTF">2023-08-31T22:19:00Z</dcterms:created>
  <dcterms:modified xsi:type="dcterms:W3CDTF">2023-09-18T20:23:00Z</dcterms:modified>
</cp:coreProperties>
</file>