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02CE" w14:textId="77777777" w:rsidR="0090337D" w:rsidRDefault="0090337D" w:rsidP="00A47EDF">
      <w:pPr>
        <w:spacing w:line="276" w:lineRule="auto"/>
        <w:rPr>
          <w:b/>
          <w:bCs/>
          <w:sz w:val="32"/>
          <w:szCs w:val="32"/>
        </w:rPr>
      </w:pPr>
    </w:p>
    <w:p w14:paraId="79543F64" w14:textId="77777777" w:rsidR="0090337D" w:rsidRDefault="0090337D" w:rsidP="00A47EDF">
      <w:pPr>
        <w:spacing w:line="276" w:lineRule="auto"/>
        <w:rPr>
          <w:b/>
          <w:bCs/>
          <w:sz w:val="32"/>
          <w:szCs w:val="32"/>
        </w:rPr>
      </w:pPr>
    </w:p>
    <w:p w14:paraId="115F4189" w14:textId="18ABCF34" w:rsidR="0090337D" w:rsidRPr="0090337D" w:rsidRDefault="0090337D" w:rsidP="00A47EDF">
      <w:pPr>
        <w:spacing w:line="276" w:lineRule="auto"/>
        <w:rPr>
          <w:b/>
          <w:bCs/>
          <w:sz w:val="42"/>
          <w:szCs w:val="42"/>
        </w:rPr>
      </w:pPr>
      <w:r w:rsidRPr="0090337D">
        <w:rPr>
          <w:b/>
          <w:bCs/>
          <w:sz w:val="42"/>
          <w:szCs w:val="42"/>
        </w:rPr>
        <w:t>Unit 2 Seminar - The Solar Winds Breach Case Study</w:t>
      </w:r>
    </w:p>
    <w:p w14:paraId="27F5A6E9" w14:textId="77777777" w:rsidR="0090337D" w:rsidRDefault="0090337D" w:rsidP="00A47EDF">
      <w:pPr>
        <w:spacing w:line="276" w:lineRule="auto"/>
        <w:rPr>
          <w:b/>
          <w:bCs/>
          <w:sz w:val="32"/>
          <w:szCs w:val="32"/>
        </w:rPr>
      </w:pPr>
    </w:p>
    <w:p w14:paraId="65DA2ED4" w14:textId="3010D8F0" w:rsidR="00004A8A" w:rsidRPr="00F74EE5" w:rsidRDefault="006B1F6E" w:rsidP="00A47EDF">
      <w:pPr>
        <w:spacing w:line="276" w:lineRule="auto"/>
        <w:rPr>
          <w:b/>
          <w:bCs/>
          <w:sz w:val="32"/>
          <w:szCs w:val="32"/>
        </w:rPr>
      </w:pPr>
      <w:r w:rsidRPr="00F74EE5">
        <w:rPr>
          <w:b/>
          <w:bCs/>
          <w:sz w:val="32"/>
          <w:szCs w:val="32"/>
        </w:rPr>
        <w:t>Introduction</w:t>
      </w:r>
    </w:p>
    <w:p w14:paraId="234CAAB6" w14:textId="77777777" w:rsidR="006B1F6E" w:rsidRPr="00F74EE5" w:rsidRDefault="006B1F6E" w:rsidP="00A47EDF">
      <w:pPr>
        <w:spacing w:line="276" w:lineRule="auto"/>
        <w:rPr>
          <w:rFonts w:ascii="Arial" w:hAnsi="Arial" w:cs="Arial"/>
        </w:rPr>
      </w:pPr>
    </w:p>
    <w:p w14:paraId="70C5BD93" w14:textId="77777777" w:rsidR="006B1F6E" w:rsidRPr="00F74EE5" w:rsidRDefault="006B1F6E" w:rsidP="00A47EDF">
      <w:pPr>
        <w:spacing w:line="276" w:lineRule="auto"/>
        <w:jc w:val="both"/>
        <w:rPr>
          <w:rFonts w:ascii="Arial" w:hAnsi="Arial" w:cs="Arial"/>
        </w:rPr>
      </w:pPr>
      <w:r w:rsidRPr="00F74EE5">
        <w:rPr>
          <w:rFonts w:ascii="Arial" w:hAnsi="Arial" w:cs="Arial"/>
        </w:rPr>
        <w:t>The SolarWinds breach refers to a significant cybersecurity attack that came to light in late 2020. It was a sophisticated supply chain attack in which malicious actors compromised the software development or distribution pipeline of SolarWinds, a company that provides IT management software to a wide range of clients including numerous Fortune 500 companies and government agencies.</w:t>
      </w:r>
    </w:p>
    <w:p w14:paraId="6D069182" w14:textId="77777777" w:rsidR="006B1F6E" w:rsidRPr="00F74EE5" w:rsidRDefault="006B1F6E" w:rsidP="00A47EDF">
      <w:pPr>
        <w:spacing w:line="276" w:lineRule="auto"/>
        <w:jc w:val="both"/>
        <w:rPr>
          <w:rFonts w:ascii="Arial" w:hAnsi="Arial" w:cs="Arial"/>
        </w:rPr>
      </w:pPr>
      <w:r w:rsidRPr="00F74EE5">
        <w:rPr>
          <w:rFonts w:ascii="Arial" w:hAnsi="Arial" w:cs="Arial"/>
        </w:rPr>
        <w:t>In this case, the attackers were able to insert a vulnerability into the Orion Platform software updates, which allowed them to surreptitiously install malware known as "Sunburst." This backdoor gave the attackers a foothold in the networks of SolarWinds' customers, which they then used to perform reconnaissance, move laterally through networks, escalate privileges, compromise data, and potentially disrupt operations.</w:t>
      </w:r>
    </w:p>
    <w:p w14:paraId="300911A7" w14:textId="284D1A5C" w:rsidR="006B1F6E" w:rsidRPr="00F74EE5" w:rsidRDefault="006B1F6E" w:rsidP="00A47EDF">
      <w:pPr>
        <w:spacing w:line="276" w:lineRule="auto"/>
        <w:jc w:val="both"/>
        <w:rPr>
          <w:rFonts w:ascii="Arial" w:hAnsi="Arial" w:cs="Arial"/>
        </w:rPr>
      </w:pPr>
      <w:r w:rsidRPr="00F74EE5">
        <w:rPr>
          <w:rFonts w:ascii="Arial" w:hAnsi="Arial" w:cs="Arial"/>
        </w:rPr>
        <w:t xml:space="preserve">The Cyber Kill Chain model, developed by researchers Hutchins, </w:t>
      </w:r>
      <w:proofErr w:type="spellStart"/>
      <w:r w:rsidRPr="00F74EE5">
        <w:rPr>
          <w:rFonts w:ascii="Arial" w:hAnsi="Arial" w:cs="Arial"/>
        </w:rPr>
        <w:t>Cloppert</w:t>
      </w:r>
      <w:proofErr w:type="spellEnd"/>
      <w:r w:rsidRPr="00F74EE5">
        <w:rPr>
          <w:rFonts w:ascii="Arial" w:hAnsi="Arial" w:cs="Arial"/>
        </w:rPr>
        <w:t xml:space="preserve">, and Amin in 2011, provides a framework for </w:t>
      </w:r>
      <w:r w:rsidR="00723551" w:rsidRPr="00F74EE5">
        <w:rPr>
          <w:rFonts w:ascii="Arial" w:hAnsi="Arial" w:cs="Arial"/>
        </w:rPr>
        <w:t>analysing</w:t>
      </w:r>
      <w:r w:rsidRPr="00F74EE5">
        <w:rPr>
          <w:rFonts w:ascii="Arial" w:hAnsi="Arial" w:cs="Arial"/>
        </w:rPr>
        <w:t xml:space="preserve"> the stages of </w:t>
      </w:r>
      <w:r w:rsidR="00723551" w:rsidRPr="00F74EE5">
        <w:rPr>
          <w:rFonts w:ascii="Arial" w:hAnsi="Arial" w:cs="Arial"/>
        </w:rPr>
        <w:t>cyber-attacks</w:t>
      </w:r>
      <w:r w:rsidRPr="00F74EE5">
        <w:rPr>
          <w:rFonts w:ascii="Arial" w:hAnsi="Arial" w:cs="Arial"/>
        </w:rPr>
        <w:t xml:space="preserve"> and understanding the adversary's actions. It consists of the following seven steps: Reconnaissance, Weaponization, Delivery, Exploitation, Installation, Command and Control, and Actions on Objectives. By applying this model to the SolarWinds breach, one can dissect and understand each step of the attack, from initial reconnaissance to the final data exfiltration or compromise. This structured analysis helps in identifying potential defensive measures that could be taken at each step to prevent or mitigate such attacks.</w:t>
      </w:r>
    </w:p>
    <w:p w14:paraId="66F6FD05" w14:textId="77777777" w:rsidR="006B1F6E" w:rsidRPr="00F74EE5" w:rsidRDefault="006B1F6E" w:rsidP="00A47EDF">
      <w:pPr>
        <w:spacing w:line="276" w:lineRule="auto"/>
        <w:jc w:val="both"/>
        <w:rPr>
          <w:rFonts w:ascii="Arial" w:hAnsi="Arial" w:cs="Arial"/>
        </w:rPr>
      </w:pPr>
      <w:r w:rsidRPr="00F74EE5">
        <w:rPr>
          <w:rFonts w:ascii="Arial" w:hAnsi="Arial" w:cs="Arial"/>
        </w:rPr>
        <w:t>In preparation for the seminar, reading the article by Temple-</w:t>
      </w:r>
      <w:proofErr w:type="spellStart"/>
      <w:r w:rsidRPr="00F74EE5">
        <w:rPr>
          <w:rFonts w:ascii="Arial" w:hAnsi="Arial" w:cs="Arial"/>
        </w:rPr>
        <w:t>Raston</w:t>
      </w:r>
      <w:proofErr w:type="spellEnd"/>
      <w:r w:rsidRPr="00F74EE5">
        <w:rPr>
          <w:rFonts w:ascii="Arial" w:hAnsi="Arial" w:cs="Arial"/>
        </w:rPr>
        <w:t xml:space="preserve"> (2021) would provide detailed insights into the SolarWinds breach, while the original paper on the Cyber Kill Chain model by Hutchins and colleagues would give a foundational understanding of this framework. Combining these sources offers a comprehensive view of the breach, which can be used to create an analytical seminar presentation, identifying the vulnerabilities, the attack methods, and the potential mitigations.</w:t>
      </w:r>
    </w:p>
    <w:p w14:paraId="5BA4C735" w14:textId="77777777" w:rsidR="006B1F6E" w:rsidRDefault="006B1F6E" w:rsidP="00A47EDF">
      <w:pPr>
        <w:spacing w:line="276" w:lineRule="auto"/>
        <w:rPr>
          <w:rFonts w:ascii="Arial" w:hAnsi="Arial" w:cs="Arial"/>
        </w:rPr>
      </w:pPr>
    </w:p>
    <w:p w14:paraId="6C00F748" w14:textId="77777777" w:rsidR="0090337D" w:rsidRDefault="0090337D" w:rsidP="00A47EDF">
      <w:pPr>
        <w:spacing w:line="276" w:lineRule="auto"/>
        <w:rPr>
          <w:rFonts w:ascii="Arial" w:hAnsi="Arial" w:cs="Arial"/>
        </w:rPr>
      </w:pPr>
    </w:p>
    <w:p w14:paraId="44796762" w14:textId="77777777" w:rsidR="0090337D" w:rsidRDefault="0090337D" w:rsidP="00A47EDF">
      <w:pPr>
        <w:spacing w:line="276" w:lineRule="auto"/>
        <w:rPr>
          <w:rFonts w:ascii="Arial" w:hAnsi="Arial" w:cs="Arial"/>
        </w:rPr>
      </w:pPr>
    </w:p>
    <w:p w14:paraId="45D77B7C" w14:textId="77777777" w:rsidR="0090337D" w:rsidRDefault="0090337D" w:rsidP="00A47EDF">
      <w:pPr>
        <w:spacing w:line="276" w:lineRule="auto"/>
        <w:rPr>
          <w:rFonts w:ascii="Arial" w:hAnsi="Arial" w:cs="Arial"/>
        </w:rPr>
      </w:pPr>
    </w:p>
    <w:p w14:paraId="50513195" w14:textId="77777777" w:rsidR="0090337D" w:rsidRDefault="0090337D" w:rsidP="00A47EDF">
      <w:pPr>
        <w:spacing w:line="276" w:lineRule="auto"/>
        <w:rPr>
          <w:rFonts w:ascii="Arial" w:hAnsi="Arial" w:cs="Arial"/>
        </w:rPr>
      </w:pPr>
    </w:p>
    <w:p w14:paraId="4F1D7323" w14:textId="77777777" w:rsidR="0090337D" w:rsidRPr="00F74EE5" w:rsidRDefault="0090337D" w:rsidP="00A47EDF">
      <w:pPr>
        <w:spacing w:line="276" w:lineRule="auto"/>
        <w:rPr>
          <w:rFonts w:ascii="Arial" w:hAnsi="Arial" w:cs="Arial"/>
        </w:rPr>
      </w:pPr>
    </w:p>
    <w:p w14:paraId="21B50750" w14:textId="0577F3A9" w:rsidR="006B1F6E" w:rsidRPr="00F74EE5" w:rsidRDefault="006B1F6E" w:rsidP="00A47EDF">
      <w:pPr>
        <w:pStyle w:val="ListParagraph"/>
        <w:numPr>
          <w:ilvl w:val="0"/>
          <w:numId w:val="3"/>
        </w:numPr>
        <w:spacing w:line="276" w:lineRule="auto"/>
        <w:rPr>
          <w:rFonts w:ascii="Arial" w:hAnsi="Arial" w:cs="Arial"/>
          <w:b/>
          <w:bCs/>
          <w:color w:val="0D0D0D"/>
          <w:shd w:val="clear" w:color="auto" w:fill="FFFFFF"/>
        </w:rPr>
      </w:pPr>
      <w:r w:rsidRPr="00F74EE5">
        <w:rPr>
          <w:rFonts w:ascii="Arial" w:hAnsi="Arial" w:cs="Arial"/>
          <w:b/>
          <w:bCs/>
          <w:color w:val="0D0D0D"/>
          <w:shd w:val="clear" w:color="auto" w:fill="FFFFFF"/>
        </w:rPr>
        <w:t xml:space="preserve">Create a table that analyses the solar winds exploit using the Cyber Kill Chain. Are there any phases that you cannot identify?  And </w:t>
      </w:r>
    </w:p>
    <w:p w14:paraId="3A293112" w14:textId="44F2F1AA" w:rsidR="0090337D" w:rsidRPr="0090337D" w:rsidRDefault="006B1F6E" w:rsidP="0090337D">
      <w:pPr>
        <w:pStyle w:val="ListParagraph"/>
        <w:numPr>
          <w:ilvl w:val="0"/>
          <w:numId w:val="3"/>
        </w:numPr>
        <w:spacing w:line="276" w:lineRule="auto"/>
        <w:rPr>
          <w:rFonts w:ascii="Arial" w:hAnsi="Arial" w:cs="Arial"/>
          <w:b/>
          <w:bCs/>
          <w:color w:val="0D0D0D"/>
          <w:shd w:val="clear" w:color="auto" w:fill="FFFFFF"/>
        </w:rPr>
      </w:pPr>
      <w:r w:rsidRPr="00F74EE5">
        <w:rPr>
          <w:rFonts w:ascii="Arial" w:hAnsi="Arial" w:cs="Arial"/>
          <w:b/>
          <w:bCs/>
          <w:color w:val="0D0D0D"/>
          <w:shd w:val="clear" w:color="auto" w:fill="FFFFFF"/>
        </w:rPr>
        <w:t xml:space="preserve">Create a list of possible mitigations for each phase. Are there any phases you cannot mitigate? </w:t>
      </w:r>
    </w:p>
    <w:p w14:paraId="00F0DAA2" w14:textId="77777777" w:rsidR="0090337D" w:rsidRPr="00F74EE5" w:rsidRDefault="0090337D" w:rsidP="00A47EDF">
      <w:pPr>
        <w:spacing w:line="276" w:lineRule="auto"/>
        <w:rPr>
          <w:rFonts w:ascii="Arial" w:hAnsi="Arial" w:cs="Arial"/>
          <w:shd w:val="clear" w:color="auto" w:fill="FFFFFF"/>
        </w:rPr>
      </w:pPr>
    </w:p>
    <w:p w14:paraId="1D0E4649" w14:textId="77777777" w:rsidR="006B1F6E" w:rsidRPr="00F74EE5" w:rsidRDefault="006B1F6E" w:rsidP="00A47EDF">
      <w:pPr>
        <w:spacing w:line="276" w:lineRule="auto"/>
        <w:rPr>
          <w:rFonts w:ascii="Arial" w:hAnsi="Arial" w:cs="Arial"/>
          <w:b/>
          <w:bCs/>
        </w:rPr>
      </w:pPr>
      <w:r w:rsidRPr="00F74EE5">
        <w:rPr>
          <w:rFonts w:ascii="Arial" w:hAnsi="Arial" w:cs="Arial"/>
          <w:b/>
          <w:bCs/>
        </w:rPr>
        <w:t>Reconnaissance:</w:t>
      </w:r>
    </w:p>
    <w:p w14:paraId="47AB2819" w14:textId="77777777" w:rsidR="006B1F6E" w:rsidRPr="00F74EE5" w:rsidRDefault="006B1F6E" w:rsidP="00A47EDF">
      <w:pPr>
        <w:pStyle w:val="ListParagraph"/>
        <w:numPr>
          <w:ilvl w:val="0"/>
          <w:numId w:val="9"/>
        </w:numPr>
        <w:spacing w:line="276" w:lineRule="auto"/>
        <w:rPr>
          <w:rFonts w:ascii="Arial" w:hAnsi="Arial" w:cs="Arial"/>
          <w:lang w:eastAsia="en-GB"/>
        </w:rPr>
      </w:pPr>
      <w:r w:rsidRPr="00F74EE5">
        <w:rPr>
          <w:rFonts w:ascii="Arial" w:hAnsi="Arial" w:cs="Arial"/>
          <w:lang w:eastAsia="en-GB"/>
        </w:rPr>
        <w:t>Analysis: Attackers gathered information on SolarWinds and their Orion software distribution.</w:t>
      </w:r>
    </w:p>
    <w:p w14:paraId="0C2E2F29" w14:textId="77777777" w:rsidR="006B1F6E" w:rsidRPr="00F74EE5" w:rsidRDefault="006B1F6E" w:rsidP="00A47EDF">
      <w:pPr>
        <w:pStyle w:val="ListParagraph"/>
        <w:numPr>
          <w:ilvl w:val="0"/>
          <w:numId w:val="9"/>
        </w:numPr>
        <w:spacing w:line="276" w:lineRule="auto"/>
        <w:rPr>
          <w:rFonts w:ascii="Arial" w:hAnsi="Arial" w:cs="Arial"/>
          <w:lang w:eastAsia="en-GB"/>
        </w:rPr>
      </w:pPr>
      <w:r w:rsidRPr="00F74EE5">
        <w:rPr>
          <w:rFonts w:ascii="Arial" w:hAnsi="Arial" w:cs="Arial"/>
          <w:lang w:eastAsia="en-GB"/>
        </w:rPr>
        <w:t>Mitigation: Regularly update security patches, conduct penetration testing, and minimize the amount of accessible information about network and system configurations.</w:t>
      </w:r>
    </w:p>
    <w:p w14:paraId="4D2B5BA1" w14:textId="77777777" w:rsidR="006B1F6E" w:rsidRPr="00F74EE5" w:rsidRDefault="006B1F6E" w:rsidP="00A47EDF">
      <w:pPr>
        <w:pStyle w:val="ListParagraph"/>
        <w:spacing w:line="276" w:lineRule="auto"/>
        <w:rPr>
          <w:rFonts w:ascii="Arial" w:hAnsi="Arial" w:cs="Arial"/>
          <w:lang w:eastAsia="en-GB"/>
        </w:rPr>
      </w:pPr>
    </w:p>
    <w:p w14:paraId="62D3F6D5" w14:textId="77777777" w:rsidR="006B1F6E" w:rsidRPr="00F74EE5" w:rsidRDefault="006B1F6E" w:rsidP="00A47EDF">
      <w:pPr>
        <w:spacing w:line="276" w:lineRule="auto"/>
        <w:rPr>
          <w:rFonts w:ascii="Arial" w:hAnsi="Arial" w:cs="Arial"/>
          <w:b/>
          <w:bCs/>
        </w:rPr>
      </w:pPr>
      <w:r w:rsidRPr="00F74EE5">
        <w:rPr>
          <w:rFonts w:ascii="Arial" w:hAnsi="Arial" w:cs="Arial"/>
          <w:b/>
          <w:bCs/>
        </w:rPr>
        <w:t>Weaponization:</w:t>
      </w:r>
    </w:p>
    <w:p w14:paraId="78B13965" w14:textId="77777777" w:rsidR="006B1F6E" w:rsidRPr="00F74EE5" w:rsidRDefault="006B1F6E" w:rsidP="00A47EDF">
      <w:pPr>
        <w:pStyle w:val="ListParagraph"/>
        <w:numPr>
          <w:ilvl w:val="0"/>
          <w:numId w:val="10"/>
        </w:numPr>
        <w:spacing w:line="276" w:lineRule="auto"/>
        <w:rPr>
          <w:rFonts w:ascii="Arial" w:hAnsi="Arial" w:cs="Arial"/>
        </w:rPr>
      </w:pPr>
      <w:r w:rsidRPr="00F74EE5">
        <w:rPr>
          <w:rFonts w:ascii="Arial" w:hAnsi="Arial" w:cs="Arial"/>
        </w:rPr>
        <w:t>Analysis: Attackers created a malicious backdoor within the Orion software updates.</w:t>
      </w:r>
    </w:p>
    <w:p w14:paraId="41F3C6BC" w14:textId="77777777" w:rsidR="006B1F6E" w:rsidRPr="00F74EE5" w:rsidRDefault="006B1F6E" w:rsidP="00A47EDF">
      <w:pPr>
        <w:pStyle w:val="ListParagraph"/>
        <w:numPr>
          <w:ilvl w:val="0"/>
          <w:numId w:val="10"/>
        </w:numPr>
        <w:spacing w:line="276" w:lineRule="auto"/>
        <w:rPr>
          <w:rFonts w:ascii="Arial" w:hAnsi="Arial" w:cs="Arial"/>
        </w:rPr>
      </w:pPr>
      <w:r w:rsidRPr="00F74EE5">
        <w:rPr>
          <w:rFonts w:ascii="Arial" w:hAnsi="Arial" w:cs="Arial"/>
        </w:rPr>
        <w:t>Mitigation: Utilize application whitelisting and execute regular code audits to detect unauthorized code insertions or modifications.</w:t>
      </w:r>
    </w:p>
    <w:p w14:paraId="049E25EB" w14:textId="77777777" w:rsidR="006B1F6E" w:rsidRPr="00F74EE5" w:rsidRDefault="006B1F6E" w:rsidP="00A47EDF">
      <w:pPr>
        <w:spacing w:line="276" w:lineRule="auto"/>
        <w:rPr>
          <w:rFonts w:ascii="Arial" w:hAnsi="Arial" w:cs="Arial"/>
        </w:rPr>
      </w:pPr>
    </w:p>
    <w:p w14:paraId="401BFBA1" w14:textId="0630439A" w:rsidR="006B1F6E" w:rsidRPr="00F74EE5" w:rsidRDefault="006B1F6E" w:rsidP="00A47EDF">
      <w:pPr>
        <w:spacing w:line="276" w:lineRule="auto"/>
        <w:rPr>
          <w:rFonts w:ascii="Arial" w:hAnsi="Arial" w:cs="Arial"/>
          <w:b/>
          <w:bCs/>
        </w:rPr>
      </w:pPr>
      <w:r w:rsidRPr="00F74EE5">
        <w:rPr>
          <w:rFonts w:ascii="Arial" w:hAnsi="Arial" w:cs="Arial"/>
          <w:b/>
          <w:bCs/>
        </w:rPr>
        <w:t>Delivery:</w:t>
      </w:r>
    </w:p>
    <w:p w14:paraId="0C912775" w14:textId="77777777" w:rsidR="006B1F6E" w:rsidRPr="00F74EE5" w:rsidRDefault="006B1F6E" w:rsidP="00A47EDF">
      <w:pPr>
        <w:pStyle w:val="ListParagraph"/>
        <w:numPr>
          <w:ilvl w:val="0"/>
          <w:numId w:val="11"/>
        </w:numPr>
        <w:spacing w:line="276" w:lineRule="auto"/>
        <w:rPr>
          <w:rFonts w:ascii="Arial" w:hAnsi="Arial" w:cs="Arial"/>
        </w:rPr>
      </w:pPr>
      <w:r w:rsidRPr="00F74EE5">
        <w:rPr>
          <w:rFonts w:ascii="Arial" w:hAnsi="Arial" w:cs="Arial"/>
        </w:rPr>
        <w:t>Analysis: The compromised update was distributed to SolarWinds customers.</w:t>
      </w:r>
    </w:p>
    <w:p w14:paraId="37A3706C" w14:textId="77777777" w:rsidR="006B1F6E" w:rsidRPr="00F74EE5" w:rsidRDefault="006B1F6E" w:rsidP="00A47EDF">
      <w:pPr>
        <w:pStyle w:val="ListParagraph"/>
        <w:numPr>
          <w:ilvl w:val="0"/>
          <w:numId w:val="11"/>
        </w:numPr>
        <w:spacing w:line="276" w:lineRule="auto"/>
        <w:rPr>
          <w:rFonts w:ascii="Arial" w:hAnsi="Arial" w:cs="Arial"/>
        </w:rPr>
      </w:pPr>
      <w:r w:rsidRPr="00F74EE5">
        <w:rPr>
          <w:rFonts w:ascii="Arial" w:hAnsi="Arial" w:cs="Arial"/>
        </w:rPr>
        <w:t>Mitigation: Verify the integrity of updates through digital signatures and enhance supply chain security.</w:t>
      </w:r>
    </w:p>
    <w:p w14:paraId="4DCEF0DC" w14:textId="77777777" w:rsidR="006B1F6E" w:rsidRPr="00F74EE5" w:rsidRDefault="006B1F6E" w:rsidP="00A47EDF">
      <w:pPr>
        <w:pStyle w:val="ListParagraph"/>
        <w:spacing w:line="276" w:lineRule="auto"/>
        <w:rPr>
          <w:rFonts w:ascii="Arial" w:hAnsi="Arial" w:cs="Arial"/>
        </w:rPr>
      </w:pPr>
    </w:p>
    <w:p w14:paraId="141CAC90" w14:textId="77777777" w:rsidR="006B1F6E" w:rsidRPr="00F74EE5" w:rsidRDefault="006B1F6E" w:rsidP="00A47EDF">
      <w:pPr>
        <w:spacing w:line="276" w:lineRule="auto"/>
        <w:rPr>
          <w:rFonts w:ascii="Arial" w:hAnsi="Arial" w:cs="Arial"/>
          <w:b/>
          <w:bCs/>
        </w:rPr>
      </w:pPr>
      <w:r w:rsidRPr="00F74EE5">
        <w:rPr>
          <w:rFonts w:ascii="Arial" w:hAnsi="Arial" w:cs="Arial"/>
          <w:b/>
          <w:bCs/>
        </w:rPr>
        <w:t>Exploitation:</w:t>
      </w:r>
    </w:p>
    <w:p w14:paraId="2B14D52C" w14:textId="77777777" w:rsidR="006B1F6E" w:rsidRPr="00F74EE5" w:rsidRDefault="006B1F6E" w:rsidP="00A47EDF">
      <w:pPr>
        <w:pStyle w:val="ListParagraph"/>
        <w:numPr>
          <w:ilvl w:val="0"/>
          <w:numId w:val="12"/>
        </w:numPr>
        <w:spacing w:line="276" w:lineRule="auto"/>
        <w:rPr>
          <w:rFonts w:ascii="Arial" w:hAnsi="Arial" w:cs="Arial"/>
        </w:rPr>
      </w:pPr>
      <w:r w:rsidRPr="00F74EE5">
        <w:rPr>
          <w:rFonts w:ascii="Arial" w:hAnsi="Arial" w:cs="Arial"/>
        </w:rPr>
        <w:t>Analysis: When the update was installed, the backdoor allowed attackers to exploit the system.</w:t>
      </w:r>
    </w:p>
    <w:p w14:paraId="5942D00D" w14:textId="7BA21EAD" w:rsidR="006B1F6E" w:rsidRPr="00F74EE5" w:rsidRDefault="006B1F6E" w:rsidP="00A47EDF">
      <w:pPr>
        <w:pStyle w:val="ListParagraph"/>
        <w:numPr>
          <w:ilvl w:val="0"/>
          <w:numId w:val="12"/>
        </w:numPr>
        <w:spacing w:line="276" w:lineRule="auto"/>
        <w:rPr>
          <w:rFonts w:ascii="Arial" w:hAnsi="Arial" w:cs="Arial"/>
        </w:rPr>
      </w:pPr>
      <w:r w:rsidRPr="00F74EE5">
        <w:rPr>
          <w:rFonts w:ascii="Arial" w:hAnsi="Arial" w:cs="Arial"/>
        </w:rPr>
        <w:t xml:space="preserve">Mitigation: Use threat intelligence to identify and respond to known vulnerabilities and apply </w:t>
      </w:r>
      <w:r w:rsidR="00723551" w:rsidRPr="00F74EE5">
        <w:rPr>
          <w:rFonts w:ascii="Arial" w:hAnsi="Arial" w:cs="Arial"/>
        </w:rPr>
        <w:t>behaviour</w:t>
      </w:r>
      <w:r w:rsidRPr="00F74EE5">
        <w:rPr>
          <w:rFonts w:ascii="Arial" w:hAnsi="Arial" w:cs="Arial"/>
        </w:rPr>
        <w:t>-based detection systems to identify anomalies.</w:t>
      </w:r>
    </w:p>
    <w:p w14:paraId="031A75E4" w14:textId="77777777" w:rsidR="006B1F6E" w:rsidRPr="00F74EE5" w:rsidRDefault="006B1F6E" w:rsidP="00A47EDF">
      <w:pPr>
        <w:pStyle w:val="ListParagraph"/>
        <w:spacing w:line="276" w:lineRule="auto"/>
        <w:rPr>
          <w:rFonts w:ascii="Arial" w:hAnsi="Arial" w:cs="Arial"/>
        </w:rPr>
      </w:pPr>
    </w:p>
    <w:p w14:paraId="73345F1B" w14:textId="77777777" w:rsidR="006B1F6E" w:rsidRPr="00F74EE5" w:rsidRDefault="006B1F6E" w:rsidP="00A47EDF">
      <w:pPr>
        <w:spacing w:line="276" w:lineRule="auto"/>
        <w:rPr>
          <w:rFonts w:ascii="Arial" w:hAnsi="Arial" w:cs="Arial"/>
          <w:b/>
          <w:bCs/>
        </w:rPr>
      </w:pPr>
      <w:r w:rsidRPr="00F74EE5">
        <w:rPr>
          <w:rFonts w:ascii="Arial" w:hAnsi="Arial" w:cs="Arial"/>
          <w:b/>
          <w:bCs/>
        </w:rPr>
        <w:t>Installation:</w:t>
      </w:r>
    </w:p>
    <w:p w14:paraId="3B318D96" w14:textId="77777777" w:rsidR="006B1F6E" w:rsidRPr="00F74EE5" w:rsidRDefault="006B1F6E" w:rsidP="00A47EDF">
      <w:pPr>
        <w:pStyle w:val="ListParagraph"/>
        <w:numPr>
          <w:ilvl w:val="0"/>
          <w:numId w:val="13"/>
        </w:numPr>
        <w:spacing w:line="276" w:lineRule="auto"/>
        <w:rPr>
          <w:rFonts w:ascii="Arial" w:hAnsi="Arial" w:cs="Arial"/>
        </w:rPr>
      </w:pPr>
      <w:r w:rsidRPr="00F74EE5">
        <w:rPr>
          <w:rFonts w:ascii="Arial" w:hAnsi="Arial" w:cs="Arial"/>
        </w:rPr>
        <w:t>Analysis: The backdoor established persistence in the infected systems.</w:t>
      </w:r>
    </w:p>
    <w:p w14:paraId="77119A37" w14:textId="77777777" w:rsidR="006B1F6E" w:rsidRPr="00F74EE5" w:rsidRDefault="006B1F6E" w:rsidP="00A47EDF">
      <w:pPr>
        <w:pStyle w:val="ListParagraph"/>
        <w:numPr>
          <w:ilvl w:val="0"/>
          <w:numId w:val="13"/>
        </w:numPr>
        <w:spacing w:line="276" w:lineRule="auto"/>
        <w:rPr>
          <w:rFonts w:ascii="Arial" w:hAnsi="Arial" w:cs="Arial"/>
        </w:rPr>
      </w:pPr>
      <w:r w:rsidRPr="00F74EE5">
        <w:rPr>
          <w:rFonts w:ascii="Arial" w:hAnsi="Arial" w:cs="Arial"/>
        </w:rPr>
        <w:t>Mitigation: Implement strict access controls and intrusion detection systems to alert on unauthorized system changes.</w:t>
      </w:r>
    </w:p>
    <w:p w14:paraId="12CA221C" w14:textId="77777777" w:rsidR="006B1F6E" w:rsidRPr="00F74EE5" w:rsidRDefault="006B1F6E" w:rsidP="00A47EDF">
      <w:pPr>
        <w:pStyle w:val="ListParagraph"/>
        <w:spacing w:line="276" w:lineRule="auto"/>
        <w:rPr>
          <w:rFonts w:ascii="Arial" w:hAnsi="Arial" w:cs="Arial"/>
        </w:rPr>
      </w:pPr>
    </w:p>
    <w:p w14:paraId="7956314E" w14:textId="77777777" w:rsidR="006B1F6E" w:rsidRPr="00F74EE5" w:rsidRDefault="006B1F6E" w:rsidP="00A47EDF">
      <w:pPr>
        <w:spacing w:line="276" w:lineRule="auto"/>
        <w:rPr>
          <w:rFonts w:ascii="Arial" w:hAnsi="Arial" w:cs="Arial"/>
          <w:b/>
          <w:bCs/>
        </w:rPr>
      </w:pPr>
      <w:r w:rsidRPr="00F74EE5">
        <w:rPr>
          <w:rFonts w:ascii="Arial" w:hAnsi="Arial" w:cs="Arial"/>
          <w:b/>
          <w:bCs/>
        </w:rPr>
        <w:t>Command and Control (C2):</w:t>
      </w:r>
    </w:p>
    <w:p w14:paraId="7AAE6AF4" w14:textId="77777777" w:rsidR="006B1F6E" w:rsidRPr="00F74EE5" w:rsidRDefault="006B1F6E" w:rsidP="00A47EDF">
      <w:pPr>
        <w:pStyle w:val="ListParagraph"/>
        <w:numPr>
          <w:ilvl w:val="0"/>
          <w:numId w:val="14"/>
        </w:numPr>
        <w:spacing w:line="276" w:lineRule="auto"/>
        <w:rPr>
          <w:rFonts w:ascii="Arial" w:hAnsi="Arial" w:cs="Arial"/>
        </w:rPr>
      </w:pPr>
      <w:r w:rsidRPr="00F74EE5">
        <w:rPr>
          <w:rFonts w:ascii="Arial" w:hAnsi="Arial" w:cs="Arial"/>
        </w:rPr>
        <w:t>Analysis: The attackers remotely controlled the backdoor to move laterally across the network.</w:t>
      </w:r>
    </w:p>
    <w:p w14:paraId="104A08F5" w14:textId="77777777" w:rsidR="006B1F6E" w:rsidRPr="00F74EE5" w:rsidRDefault="006B1F6E" w:rsidP="00A47EDF">
      <w:pPr>
        <w:pStyle w:val="ListParagraph"/>
        <w:numPr>
          <w:ilvl w:val="0"/>
          <w:numId w:val="14"/>
        </w:numPr>
        <w:spacing w:line="276" w:lineRule="auto"/>
        <w:rPr>
          <w:rFonts w:ascii="Arial" w:hAnsi="Arial" w:cs="Arial"/>
        </w:rPr>
      </w:pPr>
      <w:r w:rsidRPr="00F74EE5">
        <w:rPr>
          <w:rFonts w:ascii="Arial" w:hAnsi="Arial" w:cs="Arial"/>
        </w:rPr>
        <w:t>Mitigation: Monitor outbound traffic for unusual patterns and restrict communications to unknown or untrusted external servers.</w:t>
      </w:r>
    </w:p>
    <w:p w14:paraId="0B519646" w14:textId="77777777" w:rsidR="006B1F6E" w:rsidRPr="00F74EE5" w:rsidRDefault="006B1F6E" w:rsidP="00A47EDF">
      <w:pPr>
        <w:pStyle w:val="ListParagraph"/>
        <w:spacing w:line="276" w:lineRule="auto"/>
        <w:rPr>
          <w:rFonts w:ascii="Arial" w:hAnsi="Arial" w:cs="Arial"/>
        </w:rPr>
      </w:pPr>
    </w:p>
    <w:p w14:paraId="03464B4A" w14:textId="77777777" w:rsidR="006B1F6E" w:rsidRPr="00F74EE5" w:rsidRDefault="006B1F6E" w:rsidP="00A47EDF">
      <w:pPr>
        <w:spacing w:line="276" w:lineRule="auto"/>
        <w:rPr>
          <w:rFonts w:ascii="Arial" w:hAnsi="Arial" w:cs="Arial"/>
          <w:b/>
          <w:bCs/>
        </w:rPr>
      </w:pPr>
      <w:r w:rsidRPr="00F74EE5">
        <w:rPr>
          <w:rFonts w:ascii="Arial" w:hAnsi="Arial" w:cs="Arial"/>
          <w:b/>
          <w:bCs/>
        </w:rPr>
        <w:t>Actions on Objectives:</w:t>
      </w:r>
    </w:p>
    <w:p w14:paraId="3AC316C5" w14:textId="77777777" w:rsidR="006B1F6E" w:rsidRPr="00F74EE5" w:rsidRDefault="006B1F6E" w:rsidP="00A47EDF">
      <w:pPr>
        <w:pStyle w:val="ListParagraph"/>
        <w:numPr>
          <w:ilvl w:val="0"/>
          <w:numId w:val="15"/>
        </w:numPr>
        <w:spacing w:line="276" w:lineRule="auto"/>
        <w:rPr>
          <w:rFonts w:ascii="Arial" w:hAnsi="Arial" w:cs="Arial"/>
        </w:rPr>
      </w:pPr>
      <w:r w:rsidRPr="00F74EE5">
        <w:rPr>
          <w:rFonts w:ascii="Arial" w:hAnsi="Arial" w:cs="Arial"/>
        </w:rPr>
        <w:t>Analysis: Attackers accessed and extracted data from the network.</w:t>
      </w:r>
    </w:p>
    <w:p w14:paraId="694D68F2" w14:textId="77777777" w:rsidR="006B1F6E" w:rsidRPr="00F74EE5" w:rsidRDefault="006B1F6E" w:rsidP="00A47EDF">
      <w:pPr>
        <w:pStyle w:val="ListParagraph"/>
        <w:numPr>
          <w:ilvl w:val="0"/>
          <w:numId w:val="15"/>
        </w:numPr>
        <w:spacing w:line="276" w:lineRule="auto"/>
        <w:rPr>
          <w:rFonts w:ascii="Arial" w:hAnsi="Arial" w:cs="Arial"/>
        </w:rPr>
      </w:pPr>
      <w:r w:rsidRPr="00F74EE5">
        <w:rPr>
          <w:rFonts w:ascii="Arial" w:hAnsi="Arial" w:cs="Arial"/>
        </w:rPr>
        <w:t>Mitigation: Enforce data loss prevention policies and encrypt sensitive data to prevent unauthorized access and exfiltration.</w:t>
      </w:r>
    </w:p>
    <w:p w14:paraId="66482539" w14:textId="77777777" w:rsidR="006B1F6E" w:rsidRDefault="006B1F6E" w:rsidP="00A47EDF">
      <w:pPr>
        <w:spacing w:line="276" w:lineRule="auto"/>
        <w:rPr>
          <w:rFonts w:ascii="Arial" w:hAnsi="Arial" w:cs="Arial"/>
        </w:rPr>
      </w:pPr>
    </w:p>
    <w:p w14:paraId="29217F26" w14:textId="77777777" w:rsidR="0090337D" w:rsidRDefault="0090337D" w:rsidP="00A47EDF">
      <w:pPr>
        <w:spacing w:line="276" w:lineRule="auto"/>
        <w:rPr>
          <w:rFonts w:ascii="Arial" w:hAnsi="Arial" w:cs="Arial"/>
        </w:rPr>
      </w:pPr>
    </w:p>
    <w:p w14:paraId="73652D4B" w14:textId="77777777" w:rsidR="0090337D" w:rsidRPr="00F74EE5" w:rsidRDefault="0090337D" w:rsidP="00A47EDF">
      <w:pPr>
        <w:spacing w:line="276" w:lineRule="auto"/>
        <w:rPr>
          <w:rFonts w:ascii="Arial" w:hAnsi="Arial" w:cs="Arial"/>
        </w:rPr>
      </w:pPr>
    </w:p>
    <w:p w14:paraId="5BD71D58" w14:textId="77777777" w:rsidR="006B1F6E" w:rsidRPr="00F74EE5" w:rsidRDefault="006B1F6E" w:rsidP="00A47EDF">
      <w:pPr>
        <w:spacing w:line="276" w:lineRule="auto"/>
        <w:rPr>
          <w:rFonts w:ascii="Arial" w:hAnsi="Arial" w:cs="Arial"/>
          <w:b/>
          <w:bCs/>
          <w:color w:val="0D0D0D"/>
          <w:shd w:val="clear" w:color="auto" w:fill="FFFFFF"/>
        </w:rPr>
      </w:pPr>
      <w:r w:rsidRPr="00F74EE5">
        <w:rPr>
          <w:rFonts w:ascii="Arial" w:hAnsi="Arial" w:cs="Arial"/>
          <w:b/>
          <w:bCs/>
          <w:color w:val="0D0D0D"/>
          <w:shd w:val="clear" w:color="auto" w:fill="FFFFFF"/>
        </w:rPr>
        <w:t>3. What tools would you utilise in each phase? Give reasons for your answer.</w:t>
      </w:r>
    </w:p>
    <w:p w14:paraId="660B8EA5" w14:textId="77777777" w:rsidR="006B1F6E" w:rsidRPr="00F74EE5" w:rsidRDefault="006B1F6E" w:rsidP="00A47EDF">
      <w:pPr>
        <w:spacing w:line="276" w:lineRule="auto"/>
        <w:rPr>
          <w:rFonts w:ascii="Arial" w:hAnsi="Arial" w:cs="Arial"/>
          <w:color w:val="0D0D0D"/>
          <w:shd w:val="clear" w:color="auto" w:fill="FFFFFF"/>
        </w:rPr>
      </w:pPr>
    </w:p>
    <w:p w14:paraId="386CA352"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Reconnaissance:</w:t>
      </w:r>
    </w:p>
    <w:p w14:paraId="3AC25742" w14:textId="77777777" w:rsidR="006B1F6E" w:rsidRPr="00F74EE5" w:rsidRDefault="006B1F6E" w:rsidP="00A47EDF">
      <w:pPr>
        <w:pStyle w:val="ListParagraph"/>
        <w:numPr>
          <w:ilvl w:val="0"/>
          <w:numId w:val="16"/>
        </w:numPr>
        <w:spacing w:line="276" w:lineRule="auto"/>
        <w:rPr>
          <w:rFonts w:ascii="Arial" w:hAnsi="Arial" w:cs="Arial"/>
          <w:lang w:eastAsia="en-GB"/>
        </w:rPr>
      </w:pPr>
      <w:r w:rsidRPr="00F74EE5">
        <w:rPr>
          <w:rFonts w:ascii="Arial" w:hAnsi="Arial" w:cs="Arial"/>
          <w:lang w:eastAsia="en-GB"/>
        </w:rPr>
        <w:t>Tools: Security Information and Event Management (SIEM) for log analysis, intrusion detection systems (IDS) for monitoring.</w:t>
      </w:r>
    </w:p>
    <w:p w14:paraId="4C9A49FB" w14:textId="77777777" w:rsidR="006B1F6E" w:rsidRPr="00F74EE5" w:rsidRDefault="006B1F6E" w:rsidP="00A47EDF">
      <w:pPr>
        <w:pStyle w:val="ListParagraph"/>
        <w:numPr>
          <w:ilvl w:val="0"/>
          <w:numId w:val="16"/>
        </w:numPr>
        <w:spacing w:line="276" w:lineRule="auto"/>
        <w:rPr>
          <w:rFonts w:ascii="Arial" w:hAnsi="Arial" w:cs="Arial"/>
          <w:lang w:eastAsia="en-GB"/>
        </w:rPr>
      </w:pPr>
      <w:r w:rsidRPr="00F74EE5">
        <w:rPr>
          <w:rFonts w:ascii="Arial" w:hAnsi="Arial" w:cs="Arial"/>
          <w:lang w:eastAsia="en-GB"/>
        </w:rPr>
        <w:t>Reason: To detect early signs of a reconnaissance attempt by identifying probing activities and unusual traffic patterns.</w:t>
      </w:r>
    </w:p>
    <w:p w14:paraId="6858C14E" w14:textId="77777777" w:rsidR="00723551" w:rsidRPr="00F74EE5" w:rsidRDefault="00723551" w:rsidP="00A47EDF">
      <w:pPr>
        <w:pStyle w:val="ListParagraph"/>
        <w:spacing w:line="276" w:lineRule="auto"/>
        <w:rPr>
          <w:rFonts w:ascii="Arial" w:hAnsi="Arial" w:cs="Arial"/>
          <w:lang w:eastAsia="en-GB"/>
        </w:rPr>
      </w:pPr>
    </w:p>
    <w:p w14:paraId="5614F534"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Weaponization:</w:t>
      </w:r>
    </w:p>
    <w:p w14:paraId="7D0FAF9E" w14:textId="77777777" w:rsidR="006B1F6E" w:rsidRPr="00F74EE5" w:rsidRDefault="006B1F6E" w:rsidP="00A47EDF">
      <w:pPr>
        <w:pStyle w:val="ListParagraph"/>
        <w:numPr>
          <w:ilvl w:val="0"/>
          <w:numId w:val="17"/>
        </w:numPr>
        <w:spacing w:line="276" w:lineRule="auto"/>
        <w:rPr>
          <w:rFonts w:ascii="Arial" w:hAnsi="Arial" w:cs="Arial"/>
          <w:lang w:eastAsia="en-GB"/>
        </w:rPr>
      </w:pPr>
      <w:r w:rsidRPr="00F74EE5">
        <w:rPr>
          <w:rFonts w:ascii="Arial" w:hAnsi="Arial" w:cs="Arial"/>
          <w:lang w:eastAsia="en-GB"/>
        </w:rPr>
        <w:t>Tools: Static code analysis tools and software composition analysis (SCA) tools.</w:t>
      </w:r>
    </w:p>
    <w:p w14:paraId="5DD13788" w14:textId="77777777" w:rsidR="006B1F6E" w:rsidRPr="00F74EE5" w:rsidRDefault="006B1F6E" w:rsidP="00A47EDF">
      <w:pPr>
        <w:pStyle w:val="ListParagraph"/>
        <w:numPr>
          <w:ilvl w:val="0"/>
          <w:numId w:val="17"/>
        </w:numPr>
        <w:spacing w:line="276" w:lineRule="auto"/>
        <w:rPr>
          <w:rFonts w:ascii="Arial" w:hAnsi="Arial" w:cs="Arial"/>
          <w:lang w:eastAsia="en-GB"/>
        </w:rPr>
      </w:pPr>
      <w:r w:rsidRPr="00F74EE5">
        <w:rPr>
          <w:rFonts w:ascii="Arial" w:hAnsi="Arial" w:cs="Arial"/>
          <w:lang w:eastAsia="en-GB"/>
        </w:rPr>
        <w:t>Reason: To detect potentially malicious code additions or alterations in software updates before they are distributed.</w:t>
      </w:r>
    </w:p>
    <w:p w14:paraId="0F987F32" w14:textId="77777777" w:rsidR="00723551" w:rsidRPr="00F74EE5" w:rsidRDefault="00723551" w:rsidP="00A47EDF">
      <w:pPr>
        <w:pStyle w:val="ListParagraph"/>
        <w:spacing w:line="276" w:lineRule="auto"/>
        <w:rPr>
          <w:rFonts w:ascii="Arial" w:hAnsi="Arial" w:cs="Arial"/>
          <w:lang w:eastAsia="en-GB"/>
        </w:rPr>
      </w:pPr>
    </w:p>
    <w:p w14:paraId="3E4C556A"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Delivery:</w:t>
      </w:r>
    </w:p>
    <w:p w14:paraId="1175AAC3" w14:textId="77777777" w:rsidR="006B1F6E" w:rsidRPr="00F74EE5" w:rsidRDefault="006B1F6E" w:rsidP="00A47EDF">
      <w:pPr>
        <w:pStyle w:val="ListParagraph"/>
        <w:numPr>
          <w:ilvl w:val="0"/>
          <w:numId w:val="18"/>
        </w:numPr>
        <w:spacing w:line="276" w:lineRule="auto"/>
        <w:rPr>
          <w:rFonts w:ascii="Arial" w:hAnsi="Arial" w:cs="Arial"/>
          <w:lang w:eastAsia="en-GB"/>
        </w:rPr>
      </w:pPr>
      <w:r w:rsidRPr="00F74EE5">
        <w:rPr>
          <w:rFonts w:ascii="Arial" w:hAnsi="Arial" w:cs="Arial"/>
          <w:lang w:eastAsia="en-GB"/>
        </w:rPr>
        <w:t>Tools: Email security gateways, network firewalls, and endpoint security solutions.</w:t>
      </w:r>
    </w:p>
    <w:p w14:paraId="6A24B9DA" w14:textId="77777777" w:rsidR="006B1F6E" w:rsidRPr="00F74EE5" w:rsidRDefault="006B1F6E" w:rsidP="00A47EDF">
      <w:pPr>
        <w:pStyle w:val="ListParagraph"/>
        <w:numPr>
          <w:ilvl w:val="0"/>
          <w:numId w:val="18"/>
        </w:numPr>
        <w:spacing w:line="276" w:lineRule="auto"/>
        <w:rPr>
          <w:rFonts w:ascii="Arial" w:hAnsi="Arial" w:cs="Arial"/>
          <w:lang w:eastAsia="en-GB"/>
        </w:rPr>
      </w:pPr>
      <w:r w:rsidRPr="00F74EE5">
        <w:rPr>
          <w:rFonts w:ascii="Arial" w:hAnsi="Arial" w:cs="Arial"/>
          <w:lang w:eastAsia="en-GB"/>
        </w:rPr>
        <w:t>Reason: To inspect and filter out malicious traffic and software updates before they reach the internal network.</w:t>
      </w:r>
    </w:p>
    <w:p w14:paraId="5E758C93" w14:textId="77777777" w:rsidR="00723551" w:rsidRPr="00F74EE5" w:rsidRDefault="00723551" w:rsidP="00A47EDF">
      <w:pPr>
        <w:pStyle w:val="ListParagraph"/>
        <w:spacing w:line="276" w:lineRule="auto"/>
        <w:rPr>
          <w:rFonts w:ascii="Arial" w:hAnsi="Arial" w:cs="Arial"/>
          <w:lang w:eastAsia="en-GB"/>
        </w:rPr>
      </w:pPr>
    </w:p>
    <w:p w14:paraId="0D7AE66B" w14:textId="77777777" w:rsidR="00723551" w:rsidRPr="00F74EE5" w:rsidRDefault="00723551" w:rsidP="00A47EDF">
      <w:pPr>
        <w:pStyle w:val="ListParagraph"/>
        <w:spacing w:line="276" w:lineRule="auto"/>
        <w:rPr>
          <w:rFonts w:ascii="Arial" w:hAnsi="Arial" w:cs="Arial"/>
          <w:lang w:eastAsia="en-GB"/>
        </w:rPr>
      </w:pPr>
    </w:p>
    <w:p w14:paraId="1DFAD72F"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Exploitation:</w:t>
      </w:r>
    </w:p>
    <w:p w14:paraId="3B1DEAA2" w14:textId="77777777" w:rsidR="006B1F6E" w:rsidRPr="00F74EE5" w:rsidRDefault="006B1F6E" w:rsidP="00A47EDF">
      <w:pPr>
        <w:pStyle w:val="ListParagraph"/>
        <w:numPr>
          <w:ilvl w:val="0"/>
          <w:numId w:val="19"/>
        </w:numPr>
        <w:spacing w:line="276" w:lineRule="auto"/>
        <w:rPr>
          <w:rFonts w:ascii="Arial" w:hAnsi="Arial" w:cs="Arial"/>
          <w:lang w:eastAsia="en-GB"/>
        </w:rPr>
      </w:pPr>
      <w:r w:rsidRPr="00F74EE5">
        <w:rPr>
          <w:rFonts w:ascii="Arial" w:hAnsi="Arial" w:cs="Arial"/>
          <w:lang w:eastAsia="en-GB"/>
        </w:rPr>
        <w:t>Tools: Vulnerability scanners and advanced endpoint protection platforms.</w:t>
      </w:r>
    </w:p>
    <w:p w14:paraId="05BF2A69" w14:textId="77777777" w:rsidR="006B1F6E" w:rsidRPr="00F74EE5" w:rsidRDefault="006B1F6E" w:rsidP="00A47EDF">
      <w:pPr>
        <w:pStyle w:val="ListParagraph"/>
        <w:numPr>
          <w:ilvl w:val="0"/>
          <w:numId w:val="19"/>
        </w:numPr>
        <w:spacing w:line="276" w:lineRule="auto"/>
        <w:rPr>
          <w:rFonts w:ascii="Arial" w:hAnsi="Arial" w:cs="Arial"/>
          <w:lang w:eastAsia="en-GB"/>
        </w:rPr>
      </w:pPr>
      <w:r w:rsidRPr="00F74EE5">
        <w:rPr>
          <w:rFonts w:ascii="Arial" w:hAnsi="Arial" w:cs="Arial"/>
          <w:lang w:eastAsia="en-GB"/>
        </w:rPr>
        <w:t>Reason: To identify and patch vulnerabilities that could be exploited and to prevent the execution of malicious payloads.</w:t>
      </w:r>
    </w:p>
    <w:p w14:paraId="0C89D593" w14:textId="77777777" w:rsidR="00723551" w:rsidRPr="00F74EE5" w:rsidRDefault="00723551" w:rsidP="00A47EDF">
      <w:pPr>
        <w:pStyle w:val="ListParagraph"/>
        <w:spacing w:line="276" w:lineRule="auto"/>
        <w:rPr>
          <w:rFonts w:ascii="Arial" w:hAnsi="Arial" w:cs="Arial"/>
          <w:lang w:eastAsia="en-GB"/>
        </w:rPr>
      </w:pPr>
    </w:p>
    <w:p w14:paraId="11CAC4A8"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Installation:</w:t>
      </w:r>
    </w:p>
    <w:p w14:paraId="2AE71196" w14:textId="77777777" w:rsidR="006B1F6E" w:rsidRPr="00F74EE5" w:rsidRDefault="006B1F6E" w:rsidP="00A47EDF">
      <w:pPr>
        <w:pStyle w:val="ListParagraph"/>
        <w:numPr>
          <w:ilvl w:val="0"/>
          <w:numId w:val="20"/>
        </w:numPr>
        <w:spacing w:line="276" w:lineRule="auto"/>
        <w:rPr>
          <w:rFonts w:ascii="Arial" w:hAnsi="Arial" w:cs="Arial"/>
          <w:lang w:eastAsia="en-GB"/>
        </w:rPr>
      </w:pPr>
      <w:r w:rsidRPr="00F74EE5">
        <w:rPr>
          <w:rFonts w:ascii="Arial" w:hAnsi="Arial" w:cs="Arial"/>
          <w:lang w:eastAsia="en-GB"/>
        </w:rPr>
        <w:t>Tools: Endpoint Detection and Response (EDR) and configuration management tools.</w:t>
      </w:r>
    </w:p>
    <w:p w14:paraId="7D9A75F0" w14:textId="77777777" w:rsidR="006B1F6E" w:rsidRPr="00F74EE5" w:rsidRDefault="006B1F6E" w:rsidP="00A47EDF">
      <w:pPr>
        <w:pStyle w:val="ListParagraph"/>
        <w:numPr>
          <w:ilvl w:val="0"/>
          <w:numId w:val="20"/>
        </w:numPr>
        <w:spacing w:line="276" w:lineRule="auto"/>
        <w:rPr>
          <w:rFonts w:ascii="Arial" w:hAnsi="Arial" w:cs="Arial"/>
          <w:lang w:eastAsia="en-GB"/>
        </w:rPr>
      </w:pPr>
      <w:r w:rsidRPr="00F74EE5">
        <w:rPr>
          <w:rFonts w:ascii="Arial" w:hAnsi="Arial" w:cs="Arial"/>
          <w:lang w:eastAsia="en-GB"/>
        </w:rPr>
        <w:t>Reason: To detect and prevent unauthorized changes on the system and ensure proper configuration settings are maintained.</w:t>
      </w:r>
    </w:p>
    <w:p w14:paraId="1921F51F" w14:textId="77777777" w:rsidR="00723551" w:rsidRPr="00F74EE5" w:rsidRDefault="00723551" w:rsidP="00A47EDF">
      <w:pPr>
        <w:pStyle w:val="ListParagraph"/>
        <w:spacing w:line="276" w:lineRule="auto"/>
        <w:rPr>
          <w:rFonts w:ascii="Arial" w:hAnsi="Arial" w:cs="Arial"/>
          <w:lang w:eastAsia="en-GB"/>
        </w:rPr>
      </w:pPr>
    </w:p>
    <w:p w14:paraId="29AB7F36"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Command and Control (C2):</w:t>
      </w:r>
    </w:p>
    <w:p w14:paraId="333BFA62" w14:textId="77777777" w:rsidR="006B1F6E" w:rsidRPr="00F74EE5" w:rsidRDefault="006B1F6E" w:rsidP="00A47EDF">
      <w:pPr>
        <w:pStyle w:val="ListParagraph"/>
        <w:numPr>
          <w:ilvl w:val="0"/>
          <w:numId w:val="21"/>
        </w:numPr>
        <w:spacing w:line="276" w:lineRule="auto"/>
        <w:rPr>
          <w:rFonts w:ascii="Arial" w:hAnsi="Arial" w:cs="Arial"/>
          <w:lang w:eastAsia="en-GB"/>
        </w:rPr>
      </w:pPr>
      <w:r w:rsidRPr="00F74EE5">
        <w:rPr>
          <w:rFonts w:ascii="Arial" w:hAnsi="Arial" w:cs="Arial"/>
          <w:lang w:eastAsia="en-GB"/>
        </w:rPr>
        <w:t>Tools: Network traffic analysis tools and DNS filtering.</w:t>
      </w:r>
    </w:p>
    <w:p w14:paraId="1F014B2F" w14:textId="77777777" w:rsidR="006B1F6E" w:rsidRPr="00F74EE5" w:rsidRDefault="006B1F6E" w:rsidP="00A47EDF">
      <w:pPr>
        <w:pStyle w:val="ListParagraph"/>
        <w:numPr>
          <w:ilvl w:val="0"/>
          <w:numId w:val="21"/>
        </w:numPr>
        <w:spacing w:line="276" w:lineRule="auto"/>
        <w:rPr>
          <w:rFonts w:ascii="Arial" w:hAnsi="Arial" w:cs="Arial"/>
          <w:lang w:eastAsia="en-GB"/>
        </w:rPr>
      </w:pPr>
      <w:r w:rsidRPr="00F74EE5">
        <w:rPr>
          <w:rFonts w:ascii="Arial" w:hAnsi="Arial" w:cs="Arial"/>
          <w:lang w:eastAsia="en-GB"/>
        </w:rPr>
        <w:t>Reason: To identify C2 traffic patterns and block communication to known malicious domains and IP addresses.</w:t>
      </w:r>
    </w:p>
    <w:p w14:paraId="567802AD" w14:textId="77777777" w:rsidR="00723551" w:rsidRPr="00F74EE5" w:rsidRDefault="00723551" w:rsidP="00A47EDF">
      <w:pPr>
        <w:pStyle w:val="ListParagraph"/>
        <w:spacing w:line="276" w:lineRule="auto"/>
        <w:rPr>
          <w:rFonts w:ascii="Arial" w:hAnsi="Arial" w:cs="Arial"/>
          <w:lang w:eastAsia="en-GB"/>
        </w:rPr>
      </w:pPr>
    </w:p>
    <w:p w14:paraId="0FAE0BCA" w14:textId="77777777" w:rsidR="006B1F6E" w:rsidRPr="006B1F6E" w:rsidRDefault="006B1F6E" w:rsidP="00A47EDF">
      <w:pPr>
        <w:spacing w:line="276" w:lineRule="auto"/>
        <w:rPr>
          <w:rFonts w:ascii="Arial" w:hAnsi="Arial" w:cs="Arial"/>
          <w:b/>
          <w:bCs/>
          <w:lang w:eastAsia="en-GB"/>
        </w:rPr>
      </w:pPr>
      <w:r w:rsidRPr="006B1F6E">
        <w:rPr>
          <w:rFonts w:ascii="Arial" w:hAnsi="Arial" w:cs="Arial"/>
          <w:b/>
          <w:bCs/>
          <w:lang w:eastAsia="en-GB"/>
        </w:rPr>
        <w:t>Actions on Objectives:</w:t>
      </w:r>
    </w:p>
    <w:p w14:paraId="23070353" w14:textId="77777777" w:rsidR="006B1F6E" w:rsidRPr="00F74EE5" w:rsidRDefault="006B1F6E" w:rsidP="00A47EDF">
      <w:pPr>
        <w:pStyle w:val="ListParagraph"/>
        <w:numPr>
          <w:ilvl w:val="0"/>
          <w:numId w:val="22"/>
        </w:numPr>
        <w:spacing w:line="276" w:lineRule="auto"/>
        <w:rPr>
          <w:rFonts w:ascii="Arial" w:hAnsi="Arial" w:cs="Arial"/>
          <w:lang w:eastAsia="en-GB"/>
        </w:rPr>
      </w:pPr>
      <w:r w:rsidRPr="00F74EE5">
        <w:rPr>
          <w:rFonts w:ascii="Arial" w:hAnsi="Arial" w:cs="Arial"/>
          <w:lang w:eastAsia="en-GB"/>
        </w:rPr>
        <w:t>Tools: Data Loss Prevention (DLP) software and encryption tools.</w:t>
      </w:r>
    </w:p>
    <w:p w14:paraId="5F1750CE" w14:textId="77777777" w:rsidR="006B1F6E" w:rsidRPr="00F74EE5" w:rsidRDefault="006B1F6E" w:rsidP="00A47EDF">
      <w:pPr>
        <w:pStyle w:val="ListParagraph"/>
        <w:numPr>
          <w:ilvl w:val="0"/>
          <w:numId w:val="22"/>
        </w:numPr>
        <w:spacing w:line="276" w:lineRule="auto"/>
        <w:rPr>
          <w:rFonts w:ascii="Arial" w:hAnsi="Arial" w:cs="Arial"/>
          <w:lang w:eastAsia="en-GB"/>
        </w:rPr>
      </w:pPr>
      <w:r w:rsidRPr="00F74EE5">
        <w:rPr>
          <w:rFonts w:ascii="Arial" w:hAnsi="Arial" w:cs="Arial"/>
          <w:lang w:eastAsia="en-GB"/>
        </w:rPr>
        <w:t>Reason: To monitor and block the unauthorized transfer of sensitive information out of the network and protect data at rest, in use, and in motion.</w:t>
      </w:r>
    </w:p>
    <w:p w14:paraId="5F9F285F" w14:textId="77777777" w:rsidR="006B1F6E" w:rsidRPr="00F74EE5" w:rsidRDefault="006B1F6E" w:rsidP="00A47EDF">
      <w:pPr>
        <w:spacing w:line="276" w:lineRule="auto"/>
        <w:rPr>
          <w:rFonts w:ascii="Arial" w:hAnsi="Arial" w:cs="Arial"/>
        </w:rPr>
      </w:pPr>
    </w:p>
    <w:sectPr w:rsidR="006B1F6E" w:rsidRPr="00F74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B722" w14:textId="77777777" w:rsidR="00290032" w:rsidRDefault="00290032" w:rsidP="0090337D">
      <w:r>
        <w:separator/>
      </w:r>
    </w:p>
  </w:endnote>
  <w:endnote w:type="continuationSeparator" w:id="0">
    <w:p w14:paraId="47ADEE0A" w14:textId="77777777" w:rsidR="00290032" w:rsidRDefault="00290032" w:rsidP="0090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06FB" w14:textId="77777777" w:rsidR="00290032" w:rsidRDefault="00290032" w:rsidP="0090337D">
      <w:r>
        <w:separator/>
      </w:r>
    </w:p>
  </w:footnote>
  <w:footnote w:type="continuationSeparator" w:id="0">
    <w:p w14:paraId="6578C6C1" w14:textId="77777777" w:rsidR="00290032" w:rsidRDefault="00290032" w:rsidP="0090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9F4"/>
    <w:multiLevelType w:val="hybridMultilevel"/>
    <w:tmpl w:val="9D622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91085"/>
    <w:multiLevelType w:val="multilevel"/>
    <w:tmpl w:val="DEC00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F10C5"/>
    <w:multiLevelType w:val="hybridMultilevel"/>
    <w:tmpl w:val="4CC0E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37B98"/>
    <w:multiLevelType w:val="hybridMultilevel"/>
    <w:tmpl w:val="AAAE5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24235"/>
    <w:multiLevelType w:val="multilevel"/>
    <w:tmpl w:val="6AF48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05629"/>
    <w:multiLevelType w:val="multilevel"/>
    <w:tmpl w:val="4454D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4665B"/>
    <w:multiLevelType w:val="hybridMultilevel"/>
    <w:tmpl w:val="A2A04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FC55FD"/>
    <w:multiLevelType w:val="hybridMultilevel"/>
    <w:tmpl w:val="56B4D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2800BB"/>
    <w:multiLevelType w:val="hybridMultilevel"/>
    <w:tmpl w:val="10CE1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3C14CF"/>
    <w:multiLevelType w:val="hybridMultilevel"/>
    <w:tmpl w:val="81867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D4724"/>
    <w:multiLevelType w:val="hybridMultilevel"/>
    <w:tmpl w:val="1234D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2C3C6F"/>
    <w:multiLevelType w:val="multilevel"/>
    <w:tmpl w:val="4D0AE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E7EEA"/>
    <w:multiLevelType w:val="hybridMultilevel"/>
    <w:tmpl w:val="EC202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C754B7"/>
    <w:multiLevelType w:val="hybridMultilevel"/>
    <w:tmpl w:val="39FCC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380B44"/>
    <w:multiLevelType w:val="hybridMultilevel"/>
    <w:tmpl w:val="4B44F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B94B09"/>
    <w:multiLevelType w:val="hybridMultilevel"/>
    <w:tmpl w:val="1E807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2AC5"/>
    <w:multiLevelType w:val="hybridMultilevel"/>
    <w:tmpl w:val="D07E0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2A1DA2"/>
    <w:multiLevelType w:val="hybridMultilevel"/>
    <w:tmpl w:val="507C0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0B05F8"/>
    <w:multiLevelType w:val="hybridMultilevel"/>
    <w:tmpl w:val="9B4AE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CC334A"/>
    <w:multiLevelType w:val="multilevel"/>
    <w:tmpl w:val="B7165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04509"/>
    <w:multiLevelType w:val="hybridMultilevel"/>
    <w:tmpl w:val="F17E3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9E341A"/>
    <w:multiLevelType w:val="hybridMultilevel"/>
    <w:tmpl w:val="2300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D735B9"/>
    <w:multiLevelType w:val="hybridMultilevel"/>
    <w:tmpl w:val="4146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65407B"/>
    <w:multiLevelType w:val="multilevel"/>
    <w:tmpl w:val="C1C42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E3269"/>
    <w:multiLevelType w:val="hybridMultilevel"/>
    <w:tmpl w:val="0A7A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CE3FE6"/>
    <w:multiLevelType w:val="hybridMultilevel"/>
    <w:tmpl w:val="10E8F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50526">
    <w:abstractNumId w:val="23"/>
  </w:num>
  <w:num w:numId="2" w16cid:durableId="1901625233">
    <w:abstractNumId w:val="11"/>
  </w:num>
  <w:num w:numId="3" w16cid:durableId="1412123451">
    <w:abstractNumId w:val="6"/>
  </w:num>
  <w:num w:numId="4" w16cid:durableId="819273205">
    <w:abstractNumId w:val="5"/>
  </w:num>
  <w:num w:numId="5" w16cid:durableId="863057833">
    <w:abstractNumId w:val="19"/>
  </w:num>
  <w:num w:numId="6" w16cid:durableId="268508519">
    <w:abstractNumId w:val="1"/>
  </w:num>
  <w:num w:numId="7" w16cid:durableId="1379668066">
    <w:abstractNumId w:val="4"/>
  </w:num>
  <w:num w:numId="8" w16cid:durableId="868252415">
    <w:abstractNumId w:val="16"/>
  </w:num>
  <w:num w:numId="9" w16cid:durableId="678119647">
    <w:abstractNumId w:val="15"/>
  </w:num>
  <w:num w:numId="10" w16cid:durableId="871379645">
    <w:abstractNumId w:val="7"/>
  </w:num>
  <w:num w:numId="11" w16cid:durableId="1371153714">
    <w:abstractNumId w:val="3"/>
  </w:num>
  <w:num w:numId="12" w16cid:durableId="1806508695">
    <w:abstractNumId w:val="8"/>
  </w:num>
  <w:num w:numId="13" w16cid:durableId="2145656559">
    <w:abstractNumId w:val="24"/>
  </w:num>
  <w:num w:numId="14" w16cid:durableId="554127106">
    <w:abstractNumId w:val="9"/>
  </w:num>
  <w:num w:numId="15" w16cid:durableId="75518920">
    <w:abstractNumId w:val="21"/>
  </w:num>
  <w:num w:numId="16" w16cid:durableId="231698414">
    <w:abstractNumId w:val="13"/>
  </w:num>
  <w:num w:numId="17" w16cid:durableId="650909186">
    <w:abstractNumId w:val="18"/>
  </w:num>
  <w:num w:numId="18" w16cid:durableId="407310489">
    <w:abstractNumId w:val="0"/>
  </w:num>
  <w:num w:numId="19" w16cid:durableId="1380935952">
    <w:abstractNumId w:val="17"/>
  </w:num>
  <w:num w:numId="20" w16cid:durableId="257643065">
    <w:abstractNumId w:val="2"/>
  </w:num>
  <w:num w:numId="21" w16cid:durableId="1514152256">
    <w:abstractNumId w:val="12"/>
  </w:num>
  <w:num w:numId="22" w16cid:durableId="2029943148">
    <w:abstractNumId w:val="20"/>
  </w:num>
  <w:num w:numId="23" w16cid:durableId="1152675239">
    <w:abstractNumId w:val="22"/>
  </w:num>
  <w:num w:numId="24" w16cid:durableId="1664358787">
    <w:abstractNumId w:val="25"/>
  </w:num>
  <w:num w:numId="25" w16cid:durableId="1481844726">
    <w:abstractNumId w:val="10"/>
  </w:num>
  <w:num w:numId="26" w16cid:durableId="21194419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6E"/>
    <w:rsid w:val="00004A8A"/>
    <w:rsid w:val="00290032"/>
    <w:rsid w:val="005B166E"/>
    <w:rsid w:val="005B787C"/>
    <w:rsid w:val="006B1F6E"/>
    <w:rsid w:val="006C090C"/>
    <w:rsid w:val="00723551"/>
    <w:rsid w:val="007C5749"/>
    <w:rsid w:val="0086048E"/>
    <w:rsid w:val="008A299A"/>
    <w:rsid w:val="0090337D"/>
    <w:rsid w:val="00A47EDF"/>
    <w:rsid w:val="00B67299"/>
    <w:rsid w:val="00D16766"/>
    <w:rsid w:val="00F74E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DF029BF"/>
  <w15:chartTrackingRefBased/>
  <w15:docId w15:val="{655ACFD0-E0F2-804E-A4EF-24C1C95C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F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F6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B1F6E"/>
    <w:rPr>
      <w:b/>
      <w:bCs/>
    </w:rPr>
  </w:style>
  <w:style w:type="paragraph" w:styleId="ListParagraph">
    <w:name w:val="List Paragraph"/>
    <w:basedOn w:val="Normal"/>
    <w:uiPriority w:val="34"/>
    <w:qFormat/>
    <w:rsid w:val="006B1F6E"/>
    <w:pPr>
      <w:ind w:left="720"/>
      <w:contextualSpacing/>
    </w:pPr>
  </w:style>
  <w:style w:type="character" w:customStyle="1" w:styleId="Heading1Char">
    <w:name w:val="Heading 1 Char"/>
    <w:basedOn w:val="DefaultParagraphFont"/>
    <w:link w:val="Heading1"/>
    <w:uiPriority w:val="9"/>
    <w:rsid w:val="006B1F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337D"/>
    <w:pPr>
      <w:tabs>
        <w:tab w:val="center" w:pos="4513"/>
        <w:tab w:val="right" w:pos="9026"/>
      </w:tabs>
    </w:pPr>
  </w:style>
  <w:style w:type="character" w:customStyle="1" w:styleId="HeaderChar">
    <w:name w:val="Header Char"/>
    <w:basedOn w:val="DefaultParagraphFont"/>
    <w:link w:val="Header"/>
    <w:uiPriority w:val="99"/>
    <w:rsid w:val="0090337D"/>
  </w:style>
  <w:style w:type="paragraph" w:styleId="Footer">
    <w:name w:val="footer"/>
    <w:basedOn w:val="Normal"/>
    <w:link w:val="FooterChar"/>
    <w:uiPriority w:val="99"/>
    <w:unhideWhenUsed/>
    <w:rsid w:val="0090337D"/>
    <w:pPr>
      <w:tabs>
        <w:tab w:val="center" w:pos="4513"/>
        <w:tab w:val="right" w:pos="9026"/>
      </w:tabs>
    </w:pPr>
  </w:style>
  <w:style w:type="character" w:customStyle="1" w:styleId="FooterChar">
    <w:name w:val="Footer Char"/>
    <w:basedOn w:val="DefaultParagraphFont"/>
    <w:link w:val="Footer"/>
    <w:uiPriority w:val="99"/>
    <w:rsid w:val="0090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593">
      <w:bodyDiv w:val="1"/>
      <w:marLeft w:val="0"/>
      <w:marRight w:val="0"/>
      <w:marTop w:val="0"/>
      <w:marBottom w:val="0"/>
      <w:divBdr>
        <w:top w:val="none" w:sz="0" w:space="0" w:color="auto"/>
        <w:left w:val="none" w:sz="0" w:space="0" w:color="auto"/>
        <w:bottom w:val="none" w:sz="0" w:space="0" w:color="auto"/>
        <w:right w:val="none" w:sz="0" w:space="0" w:color="auto"/>
      </w:divBdr>
    </w:div>
    <w:div w:id="760419565">
      <w:bodyDiv w:val="1"/>
      <w:marLeft w:val="0"/>
      <w:marRight w:val="0"/>
      <w:marTop w:val="0"/>
      <w:marBottom w:val="0"/>
      <w:divBdr>
        <w:top w:val="none" w:sz="0" w:space="0" w:color="auto"/>
        <w:left w:val="none" w:sz="0" w:space="0" w:color="auto"/>
        <w:bottom w:val="none" w:sz="0" w:space="0" w:color="auto"/>
        <w:right w:val="none" w:sz="0" w:space="0" w:color="auto"/>
      </w:divBdr>
    </w:div>
    <w:div w:id="1052196955">
      <w:bodyDiv w:val="1"/>
      <w:marLeft w:val="0"/>
      <w:marRight w:val="0"/>
      <w:marTop w:val="0"/>
      <w:marBottom w:val="0"/>
      <w:divBdr>
        <w:top w:val="none" w:sz="0" w:space="0" w:color="auto"/>
        <w:left w:val="none" w:sz="0" w:space="0" w:color="auto"/>
        <w:bottom w:val="none" w:sz="0" w:space="0" w:color="auto"/>
        <w:right w:val="none" w:sz="0" w:space="0" w:color="auto"/>
      </w:divBdr>
    </w:div>
    <w:div w:id="10780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Al-Naimi, Nasser</cp:lastModifiedBy>
  <cp:revision>2</cp:revision>
  <dcterms:created xsi:type="dcterms:W3CDTF">2024-02-09T11:26:00Z</dcterms:created>
  <dcterms:modified xsi:type="dcterms:W3CDTF">2024-02-09T11:26:00Z</dcterms:modified>
</cp:coreProperties>
</file>