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88474792"/>
        <w:docPartObj>
          <w:docPartGallery w:val="Cover Pages"/>
          <w:docPartUnique/>
        </w:docPartObj>
      </w:sdtPr>
      <w:sdtEndPr/>
      <w:sdtContent>
        <w:p w14:paraId="1A0324C6" w14:textId="45FD6DB5" w:rsidR="00551BCF" w:rsidRDefault="00551BCF">
          <w:r>
            <w:rPr>
              <w:noProof/>
            </w:rPr>
            <mc:AlternateContent>
              <mc:Choice Requires="wps">
                <w:drawing>
                  <wp:anchor distT="0" distB="0" distL="114300" distR="114300" simplePos="0" relativeHeight="251662336" behindDoc="0" locked="0" layoutInCell="1" allowOverlap="1" wp14:anchorId="640CA2E5" wp14:editId="0AA90B98">
                    <wp:simplePos x="0" y="0"/>
                    <wp:positionH relativeFrom="page">
                      <wp:posOffset>228600</wp:posOffset>
                    </wp:positionH>
                    <wp:positionV relativeFrom="page">
                      <wp:posOffset>1143000</wp:posOffset>
                    </wp:positionV>
                    <wp:extent cx="1712890" cy="6105525"/>
                    <wp:effectExtent l="0" t="0" r="1270" b="9525"/>
                    <wp:wrapNone/>
                    <wp:docPr id="138" name="Text Box 138"/>
                    <wp:cNvGraphicFramePr/>
                    <a:graphic xmlns:a="http://schemas.openxmlformats.org/drawingml/2006/main">
                      <a:graphicData uri="http://schemas.microsoft.com/office/word/2010/wordprocessingShape">
                        <wps:wsp>
                          <wps:cNvSpPr txBox="1"/>
                          <wps:spPr>
                            <a:xfrm>
                              <a:off x="0" y="0"/>
                              <a:ext cx="1712890" cy="6105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51BCF" w14:paraId="68C9FF46" w14:textId="77777777">
                                  <w:trPr>
                                    <w:jc w:val="center"/>
                                  </w:trPr>
                                  <w:tc>
                                    <w:tcPr>
                                      <w:tcW w:w="2568" w:type="pct"/>
                                      <w:vAlign w:val="center"/>
                                    </w:tcPr>
                                    <w:p w14:paraId="60832D79" w14:textId="77777777" w:rsidR="00551BCF" w:rsidRDefault="00551BCF">
                                      <w:pPr>
                                        <w:jc w:val="right"/>
                                      </w:pPr>
                                      <w:r>
                                        <w:rPr>
                                          <w:noProof/>
                                        </w:rPr>
                                        <w:drawing>
                                          <wp:inline distT="0" distB="0" distL="0" distR="0" wp14:anchorId="72E77948" wp14:editId="3524C16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746BA7" w14:textId="5C010992" w:rsidR="00551BCF" w:rsidRDefault="00D268DA">
                                          <w:pPr>
                                            <w:pStyle w:val="NoSpacing"/>
                                            <w:spacing w:line="312" w:lineRule="auto"/>
                                            <w:jc w:val="right"/>
                                            <w:rPr>
                                              <w:caps/>
                                              <w:color w:val="191919" w:themeColor="text1" w:themeTint="E6"/>
                                              <w:sz w:val="72"/>
                                              <w:szCs w:val="72"/>
                                            </w:rPr>
                                          </w:pPr>
                                          <w:r>
                                            <w:rPr>
                                              <w:caps/>
                                              <w:color w:val="191919" w:themeColor="text1" w:themeTint="E6"/>
                                              <w:sz w:val="72"/>
                                              <w:szCs w:val="72"/>
                                            </w:rPr>
                                            <w:t>MOS Test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452A056" w14:textId="55CECD0E" w:rsidR="00551BCF" w:rsidRDefault="00D268DA">
                                          <w:pPr>
                                            <w:jc w:val="right"/>
                                            <w:rPr>
                                              <w:sz w:val="24"/>
                                              <w:szCs w:val="24"/>
                                            </w:rPr>
                                          </w:pPr>
                                          <w:r>
                                            <w:rPr>
                                              <w:color w:val="000000" w:themeColor="text1"/>
                                              <w:sz w:val="24"/>
                                              <w:szCs w:val="24"/>
                                            </w:rPr>
                                            <w:t>Office</w:t>
                                          </w:r>
                                        </w:p>
                                      </w:sdtContent>
                                    </w:sdt>
                                  </w:tc>
                                  <w:tc>
                                    <w:tcPr>
                                      <w:tcW w:w="2432" w:type="pct"/>
                                      <w:vAlign w:val="center"/>
                                    </w:tcPr>
                                    <w:p w14:paraId="4ED1FC54" w14:textId="28871E13" w:rsidR="00551BCF" w:rsidRDefault="00551BCF">
                                      <w:pPr>
                                        <w:pStyle w:val="NoSpacing"/>
                                      </w:pPr>
                                    </w:p>
                                  </w:tc>
                                </w:tr>
                              </w:tbl>
                              <w:p w14:paraId="28531BB0" w14:textId="77777777" w:rsidR="00551BCF" w:rsidRDefault="00551BC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40CA2E5" id="_x0000_t202" coordsize="21600,21600" o:spt="202" path="m,l,21600r21600,l21600,xe">
                    <v:stroke joinstyle="miter"/>
                    <v:path gradientshapeok="t" o:connecttype="rect"/>
                  </v:shapetype>
                  <v:shape id="Text Box 138" o:spid="_x0000_s1026" type="#_x0000_t202" style="position:absolute;margin-left:18pt;margin-top:90pt;width:134.85pt;height:480.7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INgwIAAIEFAAAOAAAAZHJzL2Uyb0RvYy54bWysVE1v2zAMvQ/YfxB0X52kSNcFcYqsRYcB&#10;RVusHXpWZCkRJosapcTOfv0o2U66rpcOu9iU+EiKjx/zi7a2bKcwGHAlH5+MOFNOQmXcuuTfH68/&#10;nHMWonCVsOBUyfcq8IvF+3fzxs/UBDZgK4WMnLgwa3zJNzH6WVEEuVG1CCfglSOlBqxFpCOuiwpF&#10;Q95rW0xGo7OiAaw8glQh0O1Vp+SL7F9rJeOd1kFFZktOb4v5i/m7St9iMRezNQq/MbJ/hviHV9TC&#10;OAp6cHUlomBbNH+5qo1ECKDjiYS6AK2NVDkHymY8epHNw0Z4lXMhcoI/0BT+n1t5u7tHZiqq3SmV&#10;yomaivSo2sg+Q8vSHTHU+DAj4IMnaGxJQejhPtBlSrzVWKc/pcRIT1zvD/wmdzIZfRxPzj+RSpLu&#10;bDyaTifT5Kc4mnsM8YuCmiWh5EgFzLyK3U2IHXSApGgBrKmujbX5kJpGXVpkO0HltjE/kpz/gbKO&#10;NRT9dDrKjh0k886zdcmNym3Th0updylmKe6tShjrvilNtOVMX4ktpFTuED+jE0pTqLcY9vjjq95i&#10;3OVBFjkyuHgwro0DzNnnOTtSVv0YKNMdnmrzLO8kxnbV9i2xgmpPHYHQTVXw8tpQ1W5EiPcCaYyo&#10;0rQa4h19tAViHXqJsw3gr9fuE566m7ScNTSWJQ8/twIVZ/aro75PMzwIOAirQXDb+hKo9GNaOl5m&#10;kQww2kHUCPUTbYxlikIq4STFKrmMOBwuY7ceaOdItVxmGM2qF/HGPXiZnCdCUxc+tk8Cfd+qkbr8&#10;FoaRFbMXHdthk6WD5TaCNrmdE6Udjz3VNOd5IPqdlBbJ83NGHTfn4jcAAAD//wMAUEsDBBQABgAI&#10;AAAAIQAT/cBE4gAAAAsBAAAPAAAAZHJzL2Rvd25yZXYueG1sTI/NSwMxEMXvgv9DGMGbTdbaD7ab&#10;LVIQD0qhdaF4SzfZj5pMwiZt1//e8aS3mTePN79XrEdn2cUMsfcoIZsIYAZrr3tsJVQfLw9LYDEp&#10;1Mp6NBK+TYR1eXtTqFz7K+7MZZ9aRiEYcyWhSynknMe6M07FiQ8G6db4walE69ByPagrhTvLH4WY&#10;c6d6pA+dCmbTmfprf3YStu+HZvFZbd5idWpsqHevTdgepLy/G59XwJIZ058ZfvEJHUpiOvoz6sis&#10;hOmcqiTSl4IGMkzFbAHsSEr2lM2AlwX/36H8AQAA//8DAFBLAQItABQABgAIAAAAIQC2gziS/gAA&#10;AOEBAAATAAAAAAAAAAAAAAAAAAAAAABbQ29udGVudF9UeXBlc10ueG1sUEsBAi0AFAAGAAgAAAAh&#10;ADj9If/WAAAAlAEAAAsAAAAAAAAAAAAAAAAALwEAAF9yZWxzLy5yZWxzUEsBAi0AFAAGAAgAAAAh&#10;ACDiMg2DAgAAgQUAAA4AAAAAAAAAAAAAAAAALgIAAGRycy9lMm9Eb2MueG1sUEsBAi0AFAAGAAgA&#10;AAAhABP9wETiAAAACwEAAA8AAAAAAAAAAAAAAAAA3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51BCF" w14:paraId="68C9FF46" w14:textId="77777777">
                            <w:trPr>
                              <w:jc w:val="center"/>
                            </w:trPr>
                            <w:tc>
                              <w:tcPr>
                                <w:tcW w:w="2568" w:type="pct"/>
                                <w:vAlign w:val="center"/>
                              </w:tcPr>
                              <w:p w14:paraId="60832D79" w14:textId="77777777" w:rsidR="00551BCF" w:rsidRDefault="00551BCF">
                                <w:pPr>
                                  <w:jc w:val="right"/>
                                </w:pPr>
                                <w:r>
                                  <w:rPr>
                                    <w:noProof/>
                                  </w:rPr>
                                  <w:drawing>
                                    <wp:inline distT="0" distB="0" distL="0" distR="0" wp14:anchorId="72E77948" wp14:editId="3524C16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746BA7" w14:textId="5C010992" w:rsidR="00551BCF" w:rsidRDefault="00D268DA">
                                    <w:pPr>
                                      <w:pStyle w:val="NoSpacing"/>
                                      <w:spacing w:line="312" w:lineRule="auto"/>
                                      <w:jc w:val="right"/>
                                      <w:rPr>
                                        <w:caps/>
                                        <w:color w:val="191919" w:themeColor="text1" w:themeTint="E6"/>
                                        <w:sz w:val="72"/>
                                        <w:szCs w:val="72"/>
                                      </w:rPr>
                                    </w:pPr>
                                    <w:r>
                                      <w:rPr>
                                        <w:caps/>
                                        <w:color w:val="191919" w:themeColor="text1" w:themeTint="E6"/>
                                        <w:sz w:val="72"/>
                                        <w:szCs w:val="72"/>
                                      </w:rPr>
                                      <w:t>MOS Test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452A056" w14:textId="55CECD0E" w:rsidR="00551BCF" w:rsidRDefault="00D268DA">
                                    <w:pPr>
                                      <w:jc w:val="right"/>
                                      <w:rPr>
                                        <w:sz w:val="24"/>
                                        <w:szCs w:val="24"/>
                                      </w:rPr>
                                    </w:pPr>
                                    <w:r>
                                      <w:rPr>
                                        <w:color w:val="000000" w:themeColor="text1"/>
                                        <w:sz w:val="24"/>
                                        <w:szCs w:val="24"/>
                                      </w:rPr>
                                      <w:t>Office</w:t>
                                    </w:r>
                                  </w:p>
                                </w:sdtContent>
                              </w:sdt>
                            </w:tc>
                            <w:tc>
                              <w:tcPr>
                                <w:tcW w:w="2432" w:type="pct"/>
                                <w:vAlign w:val="center"/>
                              </w:tcPr>
                              <w:p w14:paraId="4ED1FC54" w14:textId="28871E13" w:rsidR="00551BCF" w:rsidRDefault="00551BCF">
                                <w:pPr>
                                  <w:pStyle w:val="NoSpacing"/>
                                </w:pPr>
                              </w:p>
                            </w:tc>
                          </w:tr>
                        </w:tbl>
                        <w:p w14:paraId="28531BB0" w14:textId="77777777" w:rsidR="00551BCF" w:rsidRDefault="00551BCF"/>
                      </w:txbxContent>
                    </v:textbox>
                    <w10:wrap anchorx="page" anchory="page"/>
                  </v:shape>
                </w:pict>
              </mc:Fallback>
            </mc:AlternateContent>
          </w:r>
          <w:r>
            <w:br w:type="page"/>
          </w:r>
        </w:p>
      </w:sdtContent>
    </w:sdt>
    <w:p w14:paraId="125F5AAA" w14:textId="2535BF93" w:rsidR="003E2D9B" w:rsidRDefault="003E2D9B" w:rsidP="003E2D9B">
      <w:r>
        <w:lastRenderedPageBreak/>
        <w:t xml:space="preserve">Assignment 3 </w:t>
      </w:r>
    </w:p>
    <w:sdt>
      <w:sdtPr>
        <w:rPr>
          <w:rFonts w:asciiTheme="minorHAnsi" w:eastAsiaTheme="minorHAnsi" w:hAnsiTheme="minorHAnsi" w:cstheme="minorBidi"/>
          <w:color w:val="auto"/>
          <w:sz w:val="22"/>
          <w:szCs w:val="22"/>
        </w:rPr>
        <w:id w:val="1777899466"/>
        <w:docPartObj>
          <w:docPartGallery w:val="Table of Contents"/>
          <w:docPartUnique/>
        </w:docPartObj>
      </w:sdtPr>
      <w:sdtEndPr>
        <w:rPr>
          <w:b/>
          <w:bCs/>
          <w:noProof/>
        </w:rPr>
      </w:sdtEndPr>
      <w:sdtContent>
        <w:p w14:paraId="6F25F3E9" w14:textId="77777777" w:rsidR="003E2D9B" w:rsidRDefault="003E2D9B" w:rsidP="003E2D9B">
          <w:pPr>
            <w:pStyle w:val="TOCHeading"/>
          </w:pPr>
          <w:r>
            <w:t>Contents</w:t>
          </w:r>
        </w:p>
        <w:p w14:paraId="1E0B2EC7" w14:textId="77777777" w:rsidR="003E2D9B" w:rsidRDefault="003E2D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562079" w:history="1">
            <w:r w:rsidRPr="00042F6D">
              <w:rPr>
                <w:rStyle w:val="Hyperlink"/>
                <w:noProof/>
              </w:rPr>
              <w:t>Prewriting</w:t>
            </w:r>
            <w:r>
              <w:rPr>
                <w:noProof/>
                <w:webHidden/>
              </w:rPr>
              <w:tab/>
            </w:r>
            <w:r>
              <w:rPr>
                <w:noProof/>
                <w:webHidden/>
              </w:rPr>
              <w:fldChar w:fldCharType="begin"/>
            </w:r>
            <w:r>
              <w:rPr>
                <w:noProof/>
                <w:webHidden/>
              </w:rPr>
              <w:instrText xml:space="preserve"> PAGEREF _Toc480562079 \h </w:instrText>
            </w:r>
            <w:r>
              <w:rPr>
                <w:noProof/>
                <w:webHidden/>
              </w:rPr>
            </w:r>
            <w:r>
              <w:rPr>
                <w:noProof/>
                <w:webHidden/>
              </w:rPr>
              <w:fldChar w:fldCharType="separate"/>
            </w:r>
            <w:r>
              <w:rPr>
                <w:noProof/>
                <w:webHidden/>
              </w:rPr>
              <w:t>1</w:t>
            </w:r>
            <w:r>
              <w:rPr>
                <w:noProof/>
                <w:webHidden/>
              </w:rPr>
              <w:fldChar w:fldCharType="end"/>
            </w:r>
          </w:hyperlink>
        </w:p>
        <w:p w14:paraId="2E0E48F5" w14:textId="77777777" w:rsidR="003E2D9B" w:rsidRDefault="00AD2E31">
          <w:pPr>
            <w:pStyle w:val="TOC3"/>
            <w:tabs>
              <w:tab w:val="right" w:leader="dot" w:pos="9350"/>
            </w:tabs>
            <w:rPr>
              <w:rFonts w:eastAsiaTheme="minorEastAsia"/>
              <w:noProof/>
            </w:rPr>
          </w:pPr>
          <w:hyperlink w:anchor="_Toc480562080" w:history="1">
            <w:r w:rsidR="003E2D9B" w:rsidRPr="00042F6D">
              <w:rPr>
                <w:rStyle w:val="Hyperlink"/>
                <w:noProof/>
              </w:rPr>
              <w:t>Analyze</w:t>
            </w:r>
            <w:r w:rsidR="003E2D9B">
              <w:rPr>
                <w:noProof/>
                <w:webHidden/>
              </w:rPr>
              <w:tab/>
            </w:r>
            <w:r w:rsidR="003E2D9B">
              <w:rPr>
                <w:noProof/>
                <w:webHidden/>
              </w:rPr>
              <w:fldChar w:fldCharType="begin"/>
            </w:r>
            <w:r w:rsidR="003E2D9B">
              <w:rPr>
                <w:noProof/>
                <w:webHidden/>
              </w:rPr>
              <w:instrText xml:space="preserve"> PAGEREF _Toc480562080 \h </w:instrText>
            </w:r>
            <w:r w:rsidR="003E2D9B">
              <w:rPr>
                <w:noProof/>
                <w:webHidden/>
              </w:rPr>
            </w:r>
            <w:r w:rsidR="003E2D9B">
              <w:rPr>
                <w:noProof/>
                <w:webHidden/>
              </w:rPr>
              <w:fldChar w:fldCharType="separate"/>
            </w:r>
            <w:r w:rsidR="003E2D9B">
              <w:rPr>
                <w:noProof/>
                <w:webHidden/>
              </w:rPr>
              <w:t>1</w:t>
            </w:r>
            <w:r w:rsidR="003E2D9B">
              <w:rPr>
                <w:noProof/>
                <w:webHidden/>
              </w:rPr>
              <w:fldChar w:fldCharType="end"/>
            </w:r>
          </w:hyperlink>
        </w:p>
        <w:p w14:paraId="7511AF79" w14:textId="77777777" w:rsidR="003E2D9B" w:rsidRDefault="00AD2E31">
          <w:pPr>
            <w:pStyle w:val="TOC3"/>
            <w:tabs>
              <w:tab w:val="right" w:leader="dot" w:pos="9350"/>
            </w:tabs>
            <w:rPr>
              <w:rFonts w:eastAsiaTheme="minorEastAsia"/>
              <w:noProof/>
            </w:rPr>
          </w:pPr>
          <w:hyperlink w:anchor="_Toc480562081" w:history="1">
            <w:r w:rsidR="003E2D9B" w:rsidRPr="00042F6D">
              <w:rPr>
                <w:rStyle w:val="Hyperlink"/>
                <w:noProof/>
              </w:rPr>
              <w:t>Anticipate</w:t>
            </w:r>
            <w:r w:rsidR="003E2D9B">
              <w:rPr>
                <w:noProof/>
                <w:webHidden/>
              </w:rPr>
              <w:tab/>
            </w:r>
            <w:r w:rsidR="003E2D9B">
              <w:rPr>
                <w:noProof/>
                <w:webHidden/>
              </w:rPr>
              <w:fldChar w:fldCharType="begin"/>
            </w:r>
            <w:r w:rsidR="003E2D9B">
              <w:rPr>
                <w:noProof/>
                <w:webHidden/>
              </w:rPr>
              <w:instrText xml:space="preserve"> PAGEREF _Toc480562081 \h </w:instrText>
            </w:r>
            <w:r w:rsidR="003E2D9B">
              <w:rPr>
                <w:noProof/>
                <w:webHidden/>
              </w:rPr>
            </w:r>
            <w:r w:rsidR="003E2D9B">
              <w:rPr>
                <w:noProof/>
                <w:webHidden/>
              </w:rPr>
              <w:fldChar w:fldCharType="separate"/>
            </w:r>
            <w:r w:rsidR="003E2D9B">
              <w:rPr>
                <w:noProof/>
                <w:webHidden/>
              </w:rPr>
              <w:t>1</w:t>
            </w:r>
            <w:r w:rsidR="003E2D9B">
              <w:rPr>
                <w:noProof/>
                <w:webHidden/>
              </w:rPr>
              <w:fldChar w:fldCharType="end"/>
            </w:r>
          </w:hyperlink>
        </w:p>
        <w:p w14:paraId="4285B84E" w14:textId="77777777" w:rsidR="003E2D9B" w:rsidRDefault="00AD2E31">
          <w:pPr>
            <w:pStyle w:val="TOC3"/>
            <w:tabs>
              <w:tab w:val="right" w:leader="dot" w:pos="9350"/>
            </w:tabs>
            <w:rPr>
              <w:rFonts w:eastAsiaTheme="minorEastAsia"/>
              <w:noProof/>
            </w:rPr>
          </w:pPr>
          <w:hyperlink w:anchor="_Toc480562082" w:history="1">
            <w:r w:rsidR="003E2D9B" w:rsidRPr="00042F6D">
              <w:rPr>
                <w:rStyle w:val="Hyperlink"/>
                <w:noProof/>
              </w:rPr>
              <w:t>Adapt</w:t>
            </w:r>
            <w:r w:rsidR="003E2D9B">
              <w:rPr>
                <w:noProof/>
                <w:webHidden/>
              </w:rPr>
              <w:tab/>
            </w:r>
            <w:r w:rsidR="003E2D9B">
              <w:rPr>
                <w:noProof/>
                <w:webHidden/>
              </w:rPr>
              <w:fldChar w:fldCharType="begin"/>
            </w:r>
            <w:r w:rsidR="003E2D9B">
              <w:rPr>
                <w:noProof/>
                <w:webHidden/>
              </w:rPr>
              <w:instrText xml:space="preserve"> PAGEREF _Toc480562082 \h </w:instrText>
            </w:r>
            <w:r w:rsidR="003E2D9B">
              <w:rPr>
                <w:noProof/>
                <w:webHidden/>
              </w:rPr>
            </w:r>
            <w:r w:rsidR="003E2D9B">
              <w:rPr>
                <w:noProof/>
                <w:webHidden/>
              </w:rPr>
              <w:fldChar w:fldCharType="separate"/>
            </w:r>
            <w:r w:rsidR="003E2D9B">
              <w:rPr>
                <w:noProof/>
                <w:webHidden/>
              </w:rPr>
              <w:t>1</w:t>
            </w:r>
            <w:r w:rsidR="003E2D9B">
              <w:rPr>
                <w:noProof/>
                <w:webHidden/>
              </w:rPr>
              <w:fldChar w:fldCharType="end"/>
            </w:r>
          </w:hyperlink>
        </w:p>
        <w:p w14:paraId="1EFC7236" w14:textId="77777777" w:rsidR="003E2D9B" w:rsidRDefault="00AD2E31">
          <w:pPr>
            <w:pStyle w:val="TOC2"/>
            <w:tabs>
              <w:tab w:val="right" w:leader="dot" w:pos="9350"/>
            </w:tabs>
            <w:rPr>
              <w:rFonts w:eastAsiaTheme="minorEastAsia"/>
              <w:noProof/>
            </w:rPr>
          </w:pPr>
          <w:hyperlink w:anchor="_Toc480562083" w:history="1">
            <w:r w:rsidR="003E2D9B" w:rsidRPr="00042F6D">
              <w:rPr>
                <w:rStyle w:val="Hyperlink"/>
                <w:noProof/>
              </w:rPr>
              <w:t>Potential Reasons</w:t>
            </w:r>
            <w:r w:rsidR="003E2D9B">
              <w:rPr>
                <w:noProof/>
                <w:webHidden/>
              </w:rPr>
              <w:tab/>
            </w:r>
            <w:r w:rsidR="003E2D9B">
              <w:rPr>
                <w:noProof/>
                <w:webHidden/>
              </w:rPr>
              <w:fldChar w:fldCharType="begin"/>
            </w:r>
            <w:r w:rsidR="003E2D9B">
              <w:rPr>
                <w:noProof/>
                <w:webHidden/>
              </w:rPr>
              <w:instrText xml:space="preserve"> PAGEREF _Toc480562083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55B64E58" w14:textId="77777777" w:rsidR="003E2D9B" w:rsidRDefault="00AD2E31">
          <w:pPr>
            <w:pStyle w:val="TOC3"/>
            <w:tabs>
              <w:tab w:val="right" w:leader="dot" w:pos="9350"/>
            </w:tabs>
            <w:rPr>
              <w:rFonts w:eastAsiaTheme="minorEastAsia"/>
              <w:noProof/>
            </w:rPr>
          </w:pPr>
          <w:hyperlink w:anchor="_Toc480562084" w:history="1">
            <w:r w:rsidR="003E2D9B" w:rsidRPr="00042F6D">
              <w:rPr>
                <w:rStyle w:val="Hyperlink"/>
                <w:noProof/>
              </w:rPr>
              <w:t>Tutorial 5, Case 3</w:t>
            </w:r>
            <w:r w:rsidR="003E2D9B">
              <w:rPr>
                <w:noProof/>
                <w:webHidden/>
              </w:rPr>
              <w:tab/>
            </w:r>
            <w:r w:rsidR="003E2D9B">
              <w:rPr>
                <w:noProof/>
                <w:webHidden/>
              </w:rPr>
              <w:fldChar w:fldCharType="begin"/>
            </w:r>
            <w:r w:rsidR="003E2D9B">
              <w:rPr>
                <w:noProof/>
                <w:webHidden/>
              </w:rPr>
              <w:instrText xml:space="preserve"> PAGEREF _Toc480562084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4DE85FCF" w14:textId="77777777" w:rsidR="003E2D9B" w:rsidRDefault="00AD2E31">
          <w:pPr>
            <w:pStyle w:val="TOC3"/>
            <w:tabs>
              <w:tab w:val="right" w:leader="dot" w:pos="9350"/>
            </w:tabs>
            <w:rPr>
              <w:rFonts w:eastAsiaTheme="minorEastAsia"/>
              <w:noProof/>
            </w:rPr>
          </w:pPr>
          <w:hyperlink w:anchor="_Toc480562085" w:history="1">
            <w:r w:rsidR="003E2D9B" w:rsidRPr="00042F6D">
              <w:rPr>
                <w:rStyle w:val="Hyperlink"/>
                <w:noProof/>
              </w:rPr>
              <w:t>Chapter 5, Case Problem 4</w:t>
            </w:r>
            <w:r w:rsidR="003E2D9B">
              <w:rPr>
                <w:noProof/>
                <w:webHidden/>
              </w:rPr>
              <w:tab/>
            </w:r>
            <w:r w:rsidR="003E2D9B">
              <w:rPr>
                <w:noProof/>
                <w:webHidden/>
              </w:rPr>
              <w:fldChar w:fldCharType="begin"/>
            </w:r>
            <w:r w:rsidR="003E2D9B">
              <w:rPr>
                <w:noProof/>
                <w:webHidden/>
              </w:rPr>
              <w:instrText xml:space="preserve"> PAGEREF _Toc480562085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66B059DE" w14:textId="77777777" w:rsidR="003E2D9B" w:rsidRDefault="00AD2E31">
          <w:pPr>
            <w:pStyle w:val="TOC3"/>
            <w:tabs>
              <w:tab w:val="right" w:leader="dot" w:pos="9350"/>
            </w:tabs>
            <w:rPr>
              <w:rFonts w:eastAsiaTheme="minorEastAsia"/>
              <w:noProof/>
            </w:rPr>
          </w:pPr>
          <w:hyperlink w:anchor="_Toc480562086" w:history="1">
            <w:r w:rsidR="003E2D9B" w:rsidRPr="00042F6D">
              <w:rPr>
                <w:rStyle w:val="Hyperlink"/>
                <w:noProof/>
              </w:rPr>
              <w:t>Gmetrix Test 1 Answer Key</w:t>
            </w:r>
            <w:r w:rsidR="003E2D9B">
              <w:rPr>
                <w:noProof/>
                <w:webHidden/>
              </w:rPr>
              <w:tab/>
            </w:r>
            <w:r w:rsidR="003E2D9B">
              <w:rPr>
                <w:noProof/>
                <w:webHidden/>
              </w:rPr>
              <w:fldChar w:fldCharType="begin"/>
            </w:r>
            <w:r w:rsidR="003E2D9B">
              <w:rPr>
                <w:noProof/>
                <w:webHidden/>
              </w:rPr>
              <w:instrText xml:space="preserve"> PAGEREF _Toc480562086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16749967" w14:textId="77777777" w:rsidR="003E2D9B" w:rsidRDefault="00AD2E31">
          <w:pPr>
            <w:pStyle w:val="TOC3"/>
            <w:tabs>
              <w:tab w:val="right" w:leader="dot" w:pos="9350"/>
            </w:tabs>
            <w:rPr>
              <w:rFonts w:eastAsiaTheme="minorEastAsia"/>
              <w:noProof/>
            </w:rPr>
          </w:pPr>
          <w:hyperlink w:anchor="_Toc480562087" w:history="1">
            <w:r w:rsidR="003E2D9B" w:rsidRPr="00042F6D">
              <w:rPr>
                <w:rStyle w:val="Hyperlink"/>
                <w:noProof/>
              </w:rPr>
              <w:t>Gmetrix Testing – Test 2 Answers</w:t>
            </w:r>
            <w:r w:rsidR="003E2D9B">
              <w:rPr>
                <w:noProof/>
                <w:webHidden/>
              </w:rPr>
              <w:tab/>
            </w:r>
            <w:r w:rsidR="003E2D9B">
              <w:rPr>
                <w:noProof/>
                <w:webHidden/>
              </w:rPr>
              <w:fldChar w:fldCharType="begin"/>
            </w:r>
            <w:r w:rsidR="003E2D9B">
              <w:rPr>
                <w:noProof/>
                <w:webHidden/>
              </w:rPr>
              <w:instrText xml:space="preserve"> PAGEREF _Toc480562087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122DD2A5" w14:textId="77777777" w:rsidR="003E2D9B" w:rsidRDefault="00AD2E31">
          <w:pPr>
            <w:pStyle w:val="TOC2"/>
            <w:tabs>
              <w:tab w:val="right" w:leader="dot" w:pos="9350"/>
            </w:tabs>
            <w:rPr>
              <w:rFonts w:eastAsiaTheme="minorEastAsia"/>
              <w:noProof/>
            </w:rPr>
          </w:pPr>
          <w:hyperlink w:anchor="_Toc480562088" w:history="1">
            <w:r w:rsidR="003E2D9B" w:rsidRPr="00042F6D">
              <w:rPr>
                <w:rStyle w:val="Hyperlink"/>
                <w:noProof/>
              </w:rPr>
              <w:t>Other Microsoft Channels</w:t>
            </w:r>
            <w:r w:rsidR="003E2D9B">
              <w:rPr>
                <w:noProof/>
                <w:webHidden/>
              </w:rPr>
              <w:tab/>
            </w:r>
            <w:r w:rsidR="003E2D9B">
              <w:rPr>
                <w:noProof/>
                <w:webHidden/>
              </w:rPr>
              <w:fldChar w:fldCharType="begin"/>
            </w:r>
            <w:r w:rsidR="003E2D9B">
              <w:rPr>
                <w:noProof/>
                <w:webHidden/>
              </w:rPr>
              <w:instrText xml:space="preserve"> PAGEREF _Toc480562088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02F6CFB3" w14:textId="77777777" w:rsidR="003E2D9B" w:rsidRDefault="00AD2E31">
          <w:pPr>
            <w:pStyle w:val="TOC3"/>
            <w:tabs>
              <w:tab w:val="right" w:leader="dot" w:pos="9350"/>
            </w:tabs>
            <w:rPr>
              <w:rFonts w:eastAsiaTheme="minorEastAsia"/>
              <w:noProof/>
            </w:rPr>
          </w:pPr>
          <w:hyperlink w:anchor="_Toc480562089" w:history="1">
            <w:r w:rsidR="003E2D9B" w:rsidRPr="00042F6D">
              <w:rPr>
                <w:rStyle w:val="Hyperlink"/>
                <w:noProof/>
              </w:rPr>
              <w:t>Surfwtw</w:t>
            </w:r>
            <w:r w:rsidR="003E2D9B">
              <w:rPr>
                <w:noProof/>
                <w:webHidden/>
              </w:rPr>
              <w:tab/>
            </w:r>
            <w:r w:rsidR="003E2D9B">
              <w:rPr>
                <w:noProof/>
                <w:webHidden/>
              </w:rPr>
              <w:fldChar w:fldCharType="begin"/>
            </w:r>
            <w:r w:rsidR="003E2D9B">
              <w:rPr>
                <w:noProof/>
                <w:webHidden/>
              </w:rPr>
              <w:instrText xml:space="preserve"> PAGEREF _Toc480562089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518AABA4" w14:textId="77777777" w:rsidR="003E2D9B" w:rsidRDefault="00AD2E31">
          <w:pPr>
            <w:pStyle w:val="TOC3"/>
            <w:tabs>
              <w:tab w:val="right" w:leader="dot" w:pos="9350"/>
            </w:tabs>
            <w:rPr>
              <w:rFonts w:eastAsiaTheme="minorEastAsia"/>
              <w:noProof/>
            </w:rPr>
          </w:pPr>
          <w:hyperlink w:anchor="_Toc480562090" w:history="1">
            <w:r w:rsidR="003E2D9B" w:rsidRPr="00042F6D">
              <w:rPr>
                <w:rStyle w:val="Hyperlink"/>
                <w:noProof/>
              </w:rPr>
              <w:t>Sali Kaceli</w:t>
            </w:r>
            <w:r w:rsidR="003E2D9B">
              <w:rPr>
                <w:noProof/>
                <w:webHidden/>
              </w:rPr>
              <w:tab/>
            </w:r>
            <w:r w:rsidR="003E2D9B">
              <w:rPr>
                <w:noProof/>
                <w:webHidden/>
              </w:rPr>
              <w:fldChar w:fldCharType="begin"/>
            </w:r>
            <w:r w:rsidR="003E2D9B">
              <w:rPr>
                <w:noProof/>
                <w:webHidden/>
              </w:rPr>
              <w:instrText xml:space="preserve"> PAGEREF _Toc480562090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4FE79376" w14:textId="77777777" w:rsidR="003E2D9B" w:rsidRDefault="00AD2E31">
          <w:pPr>
            <w:pStyle w:val="TOC2"/>
            <w:tabs>
              <w:tab w:val="right" w:leader="dot" w:pos="9350"/>
            </w:tabs>
            <w:rPr>
              <w:rFonts w:eastAsiaTheme="minorEastAsia"/>
              <w:noProof/>
            </w:rPr>
          </w:pPr>
          <w:hyperlink w:anchor="_Toc480562091" w:history="1">
            <w:r w:rsidR="003E2D9B" w:rsidRPr="00042F6D">
              <w:rPr>
                <w:rStyle w:val="Hyperlink"/>
                <w:noProof/>
              </w:rPr>
              <w:t>Parts of a Proposal</w:t>
            </w:r>
            <w:r w:rsidR="003E2D9B">
              <w:rPr>
                <w:noProof/>
                <w:webHidden/>
              </w:rPr>
              <w:tab/>
            </w:r>
            <w:r w:rsidR="003E2D9B">
              <w:rPr>
                <w:noProof/>
                <w:webHidden/>
              </w:rPr>
              <w:fldChar w:fldCharType="begin"/>
            </w:r>
            <w:r w:rsidR="003E2D9B">
              <w:rPr>
                <w:noProof/>
                <w:webHidden/>
              </w:rPr>
              <w:instrText xml:space="preserve"> PAGEREF _Toc480562091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02110165" w14:textId="77777777" w:rsidR="003E2D9B" w:rsidRDefault="00AD2E31">
          <w:pPr>
            <w:pStyle w:val="TOC3"/>
            <w:tabs>
              <w:tab w:val="right" w:leader="dot" w:pos="9350"/>
            </w:tabs>
            <w:rPr>
              <w:rFonts w:eastAsiaTheme="minorEastAsia"/>
              <w:noProof/>
            </w:rPr>
          </w:pPr>
          <w:hyperlink w:anchor="_Toc480562092" w:history="1">
            <w:r w:rsidR="003E2D9B" w:rsidRPr="00042F6D">
              <w:rPr>
                <w:rStyle w:val="Hyperlink"/>
                <w:noProof/>
              </w:rPr>
              <w:t>Define idea</w:t>
            </w:r>
            <w:r w:rsidR="003E2D9B">
              <w:rPr>
                <w:noProof/>
                <w:webHidden/>
              </w:rPr>
              <w:tab/>
            </w:r>
            <w:r w:rsidR="003E2D9B">
              <w:rPr>
                <w:noProof/>
                <w:webHidden/>
              </w:rPr>
              <w:fldChar w:fldCharType="begin"/>
            </w:r>
            <w:r w:rsidR="003E2D9B">
              <w:rPr>
                <w:noProof/>
                <w:webHidden/>
              </w:rPr>
              <w:instrText xml:space="preserve"> PAGEREF _Toc480562092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616F25E7" w14:textId="77777777" w:rsidR="003E2D9B" w:rsidRDefault="00AD2E31">
          <w:pPr>
            <w:pStyle w:val="TOC3"/>
            <w:tabs>
              <w:tab w:val="right" w:leader="dot" w:pos="9350"/>
            </w:tabs>
            <w:rPr>
              <w:rFonts w:eastAsiaTheme="minorEastAsia"/>
              <w:noProof/>
            </w:rPr>
          </w:pPr>
          <w:hyperlink w:anchor="_Toc480562093" w:history="1">
            <w:r w:rsidR="003E2D9B" w:rsidRPr="00042F6D">
              <w:rPr>
                <w:rStyle w:val="Hyperlink"/>
                <w:noProof/>
              </w:rPr>
              <w:t>Be persuasive</w:t>
            </w:r>
            <w:r w:rsidR="003E2D9B">
              <w:rPr>
                <w:noProof/>
                <w:webHidden/>
              </w:rPr>
              <w:tab/>
            </w:r>
            <w:r w:rsidR="003E2D9B">
              <w:rPr>
                <w:noProof/>
                <w:webHidden/>
              </w:rPr>
              <w:fldChar w:fldCharType="begin"/>
            </w:r>
            <w:r w:rsidR="003E2D9B">
              <w:rPr>
                <w:noProof/>
                <w:webHidden/>
              </w:rPr>
              <w:instrText xml:space="preserve"> PAGEREF _Toc480562093 \h </w:instrText>
            </w:r>
            <w:r w:rsidR="003E2D9B">
              <w:rPr>
                <w:noProof/>
                <w:webHidden/>
              </w:rPr>
            </w:r>
            <w:r w:rsidR="003E2D9B">
              <w:rPr>
                <w:noProof/>
                <w:webHidden/>
              </w:rPr>
              <w:fldChar w:fldCharType="separate"/>
            </w:r>
            <w:r w:rsidR="003E2D9B">
              <w:rPr>
                <w:noProof/>
                <w:webHidden/>
              </w:rPr>
              <w:t>4</w:t>
            </w:r>
            <w:r w:rsidR="003E2D9B">
              <w:rPr>
                <w:noProof/>
                <w:webHidden/>
              </w:rPr>
              <w:fldChar w:fldCharType="end"/>
            </w:r>
          </w:hyperlink>
        </w:p>
        <w:p w14:paraId="000E0131" w14:textId="77777777" w:rsidR="003E2D9B" w:rsidRDefault="00AD2E31">
          <w:pPr>
            <w:pStyle w:val="TOC3"/>
            <w:tabs>
              <w:tab w:val="right" w:leader="dot" w:pos="9350"/>
            </w:tabs>
            <w:rPr>
              <w:rFonts w:eastAsiaTheme="minorEastAsia"/>
              <w:noProof/>
            </w:rPr>
          </w:pPr>
          <w:hyperlink w:anchor="_Toc480562094" w:history="1">
            <w:r w:rsidR="003E2D9B" w:rsidRPr="00042F6D">
              <w:rPr>
                <w:rStyle w:val="Hyperlink"/>
                <w:noProof/>
              </w:rPr>
              <w:t>Anticipate objections</w:t>
            </w:r>
            <w:r w:rsidR="003E2D9B">
              <w:rPr>
                <w:noProof/>
                <w:webHidden/>
              </w:rPr>
              <w:tab/>
            </w:r>
            <w:r w:rsidR="003E2D9B">
              <w:rPr>
                <w:noProof/>
                <w:webHidden/>
              </w:rPr>
              <w:fldChar w:fldCharType="begin"/>
            </w:r>
            <w:r w:rsidR="003E2D9B">
              <w:rPr>
                <w:noProof/>
                <w:webHidden/>
              </w:rPr>
              <w:instrText xml:space="preserve"> PAGEREF _Toc480562094 \h </w:instrText>
            </w:r>
            <w:r w:rsidR="003E2D9B">
              <w:rPr>
                <w:noProof/>
                <w:webHidden/>
              </w:rPr>
            </w:r>
            <w:r w:rsidR="003E2D9B">
              <w:rPr>
                <w:noProof/>
                <w:webHidden/>
              </w:rPr>
              <w:fldChar w:fldCharType="separate"/>
            </w:r>
            <w:r w:rsidR="003E2D9B">
              <w:rPr>
                <w:noProof/>
                <w:webHidden/>
              </w:rPr>
              <w:t>4</w:t>
            </w:r>
            <w:r w:rsidR="003E2D9B">
              <w:rPr>
                <w:noProof/>
                <w:webHidden/>
              </w:rPr>
              <w:fldChar w:fldCharType="end"/>
            </w:r>
          </w:hyperlink>
        </w:p>
        <w:p w14:paraId="345058FE" w14:textId="77777777" w:rsidR="003E2D9B" w:rsidRDefault="00AD2E31">
          <w:pPr>
            <w:pStyle w:val="TOC3"/>
            <w:tabs>
              <w:tab w:val="right" w:leader="dot" w:pos="9350"/>
            </w:tabs>
            <w:rPr>
              <w:rFonts w:eastAsiaTheme="minorEastAsia"/>
              <w:noProof/>
            </w:rPr>
          </w:pPr>
          <w:hyperlink w:anchor="_Toc480562095" w:history="1">
            <w:r w:rsidR="003E2D9B" w:rsidRPr="00042F6D">
              <w:rPr>
                <w:rStyle w:val="Hyperlink"/>
                <w:noProof/>
              </w:rPr>
              <w:t>Explain how to proceed</w:t>
            </w:r>
            <w:r w:rsidR="003E2D9B">
              <w:rPr>
                <w:noProof/>
                <w:webHidden/>
              </w:rPr>
              <w:tab/>
            </w:r>
            <w:r w:rsidR="003E2D9B">
              <w:rPr>
                <w:noProof/>
                <w:webHidden/>
              </w:rPr>
              <w:fldChar w:fldCharType="begin"/>
            </w:r>
            <w:r w:rsidR="003E2D9B">
              <w:rPr>
                <w:noProof/>
                <w:webHidden/>
              </w:rPr>
              <w:instrText xml:space="preserve"> PAGEREF _Toc480562095 \h </w:instrText>
            </w:r>
            <w:r w:rsidR="003E2D9B">
              <w:rPr>
                <w:noProof/>
                <w:webHidden/>
              </w:rPr>
            </w:r>
            <w:r w:rsidR="003E2D9B">
              <w:rPr>
                <w:noProof/>
                <w:webHidden/>
              </w:rPr>
              <w:fldChar w:fldCharType="separate"/>
            </w:r>
            <w:r w:rsidR="003E2D9B">
              <w:rPr>
                <w:noProof/>
                <w:webHidden/>
              </w:rPr>
              <w:t>4</w:t>
            </w:r>
            <w:r w:rsidR="003E2D9B">
              <w:rPr>
                <w:noProof/>
                <w:webHidden/>
              </w:rPr>
              <w:fldChar w:fldCharType="end"/>
            </w:r>
          </w:hyperlink>
        </w:p>
        <w:p w14:paraId="0972D7DA" w14:textId="77777777" w:rsidR="003E2D9B" w:rsidRDefault="00AD2E31">
          <w:pPr>
            <w:pStyle w:val="TOC1"/>
            <w:tabs>
              <w:tab w:val="right" w:leader="dot" w:pos="9350"/>
            </w:tabs>
            <w:rPr>
              <w:rFonts w:eastAsiaTheme="minorEastAsia"/>
              <w:noProof/>
            </w:rPr>
          </w:pPr>
          <w:hyperlink w:anchor="_Toc480562096" w:history="1">
            <w:r w:rsidR="003E2D9B" w:rsidRPr="00042F6D">
              <w:rPr>
                <w:rStyle w:val="Hyperlink"/>
                <w:noProof/>
              </w:rPr>
              <w:t>Claudia’s Proposal for Mike’s Office</w:t>
            </w:r>
            <w:r w:rsidR="003E2D9B">
              <w:rPr>
                <w:noProof/>
                <w:webHidden/>
              </w:rPr>
              <w:tab/>
            </w:r>
            <w:r w:rsidR="003E2D9B">
              <w:rPr>
                <w:noProof/>
                <w:webHidden/>
              </w:rPr>
              <w:fldChar w:fldCharType="begin"/>
            </w:r>
            <w:r w:rsidR="003E2D9B">
              <w:rPr>
                <w:noProof/>
                <w:webHidden/>
              </w:rPr>
              <w:instrText xml:space="preserve"> PAGEREF _Toc480562096 \h </w:instrText>
            </w:r>
            <w:r w:rsidR="003E2D9B">
              <w:rPr>
                <w:noProof/>
                <w:webHidden/>
              </w:rPr>
            </w:r>
            <w:r w:rsidR="003E2D9B">
              <w:rPr>
                <w:noProof/>
                <w:webHidden/>
              </w:rPr>
              <w:fldChar w:fldCharType="separate"/>
            </w:r>
            <w:r w:rsidR="003E2D9B">
              <w:rPr>
                <w:noProof/>
                <w:webHidden/>
              </w:rPr>
              <w:t>5</w:t>
            </w:r>
            <w:r w:rsidR="003E2D9B">
              <w:rPr>
                <w:noProof/>
                <w:webHidden/>
              </w:rPr>
              <w:fldChar w:fldCharType="end"/>
            </w:r>
          </w:hyperlink>
        </w:p>
        <w:p w14:paraId="15CF8391" w14:textId="77777777" w:rsidR="003E2D9B" w:rsidRDefault="003E2D9B" w:rsidP="003E2D9B">
          <w:r>
            <w:rPr>
              <w:b/>
              <w:bCs/>
              <w:noProof/>
            </w:rPr>
            <w:fldChar w:fldCharType="end"/>
          </w:r>
        </w:p>
      </w:sdtContent>
    </w:sdt>
    <w:p w14:paraId="54F6FC16" w14:textId="77777777" w:rsidR="003E2D9B" w:rsidRDefault="003E2D9B" w:rsidP="003E2D9B"/>
    <w:p w14:paraId="2231AA7E" w14:textId="77777777" w:rsidR="003E2D9B" w:rsidRDefault="003E2D9B" w:rsidP="003E2D9B">
      <w:pPr>
        <w:pStyle w:val="ListParagraph"/>
        <w:numPr>
          <w:ilvl w:val="2"/>
          <w:numId w:val="1"/>
        </w:numPr>
      </w:pPr>
      <w:r>
        <w:br w:type="page"/>
      </w:r>
    </w:p>
    <w:p w14:paraId="666656B9" w14:textId="77777777" w:rsidR="003E2D9B" w:rsidRDefault="003E2D9B" w:rsidP="003E2D9B">
      <w:pPr>
        <w:pStyle w:val="Heading1"/>
      </w:pPr>
      <w:bookmarkStart w:id="1" w:name="_Toc480562096"/>
      <w:r>
        <w:lastRenderedPageBreak/>
        <w:t>Claudia’s Proposal for Mike’s Office</w:t>
      </w:r>
      <w:bookmarkEnd w:id="1"/>
    </w:p>
    <w:p w14:paraId="1F6C68E4" w14:textId="0943A17F" w:rsidR="003E2D9B" w:rsidRPr="00720558" w:rsidRDefault="003E2D9B" w:rsidP="003E2D9B">
      <w:pPr>
        <w:rPr>
          <w:sz w:val="24"/>
        </w:rPr>
      </w:pPr>
      <w:r w:rsidRPr="00720558">
        <w:rPr>
          <w:sz w:val="24"/>
        </w:rPr>
        <w:t xml:space="preserve"> </w:t>
      </w:r>
    </w:p>
    <w:tbl>
      <w:tblPr>
        <w:tblStyle w:val="GridTable4"/>
        <w:tblW w:w="0" w:type="auto"/>
        <w:tblLook w:val="04A0" w:firstRow="1" w:lastRow="0" w:firstColumn="1" w:lastColumn="0" w:noHBand="0" w:noVBand="1"/>
      </w:tblPr>
      <w:tblGrid>
        <w:gridCol w:w="2020"/>
        <w:gridCol w:w="2474"/>
        <w:gridCol w:w="2381"/>
        <w:gridCol w:w="2475"/>
      </w:tblGrid>
      <w:tr w:rsidR="003E2D9B" w:rsidRPr="00720558" w14:paraId="351609EF" w14:textId="77777777" w:rsidTr="00BD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D00BE95" w14:textId="77777777" w:rsidR="003E2D9B" w:rsidRPr="00720558" w:rsidRDefault="003E2D9B" w:rsidP="00BD7B5B">
            <w:pPr>
              <w:rPr>
                <w:sz w:val="24"/>
              </w:rPr>
            </w:pPr>
          </w:p>
        </w:tc>
        <w:tc>
          <w:tcPr>
            <w:tcW w:w="2474" w:type="dxa"/>
          </w:tcPr>
          <w:p w14:paraId="409C261B" w14:textId="77777777" w:rsidR="003E2D9B" w:rsidRPr="00720558" w:rsidRDefault="003E2D9B" w:rsidP="00BD7B5B">
            <w:pPr>
              <w:jc w:val="center"/>
              <w:cnfStyle w:val="100000000000" w:firstRow="1" w:lastRow="0" w:firstColumn="0" w:lastColumn="0" w:oddVBand="0" w:evenVBand="0" w:oddHBand="0" w:evenHBand="0" w:firstRowFirstColumn="0" w:firstRowLastColumn="0" w:lastRowFirstColumn="0" w:lastRowLastColumn="0"/>
              <w:rPr>
                <w:sz w:val="24"/>
              </w:rPr>
            </w:pPr>
            <w:r w:rsidRPr="00720558">
              <w:rPr>
                <w:sz w:val="24"/>
              </w:rPr>
              <w:t>Mike’s Office</w:t>
            </w:r>
          </w:p>
        </w:tc>
        <w:tc>
          <w:tcPr>
            <w:tcW w:w="2381" w:type="dxa"/>
          </w:tcPr>
          <w:p w14:paraId="416EBAB1" w14:textId="77777777" w:rsidR="003E2D9B" w:rsidRPr="00720558" w:rsidRDefault="003E2D9B" w:rsidP="00BD7B5B">
            <w:pPr>
              <w:jc w:val="center"/>
              <w:cnfStyle w:val="100000000000" w:firstRow="1" w:lastRow="0" w:firstColumn="0" w:lastColumn="0" w:oddVBand="0" w:evenVBand="0" w:oddHBand="0" w:evenHBand="0" w:firstRowFirstColumn="0" w:firstRowLastColumn="0" w:lastRowFirstColumn="0" w:lastRowLastColumn="0"/>
              <w:rPr>
                <w:sz w:val="24"/>
              </w:rPr>
            </w:pPr>
            <w:r w:rsidRPr="00720558">
              <w:rPr>
                <w:sz w:val="24"/>
              </w:rPr>
              <w:t>Surfwtw</w:t>
            </w:r>
          </w:p>
        </w:tc>
        <w:tc>
          <w:tcPr>
            <w:tcW w:w="2475" w:type="dxa"/>
          </w:tcPr>
          <w:p w14:paraId="4FFCECD2" w14:textId="77777777" w:rsidR="003E2D9B" w:rsidRPr="00720558" w:rsidRDefault="003E2D9B" w:rsidP="00BD7B5B">
            <w:pPr>
              <w:jc w:val="center"/>
              <w:cnfStyle w:val="100000000000" w:firstRow="1" w:lastRow="0" w:firstColumn="0" w:lastColumn="0" w:oddVBand="0" w:evenVBand="0" w:oddHBand="0" w:evenHBand="0" w:firstRowFirstColumn="0" w:firstRowLastColumn="0" w:lastRowFirstColumn="0" w:lastRowLastColumn="0"/>
              <w:rPr>
                <w:sz w:val="24"/>
              </w:rPr>
            </w:pPr>
            <w:r w:rsidRPr="00720558">
              <w:rPr>
                <w:sz w:val="24"/>
              </w:rPr>
              <w:t>Sali Kaceli</w:t>
            </w:r>
          </w:p>
        </w:tc>
      </w:tr>
      <w:tr w:rsidR="003E2D9B" w:rsidRPr="00720558" w14:paraId="5A36A2CB" w14:textId="77777777" w:rsidTr="00BD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2987E0E7" w14:textId="77777777" w:rsidR="003E2D9B" w:rsidRPr="00720558" w:rsidRDefault="003E2D9B" w:rsidP="00BD7B5B">
            <w:pPr>
              <w:rPr>
                <w:sz w:val="24"/>
              </w:rPr>
            </w:pPr>
            <w:r w:rsidRPr="00720558">
              <w:rPr>
                <w:sz w:val="24"/>
              </w:rPr>
              <w:t>Subscribers</w:t>
            </w:r>
          </w:p>
        </w:tc>
        <w:tc>
          <w:tcPr>
            <w:tcW w:w="2474" w:type="dxa"/>
          </w:tcPr>
          <w:p w14:paraId="5CCBD7E8"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200~</w:t>
            </w:r>
          </w:p>
        </w:tc>
        <w:tc>
          <w:tcPr>
            <w:tcW w:w="2381" w:type="dxa"/>
          </w:tcPr>
          <w:p w14:paraId="1326BEE5"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5,000~</w:t>
            </w:r>
          </w:p>
        </w:tc>
        <w:tc>
          <w:tcPr>
            <w:tcW w:w="2475" w:type="dxa"/>
          </w:tcPr>
          <w:p w14:paraId="507601FA"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55,000~</w:t>
            </w:r>
          </w:p>
        </w:tc>
      </w:tr>
      <w:tr w:rsidR="003E2D9B" w:rsidRPr="00720558" w14:paraId="7977D0E5" w14:textId="77777777" w:rsidTr="00BD7B5B">
        <w:tc>
          <w:tcPr>
            <w:cnfStyle w:val="001000000000" w:firstRow="0" w:lastRow="0" w:firstColumn="1" w:lastColumn="0" w:oddVBand="0" w:evenVBand="0" w:oddHBand="0" w:evenHBand="0" w:firstRowFirstColumn="0" w:firstRowLastColumn="0" w:lastRowFirstColumn="0" w:lastRowLastColumn="0"/>
            <w:tcW w:w="2020" w:type="dxa"/>
          </w:tcPr>
          <w:p w14:paraId="7D1030D1" w14:textId="77777777" w:rsidR="003E2D9B" w:rsidRPr="00720558" w:rsidRDefault="003E2D9B" w:rsidP="00BD7B5B">
            <w:pPr>
              <w:rPr>
                <w:sz w:val="24"/>
              </w:rPr>
            </w:pPr>
            <w:r w:rsidRPr="00720558">
              <w:rPr>
                <w:sz w:val="24"/>
              </w:rPr>
              <w:t># of views on most popular video</w:t>
            </w:r>
          </w:p>
        </w:tc>
        <w:tc>
          <w:tcPr>
            <w:tcW w:w="2474" w:type="dxa"/>
          </w:tcPr>
          <w:p w14:paraId="712DB16B" w14:textId="77777777" w:rsidR="003E2D9B" w:rsidRPr="00720558" w:rsidRDefault="003E2D9B" w:rsidP="00BD7B5B">
            <w:pPr>
              <w:cnfStyle w:val="000000000000" w:firstRow="0" w:lastRow="0" w:firstColumn="0" w:lastColumn="0" w:oddVBand="0" w:evenVBand="0" w:oddHBand="0" w:evenHBand="0" w:firstRowFirstColumn="0" w:firstRowLastColumn="0" w:lastRowFirstColumn="0" w:lastRowLastColumn="0"/>
              <w:rPr>
                <w:sz w:val="24"/>
              </w:rPr>
            </w:pPr>
            <w:r w:rsidRPr="00720558">
              <w:rPr>
                <w:sz w:val="24"/>
              </w:rPr>
              <w:t>1,300~</w:t>
            </w:r>
          </w:p>
        </w:tc>
        <w:tc>
          <w:tcPr>
            <w:tcW w:w="2381" w:type="dxa"/>
          </w:tcPr>
          <w:p w14:paraId="00FC3A81" w14:textId="77777777" w:rsidR="003E2D9B" w:rsidRPr="00720558" w:rsidRDefault="003E2D9B" w:rsidP="00BD7B5B">
            <w:pPr>
              <w:cnfStyle w:val="000000000000" w:firstRow="0" w:lastRow="0" w:firstColumn="0" w:lastColumn="0" w:oddVBand="0" w:evenVBand="0" w:oddHBand="0" w:evenHBand="0" w:firstRowFirstColumn="0" w:firstRowLastColumn="0" w:lastRowFirstColumn="0" w:lastRowLastColumn="0"/>
              <w:rPr>
                <w:sz w:val="24"/>
              </w:rPr>
            </w:pPr>
            <w:r w:rsidRPr="00720558">
              <w:rPr>
                <w:sz w:val="24"/>
              </w:rPr>
              <w:t>477,000~</w:t>
            </w:r>
          </w:p>
        </w:tc>
        <w:tc>
          <w:tcPr>
            <w:tcW w:w="2475" w:type="dxa"/>
          </w:tcPr>
          <w:p w14:paraId="675D183D" w14:textId="77777777" w:rsidR="003E2D9B" w:rsidRPr="00720558" w:rsidRDefault="003E2D9B" w:rsidP="00BD7B5B">
            <w:pPr>
              <w:cnfStyle w:val="000000000000" w:firstRow="0" w:lastRow="0" w:firstColumn="0" w:lastColumn="0" w:oddVBand="0" w:evenVBand="0" w:oddHBand="0" w:evenHBand="0" w:firstRowFirstColumn="0" w:firstRowLastColumn="0" w:lastRowFirstColumn="0" w:lastRowLastColumn="0"/>
              <w:rPr>
                <w:sz w:val="24"/>
              </w:rPr>
            </w:pPr>
            <w:r w:rsidRPr="00720558">
              <w:rPr>
                <w:sz w:val="24"/>
              </w:rPr>
              <w:t>2,500,000~</w:t>
            </w:r>
          </w:p>
        </w:tc>
      </w:tr>
      <w:tr w:rsidR="003E2D9B" w:rsidRPr="00720558" w14:paraId="72F89E47" w14:textId="77777777" w:rsidTr="00BD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0495ECB6" w14:textId="77777777" w:rsidR="003E2D9B" w:rsidRPr="00720558" w:rsidRDefault="003E2D9B" w:rsidP="00BD7B5B">
            <w:pPr>
              <w:rPr>
                <w:sz w:val="24"/>
              </w:rPr>
            </w:pPr>
            <w:r w:rsidRPr="00720558">
              <w:rPr>
                <w:sz w:val="24"/>
              </w:rPr>
              <w:t>Total Channel Views</w:t>
            </w:r>
          </w:p>
        </w:tc>
        <w:tc>
          <w:tcPr>
            <w:tcW w:w="2474" w:type="dxa"/>
          </w:tcPr>
          <w:p w14:paraId="06A6BDFD"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16,800~</w:t>
            </w:r>
          </w:p>
        </w:tc>
        <w:tc>
          <w:tcPr>
            <w:tcW w:w="2381" w:type="dxa"/>
          </w:tcPr>
          <w:p w14:paraId="45D34B68"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2,300,000~</w:t>
            </w:r>
          </w:p>
        </w:tc>
        <w:tc>
          <w:tcPr>
            <w:tcW w:w="2475" w:type="dxa"/>
          </w:tcPr>
          <w:p w14:paraId="5600ACF9"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10,800,000~</w:t>
            </w:r>
          </w:p>
        </w:tc>
      </w:tr>
      <w:tr w:rsidR="003E2D9B" w:rsidRPr="00720558" w14:paraId="4313103E" w14:textId="77777777" w:rsidTr="00BD7B5B">
        <w:tc>
          <w:tcPr>
            <w:cnfStyle w:val="001000000000" w:firstRow="0" w:lastRow="0" w:firstColumn="1" w:lastColumn="0" w:oddVBand="0" w:evenVBand="0" w:oddHBand="0" w:evenHBand="0" w:firstRowFirstColumn="0" w:firstRowLastColumn="0" w:lastRowFirstColumn="0" w:lastRowLastColumn="0"/>
            <w:tcW w:w="2020" w:type="dxa"/>
          </w:tcPr>
          <w:p w14:paraId="46DCF11E" w14:textId="77777777" w:rsidR="003E2D9B" w:rsidRPr="00720558" w:rsidRDefault="003E2D9B" w:rsidP="00BD7B5B">
            <w:pPr>
              <w:rPr>
                <w:sz w:val="24"/>
              </w:rPr>
            </w:pPr>
            <w:r w:rsidRPr="00720558">
              <w:rPr>
                <w:sz w:val="24"/>
              </w:rPr>
              <w:t>Key Focus</w:t>
            </w:r>
          </w:p>
        </w:tc>
        <w:tc>
          <w:tcPr>
            <w:tcW w:w="2474" w:type="dxa"/>
          </w:tcPr>
          <w:p w14:paraId="251AF852" w14:textId="77777777" w:rsidR="003E2D9B" w:rsidRPr="00720558" w:rsidRDefault="003E2D9B" w:rsidP="003E2D9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 xml:space="preserve"> Teaching people how to become a Microsoft Office professional </w:t>
            </w:r>
          </w:p>
        </w:tc>
        <w:tc>
          <w:tcPr>
            <w:tcW w:w="2381" w:type="dxa"/>
          </w:tcPr>
          <w:p w14:paraId="16B53543"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 xml:space="preserve">Excel </w:t>
            </w:r>
          </w:p>
          <w:p w14:paraId="40C90C27"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 xml:space="preserve">Music covers </w:t>
            </w:r>
          </w:p>
        </w:tc>
        <w:tc>
          <w:tcPr>
            <w:tcW w:w="2475" w:type="dxa"/>
          </w:tcPr>
          <w:p w14:paraId="7BE41293"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Moodle</w:t>
            </w:r>
          </w:p>
          <w:p w14:paraId="77A98C82"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Excel</w:t>
            </w:r>
          </w:p>
          <w:p w14:paraId="3E8041DA"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Word</w:t>
            </w:r>
          </w:p>
          <w:p w14:paraId="596B0DF4"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PowerPoint</w:t>
            </w:r>
          </w:p>
          <w:p w14:paraId="7B032799"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Outlook Access</w:t>
            </w:r>
          </w:p>
        </w:tc>
      </w:tr>
      <w:tr w:rsidR="003E2D9B" w:rsidRPr="00720558" w14:paraId="26F28F20" w14:textId="77777777" w:rsidTr="00BD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D62F782" w14:textId="77777777" w:rsidR="003E2D9B" w:rsidRPr="00720558" w:rsidRDefault="003E2D9B" w:rsidP="00BD7B5B">
            <w:pPr>
              <w:rPr>
                <w:sz w:val="24"/>
              </w:rPr>
            </w:pPr>
            <w:r w:rsidRPr="00720558">
              <w:rPr>
                <w:sz w:val="24"/>
              </w:rPr>
              <w:t>First day a Microsoft related video was posted</w:t>
            </w:r>
          </w:p>
        </w:tc>
        <w:tc>
          <w:tcPr>
            <w:tcW w:w="2474" w:type="dxa"/>
          </w:tcPr>
          <w:p w14:paraId="68BE2006"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 xml:space="preserve">August 1, 2014 </w:t>
            </w:r>
            <w:r w:rsidRPr="00720558">
              <w:rPr>
                <w:rStyle w:val="FootnoteReference"/>
                <w:sz w:val="24"/>
              </w:rPr>
              <w:footnoteReference w:id="1"/>
            </w:r>
          </w:p>
        </w:tc>
        <w:tc>
          <w:tcPr>
            <w:tcW w:w="2381" w:type="dxa"/>
          </w:tcPr>
          <w:p w14:paraId="60DF724D"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 xml:space="preserve">May 17, 2012 </w:t>
            </w:r>
            <w:r w:rsidRPr="00720558">
              <w:rPr>
                <w:rStyle w:val="FootnoteReference"/>
                <w:sz w:val="24"/>
              </w:rPr>
              <w:footnoteReference w:id="2"/>
            </w:r>
          </w:p>
        </w:tc>
        <w:tc>
          <w:tcPr>
            <w:tcW w:w="2475" w:type="dxa"/>
          </w:tcPr>
          <w:p w14:paraId="7730D1EE"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 xml:space="preserve">November 15, 2011 </w:t>
            </w:r>
            <w:r w:rsidRPr="00720558">
              <w:rPr>
                <w:rStyle w:val="FootnoteReference"/>
                <w:sz w:val="24"/>
              </w:rPr>
              <w:footnoteReference w:id="3"/>
            </w:r>
          </w:p>
        </w:tc>
      </w:tr>
    </w:tbl>
    <w:p w14:paraId="4269753F" w14:textId="77777777" w:rsidR="003E2D9B" w:rsidRPr="00720558" w:rsidRDefault="003E2D9B" w:rsidP="003E2D9B">
      <w:pPr>
        <w:rPr>
          <w:sz w:val="24"/>
        </w:rPr>
      </w:pPr>
    </w:p>
    <w:p w14:paraId="62C3DBAF" w14:textId="4CA4F29B" w:rsidR="003E2D9B" w:rsidRPr="00720558" w:rsidRDefault="003E2D9B" w:rsidP="003E2D9B">
      <w:pPr>
        <w:rPr>
          <w:sz w:val="24"/>
        </w:rPr>
      </w:pPr>
      <w:r w:rsidRPr="00720558">
        <w:rPr>
          <w:sz w:val="24"/>
        </w:rPr>
        <w:tab/>
        <w:t>From the table, it is clear that the two other Youtube channels have more overall subscribers, numbers of views on their most popular video, and total channel views. This, however, does make sense. The reason for this is because Sali Kaceli’s channel for example, has the most amount of subscribers. I believe the reason for this is that his channel his started posting Microsoft related videos. This means his viewers have been able to count on him over the last six years to keep producing quality content on a consistent basis. For Surfwtw’s channel, he began making Microsoft videos a little later than Kaceli did. Surfwtw’s channel also isn’t just solely dedicated to helping people with Microsoft. It is also a channel that he dedicates to making music covers. With a split interest displayed on his channel, it is quite possible that his current subscribers are going to look el</w:t>
      </w:r>
      <w:r w:rsidR="004D07B6">
        <w:rPr>
          <w:sz w:val="24"/>
        </w:rPr>
        <w:t>sewhere for help going forward.</w:t>
      </w:r>
    </w:p>
    <w:p w14:paraId="0ECFB4B3" w14:textId="2153D204" w:rsidR="003E2D9B" w:rsidRDefault="003E2D9B" w:rsidP="003E2D9B">
      <w:pPr>
        <w:rPr>
          <w:sz w:val="24"/>
        </w:rPr>
      </w:pPr>
      <w:r w:rsidRPr="00720558">
        <w:rPr>
          <w:sz w:val="24"/>
        </w:rPr>
        <w:t xml:space="preserve">At the moment, your channel among the three, is the newest. This means there is plenty of room for </w:t>
      </w:r>
      <w:r w:rsidR="00AF22FF">
        <w:rPr>
          <w:sz w:val="24"/>
        </w:rPr>
        <w:t>growth as well as improvements!</w:t>
      </w:r>
    </w:p>
    <w:p w14:paraId="5153EEA0" w14:textId="2AC29F27" w:rsidR="003E2D9B" w:rsidRPr="00720558" w:rsidRDefault="003E2D9B" w:rsidP="003E2D9B">
      <w:pPr>
        <w:rPr>
          <w:sz w:val="24"/>
        </w:rPr>
      </w:pPr>
      <w:r w:rsidRPr="00720558">
        <w:rPr>
          <w:sz w:val="24"/>
        </w:rPr>
        <w:t xml:space="preserve">The steps I recommend </w:t>
      </w:r>
      <w:r w:rsidR="0035642B">
        <w:rPr>
          <w:sz w:val="24"/>
        </w:rPr>
        <w:t>Consist Tables</w:t>
      </w:r>
      <w:r w:rsidRPr="00720558">
        <w:rPr>
          <w:sz w:val="24"/>
        </w:rPr>
        <w:t xml:space="preserve">: </w:t>
      </w:r>
    </w:p>
    <w:p w14:paraId="1BF6416D" w14:textId="77777777" w:rsidR="003E2D9B" w:rsidRPr="00720558" w:rsidRDefault="003E2D9B" w:rsidP="003E2D9B">
      <w:pPr>
        <w:ind w:left="360" w:firstLine="360"/>
        <w:rPr>
          <w:sz w:val="24"/>
        </w:rPr>
      </w:pPr>
      <w:r w:rsidRPr="00720558">
        <w:rPr>
          <w:noProof/>
          <w:sz w:val="24"/>
        </w:rPr>
        <w:lastRenderedPageBreak/>
        <w:drawing>
          <wp:inline distT="0" distB="0" distL="0" distR="0" wp14:anchorId="18D85BF7" wp14:editId="3F4CCBD4">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138A925" w14:textId="77777777" w:rsidR="003E2D9B" w:rsidRPr="00720558" w:rsidRDefault="003E2D9B" w:rsidP="003E2D9B">
      <w:pPr>
        <w:ind w:firstLine="360"/>
        <w:rPr>
          <w:sz w:val="24"/>
        </w:rPr>
      </w:pPr>
      <w:r w:rsidRPr="00720558">
        <w:rPr>
          <w:noProof/>
          <w:sz w:val="24"/>
        </w:rPr>
        <w:drawing>
          <wp:anchor distT="0" distB="0" distL="114300" distR="114300" simplePos="0" relativeHeight="251659264" behindDoc="1" locked="0" layoutInCell="1" allowOverlap="1" wp14:anchorId="0034473B" wp14:editId="709D5349">
            <wp:simplePos x="0" y="0"/>
            <wp:positionH relativeFrom="margin">
              <wp:posOffset>4011658</wp:posOffset>
            </wp:positionH>
            <wp:positionV relativeFrom="paragraph">
              <wp:posOffset>1189990</wp:posOffset>
            </wp:positionV>
            <wp:extent cx="2397125" cy="1774190"/>
            <wp:effectExtent l="114300" t="0" r="212725" b="226060"/>
            <wp:wrapTight wrapText="bothSides">
              <wp:wrapPolygon edited="0">
                <wp:start x="4291" y="928"/>
                <wp:lineTo x="1202" y="1623"/>
                <wp:lineTo x="1202" y="5102"/>
                <wp:lineTo x="515" y="5102"/>
                <wp:lineTo x="515" y="8813"/>
                <wp:lineTo x="-172" y="8813"/>
                <wp:lineTo x="-172" y="12524"/>
                <wp:lineTo x="-858" y="12524"/>
                <wp:lineTo x="-1030" y="19946"/>
                <wp:lineTo x="0" y="19946"/>
                <wp:lineTo x="0" y="23656"/>
                <wp:lineTo x="18195" y="24120"/>
                <wp:lineTo x="18882" y="24120"/>
                <wp:lineTo x="19054" y="23656"/>
                <wp:lineTo x="22315" y="20178"/>
                <wp:lineTo x="22487" y="16235"/>
                <wp:lineTo x="23345" y="8813"/>
                <wp:lineTo x="23345" y="4175"/>
                <wp:lineTo x="17166" y="2783"/>
                <wp:lineTo x="6695" y="928"/>
                <wp:lineTo x="4291" y="928"/>
              </wp:wrapPolygon>
            </wp:wrapTight>
            <wp:docPr id="2" name="Picture 2" descr="Image result for closed captioning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sed captioning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7125" cy="177419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Pr="00720558">
        <w:rPr>
          <w:sz w:val="24"/>
        </w:rPr>
        <w:t xml:space="preserve">Regarding the first suggestion of textbook assisting, many students at Centennial College find that the wording of the textbook to be misleading and even at times, confusing. One of the suggestions is that in addition to leading students through the steps visually, you could also reword the instructions for them. Going forward, this could better enable students to understand what the textbook was attempting to convey. Additionally, you could have a video explaining as well as demonstrating some of the wordier instructions from the textbook. You could comprise a list of said instructions from your current semester’s students as it is likely that future students will run into similar issues. This may take a good chunk of time to accomplish but I guarantee students around the world will be thankful for the time and effort you put into furthering their education. </w:t>
      </w:r>
    </w:p>
    <w:p w14:paraId="05BDD347" w14:textId="77777777" w:rsidR="003E2D9B" w:rsidRPr="00720558" w:rsidRDefault="003E2D9B" w:rsidP="003E2D9B">
      <w:pPr>
        <w:ind w:firstLine="360"/>
        <w:rPr>
          <w:sz w:val="24"/>
        </w:rPr>
      </w:pPr>
      <w:r w:rsidRPr="00720558">
        <w:rPr>
          <w:sz w:val="24"/>
        </w:rPr>
        <w:t>Secondly, the suggestion of including closed captioning in every video is an important one. Currently, some of your videos offer that option but I noticed that it is not consistent with every single video offering it. As is, your channel is more geared towards aural and visual learners.</w:t>
      </w:r>
      <w:r w:rsidRPr="00720558">
        <w:rPr>
          <w:rStyle w:val="FootnoteReference"/>
          <w:sz w:val="24"/>
        </w:rPr>
        <w:footnoteReference w:id="4"/>
      </w:r>
      <w:r w:rsidRPr="00720558">
        <w:rPr>
          <w:sz w:val="24"/>
        </w:rPr>
        <w:t xml:space="preserve"> That is already phenomenal but what would make it excel would be adding closed captioning to every video. If you decide to incorporate that, it opens the door for a whole other group of people that learn in a verbal-oriented way. This is another action that may take some time to be fully integr</w:t>
      </w:r>
      <w:r>
        <w:rPr>
          <w:sz w:val="24"/>
        </w:rPr>
        <w:t xml:space="preserve">ated into the channel but it’s </w:t>
      </w:r>
      <w:r w:rsidRPr="00720558">
        <w:rPr>
          <w:sz w:val="24"/>
        </w:rPr>
        <w:t xml:space="preserve">efinitely one of those actions that you’ll feel the positive effects of long after you’ve completed the captioning. </w:t>
      </w:r>
    </w:p>
    <w:p w14:paraId="5E5EEE4F" w14:textId="77777777" w:rsidR="003E2D9B" w:rsidRPr="00720558" w:rsidRDefault="003E2D9B" w:rsidP="003E2D9B">
      <w:pPr>
        <w:ind w:firstLine="360"/>
        <w:rPr>
          <w:sz w:val="24"/>
        </w:rPr>
      </w:pPr>
      <w:r w:rsidRPr="00720558">
        <w:rPr>
          <w:sz w:val="24"/>
        </w:rPr>
        <w:lastRenderedPageBreak/>
        <w:t xml:space="preserve">Thirdly, I noticed that some of your videos are a considerable length of time. This is a great quality to have as it means you thoroughly go over every aspect of the topic being discussed in each respective video. One minor adjustment you could make to each video is having timestamps in the description. This could enable students who are short on time to easily maneuver their way through your videos to find the content they require. Additionally, if those students find your time stamped videos useful, they may just link it to their friends which will help your channel/videos gain views! </w:t>
      </w:r>
    </w:p>
    <w:p w14:paraId="7AE92A48" w14:textId="4C2AF834" w:rsidR="003E2D9B" w:rsidRPr="00720558" w:rsidRDefault="003E2D9B" w:rsidP="003E2D9B">
      <w:pPr>
        <w:ind w:firstLine="360"/>
        <w:rPr>
          <w:sz w:val="24"/>
        </w:rPr>
      </w:pPr>
      <w:r w:rsidRPr="00720558">
        <w:rPr>
          <w:sz w:val="24"/>
        </w:rPr>
        <w:t xml:space="preserve">Fourthly, I have noticed that not all people begin with an understanding of how any of the Microsoft applications work. It can be safe to say that tutorials for beginners would be beneficial to people who are trying to either return to the workforce after a long time or for someone who has never encountered these applications before. It can be complicated to try and figure out what sort of things a beginner may or may not know as you take for granted the knowledge you already have. Starting with simple actions such as teaching someone how to save a documented in a specific folder or renaming it a specific name can be a starting point to ease into. Students who previously lacked the beginner knowledge will be extremely thankful once they understand the basics and can make use of your more advanced videos to further enhance their technological skills. </w:t>
      </w:r>
    </w:p>
    <w:p w14:paraId="5E080756" w14:textId="77777777" w:rsidR="003E2D9B" w:rsidRDefault="003E2D9B" w:rsidP="003E2D9B">
      <w:pPr>
        <w:ind w:firstLine="360"/>
        <w:rPr>
          <w:sz w:val="24"/>
        </w:rPr>
      </w:pPr>
      <w:r w:rsidRPr="00720558">
        <w:rPr>
          <w:sz w:val="24"/>
        </w:rPr>
        <w:t xml:space="preserve">Lastly, I believe it will overall benefit you as well as your channel to stay consistent. Consistency provides a sense of security and is comforting to most people as they will be more inclined to stick with you if you’re someone they can count on. Providing this feeling of support will ensure loyal subscribers. </w:t>
      </w:r>
    </w:p>
    <w:p w14:paraId="750E5FC1" w14:textId="77777777" w:rsidR="003E2D9B" w:rsidRPr="00720558" w:rsidRDefault="003E2D9B" w:rsidP="003E2D9B">
      <w:pPr>
        <w:ind w:firstLine="360"/>
        <w:rPr>
          <w:sz w:val="24"/>
        </w:rPr>
      </w:pPr>
      <w:r>
        <w:rPr>
          <w:sz w:val="24"/>
        </w:rPr>
        <w:t xml:space="preserve">Remember that the You in Youtube is referring to the viewers rather than the owner of the channel; the viewers are what keep a channel afloat after all! Keep on trying to improve even when everything seems to be going well as there is no limit as to what someone can achieve. If you keep striving for excellence and bettering your methods of teaching, there is nothing but success coming your way. </w:t>
      </w:r>
    </w:p>
    <w:p w14:paraId="437C766F" w14:textId="77777777" w:rsidR="00B0358B" w:rsidRPr="003E2D9B" w:rsidRDefault="00B0358B">
      <w:pPr>
        <w:rPr>
          <w:sz w:val="24"/>
        </w:rPr>
      </w:pPr>
    </w:p>
    <w:sectPr w:rsidR="00B0358B" w:rsidRPr="003E2D9B" w:rsidSect="00551BC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2D25C" w14:textId="77777777" w:rsidR="00AD2E31" w:rsidRDefault="00AD2E31" w:rsidP="003E2D9B">
      <w:pPr>
        <w:spacing w:after="0" w:line="240" w:lineRule="auto"/>
      </w:pPr>
      <w:r>
        <w:separator/>
      </w:r>
    </w:p>
  </w:endnote>
  <w:endnote w:type="continuationSeparator" w:id="0">
    <w:p w14:paraId="427423DF" w14:textId="77777777" w:rsidR="00AD2E31" w:rsidRDefault="00AD2E31" w:rsidP="003E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19F5F" w14:textId="77777777" w:rsidR="00551BCF" w:rsidRDefault="00551B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A92B" w14:textId="77777777" w:rsidR="00551BCF" w:rsidRDefault="00551B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64B1D" w14:textId="77777777" w:rsidR="00551BCF" w:rsidRDefault="00551B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2E34F" w14:textId="77777777" w:rsidR="00AD2E31" w:rsidRDefault="00AD2E31" w:rsidP="003E2D9B">
      <w:pPr>
        <w:spacing w:after="0" w:line="240" w:lineRule="auto"/>
      </w:pPr>
      <w:r>
        <w:separator/>
      </w:r>
    </w:p>
  </w:footnote>
  <w:footnote w:type="continuationSeparator" w:id="0">
    <w:p w14:paraId="0A32D440" w14:textId="77777777" w:rsidR="00AD2E31" w:rsidRDefault="00AD2E31" w:rsidP="003E2D9B">
      <w:pPr>
        <w:spacing w:after="0" w:line="240" w:lineRule="auto"/>
      </w:pPr>
      <w:r>
        <w:continuationSeparator/>
      </w:r>
    </w:p>
  </w:footnote>
  <w:footnote w:id="1">
    <w:p w14:paraId="70A112B5" w14:textId="77777777" w:rsidR="003E2D9B" w:rsidRDefault="003E2D9B" w:rsidP="003E2D9B">
      <w:pPr>
        <w:pStyle w:val="FootnoteText"/>
      </w:pPr>
      <w:r>
        <w:rPr>
          <w:rStyle w:val="FootnoteReference"/>
        </w:rPr>
        <w:footnoteRef/>
      </w:r>
      <w:r>
        <w:t xml:space="preserve"> </w:t>
      </w:r>
      <w:hyperlink r:id="rId1" w:history="1">
        <w:r w:rsidRPr="00BA3137">
          <w:rPr>
            <w:rStyle w:val="Hyperlink"/>
          </w:rPr>
          <w:t>https://www.youtube.com/watch?v=H3DIzb-AmIA</w:t>
        </w:r>
      </w:hyperlink>
      <w:r>
        <w:t xml:space="preserve"> </w:t>
      </w:r>
    </w:p>
  </w:footnote>
  <w:footnote w:id="2">
    <w:p w14:paraId="6E579B7E" w14:textId="77777777" w:rsidR="003E2D9B" w:rsidRDefault="003E2D9B" w:rsidP="003E2D9B">
      <w:pPr>
        <w:pStyle w:val="FootnoteText"/>
      </w:pPr>
      <w:r>
        <w:rPr>
          <w:rStyle w:val="FootnoteReference"/>
        </w:rPr>
        <w:footnoteRef/>
      </w:r>
      <w:r>
        <w:t xml:space="preserve"> </w:t>
      </w:r>
      <w:hyperlink r:id="rId2" w:history="1">
        <w:r w:rsidRPr="00BA3137">
          <w:rPr>
            <w:rStyle w:val="Hyperlink"/>
          </w:rPr>
          <w:t>https://www.youtube.com/watch?v=zS5wbhWCOjc</w:t>
        </w:r>
      </w:hyperlink>
      <w:r>
        <w:t xml:space="preserve"> </w:t>
      </w:r>
    </w:p>
  </w:footnote>
  <w:footnote w:id="3">
    <w:p w14:paraId="31F526C9" w14:textId="77777777" w:rsidR="003E2D9B" w:rsidRDefault="003E2D9B" w:rsidP="003E2D9B">
      <w:pPr>
        <w:pStyle w:val="FootnoteText"/>
      </w:pPr>
      <w:r>
        <w:rPr>
          <w:rStyle w:val="FootnoteReference"/>
        </w:rPr>
        <w:footnoteRef/>
      </w:r>
      <w:r>
        <w:t xml:space="preserve"> </w:t>
      </w:r>
      <w:hyperlink r:id="rId3" w:history="1">
        <w:r w:rsidRPr="00BA3137">
          <w:rPr>
            <w:rStyle w:val="Hyperlink"/>
          </w:rPr>
          <w:t>https://www.youtube.com/watch?v=fE82JHNhaEY</w:t>
        </w:r>
      </w:hyperlink>
      <w:r>
        <w:t xml:space="preserve"> </w:t>
      </w:r>
    </w:p>
  </w:footnote>
  <w:footnote w:id="4">
    <w:p w14:paraId="24DDCA28" w14:textId="77777777" w:rsidR="003E2D9B" w:rsidRDefault="003E2D9B" w:rsidP="003E2D9B">
      <w:pPr>
        <w:pStyle w:val="FootnoteText"/>
      </w:pPr>
      <w:r>
        <w:rPr>
          <w:rStyle w:val="FootnoteReference"/>
        </w:rPr>
        <w:footnoteRef/>
      </w:r>
      <w:r>
        <w:t xml:space="preserve"> </w:t>
      </w:r>
      <w:hyperlink r:id="rId4" w:history="1">
        <w:r w:rsidRPr="00BA3137">
          <w:rPr>
            <w:rStyle w:val="Hyperlink"/>
          </w:rPr>
          <w:t>https://www.learning-styles-online.com/overview/</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7A1F" w14:textId="77777777" w:rsidR="00551BCF" w:rsidRDefault="00551BC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871316"/>
      <w:docPartObj>
        <w:docPartGallery w:val="Watermarks"/>
        <w:docPartUnique/>
      </w:docPartObj>
    </w:sdtPr>
    <w:sdtEndPr/>
    <w:sdtContent>
      <w:p w14:paraId="69A62273" w14:textId="372513B6" w:rsidR="00551BCF" w:rsidRDefault="00AD2E31">
        <w:pPr>
          <w:pStyle w:val="Header"/>
        </w:pPr>
        <w:r>
          <w:rPr>
            <w:noProof/>
          </w:rPr>
          <w:pict w14:anchorId="05FC77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9C5AE" w14:textId="77777777" w:rsidR="00551BCF" w:rsidRDefault="00551B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7ACE"/>
    <w:multiLevelType w:val="hybridMultilevel"/>
    <w:tmpl w:val="2ABC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37D16"/>
    <w:multiLevelType w:val="hybridMultilevel"/>
    <w:tmpl w:val="5D16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F3435"/>
    <w:multiLevelType w:val="hybridMultilevel"/>
    <w:tmpl w:val="399E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E6BBF"/>
    <w:multiLevelType w:val="hybridMultilevel"/>
    <w:tmpl w:val="7EE0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03EAC"/>
    <w:multiLevelType w:val="hybridMultilevel"/>
    <w:tmpl w:val="01A2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9B"/>
    <w:rsid w:val="0013578D"/>
    <w:rsid w:val="00163F1E"/>
    <w:rsid w:val="0035642B"/>
    <w:rsid w:val="003B0A9E"/>
    <w:rsid w:val="003E0FBE"/>
    <w:rsid w:val="003E2D9B"/>
    <w:rsid w:val="00431ECC"/>
    <w:rsid w:val="004D07B6"/>
    <w:rsid w:val="005175F8"/>
    <w:rsid w:val="00551BCF"/>
    <w:rsid w:val="006A0B8A"/>
    <w:rsid w:val="008C3046"/>
    <w:rsid w:val="00972706"/>
    <w:rsid w:val="00AD2E31"/>
    <w:rsid w:val="00AF22FF"/>
    <w:rsid w:val="00B0358B"/>
    <w:rsid w:val="00D268DA"/>
    <w:rsid w:val="00DF1579"/>
    <w:rsid w:val="00E83F8D"/>
    <w:rsid w:val="00F2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BB84A6"/>
  <w15:chartTrackingRefBased/>
  <w15:docId w15:val="{01CDE850-C37B-4DDA-9E3A-6763D416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2D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2D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2D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E2D9B"/>
    <w:pPr>
      <w:ind w:left="720"/>
      <w:contextualSpacing/>
    </w:pPr>
  </w:style>
  <w:style w:type="character" w:styleId="Hyperlink">
    <w:name w:val="Hyperlink"/>
    <w:basedOn w:val="DefaultParagraphFont"/>
    <w:uiPriority w:val="99"/>
    <w:unhideWhenUsed/>
    <w:rsid w:val="003E2D9B"/>
    <w:rPr>
      <w:color w:val="0563C1" w:themeColor="hyperlink"/>
      <w:u w:val="single"/>
    </w:rPr>
  </w:style>
  <w:style w:type="paragraph" w:styleId="TOCHeading">
    <w:name w:val="TOC Heading"/>
    <w:basedOn w:val="Heading1"/>
    <w:next w:val="Normal"/>
    <w:uiPriority w:val="39"/>
    <w:unhideWhenUsed/>
    <w:qFormat/>
    <w:rsid w:val="003E2D9B"/>
    <w:pPr>
      <w:outlineLvl w:val="9"/>
    </w:pPr>
  </w:style>
  <w:style w:type="paragraph" w:styleId="TOC1">
    <w:name w:val="toc 1"/>
    <w:basedOn w:val="Normal"/>
    <w:next w:val="Normal"/>
    <w:autoRedefine/>
    <w:uiPriority w:val="39"/>
    <w:unhideWhenUsed/>
    <w:rsid w:val="003E2D9B"/>
    <w:pPr>
      <w:spacing w:after="100"/>
    </w:pPr>
  </w:style>
  <w:style w:type="paragraph" w:styleId="TOC2">
    <w:name w:val="toc 2"/>
    <w:basedOn w:val="Normal"/>
    <w:next w:val="Normal"/>
    <w:autoRedefine/>
    <w:uiPriority w:val="39"/>
    <w:unhideWhenUsed/>
    <w:rsid w:val="003E2D9B"/>
    <w:pPr>
      <w:spacing w:after="100"/>
      <w:ind w:left="220"/>
    </w:pPr>
  </w:style>
  <w:style w:type="paragraph" w:styleId="FootnoteText">
    <w:name w:val="footnote text"/>
    <w:basedOn w:val="Normal"/>
    <w:link w:val="FootnoteTextChar"/>
    <w:uiPriority w:val="99"/>
    <w:semiHidden/>
    <w:unhideWhenUsed/>
    <w:rsid w:val="003E2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2D9B"/>
    <w:rPr>
      <w:sz w:val="20"/>
      <w:szCs w:val="20"/>
    </w:rPr>
  </w:style>
  <w:style w:type="character" w:styleId="FootnoteReference">
    <w:name w:val="footnote reference"/>
    <w:basedOn w:val="DefaultParagraphFont"/>
    <w:uiPriority w:val="99"/>
    <w:semiHidden/>
    <w:unhideWhenUsed/>
    <w:rsid w:val="003E2D9B"/>
    <w:rPr>
      <w:vertAlign w:val="superscript"/>
    </w:rPr>
  </w:style>
  <w:style w:type="table" w:styleId="GridTable4">
    <w:name w:val="Grid Table 4"/>
    <w:basedOn w:val="TableNormal"/>
    <w:uiPriority w:val="49"/>
    <w:rsid w:val="003E2D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E2D9B"/>
    <w:pPr>
      <w:spacing w:after="100"/>
      <w:ind w:left="440"/>
    </w:pPr>
  </w:style>
  <w:style w:type="paragraph" w:styleId="NoSpacing">
    <w:name w:val="No Spacing"/>
    <w:link w:val="NoSpacingChar"/>
    <w:uiPriority w:val="1"/>
    <w:qFormat/>
    <w:rsid w:val="00551BCF"/>
    <w:pPr>
      <w:spacing w:after="0" w:line="240" w:lineRule="auto"/>
    </w:pPr>
    <w:rPr>
      <w:rFonts w:eastAsiaTheme="minorEastAsia"/>
    </w:rPr>
  </w:style>
  <w:style w:type="character" w:customStyle="1" w:styleId="NoSpacingChar">
    <w:name w:val="No Spacing Char"/>
    <w:basedOn w:val="DefaultParagraphFont"/>
    <w:link w:val="NoSpacing"/>
    <w:uiPriority w:val="1"/>
    <w:rsid w:val="00551BCF"/>
    <w:rPr>
      <w:rFonts w:eastAsiaTheme="minorEastAsia"/>
    </w:rPr>
  </w:style>
  <w:style w:type="paragraph" w:styleId="Header">
    <w:name w:val="header"/>
    <w:basedOn w:val="Normal"/>
    <w:link w:val="HeaderChar"/>
    <w:uiPriority w:val="99"/>
    <w:unhideWhenUsed/>
    <w:rsid w:val="00551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BCF"/>
  </w:style>
  <w:style w:type="paragraph" w:styleId="Footer">
    <w:name w:val="footer"/>
    <w:basedOn w:val="Normal"/>
    <w:link w:val="FooterChar"/>
    <w:uiPriority w:val="99"/>
    <w:unhideWhenUsed/>
    <w:rsid w:val="00551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fE82JHNhaEY" TargetMode="External"/><Relationship Id="rId2" Type="http://schemas.openxmlformats.org/officeDocument/2006/relationships/hyperlink" Target="https://www.youtube.com/watch?v=zS5wbhWCOjc" TargetMode="External"/><Relationship Id="rId1" Type="http://schemas.openxmlformats.org/officeDocument/2006/relationships/hyperlink" Target="https://www.youtube.com/watch?v=H3DIzb-AmIA" TargetMode="External"/><Relationship Id="rId4" Type="http://schemas.openxmlformats.org/officeDocument/2006/relationships/hyperlink" Target="https://www.learning-styles-online.com/overview/"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8E493-530D-4A34-8E3B-7AB82B9F2C54}"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US"/>
        </a:p>
      </dgm:t>
    </dgm:pt>
    <dgm:pt modelId="{0830A014-E5DC-43C3-B878-F3116FAA6A8D}">
      <dgm:prSet phldrT="[Text]"/>
      <dgm:spPr/>
      <dgm:t>
        <a:bodyPr/>
        <a:lstStyle/>
        <a:p>
          <a:r>
            <a:rPr lang="en-US"/>
            <a:t>Assisting with the textbook instructions from New Perspectives Microsoft Office 365 &amp; Excel 2016: Intermediate</a:t>
          </a:r>
        </a:p>
      </dgm:t>
    </dgm:pt>
    <dgm:pt modelId="{E7D12D24-52E7-48A5-93EA-DF991C355863}" type="parTrans" cxnId="{7450EC55-80FB-46EA-BD02-7DE8F05A1D1B}">
      <dgm:prSet/>
      <dgm:spPr/>
      <dgm:t>
        <a:bodyPr/>
        <a:lstStyle/>
        <a:p>
          <a:endParaRPr lang="en-US"/>
        </a:p>
      </dgm:t>
    </dgm:pt>
    <dgm:pt modelId="{CA9D34E9-6D6A-46C3-AC61-656AD228C7E6}" type="sibTrans" cxnId="{7450EC55-80FB-46EA-BD02-7DE8F05A1D1B}">
      <dgm:prSet/>
      <dgm:spPr/>
      <dgm:t>
        <a:bodyPr/>
        <a:lstStyle/>
        <a:p>
          <a:endParaRPr lang="en-US"/>
        </a:p>
      </dgm:t>
    </dgm:pt>
    <dgm:pt modelId="{F01640FA-E4F2-4FC2-8F69-FB25C4148F4F}">
      <dgm:prSet/>
      <dgm:spPr/>
      <dgm:t>
        <a:bodyPr/>
        <a:lstStyle/>
        <a:p>
          <a:r>
            <a:rPr lang="en-US"/>
            <a:t>Having closed captioning for every single video on the Youtube channel</a:t>
          </a:r>
        </a:p>
      </dgm:t>
    </dgm:pt>
    <dgm:pt modelId="{A1861420-0634-42A0-8225-D0AB52B90B70}" type="parTrans" cxnId="{10E8A3AC-0ED6-4B61-B0BD-830CE9C24959}">
      <dgm:prSet/>
      <dgm:spPr/>
      <dgm:t>
        <a:bodyPr/>
        <a:lstStyle/>
        <a:p>
          <a:endParaRPr lang="en-US"/>
        </a:p>
      </dgm:t>
    </dgm:pt>
    <dgm:pt modelId="{0C7F00BF-0799-4476-9FE9-9C9D35D7E308}" type="sibTrans" cxnId="{10E8A3AC-0ED6-4B61-B0BD-830CE9C24959}">
      <dgm:prSet/>
      <dgm:spPr/>
      <dgm:t>
        <a:bodyPr/>
        <a:lstStyle/>
        <a:p>
          <a:endParaRPr lang="en-US"/>
        </a:p>
      </dgm:t>
    </dgm:pt>
    <dgm:pt modelId="{73CBF032-EFE4-4BDC-869B-E0BDDC238DFB}">
      <dgm:prSet/>
      <dgm:spPr/>
      <dgm:t>
        <a:bodyPr/>
        <a:lstStyle/>
        <a:p>
          <a:r>
            <a:rPr lang="en-US"/>
            <a:t>Creating timestamps in the video description for the tutorial videos </a:t>
          </a:r>
        </a:p>
      </dgm:t>
    </dgm:pt>
    <dgm:pt modelId="{0393E379-7C11-4898-A126-63C480130B53}" type="parTrans" cxnId="{E395F5A1-5CB7-4284-AC6D-F7836D566B6F}">
      <dgm:prSet/>
      <dgm:spPr/>
      <dgm:t>
        <a:bodyPr/>
        <a:lstStyle/>
        <a:p>
          <a:endParaRPr lang="en-US"/>
        </a:p>
      </dgm:t>
    </dgm:pt>
    <dgm:pt modelId="{BB4C2531-58C5-4973-B437-A71DF8154059}" type="sibTrans" cxnId="{E395F5A1-5CB7-4284-AC6D-F7836D566B6F}">
      <dgm:prSet/>
      <dgm:spPr/>
      <dgm:t>
        <a:bodyPr/>
        <a:lstStyle/>
        <a:p>
          <a:endParaRPr lang="en-US"/>
        </a:p>
      </dgm:t>
    </dgm:pt>
    <dgm:pt modelId="{94CE2132-E928-4C28-83EC-6A89CA6C7506}">
      <dgm:prSet/>
      <dgm:spPr/>
      <dgm:t>
        <a:bodyPr/>
        <a:lstStyle/>
        <a:p>
          <a:r>
            <a:rPr lang="en-US"/>
            <a:t>Having a section dedicated to beginner tutorials</a:t>
          </a:r>
        </a:p>
      </dgm:t>
    </dgm:pt>
    <dgm:pt modelId="{37FC944F-8F20-4184-A8A9-4FA91F18B75A}" type="parTrans" cxnId="{195BF497-5E33-4468-8855-E673E0D1F894}">
      <dgm:prSet/>
      <dgm:spPr/>
      <dgm:t>
        <a:bodyPr/>
        <a:lstStyle/>
        <a:p>
          <a:endParaRPr lang="en-US"/>
        </a:p>
      </dgm:t>
    </dgm:pt>
    <dgm:pt modelId="{07F00CD7-B55E-4B67-95C1-2C6887A50792}" type="sibTrans" cxnId="{195BF497-5E33-4468-8855-E673E0D1F894}">
      <dgm:prSet/>
      <dgm:spPr/>
      <dgm:t>
        <a:bodyPr/>
        <a:lstStyle/>
        <a:p>
          <a:endParaRPr lang="en-US"/>
        </a:p>
      </dgm:t>
    </dgm:pt>
    <dgm:pt modelId="{468787DB-C9CD-4495-AC2A-83913852302B}">
      <dgm:prSet/>
      <dgm:spPr/>
      <dgm:t>
        <a:bodyPr/>
        <a:lstStyle/>
        <a:p>
          <a:r>
            <a:rPr lang="en-US"/>
            <a:t>Being consistent! </a:t>
          </a:r>
        </a:p>
      </dgm:t>
    </dgm:pt>
    <dgm:pt modelId="{4B667D43-84E5-4715-92E5-5F4481D781A9}" type="parTrans" cxnId="{3848EBB7-2341-469C-86EA-1E85BCE7B8EA}">
      <dgm:prSet/>
      <dgm:spPr/>
      <dgm:t>
        <a:bodyPr/>
        <a:lstStyle/>
        <a:p>
          <a:endParaRPr lang="en-US"/>
        </a:p>
      </dgm:t>
    </dgm:pt>
    <dgm:pt modelId="{7CC43C82-9199-4F65-AAB8-F3D230EC9125}" type="sibTrans" cxnId="{3848EBB7-2341-469C-86EA-1E85BCE7B8EA}">
      <dgm:prSet/>
      <dgm:spPr/>
      <dgm:t>
        <a:bodyPr/>
        <a:lstStyle/>
        <a:p>
          <a:endParaRPr lang="en-US"/>
        </a:p>
      </dgm:t>
    </dgm:pt>
    <dgm:pt modelId="{FFFD46F0-CDC2-419F-AECB-E1AE950C8B52}" type="pres">
      <dgm:prSet presAssocID="{E7C8E493-530D-4A34-8E3B-7AB82B9F2C54}" presName="Name0" presStyleCnt="0">
        <dgm:presLayoutVars>
          <dgm:chMax val="7"/>
          <dgm:chPref val="7"/>
          <dgm:dir/>
        </dgm:presLayoutVars>
      </dgm:prSet>
      <dgm:spPr/>
      <dgm:t>
        <a:bodyPr/>
        <a:lstStyle/>
        <a:p>
          <a:endParaRPr lang="en-US"/>
        </a:p>
      </dgm:t>
    </dgm:pt>
    <dgm:pt modelId="{494E9333-2C6A-4D50-B4BB-50E4010376C2}" type="pres">
      <dgm:prSet presAssocID="{E7C8E493-530D-4A34-8E3B-7AB82B9F2C54}" presName="Name1" presStyleCnt="0"/>
      <dgm:spPr/>
    </dgm:pt>
    <dgm:pt modelId="{BCA85CAA-9323-4559-966F-7C63FAD38CC3}" type="pres">
      <dgm:prSet presAssocID="{E7C8E493-530D-4A34-8E3B-7AB82B9F2C54}" presName="cycle" presStyleCnt="0"/>
      <dgm:spPr/>
    </dgm:pt>
    <dgm:pt modelId="{DEE79D45-5C6C-4790-B992-11DA01D77A2E}" type="pres">
      <dgm:prSet presAssocID="{E7C8E493-530D-4A34-8E3B-7AB82B9F2C54}" presName="srcNode" presStyleLbl="node1" presStyleIdx="0" presStyleCnt="5"/>
      <dgm:spPr/>
    </dgm:pt>
    <dgm:pt modelId="{04495A98-F262-41A9-85C4-9320EEAF481E}" type="pres">
      <dgm:prSet presAssocID="{E7C8E493-530D-4A34-8E3B-7AB82B9F2C54}" presName="conn" presStyleLbl="parChTrans1D2" presStyleIdx="0" presStyleCnt="1"/>
      <dgm:spPr/>
      <dgm:t>
        <a:bodyPr/>
        <a:lstStyle/>
        <a:p>
          <a:endParaRPr lang="en-US"/>
        </a:p>
      </dgm:t>
    </dgm:pt>
    <dgm:pt modelId="{6A49D443-E580-43DD-BDF4-9AE74C66DC07}" type="pres">
      <dgm:prSet presAssocID="{E7C8E493-530D-4A34-8E3B-7AB82B9F2C54}" presName="extraNode" presStyleLbl="node1" presStyleIdx="0" presStyleCnt="5"/>
      <dgm:spPr/>
    </dgm:pt>
    <dgm:pt modelId="{793B6885-1197-43B2-99E6-57CBDA8C475A}" type="pres">
      <dgm:prSet presAssocID="{E7C8E493-530D-4A34-8E3B-7AB82B9F2C54}" presName="dstNode" presStyleLbl="node1" presStyleIdx="0" presStyleCnt="5"/>
      <dgm:spPr/>
    </dgm:pt>
    <dgm:pt modelId="{2E6F35D7-A1BA-4289-AABE-4DCB459F3510}" type="pres">
      <dgm:prSet presAssocID="{0830A014-E5DC-43C3-B878-F3116FAA6A8D}" presName="text_1" presStyleLbl="node1" presStyleIdx="0" presStyleCnt="5">
        <dgm:presLayoutVars>
          <dgm:bulletEnabled val="1"/>
        </dgm:presLayoutVars>
      </dgm:prSet>
      <dgm:spPr/>
      <dgm:t>
        <a:bodyPr/>
        <a:lstStyle/>
        <a:p>
          <a:endParaRPr lang="en-US"/>
        </a:p>
      </dgm:t>
    </dgm:pt>
    <dgm:pt modelId="{BFEA50CE-E45F-42C8-AE2D-AE996F7962A1}" type="pres">
      <dgm:prSet presAssocID="{0830A014-E5DC-43C3-B878-F3116FAA6A8D}" presName="accent_1" presStyleCnt="0"/>
      <dgm:spPr/>
    </dgm:pt>
    <dgm:pt modelId="{6A90928B-9C4B-46EA-9375-DFA4DA10A9E5}" type="pres">
      <dgm:prSet presAssocID="{0830A014-E5DC-43C3-B878-F3116FAA6A8D}" presName="accentRepeatNode" presStyleLbl="solidFgAcc1" presStyleIdx="0" presStyleCnt="5"/>
      <dgm:spPr/>
    </dgm:pt>
    <dgm:pt modelId="{57CF68BC-6A1E-42A0-A7BC-35AC79A3B25E}" type="pres">
      <dgm:prSet presAssocID="{F01640FA-E4F2-4FC2-8F69-FB25C4148F4F}" presName="text_2" presStyleLbl="node1" presStyleIdx="1" presStyleCnt="5">
        <dgm:presLayoutVars>
          <dgm:bulletEnabled val="1"/>
        </dgm:presLayoutVars>
      </dgm:prSet>
      <dgm:spPr/>
      <dgm:t>
        <a:bodyPr/>
        <a:lstStyle/>
        <a:p>
          <a:endParaRPr lang="en-US"/>
        </a:p>
      </dgm:t>
    </dgm:pt>
    <dgm:pt modelId="{0BAAB9B2-2001-4A24-9801-EF4AF3EDD112}" type="pres">
      <dgm:prSet presAssocID="{F01640FA-E4F2-4FC2-8F69-FB25C4148F4F}" presName="accent_2" presStyleCnt="0"/>
      <dgm:spPr/>
    </dgm:pt>
    <dgm:pt modelId="{A11BF13B-8A8F-46C8-A93F-F282AD25599D}" type="pres">
      <dgm:prSet presAssocID="{F01640FA-E4F2-4FC2-8F69-FB25C4148F4F}" presName="accentRepeatNode" presStyleLbl="solidFgAcc1" presStyleIdx="1" presStyleCnt="5"/>
      <dgm:spPr/>
    </dgm:pt>
    <dgm:pt modelId="{9F0D290F-632B-4DB5-8C0C-7BE19824ECC8}" type="pres">
      <dgm:prSet presAssocID="{73CBF032-EFE4-4BDC-869B-E0BDDC238DFB}" presName="text_3" presStyleLbl="node1" presStyleIdx="2" presStyleCnt="5">
        <dgm:presLayoutVars>
          <dgm:bulletEnabled val="1"/>
        </dgm:presLayoutVars>
      </dgm:prSet>
      <dgm:spPr/>
      <dgm:t>
        <a:bodyPr/>
        <a:lstStyle/>
        <a:p>
          <a:endParaRPr lang="en-US"/>
        </a:p>
      </dgm:t>
    </dgm:pt>
    <dgm:pt modelId="{022F3E2E-2DDD-47DD-8869-2A7202545A90}" type="pres">
      <dgm:prSet presAssocID="{73CBF032-EFE4-4BDC-869B-E0BDDC238DFB}" presName="accent_3" presStyleCnt="0"/>
      <dgm:spPr/>
    </dgm:pt>
    <dgm:pt modelId="{2E5F7EEE-A9AB-4E11-919C-3ACD2ADBA63D}" type="pres">
      <dgm:prSet presAssocID="{73CBF032-EFE4-4BDC-869B-E0BDDC238DFB}" presName="accentRepeatNode" presStyleLbl="solidFgAcc1" presStyleIdx="2" presStyleCnt="5"/>
      <dgm:spPr/>
    </dgm:pt>
    <dgm:pt modelId="{FEE9CF78-90DF-46AA-97BE-B48B040D8B28}" type="pres">
      <dgm:prSet presAssocID="{94CE2132-E928-4C28-83EC-6A89CA6C7506}" presName="text_4" presStyleLbl="node1" presStyleIdx="3" presStyleCnt="5">
        <dgm:presLayoutVars>
          <dgm:bulletEnabled val="1"/>
        </dgm:presLayoutVars>
      </dgm:prSet>
      <dgm:spPr/>
      <dgm:t>
        <a:bodyPr/>
        <a:lstStyle/>
        <a:p>
          <a:endParaRPr lang="en-US"/>
        </a:p>
      </dgm:t>
    </dgm:pt>
    <dgm:pt modelId="{22BC8E75-A22E-4D7F-BB50-A99B2B0E74D3}" type="pres">
      <dgm:prSet presAssocID="{94CE2132-E928-4C28-83EC-6A89CA6C7506}" presName="accent_4" presStyleCnt="0"/>
      <dgm:spPr/>
    </dgm:pt>
    <dgm:pt modelId="{87F15B73-AD51-46A7-B905-567D8F7FB45B}" type="pres">
      <dgm:prSet presAssocID="{94CE2132-E928-4C28-83EC-6A89CA6C7506}" presName="accentRepeatNode" presStyleLbl="solidFgAcc1" presStyleIdx="3" presStyleCnt="5"/>
      <dgm:spPr/>
    </dgm:pt>
    <dgm:pt modelId="{84720498-3D8F-4812-8492-B75BC2F4E792}" type="pres">
      <dgm:prSet presAssocID="{468787DB-C9CD-4495-AC2A-83913852302B}" presName="text_5" presStyleLbl="node1" presStyleIdx="4" presStyleCnt="5">
        <dgm:presLayoutVars>
          <dgm:bulletEnabled val="1"/>
        </dgm:presLayoutVars>
      </dgm:prSet>
      <dgm:spPr/>
      <dgm:t>
        <a:bodyPr/>
        <a:lstStyle/>
        <a:p>
          <a:endParaRPr lang="en-US"/>
        </a:p>
      </dgm:t>
    </dgm:pt>
    <dgm:pt modelId="{341BA49E-21EA-4299-A562-99EACADED9ED}" type="pres">
      <dgm:prSet presAssocID="{468787DB-C9CD-4495-AC2A-83913852302B}" presName="accent_5" presStyleCnt="0"/>
      <dgm:spPr/>
    </dgm:pt>
    <dgm:pt modelId="{2ABE8FFB-A31B-48E4-B349-E2380A701327}" type="pres">
      <dgm:prSet presAssocID="{468787DB-C9CD-4495-AC2A-83913852302B}" presName="accentRepeatNode" presStyleLbl="solidFgAcc1" presStyleIdx="4" presStyleCnt="5"/>
      <dgm:spPr/>
    </dgm:pt>
  </dgm:ptLst>
  <dgm:cxnLst>
    <dgm:cxn modelId="{10E8A3AC-0ED6-4B61-B0BD-830CE9C24959}" srcId="{E7C8E493-530D-4A34-8E3B-7AB82B9F2C54}" destId="{F01640FA-E4F2-4FC2-8F69-FB25C4148F4F}" srcOrd="1" destOrd="0" parTransId="{A1861420-0634-42A0-8225-D0AB52B90B70}" sibTransId="{0C7F00BF-0799-4476-9FE9-9C9D35D7E308}"/>
    <dgm:cxn modelId="{260A2FF2-494C-47BC-9984-B1C19A06E0E9}" type="presOf" srcId="{73CBF032-EFE4-4BDC-869B-E0BDDC238DFB}" destId="{9F0D290F-632B-4DB5-8C0C-7BE19824ECC8}" srcOrd="0" destOrd="0" presId="urn:microsoft.com/office/officeart/2008/layout/VerticalCurvedList"/>
    <dgm:cxn modelId="{69E54885-8BF6-473E-A2F0-5BC4B9F2AD90}" type="presOf" srcId="{F01640FA-E4F2-4FC2-8F69-FB25C4148F4F}" destId="{57CF68BC-6A1E-42A0-A7BC-35AC79A3B25E}" srcOrd="0" destOrd="0" presId="urn:microsoft.com/office/officeart/2008/layout/VerticalCurvedList"/>
    <dgm:cxn modelId="{03D8058D-150E-479B-B18B-6C5B84F3B989}" type="presOf" srcId="{CA9D34E9-6D6A-46C3-AC61-656AD228C7E6}" destId="{04495A98-F262-41A9-85C4-9320EEAF481E}" srcOrd="0" destOrd="0" presId="urn:microsoft.com/office/officeart/2008/layout/VerticalCurvedList"/>
    <dgm:cxn modelId="{3848EBB7-2341-469C-86EA-1E85BCE7B8EA}" srcId="{E7C8E493-530D-4A34-8E3B-7AB82B9F2C54}" destId="{468787DB-C9CD-4495-AC2A-83913852302B}" srcOrd="4" destOrd="0" parTransId="{4B667D43-84E5-4715-92E5-5F4481D781A9}" sibTransId="{7CC43C82-9199-4F65-AAB8-F3D230EC9125}"/>
    <dgm:cxn modelId="{FE47FE88-9510-43AF-BEF3-60E892BC49C0}" type="presOf" srcId="{0830A014-E5DC-43C3-B878-F3116FAA6A8D}" destId="{2E6F35D7-A1BA-4289-AABE-4DCB459F3510}" srcOrd="0" destOrd="0" presId="urn:microsoft.com/office/officeart/2008/layout/VerticalCurvedList"/>
    <dgm:cxn modelId="{C1244061-DAA8-4DE0-A5C3-D7B80C42B986}" type="presOf" srcId="{E7C8E493-530D-4A34-8E3B-7AB82B9F2C54}" destId="{FFFD46F0-CDC2-419F-AECB-E1AE950C8B52}" srcOrd="0" destOrd="0" presId="urn:microsoft.com/office/officeart/2008/layout/VerticalCurvedList"/>
    <dgm:cxn modelId="{F7BD3340-1F3E-4C09-9429-6738981BFA76}" type="presOf" srcId="{468787DB-C9CD-4495-AC2A-83913852302B}" destId="{84720498-3D8F-4812-8492-B75BC2F4E792}" srcOrd="0" destOrd="0" presId="urn:microsoft.com/office/officeart/2008/layout/VerticalCurvedList"/>
    <dgm:cxn modelId="{7450EC55-80FB-46EA-BD02-7DE8F05A1D1B}" srcId="{E7C8E493-530D-4A34-8E3B-7AB82B9F2C54}" destId="{0830A014-E5DC-43C3-B878-F3116FAA6A8D}" srcOrd="0" destOrd="0" parTransId="{E7D12D24-52E7-48A5-93EA-DF991C355863}" sibTransId="{CA9D34E9-6D6A-46C3-AC61-656AD228C7E6}"/>
    <dgm:cxn modelId="{7666DE73-9DEF-4661-B9E9-476253F98430}" type="presOf" srcId="{94CE2132-E928-4C28-83EC-6A89CA6C7506}" destId="{FEE9CF78-90DF-46AA-97BE-B48B040D8B28}" srcOrd="0" destOrd="0" presId="urn:microsoft.com/office/officeart/2008/layout/VerticalCurvedList"/>
    <dgm:cxn modelId="{E395F5A1-5CB7-4284-AC6D-F7836D566B6F}" srcId="{E7C8E493-530D-4A34-8E3B-7AB82B9F2C54}" destId="{73CBF032-EFE4-4BDC-869B-E0BDDC238DFB}" srcOrd="2" destOrd="0" parTransId="{0393E379-7C11-4898-A126-63C480130B53}" sibTransId="{BB4C2531-58C5-4973-B437-A71DF8154059}"/>
    <dgm:cxn modelId="{195BF497-5E33-4468-8855-E673E0D1F894}" srcId="{E7C8E493-530D-4A34-8E3B-7AB82B9F2C54}" destId="{94CE2132-E928-4C28-83EC-6A89CA6C7506}" srcOrd="3" destOrd="0" parTransId="{37FC944F-8F20-4184-A8A9-4FA91F18B75A}" sibTransId="{07F00CD7-B55E-4B67-95C1-2C6887A50792}"/>
    <dgm:cxn modelId="{90A2A160-F166-4F2B-A3D5-CDC3C3B68B49}" type="presParOf" srcId="{FFFD46F0-CDC2-419F-AECB-E1AE950C8B52}" destId="{494E9333-2C6A-4D50-B4BB-50E4010376C2}" srcOrd="0" destOrd="0" presId="urn:microsoft.com/office/officeart/2008/layout/VerticalCurvedList"/>
    <dgm:cxn modelId="{A87BED55-2ADD-49D3-9F63-36D50DF2CB82}" type="presParOf" srcId="{494E9333-2C6A-4D50-B4BB-50E4010376C2}" destId="{BCA85CAA-9323-4559-966F-7C63FAD38CC3}" srcOrd="0" destOrd="0" presId="urn:microsoft.com/office/officeart/2008/layout/VerticalCurvedList"/>
    <dgm:cxn modelId="{EAD3F054-808C-436D-BAA3-E989F8AFB7D6}" type="presParOf" srcId="{BCA85CAA-9323-4559-966F-7C63FAD38CC3}" destId="{DEE79D45-5C6C-4790-B992-11DA01D77A2E}" srcOrd="0" destOrd="0" presId="urn:microsoft.com/office/officeart/2008/layout/VerticalCurvedList"/>
    <dgm:cxn modelId="{01E2CEF9-7184-45E2-A2D3-007405E4582F}" type="presParOf" srcId="{BCA85CAA-9323-4559-966F-7C63FAD38CC3}" destId="{04495A98-F262-41A9-85C4-9320EEAF481E}" srcOrd="1" destOrd="0" presId="urn:microsoft.com/office/officeart/2008/layout/VerticalCurvedList"/>
    <dgm:cxn modelId="{12BAB1A0-7881-4563-B7B4-BB18A2AFFD23}" type="presParOf" srcId="{BCA85CAA-9323-4559-966F-7C63FAD38CC3}" destId="{6A49D443-E580-43DD-BDF4-9AE74C66DC07}" srcOrd="2" destOrd="0" presId="urn:microsoft.com/office/officeart/2008/layout/VerticalCurvedList"/>
    <dgm:cxn modelId="{8AB1452A-C409-4801-AE60-6475AF14062B}" type="presParOf" srcId="{BCA85CAA-9323-4559-966F-7C63FAD38CC3}" destId="{793B6885-1197-43B2-99E6-57CBDA8C475A}" srcOrd="3" destOrd="0" presId="urn:microsoft.com/office/officeart/2008/layout/VerticalCurvedList"/>
    <dgm:cxn modelId="{2D3BBF4A-27BF-4736-8680-B27A8FB8168B}" type="presParOf" srcId="{494E9333-2C6A-4D50-B4BB-50E4010376C2}" destId="{2E6F35D7-A1BA-4289-AABE-4DCB459F3510}" srcOrd="1" destOrd="0" presId="urn:microsoft.com/office/officeart/2008/layout/VerticalCurvedList"/>
    <dgm:cxn modelId="{8634EFFE-1A5D-493B-A78A-38EF114DCD72}" type="presParOf" srcId="{494E9333-2C6A-4D50-B4BB-50E4010376C2}" destId="{BFEA50CE-E45F-42C8-AE2D-AE996F7962A1}" srcOrd="2" destOrd="0" presId="urn:microsoft.com/office/officeart/2008/layout/VerticalCurvedList"/>
    <dgm:cxn modelId="{AA478BDA-BF29-4D37-93DE-DB053452905B}" type="presParOf" srcId="{BFEA50CE-E45F-42C8-AE2D-AE996F7962A1}" destId="{6A90928B-9C4B-46EA-9375-DFA4DA10A9E5}" srcOrd="0" destOrd="0" presId="urn:microsoft.com/office/officeart/2008/layout/VerticalCurvedList"/>
    <dgm:cxn modelId="{2511070D-8C59-4611-9E81-FFDD84E6BDED}" type="presParOf" srcId="{494E9333-2C6A-4D50-B4BB-50E4010376C2}" destId="{57CF68BC-6A1E-42A0-A7BC-35AC79A3B25E}" srcOrd="3" destOrd="0" presId="urn:microsoft.com/office/officeart/2008/layout/VerticalCurvedList"/>
    <dgm:cxn modelId="{477D39AC-34E1-4C29-A7C9-8E5FE37BE1B7}" type="presParOf" srcId="{494E9333-2C6A-4D50-B4BB-50E4010376C2}" destId="{0BAAB9B2-2001-4A24-9801-EF4AF3EDD112}" srcOrd="4" destOrd="0" presId="urn:microsoft.com/office/officeart/2008/layout/VerticalCurvedList"/>
    <dgm:cxn modelId="{E16355DC-BFFB-45B6-B39C-C64CA7E7AF15}" type="presParOf" srcId="{0BAAB9B2-2001-4A24-9801-EF4AF3EDD112}" destId="{A11BF13B-8A8F-46C8-A93F-F282AD25599D}" srcOrd="0" destOrd="0" presId="urn:microsoft.com/office/officeart/2008/layout/VerticalCurvedList"/>
    <dgm:cxn modelId="{97D4C61F-80EC-4AC8-A2BA-A125B1C0C6AC}" type="presParOf" srcId="{494E9333-2C6A-4D50-B4BB-50E4010376C2}" destId="{9F0D290F-632B-4DB5-8C0C-7BE19824ECC8}" srcOrd="5" destOrd="0" presId="urn:microsoft.com/office/officeart/2008/layout/VerticalCurvedList"/>
    <dgm:cxn modelId="{ECC98BE2-53C2-4BF3-A4A8-6AEC042C5354}" type="presParOf" srcId="{494E9333-2C6A-4D50-B4BB-50E4010376C2}" destId="{022F3E2E-2DDD-47DD-8869-2A7202545A90}" srcOrd="6" destOrd="0" presId="urn:microsoft.com/office/officeart/2008/layout/VerticalCurvedList"/>
    <dgm:cxn modelId="{BB10FEA9-7703-4AC0-A784-4F55ED5AC42F}" type="presParOf" srcId="{022F3E2E-2DDD-47DD-8869-2A7202545A90}" destId="{2E5F7EEE-A9AB-4E11-919C-3ACD2ADBA63D}" srcOrd="0" destOrd="0" presId="urn:microsoft.com/office/officeart/2008/layout/VerticalCurvedList"/>
    <dgm:cxn modelId="{70E53EC5-7452-4319-A946-9CE5B01EE50B}" type="presParOf" srcId="{494E9333-2C6A-4D50-B4BB-50E4010376C2}" destId="{FEE9CF78-90DF-46AA-97BE-B48B040D8B28}" srcOrd="7" destOrd="0" presId="urn:microsoft.com/office/officeart/2008/layout/VerticalCurvedList"/>
    <dgm:cxn modelId="{9B7CD713-50D9-437C-9BCF-9D4C2F09F915}" type="presParOf" srcId="{494E9333-2C6A-4D50-B4BB-50E4010376C2}" destId="{22BC8E75-A22E-4D7F-BB50-A99B2B0E74D3}" srcOrd="8" destOrd="0" presId="urn:microsoft.com/office/officeart/2008/layout/VerticalCurvedList"/>
    <dgm:cxn modelId="{F58601E4-0365-43F6-9055-EFC741346219}" type="presParOf" srcId="{22BC8E75-A22E-4D7F-BB50-A99B2B0E74D3}" destId="{87F15B73-AD51-46A7-B905-567D8F7FB45B}" srcOrd="0" destOrd="0" presId="urn:microsoft.com/office/officeart/2008/layout/VerticalCurvedList"/>
    <dgm:cxn modelId="{A5C50C44-42A2-4560-ABD8-2A66B4948F33}" type="presParOf" srcId="{494E9333-2C6A-4D50-B4BB-50E4010376C2}" destId="{84720498-3D8F-4812-8492-B75BC2F4E792}" srcOrd="9" destOrd="0" presId="urn:microsoft.com/office/officeart/2008/layout/VerticalCurvedList"/>
    <dgm:cxn modelId="{C0CA30A8-8799-4B0C-AC12-A53694530A56}" type="presParOf" srcId="{494E9333-2C6A-4D50-B4BB-50E4010376C2}" destId="{341BA49E-21EA-4299-A562-99EACADED9ED}" srcOrd="10" destOrd="0" presId="urn:microsoft.com/office/officeart/2008/layout/VerticalCurvedList"/>
    <dgm:cxn modelId="{C572DB5C-9660-410F-B3D1-6552062F07EB}" type="presParOf" srcId="{341BA49E-21EA-4299-A562-99EACADED9ED}" destId="{2ABE8FFB-A31B-48E4-B349-E2380A701327}" srcOrd="0" destOrd="0" presId="urn:microsoft.com/office/officeart/2008/layout/VerticalCurvedList"/>
  </dgm:cxnLst>
  <dgm:bg>
    <a:effect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95A98-F262-41A9-85C4-9320EEAF481E}">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F35D7-A1BA-4289-AABE-4DCB459F3510}">
      <dsp:nvSpPr>
        <dsp:cNvPr id="0" name=""/>
        <dsp:cNvSpPr/>
      </dsp:nvSpPr>
      <dsp:spPr>
        <a:xfrm>
          <a:off x="304736" y="199960"/>
          <a:ext cx="5140116"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n-US" sz="1200" kern="1200"/>
            <a:t>Assisting with the textbook instructions from New Perspectives Microsoft Office 365 &amp; Excel 2016: Intermediate</a:t>
          </a:r>
        </a:p>
      </dsp:txBody>
      <dsp:txXfrm>
        <a:off x="304736" y="199960"/>
        <a:ext cx="5140116" cy="400178"/>
      </dsp:txXfrm>
    </dsp:sp>
    <dsp:sp modelId="{6A90928B-9C4B-46EA-9375-DFA4DA10A9E5}">
      <dsp:nvSpPr>
        <dsp:cNvPr id="0" name=""/>
        <dsp:cNvSpPr/>
      </dsp:nvSpPr>
      <dsp:spPr>
        <a:xfrm>
          <a:off x="54625" y="149938"/>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CF68BC-6A1E-42A0-A7BC-35AC79A3B25E}">
      <dsp:nvSpPr>
        <dsp:cNvPr id="0" name=""/>
        <dsp:cNvSpPr/>
      </dsp:nvSpPr>
      <dsp:spPr>
        <a:xfrm>
          <a:off x="591492" y="800035"/>
          <a:ext cx="4853360"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n-US" sz="1200" kern="1200"/>
            <a:t>Having closed captioning for every single video on the Youtube channel</a:t>
          </a:r>
        </a:p>
      </dsp:txBody>
      <dsp:txXfrm>
        <a:off x="591492" y="800035"/>
        <a:ext cx="4853360" cy="400178"/>
      </dsp:txXfrm>
    </dsp:sp>
    <dsp:sp modelId="{A11BF13B-8A8F-46C8-A93F-F282AD25599D}">
      <dsp:nvSpPr>
        <dsp:cNvPr id="0" name=""/>
        <dsp:cNvSpPr/>
      </dsp:nvSpPr>
      <dsp:spPr>
        <a:xfrm>
          <a:off x="341380" y="750013"/>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0D290F-632B-4DB5-8C0C-7BE19824ECC8}">
      <dsp:nvSpPr>
        <dsp:cNvPr id="0" name=""/>
        <dsp:cNvSpPr/>
      </dsp:nvSpPr>
      <dsp:spPr>
        <a:xfrm>
          <a:off x="679503" y="1400110"/>
          <a:ext cx="4765349"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n-US" sz="1200" kern="1200"/>
            <a:t>Creating timestamps in the video description for the tutorial videos </a:t>
          </a:r>
        </a:p>
      </dsp:txBody>
      <dsp:txXfrm>
        <a:off x="679503" y="1400110"/>
        <a:ext cx="4765349" cy="400178"/>
      </dsp:txXfrm>
    </dsp:sp>
    <dsp:sp modelId="{2E5F7EEE-A9AB-4E11-919C-3ACD2ADBA63D}">
      <dsp:nvSpPr>
        <dsp:cNvPr id="0" name=""/>
        <dsp:cNvSpPr/>
      </dsp:nvSpPr>
      <dsp:spPr>
        <a:xfrm>
          <a:off x="429391" y="1350088"/>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E9CF78-90DF-46AA-97BE-B48B040D8B28}">
      <dsp:nvSpPr>
        <dsp:cNvPr id="0" name=""/>
        <dsp:cNvSpPr/>
      </dsp:nvSpPr>
      <dsp:spPr>
        <a:xfrm>
          <a:off x="591492" y="2000185"/>
          <a:ext cx="4853360"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n-US" sz="1200" kern="1200"/>
            <a:t>Having a section dedicated to beginner tutorials</a:t>
          </a:r>
        </a:p>
      </dsp:txBody>
      <dsp:txXfrm>
        <a:off x="591492" y="2000185"/>
        <a:ext cx="4853360" cy="400178"/>
      </dsp:txXfrm>
    </dsp:sp>
    <dsp:sp modelId="{87F15B73-AD51-46A7-B905-567D8F7FB45B}">
      <dsp:nvSpPr>
        <dsp:cNvPr id="0" name=""/>
        <dsp:cNvSpPr/>
      </dsp:nvSpPr>
      <dsp:spPr>
        <a:xfrm>
          <a:off x="341380" y="1950163"/>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4720498-3D8F-4812-8492-B75BC2F4E792}">
      <dsp:nvSpPr>
        <dsp:cNvPr id="0" name=""/>
        <dsp:cNvSpPr/>
      </dsp:nvSpPr>
      <dsp:spPr>
        <a:xfrm>
          <a:off x="304736" y="2600260"/>
          <a:ext cx="5140116"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lvl="0" algn="l" defTabSz="533400">
            <a:lnSpc>
              <a:spcPct val="90000"/>
            </a:lnSpc>
            <a:spcBef>
              <a:spcPct val="0"/>
            </a:spcBef>
            <a:spcAft>
              <a:spcPct val="35000"/>
            </a:spcAft>
          </a:pPr>
          <a:r>
            <a:rPr lang="en-US" sz="1200" kern="1200"/>
            <a:t>Being consistent! </a:t>
          </a:r>
        </a:p>
      </dsp:txBody>
      <dsp:txXfrm>
        <a:off x="304736" y="2600260"/>
        <a:ext cx="5140116" cy="400178"/>
      </dsp:txXfrm>
    </dsp:sp>
    <dsp:sp modelId="{2ABE8FFB-A31B-48E4-B349-E2380A701327}">
      <dsp:nvSpPr>
        <dsp:cNvPr id="0" name=""/>
        <dsp:cNvSpPr/>
      </dsp:nvSpPr>
      <dsp:spPr>
        <a:xfrm>
          <a:off x="54625" y="2550238"/>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B5972-DA9F-4623-914C-2666AC38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 Test 3</dc:title>
  <dc:subject>Office</dc:subject>
  <dc:creator>MMTrainer</dc:creator>
  <cp:keywords/>
  <dc:description/>
  <cp:lastModifiedBy>Windows User</cp:lastModifiedBy>
  <cp:revision>11</cp:revision>
  <dcterms:created xsi:type="dcterms:W3CDTF">2020-07-09T07:54:00Z</dcterms:created>
  <dcterms:modified xsi:type="dcterms:W3CDTF">2020-07-22T04:43:00Z</dcterms:modified>
  <cp:category>LV1</cp:category>
</cp:coreProperties>
</file>