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 xml:space="preserve">Microsoft </w:t>
      </w:r>
      <w:r>
        <w:rPr>
          <w:rFonts w:hint="eastAsia"/>
        </w:rPr>
        <w:t>Catapult V3 OpenCL应用手册</w:t>
      </w:r>
    </w:p>
    <w:p>
      <w:p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操作系统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版本</w:t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Windows 10 专业版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版本号</w:t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21H2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安装日期</w:t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‎2022/‎4/‎23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操作系统内部版本</w:t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19044.1889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体验</w:t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Windows Feature Experience Pack 120.2212.4180.0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OpenCL环境</w:t>
      </w:r>
    </w:p>
    <w:p>
      <w:pPr>
        <w:numPr>
          <w:ilvl w:val="0"/>
          <w:numId w:val="1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</w:rPr>
        <w:t>OpenCL BSP 18.1.2 277</w:t>
      </w:r>
    </w:p>
    <w:p>
      <w:pPr>
        <w:pStyle w:val="3"/>
        <w:numPr>
          <w:ilvl w:val="0"/>
          <w:numId w:val="2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·软件安装</w:t>
      </w:r>
    </w:p>
    <w:p>
      <w:pPr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"https://downloads.intel.com/akdlm/software/acdsinst/18.1.2/277/ib_installers/QuartusProProgrammerSetup-18.1.2.277-windows.exe" </w:instrText>
      </w:r>
      <w:r>
        <w:rPr>
          <w:rFonts w:hint="eastAsia"/>
        </w:rPr>
        <w:fldChar w:fldCharType="separate"/>
      </w:r>
      <w:r>
        <w:rPr>
          <w:rStyle w:val="7"/>
          <w:rFonts w:hint="eastAsia"/>
        </w:rPr>
        <w:t>https://downloads.intel.com/akdlm/software/acdsinst/18.1.2/277/ib_installers/QuartusProProgrammerSetup-18.1.2.277-windows.exe</w:t>
      </w:r>
      <w:r>
        <w:rPr>
          <w:rFonts w:hint="eastAsia"/>
        </w:rPr>
        <w:fldChar w:fldCharType="end"/>
      </w:r>
    </w:p>
    <w:p>
      <w:pPr>
        <w:rPr>
          <w:rStyle w:val="9"/>
          <w:rFonts w:hint="default"/>
          <w:lang w:val="en-US" w:eastAsia="zh-CN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"https://downloads.intel.com/akdlm/software/acdsinst/18.1.2/277/ib_installers/aocl-pro-rte-18.1.2.277-windows.exe" </w:instrText>
      </w:r>
      <w:r>
        <w:rPr>
          <w:rFonts w:hint="eastAsia"/>
        </w:rPr>
        <w:fldChar w:fldCharType="separate"/>
      </w:r>
      <w:r>
        <w:rPr>
          <w:rStyle w:val="7"/>
          <w:rFonts w:hint="eastAsia"/>
        </w:rPr>
        <w:t>https://downloads.intel.com/akdlm/software/acdsinst/18.1.2/277/ib_installers/aocl-pro-rte-18.1.2.277-windows.exe</w:t>
      </w:r>
      <w:r>
        <w:rPr>
          <w:rFonts w:hint="eastAsia"/>
        </w:rPr>
        <w:fldChar w:fldCharType="end"/>
      </w:r>
    </w:p>
    <w:p>
      <w:pPr>
        <w:rPr>
          <w:rStyle w:val="7"/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安装</w:t>
      </w:r>
      <w:r>
        <w:rPr>
          <w:rFonts w:hint="eastAsia"/>
        </w:rPr>
        <w:t>QuartusProProgrammerSetup</w:t>
      </w:r>
      <w:r>
        <w:rPr>
          <w:rFonts w:hint="eastAsia"/>
          <w:lang w:val="en-US" w:eastAsia="zh-CN"/>
        </w:rPr>
        <w:t xml:space="preserve"> 和aocl-pro-rte-18.1.2.277-windows.exe</w:t>
      </w:r>
      <w:bookmarkStart w:id="0" w:name="_GoBack"/>
      <w:bookmarkEnd w:id="0"/>
    </w:p>
    <w:p>
      <w:pPr>
        <w:rPr>
          <w:rStyle w:val="7"/>
          <w:rFonts w:hint="eastAsia"/>
        </w:rPr>
      </w:pPr>
      <w:r>
        <w:drawing>
          <wp:inline distT="0" distB="0" distL="114300" distR="114300">
            <wp:extent cx="3333750" cy="2159000"/>
            <wp:effectExtent l="0" t="0" r="0" b="12700"/>
            <wp:docPr id="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215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Style w:val="7"/>
          <w:rFonts w:hint="eastAsia"/>
        </w:rPr>
      </w:pPr>
    </w:p>
    <w:p>
      <w:pPr>
        <w:pStyle w:val="3"/>
        <w:numPr>
          <w:ilvl w:val="0"/>
          <w:numId w:val="2"/>
        </w:numPr>
        <w:bidi w:val="0"/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Catapult V3 板级支持包安装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复制板级支持包catapult_iii 到aclrte-windows64\board 下</w:t>
      </w:r>
    </w:p>
    <w:p>
      <w:pPr>
        <w:bidi w:val="0"/>
      </w:pPr>
      <w:r>
        <w:drawing>
          <wp:inline distT="0" distB="0" distL="114300" distR="114300">
            <wp:extent cx="5161915" cy="2945130"/>
            <wp:effectExtent l="0" t="0" r="635" b="7620"/>
            <wp:docPr id="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61915" cy="2945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2"/>
        </w:numPr>
        <w:bidi w:val="0"/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设置环境变量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先把系统和用户里关于Quartus的环境变量清理干净，保留用户环境变量如下</w:t>
      </w:r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5273675" cy="2620645"/>
            <wp:effectExtent l="0" t="0" r="3175" b="8255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620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bidi w:val="0"/>
              <w:rPr>
                <w:rFonts w:hint="eastAsia"/>
                <w:sz w:val="20"/>
                <w:szCs w:val="20"/>
                <w:vertAlign w:val="baseline"/>
              </w:rPr>
            </w:pPr>
            <w:r>
              <w:rPr>
                <w:rFonts w:hint="eastAsia"/>
                <w:sz w:val="20"/>
                <w:szCs w:val="20"/>
                <w:vertAlign w:val="baseline"/>
              </w:rPr>
              <w:t>setx "INTELFPGAOCLSDKROOT" "C:\intelFPGA_pro\18.1\aclrte-windows64"</w:t>
            </w:r>
          </w:p>
          <w:p>
            <w:pPr>
              <w:bidi w:val="0"/>
              <w:ind w:left="210" w:hanging="200" w:hangingChars="100"/>
              <w:rPr>
                <w:rFonts w:hint="eastAsia"/>
                <w:sz w:val="20"/>
                <w:szCs w:val="20"/>
                <w:vertAlign w:val="baseline"/>
              </w:rPr>
            </w:pPr>
            <w:r>
              <w:rPr>
                <w:rFonts w:hint="eastAsia"/>
                <w:sz w:val="20"/>
                <w:szCs w:val="20"/>
                <w:vertAlign w:val="baseline"/>
              </w:rPr>
              <w:t>setx "AOCL_BOARD_PACKAGE_ROOT"</w:t>
            </w:r>
            <w:r>
              <w:rPr>
                <w:rFonts w:hint="eastAsia"/>
                <w:sz w:val="20"/>
                <w:szCs w:val="20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sz w:val="20"/>
                <w:szCs w:val="20"/>
                <w:vertAlign w:val="baseline"/>
              </w:rPr>
              <w:t>"C:\intelFPGA_pro\18.1\aclrte-windows64\board\catapult_iii"</w:t>
            </w:r>
          </w:p>
          <w:p>
            <w:pPr>
              <w:bidi w:val="0"/>
              <w:rPr>
                <w:rFonts w:hint="eastAsia"/>
                <w:sz w:val="20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20"/>
                <w:szCs w:val="20"/>
                <w:vertAlign w:val="baseline"/>
                <w:lang w:val="en-US" w:eastAsia="zh-CN"/>
              </w:rPr>
              <w:t>s</w:t>
            </w:r>
            <w:r>
              <w:rPr>
                <w:rFonts w:hint="eastAsia"/>
                <w:sz w:val="20"/>
                <w:szCs w:val="20"/>
                <w:vertAlign w:val="baseline"/>
              </w:rPr>
              <w:t>etx</w:t>
            </w:r>
            <w:r>
              <w:rPr>
                <w:rFonts w:hint="eastAsia"/>
                <w:sz w:val="20"/>
                <w:szCs w:val="20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sz w:val="20"/>
                <w:szCs w:val="20"/>
                <w:vertAlign w:val="baseline"/>
              </w:rPr>
              <w:t>"QUARTUS_ROOTDIR"</w:t>
            </w:r>
            <w:r>
              <w:rPr>
                <w:rFonts w:hint="eastAsia"/>
                <w:sz w:val="20"/>
                <w:szCs w:val="20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sz w:val="20"/>
                <w:szCs w:val="20"/>
                <w:vertAlign w:val="baseline"/>
              </w:rPr>
              <w:t>"C:\intelFPGA_pro\18.1\qprogrammer"</w:t>
            </w:r>
          </w:p>
          <w:p>
            <w:pPr>
              <w:bidi w:val="0"/>
              <w:rPr>
                <w:rFonts w:hint="default" w:eastAsiaTheme="minorEastAsia"/>
                <w:sz w:val="20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20"/>
                <w:szCs w:val="20"/>
                <w:vertAlign w:val="baseline"/>
                <w:lang w:val="en-US" w:eastAsia="zh-CN"/>
              </w:rPr>
              <w:t>s</w:t>
            </w:r>
            <w:r>
              <w:rPr>
                <w:rFonts w:hint="eastAsia"/>
                <w:sz w:val="20"/>
                <w:szCs w:val="20"/>
                <w:vertAlign w:val="baseline"/>
              </w:rPr>
              <w:t>etx</w:t>
            </w:r>
            <w:r>
              <w:rPr>
                <w:rFonts w:hint="eastAsia"/>
                <w:sz w:val="20"/>
                <w:szCs w:val="20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sz w:val="20"/>
                <w:szCs w:val="20"/>
                <w:vertAlign w:val="baseline"/>
              </w:rPr>
              <w:t>"CL_OVERRIDE_NUM_DEVICES_INTELFPGA" 1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</w:pPr>
      <w:r>
        <w:drawing>
          <wp:inline distT="0" distB="0" distL="114300" distR="114300">
            <wp:extent cx="5191125" cy="5286375"/>
            <wp:effectExtent l="0" t="0" r="9525" b="9525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528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bidi w:val="0"/>
              <w:rPr>
                <w:rFonts w:hint="default" w:eastAsiaTheme="minorEastAsia"/>
                <w:color w:val="C00000"/>
                <w:sz w:val="20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color w:val="C00000"/>
                <w:sz w:val="20"/>
                <w:szCs w:val="20"/>
                <w:vertAlign w:val="baseline"/>
                <w:lang w:val="en-US" w:eastAsia="zh-CN"/>
              </w:rPr>
              <w:t>IN PATH</w:t>
            </w:r>
          </w:p>
          <w:p>
            <w:pPr>
              <w:bidi w:val="0"/>
              <w:rPr>
                <w:rFonts w:hint="eastAsia"/>
                <w:sz w:val="20"/>
                <w:szCs w:val="20"/>
                <w:vertAlign w:val="baseline"/>
              </w:rPr>
            </w:pPr>
            <w:r>
              <w:rPr>
                <w:rFonts w:hint="eastAsia"/>
                <w:sz w:val="20"/>
                <w:szCs w:val="20"/>
                <w:vertAlign w:val="baseline"/>
              </w:rPr>
              <w:t>%INTELFPGAOCLSDKROOT%\bin</w:t>
            </w:r>
          </w:p>
          <w:p>
            <w:pPr>
              <w:bidi w:val="0"/>
              <w:rPr>
                <w:rFonts w:hint="eastAsia"/>
                <w:sz w:val="20"/>
                <w:szCs w:val="20"/>
                <w:vertAlign w:val="baseline"/>
              </w:rPr>
            </w:pPr>
            <w:r>
              <w:rPr>
                <w:rFonts w:hint="eastAsia"/>
                <w:sz w:val="20"/>
                <w:szCs w:val="20"/>
                <w:vertAlign w:val="baseline"/>
              </w:rPr>
              <w:t>%INTELFPGAOCLSDKROOT%\windows64\bin</w:t>
            </w:r>
          </w:p>
          <w:p>
            <w:pPr>
              <w:bidi w:val="0"/>
              <w:rPr>
                <w:rFonts w:hint="eastAsia"/>
                <w:sz w:val="20"/>
                <w:szCs w:val="20"/>
                <w:vertAlign w:val="baseline"/>
              </w:rPr>
            </w:pPr>
            <w:r>
              <w:rPr>
                <w:rFonts w:hint="eastAsia"/>
                <w:sz w:val="20"/>
                <w:szCs w:val="20"/>
                <w:vertAlign w:val="baseline"/>
              </w:rPr>
              <w:t>%INTELFPGAOCLSDKROOT%\host\windows64\bin</w:t>
            </w:r>
          </w:p>
          <w:p>
            <w:pPr>
              <w:bidi w:val="0"/>
              <w:rPr>
                <w:rFonts w:hint="eastAsia"/>
                <w:sz w:val="20"/>
                <w:szCs w:val="20"/>
                <w:vertAlign w:val="baseline"/>
              </w:rPr>
            </w:pPr>
            <w:r>
              <w:rPr>
                <w:rFonts w:hint="eastAsia"/>
                <w:sz w:val="20"/>
                <w:szCs w:val="20"/>
                <w:vertAlign w:val="baseline"/>
              </w:rPr>
              <w:t>%AOCL_BOARD_PACKAGE_ROOT%\windows64\bin</w:t>
            </w:r>
          </w:p>
          <w:p>
            <w:pPr>
              <w:bidi w:val="0"/>
              <w:rPr>
                <w:vertAlign w:val="baseline"/>
              </w:rPr>
            </w:pPr>
            <w:r>
              <w:rPr>
                <w:rFonts w:hint="eastAsia"/>
                <w:sz w:val="20"/>
                <w:szCs w:val="20"/>
                <w:vertAlign w:val="baseline"/>
              </w:rPr>
              <w:t>C:\intelFPGA_pro\18.1\qprogrammer\bin64</w:t>
            </w:r>
          </w:p>
        </w:tc>
      </w:tr>
    </w:tbl>
    <w:p>
      <w:pPr>
        <w:pStyle w:val="3"/>
        <w:numPr>
          <w:ilvl w:val="0"/>
          <w:numId w:val="2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软件USB Blaster 驱动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</w:t>
      </w:r>
      <w:r>
        <w:rPr>
          <w:rFonts w:hint="eastAsia"/>
          <w:color w:val="C00000"/>
          <w:lang w:val="en-US" w:eastAsia="zh-CN"/>
        </w:rPr>
        <w:t>jtag_hw_microsoft_catapult.dll</w:t>
      </w:r>
      <w:r>
        <w:rPr>
          <w:rFonts w:hint="eastAsia"/>
          <w:lang w:val="en-US" w:eastAsia="zh-CN"/>
        </w:rPr>
        <w:t>复制到  C:\intelFPGA_pro\18.1\qprogrammer\bin64文件夹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</w:t>
      </w:r>
    </w:p>
    <w:p>
      <w:pPr>
        <w:bidi w:val="0"/>
        <w:rPr>
          <w:rFonts w:hint="eastAsia"/>
          <w:lang w:val="en-US" w:eastAsia="zh-CN"/>
        </w:rPr>
      </w:pPr>
      <w:r>
        <w:drawing>
          <wp:inline distT="0" distB="0" distL="114300" distR="114300">
            <wp:extent cx="4741545" cy="2689225"/>
            <wp:effectExtent l="0" t="0" r="1905" b="15875"/>
            <wp:docPr id="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41545" cy="268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打开</w:t>
      </w:r>
      <w:r>
        <w:rPr>
          <w:rFonts w:hint="eastAsia"/>
        </w:rPr>
        <w:t>QuartusProProgrammerSetup</w:t>
      </w:r>
      <w:r>
        <w:rPr>
          <w:rFonts w:hint="eastAsia"/>
          <w:lang w:val="en-US" w:eastAsia="zh-CN"/>
        </w:rPr>
        <w:t>检查是否能识别到设备</w:t>
      </w:r>
    </w:p>
    <w:p>
      <w:pPr>
        <w:bidi w:val="0"/>
      </w:pPr>
      <w:r>
        <w:drawing>
          <wp:inline distT="0" distB="0" distL="114300" distR="114300">
            <wp:extent cx="4669790" cy="4114800"/>
            <wp:effectExtent l="0" t="0" r="16510" b="0"/>
            <wp:docPr id="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6979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</w:p>
    <w:p>
      <w:pPr>
        <w:pStyle w:val="3"/>
        <w:numPr>
          <w:ilvl w:val="0"/>
          <w:numId w:val="2"/>
        </w:numPr>
        <w:bidi w:val="0"/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固化OPENCL 固件</w:t>
      </w:r>
    </w:p>
    <w:p>
      <w:pPr>
        <w:rPr>
          <w:rFonts w:hint="eastAsia"/>
          <w:color w:val="C00000"/>
          <w:sz w:val="32"/>
          <w:szCs w:val="40"/>
          <w:lang w:val="en-US" w:eastAsia="zh-CN"/>
        </w:rPr>
      </w:pPr>
      <w:r>
        <w:rPr>
          <w:rFonts w:hint="eastAsia"/>
          <w:color w:val="C00000"/>
          <w:sz w:val="32"/>
          <w:szCs w:val="40"/>
          <w:lang w:val="en-US" w:eastAsia="zh-CN"/>
        </w:rPr>
        <w:t>注意会刷掉板子原本的镜像</w:t>
      </w:r>
    </w:p>
    <w:p>
      <w:pPr>
        <w:rPr>
          <w:rFonts w:hint="default"/>
          <w:color w:val="auto"/>
          <w:sz w:val="32"/>
          <w:szCs w:val="40"/>
          <w:lang w:val="en-US" w:eastAsia="zh-CN"/>
        </w:rPr>
      </w:pPr>
      <w:r>
        <w:rPr>
          <w:rFonts w:hint="eastAsia"/>
          <w:color w:val="auto"/>
          <w:sz w:val="32"/>
          <w:szCs w:val="40"/>
          <w:lang w:val="en-US" w:eastAsia="zh-CN"/>
        </w:rPr>
        <w:t>点bringup.bat,耐心等待，时间较长</w:t>
      </w:r>
    </w:p>
    <w:p>
      <w:r>
        <w:drawing>
          <wp:inline distT="0" distB="0" distL="114300" distR="114300">
            <wp:extent cx="5269230" cy="2904490"/>
            <wp:effectExtent l="0" t="0" r="7620" b="10160"/>
            <wp:docPr id="1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04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5420" cy="3614420"/>
            <wp:effectExtent l="0" t="0" r="11430" b="5080"/>
            <wp:docPr id="1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614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bidi w:val="0"/>
        <w:rPr>
          <w:rFonts w:hint="eastAsia"/>
          <w:color w:val="C00000"/>
          <w:sz w:val="44"/>
          <w:szCs w:val="52"/>
          <w:lang w:val="en-US" w:eastAsia="zh-CN"/>
        </w:rPr>
      </w:pPr>
      <w:r>
        <w:rPr>
          <w:rFonts w:hint="eastAsia"/>
          <w:color w:val="C00000"/>
          <w:sz w:val="44"/>
          <w:szCs w:val="52"/>
          <w:lang w:val="en-US" w:eastAsia="zh-CN"/>
        </w:rPr>
        <w:t>下载完成后重启，顺便禁用Win10 驱动签名.</w:t>
      </w:r>
    </w:p>
    <w:p>
      <w:pPr>
        <w:bidi w:val="0"/>
        <w:rPr>
          <w:rFonts w:hint="default"/>
          <w:color w:val="C00000"/>
          <w:sz w:val="44"/>
          <w:szCs w:val="52"/>
          <w:lang w:val="en-US" w:eastAsia="zh-CN"/>
        </w:rPr>
      </w:pPr>
      <w:r>
        <w:drawing>
          <wp:inline distT="0" distB="0" distL="114300" distR="114300">
            <wp:extent cx="5267325" cy="3763010"/>
            <wp:effectExtent l="0" t="0" r="9525" b="8890"/>
            <wp:docPr id="1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763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5269865" cy="3856990"/>
            <wp:effectExtent l="0" t="0" r="6985" b="10160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856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2"/>
        </w:numPr>
        <w:bidi w:val="0"/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安装驱动</w:t>
      </w:r>
    </w:p>
    <w:p>
      <w:pPr>
        <w:bidi w:val="0"/>
        <w:rPr>
          <w:rFonts w:hint="default"/>
          <w:color w:val="C00000"/>
          <w:sz w:val="44"/>
          <w:szCs w:val="52"/>
          <w:lang w:val="en-US" w:eastAsia="zh-CN"/>
        </w:rPr>
      </w:pPr>
      <w:r>
        <w:rPr>
          <w:rFonts w:hint="eastAsia"/>
          <w:color w:val="C00000"/>
          <w:sz w:val="44"/>
          <w:szCs w:val="52"/>
          <w:lang w:val="en-US" w:eastAsia="zh-CN"/>
        </w:rPr>
        <w:t>确认已经禁用Win10 驱动签名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C00000"/>
          <w:lang w:val="en-US" w:eastAsia="zh-CN"/>
        </w:rPr>
        <w:t>管理员权限</w:t>
      </w:r>
      <w:r>
        <w:rPr>
          <w:rFonts w:hint="eastAsia"/>
          <w:lang w:val="en-US" w:eastAsia="zh-CN"/>
        </w:rPr>
        <w:t>打开命令行终端, 运行aocl install 输入y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69230" cy="2726690"/>
            <wp:effectExtent l="0" t="0" r="7620" b="16510"/>
            <wp:docPr id="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726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如果设备列表不显示intelFPGA Accelerator 设置，重新关闭驱动签字再尝试手动导入驱动</w:t>
      </w:r>
    </w:p>
    <w:p>
      <w:r>
        <w:drawing>
          <wp:inline distT="0" distB="0" distL="114300" distR="114300">
            <wp:extent cx="5272405" cy="3495040"/>
            <wp:effectExtent l="0" t="0" r="4445" b="10160"/>
            <wp:docPr id="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495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p>
      <w:r>
        <w:drawing>
          <wp:inline distT="0" distB="0" distL="114300" distR="114300">
            <wp:extent cx="5267960" cy="3556635"/>
            <wp:effectExtent l="0" t="0" r="8890" b="5715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556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3848735"/>
            <wp:effectExtent l="0" t="0" r="6350" b="18415"/>
            <wp:docPr id="1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848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2"/>
        </w:numPr>
        <w:bidi w:val="0"/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运行OpenCL 板级检查程序</w:t>
      </w:r>
    </w:p>
    <w:p>
      <w:r>
        <w:drawing>
          <wp:inline distT="0" distB="0" distL="114300" distR="114300">
            <wp:extent cx="5268595" cy="2762885"/>
            <wp:effectExtent l="0" t="0" r="8255" b="18415"/>
            <wp:docPr id="1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762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5420" cy="6783070"/>
            <wp:effectExtent l="0" t="0" r="11430" b="17780"/>
            <wp:docPr id="1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6783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pStyle w:val="3"/>
        <w:numPr>
          <w:ilvl w:val="0"/>
          <w:numId w:val="2"/>
        </w:numPr>
        <w:bidi w:val="0"/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运行OpenCL应用程序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在1.0 app_run\sobel_filter文件加下点run.bat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运行后按- +或=按键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9865" cy="5414645"/>
            <wp:effectExtent l="0" t="0" r="6985" b="14605"/>
            <wp:docPr id="1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5414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5325110"/>
            <wp:effectExtent l="0" t="0" r="8255" b="8890"/>
            <wp:docPr id="1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5325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2"/>
        </w:numPr>
        <w:bidi w:val="0"/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</w:t>
      </w:r>
    </w:p>
    <w:p>
      <w:pPr>
        <w:rPr>
          <w:rFonts w:hint="default"/>
          <w:color w:val="C00000"/>
          <w:lang w:val="en-US" w:eastAsia="zh-CN"/>
        </w:rPr>
      </w:pPr>
      <w:r>
        <w:rPr>
          <w:rFonts w:hint="eastAsia"/>
          <w:color w:val="C00000"/>
          <w:lang w:val="en-US" w:eastAsia="zh-CN"/>
        </w:rPr>
        <w:t>不要让板子太烫，运行时温度升高时序会变差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B17F62C"/>
    <w:multiLevelType w:val="singleLevel"/>
    <w:tmpl w:val="BB17F62C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1">
    <w:nsid w:val="599E15CE"/>
    <w:multiLevelType w:val="singleLevel"/>
    <w:tmpl w:val="599E15CE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TJkNTc0Y2M5Njk5MDlkN2YzNjg4NDU5NWQyMjc5YjAifQ=="/>
  </w:docVars>
  <w:rsids>
    <w:rsidRoot w:val="00000000"/>
    <w:rsid w:val="007E2EF7"/>
    <w:rsid w:val="01F01BD2"/>
    <w:rsid w:val="02FC6355"/>
    <w:rsid w:val="04F63809"/>
    <w:rsid w:val="05316228"/>
    <w:rsid w:val="07013F3A"/>
    <w:rsid w:val="0808579C"/>
    <w:rsid w:val="09320D22"/>
    <w:rsid w:val="094B1DE4"/>
    <w:rsid w:val="0BD06743"/>
    <w:rsid w:val="0E033ACB"/>
    <w:rsid w:val="0F2A5FF8"/>
    <w:rsid w:val="0F9718DF"/>
    <w:rsid w:val="10DF0D9E"/>
    <w:rsid w:val="13893C35"/>
    <w:rsid w:val="14706BA3"/>
    <w:rsid w:val="14BD061C"/>
    <w:rsid w:val="169326D4"/>
    <w:rsid w:val="176A1687"/>
    <w:rsid w:val="196D36B1"/>
    <w:rsid w:val="1AE039DC"/>
    <w:rsid w:val="1DCD5707"/>
    <w:rsid w:val="1E2D1660"/>
    <w:rsid w:val="1F3031B6"/>
    <w:rsid w:val="21303941"/>
    <w:rsid w:val="216655B5"/>
    <w:rsid w:val="23045086"/>
    <w:rsid w:val="24E567F1"/>
    <w:rsid w:val="25075702"/>
    <w:rsid w:val="26CF1B8E"/>
    <w:rsid w:val="2944442E"/>
    <w:rsid w:val="2CF25F4F"/>
    <w:rsid w:val="31140B8A"/>
    <w:rsid w:val="31B934DF"/>
    <w:rsid w:val="333262E9"/>
    <w:rsid w:val="33890133"/>
    <w:rsid w:val="33C85C5B"/>
    <w:rsid w:val="369B31B3"/>
    <w:rsid w:val="37EA2644"/>
    <w:rsid w:val="38BE2C68"/>
    <w:rsid w:val="394144E6"/>
    <w:rsid w:val="3A8F74D3"/>
    <w:rsid w:val="3A920D71"/>
    <w:rsid w:val="3B491430"/>
    <w:rsid w:val="3B9A7EDD"/>
    <w:rsid w:val="3C487939"/>
    <w:rsid w:val="3E570308"/>
    <w:rsid w:val="4017123F"/>
    <w:rsid w:val="40CF7001"/>
    <w:rsid w:val="410B288F"/>
    <w:rsid w:val="41706DDE"/>
    <w:rsid w:val="44801072"/>
    <w:rsid w:val="44C67F95"/>
    <w:rsid w:val="45BD1E45"/>
    <w:rsid w:val="46767799"/>
    <w:rsid w:val="47F54EF9"/>
    <w:rsid w:val="4DA22C22"/>
    <w:rsid w:val="4F763178"/>
    <w:rsid w:val="51CA0143"/>
    <w:rsid w:val="5690293F"/>
    <w:rsid w:val="56D402F0"/>
    <w:rsid w:val="57CE0E2E"/>
    <w:rsid w:val="5943073B"/>
    <w:rsid w:val="59AD4E28"/>
    <w:rsid w:val="5C5B0B6B"/>
    <w:rsid w:val="5D873C85"/>
    <w:rsid w:val="5DCD7847"/>
    <w:rsid w:val="60F63558"/>
    <w:rsid w:val="61406582"/>
    <w:rsid w:val="61E635CD"/>
    <w:rsid w:val="64EE66FB"/>
    <w:rsid w:val="687C4343"/>
    <w:rsid w:val="68D0643D"/>
    <w:rsid w:val="6CCB7647"/>
    <w:rsid w:val="6E9C74ED"/>
    <w:rsid w:val="6F3D689F"/>
    <w:rsid w:val="6F6617E4"/>
    <w:rsid w:val="6FB42615"/>
    <w:rsid w:val="72DA6836"/>
    <w:rsid w:val="73025D8D"/>
    <w:rsid w:val="73D2575F"/>
    <w:rsid w:val="74341F76"/>
    <w:rsid w:val="74B95A8F"/>
    <w:rsid w:val="7762504C"/>
    <w:rsid w:val="7B2C788A"/>
    <w:rsid w:val="7CB63E70"/>
    <w:rsid w:val="7E374B3D"/>
    <w:rsid w:val="7E5303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8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link w:val="9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6">
    <w:name w:val="Default Paragraph Font"/>
    <w:semiHidden/>
    <w:qFormat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5">
    <w:name w:val="Table Grid"/>
    <w:basedOn w:val="4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7">
    <w:name w:val="Hyperlink"/>
    <w:basedOn w:val="6"/>
    <w:qFormat/>
    <w:uiPriority w:val="0"/>
    <w:rPr>
      <w:color w:val="0000FF"/>
      <w:u w:val="single"/>
    </w:rPr>
  </w:style>
  <w:style w:type="character" w:customStyle="1" w:styleId="8">
    <w:name w:val="标题 1 Char"/>
    <w:link w:val="2"/>
    <w:qFormat/>
    <w:uiPriority w:val="0"/>
    <w:rPr>
      <w:b/>
      <w:kern w:val="44"/>
      <w:sz w:val="44"/>
    </w:rPr>
  </w:style>
  <w:style w:type="character" w:customStyle="1" w:styleId="9">
    <w:name w:val="标题 2 Char"/>
    <w:link w:val="3"/>
    <w:uiPriority w:val="0"/>
    <w:rPr>
      <w:rFonts w:ascii="Arial" w:hAnsi="Arial" w:eastAsia="黑体"/>
      <w:b/>
      <w:sz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3" Type="http://schemas.openxmlformats.org/officeDocument/2006/relationships/fontTable" Target="fontTable.xml"/><Relationship Id="rId22" Type="http://schemas.openxmlformats.org/officeDocument/2006/relationships/numbering" Target="numbering.xml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12</Pages>
  <Words>337</Words>
  <Characters>1385</Characters>
  <Lines>0</Lines>
  <Paragraphs>0</Paragraphs>
  <TotalTime>2</TotalTime>
  <ScaleCrop>false</ScaleCrop>
  <LinksUpToDate>false</LinksUpToDate>
  <CharactersWithSpaces>1431</CharactersWithSpaces>
  <Application>WPS Office_11.1.0.12313_F1E327BC-269C-435d-A152-05C5408002CA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2022-09-04T08:59:00Z</dcterms:created>
  <dc:creator>Knat</dc:creator>
  <cp:lastModifiedBy>Knat</cp:lastModifiedBy>
  <dcterms:modified xsi:type="dcterms:W3CDTF">2022-09-04T11:29:00Z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2052-11.1.0.12313</vt:lpwstr>
  </property>
  <property fmtid="{D5CDD505-2E9C-101B-9397-08002B2CF9AE}" pid="3" name="ICV">
    <vt:lpwstr>6FA6381BD66F46D79CFEBE3A6C146331</vt:lpwstr>
  </property>
</Properties>
</file>