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61BF1" w14:textId="77777777" w:rsidR="00541B7A" w:rsidRPr="00541B7A" w:rsidRDefault="00541B7A" w:rsidP="00541B7A">
      <w:pPr>
        <w:rPr>
          <w:rFonts w:ascii="Times New Roman" w:eastAsia="Times New Roman" w:hAnsi="Times New Roman" w:cs="Times New Roman"/>
          <w:sz w:val="20"/>
          <w:szCs w:val="20"/>
        </w:rPr>
      </w:pPr>
      <w:r w:rsidRPr="00541B7A">
        <w:rPr>
          <w:rFonts w:ascii="Times New Roman" w:eastAsia="Times New Roman" w:hAnsi="Times New Roman" w:cs="Times New Roman"/>
          <w:sz w:val="20"/>
          <w:szCs w:val="20"/>
        </w:rPr>
        <w:t> </w:t>
      </w:r>
    </w:p>
    <w:p w14:paraId="469F54C5" w14:textId="77777777" w:rsidR="00CF1202" w:rsidRPr="00CF1202" w:rsidRDefault="00CF1202" w:rsidP="00CF1202">
      <w:pPr>
        <w:rPr>
          <w:rFonts w:ascii="Times New Roman" w:eastAsia="Times New Roman" w:hAnsi="Times New Roman" w:cs="Times New Roman"/>
        </w:rPr>
      </w:pPr>
      <w:r w:rsidRPr="00CF1202">
        <w:rPr>
          <w:rFonts w:ascii="Times New Roman" w:eastAsia="Times New Roman" w:hAnsi="Times New Roman" w:cs="Times New Roman"/>
        </w:rPr>
        <w:t> </w:t>
      </w:r>
    </w:p>
    <w:tbl>
      <w:tblPr>
        <w:tblW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609"/>
        <w:gridCol w:w="4731"/>
      </w:tblGrid>
      <w:tr w:rsidR="00CF1202" w:rsidRPr="00CF1202" w14:paraId="1452B0A2" w14:textId="77777777" w:rsidTr="00CF1202">
        <w:trPr>
          <w:trHeight w:val="330"/>
        </w:trPr>
        <w:tc>
          <w:tcPr>
            <w:tcW w:w="7245" w:type="dxa"/>
            <w:tcBorders>
              <w:top w:val="single" w:sz="8" w:space="0" w:color="8064A2"/>
              <w:left w:val="single" w:sz="8" w:space="0" w:color="8064A2"/>
              <w:bottom w:val="single" w:sz="8" w:space="0" w:color="8064A2"/>
              <w:right w:val="single" w:sz="2" w:space="0" w:color="FFFFFF"/>
            </w:tcBorders>
            <w:shd w:val="clear" w:color="auto" w:fill="8064A2"/>
            <w:hideMark/>
          </w:tcPr>
          <w:p w14:paraId="6983EC3F" w14:textId="77777777" w:rsidR="00CF1202" w:rsidRPr="00CF1202" w:rsidRDefault="00CF1202" w:rsidP="00CF1202">
            <w:pPr>
              <w:spacing w:before="100" w:beforeAutospacing="1" w:after="100" w:afterAutospacing="1"/>
              <w:textAlignment w:val="baseline"/>
              <w:rPr>
                <w:rFonts w:ascii="Times New Roman" w:eastAsia="Times New Roman" w:hAnsi="Times New Roman" w:cs="Times New Roman"/>
                <w:b/>
                <w:bCs/>
                <w:color w:val="FFFFFF"/>
                <w:lang w:val="en-US"/>
              </w:rPr>
            </w:pPr>
            <w:r w:rsidRPr="00CF1202">
              <w:rPr>
                <w:rFonts w:ascii="Calibri" w:eastAsia="Times New Roman" w:hAnsi="Calibri" w:cs="Calibri"/>
                <w:b/>
                <w:bCs/>
                <w:color w:val="FFFFFF"/>
                <w:sz w:val="20"/>
                <w:szCs w:val="20"/>
                <w:lang w:val="en-US"/>
              </w:rPr>
              <w:t>Key Components​</w:t>
            </w:r>
          </w:p>
        </w:tc>
        <w:tc>
          <w:tcPr>
            <w:tcW w:w="7245" w:type="dxa"/>
            <w:tcBorders>
              <w:top w:val="single" w:sz="8" w:space="0" w:color="8064A2"/>
              <w:left w:val="single" w:sz="2" w:space="0" w:color="FFFFFF"/>
              <w:bottom w:val="single" w:sz="8" w:space="0" w:color="8064A2"/>
              <w:right w:val="single" w:sz="8" w:space="0" w:color="8064A2"/>
            </w:tcBorders>
            <w:shd w:val="clear" w:color="auto" w:fill="8064A2"/>
            <w:hideMark/>
          </w:tcPr>
          <w:p w14:paraId="050B0F32" w14:textId="77777777" w:rsidR="00CF1202" w:rsidRPr="00CF1202" w:rsidRDefault="00CF1202" w:rsidP="00CF1202">
            <w:pPr>
              <w:spacing w:before="100" w:beforeAutospacing="1" w:after="100" w:afterAutospacing="1"/>
              <w:textAlignment w:val="baseline"/>
              <w:rPr>
                <w:rFonts w:ascii="Times New Roman" w:eastAsia="Times New Roman" w:hAnsi="Times New Roman" w:cs="Times New Roman"/>
                <w:b/>
                <w:bCs/>
                <w:color w:val="FFFFFF"/>
                <w:lang w:val="en-US"/>
              </w:rPr>
            </w:pPr>
            <w:r w:rsidRPr="00CF1202">
              <w:rPr>
                <w:rFonts w:ascii="Calibri" w:eastAsia="Times New Roman" w:hAnsi="Calibri" w:cs="Calibri"/>
                <w:b/>
                <w:bCs/>
                <w:color w:val="FFFFFF"/>
                <w:sz w:val="20"/>
                <w:szCs w:val="20"/>
                <w:lang w:val="en-US"/>
              </w:rPr>
              <w:t>Justification​</w:t>
            </w:r>
          </w:p>
        </w:tc>
      </w:tr>
      <w:tr w:rsidR="00CF1202" w:rsidRPr="00CF1202" w14:paraId="3F48B33F" w14:textId="77777777" w:rsidTr="00CF1202">
        <w:trPr>
          <w:trHeight w:val="330"/>
        </w:trPr>
        <w:tc>
          <w:tcPr>
            <w:tcW w:w="7245" w:type="dxa"/>
            <w:tcBorders>
              <w:top w:val="single" w:sz="8" w:space="0" w:color="8064A2"/>
              <w:left w:val="single" w:sz="8" w:space="0" w:color="8064A2"/>
              <w:bottom w:val="single" w:sz="8" w:space="0" w:color="8064A2"/>
              <w:right w:val="single" w:sz="2" w:space="0" w:color="FFFFFF"/>
            </w:tcBorders>
            <w:shd w:val="clear" w:color="auto" w:fill="EDEAF0"/>
            <w:hideMark/>
          </w:tcPr>
          <w:p w14:paraId="434EE48F" w14:textId="77777777" w:rsidR="00CF1202" w:rsidRPr="00CF1202" w:rsidRDefault="00CF1202" w:rsidP="00CF1202">
            <w:pPr>
              <w:spacing w:before="100" w:beforeAutospacing="1" w:after="100" w:afterAutospacing="1"/>
              <w:textAlignment w:val="baseline"/>
              <w:rPr>
                <w:rFonts w:ascii="Times New Roman" w:eastAsia="Times New Roman" w:hAnsi="Times New Roman" w:cs="Times New Roman"/>
                <w:color w:val="000000"/>
                <w:lang w:val="en-US"/>
              </w:rPr>
            </w:pPr>
            <w:r w:rsidRPr="00CF1202">
              <w:rPr>
                <w:rFonts w:ascii="Calibri" w:eastAsia="Times New Roman" w:hAnsi="Calibri" w:cs="Calibri"/>
                <w:color w:val="000000"/>
                <w:sz w:val="20"/>
                <w:szCs w:val="20"/>
                <w:lang w:val="en-US"/>
              </w:rPr>
              <w:t>DFRobot Robotics Kits - ROB0154​</w:t>
            </w:r>
          </w:p>
        </w:tc>
        <w:tc>
          <w:tcPr>
            <w:tcW w:w="7245" w:type="dxa"/>
            <w:tcBorders>
              <w:top w:val="single" w:sz="8" w:space="0" w:color="8064A2"/>
              <w:left w:val="single" w:sz="2" w:space="0" w:color="FFFFFF"/>
              <w:bottom w:val="single" w:sz="8" w:space="0" w:color="8064A2"/>
              <w:right w:val="single" w:sz="8" w:space="0" w:color="8064A2"/>
            </w:tcBorders>
            <w:shd w:val="clear" w:color="auto" w:fill="EDEAF0"/>
            <w:hideMark/>
          </w:tcPr>
          <w:p w14:paraId="44A31425" w14:textId="77777777" w:rsidR="00CF1202" w:rsidRPr="00CF1202" w:rsidRDefault="00CF1202" w:rsidP="00CF1202">
            <w:pPr>
              <w:spacing w:before="100" w:beforeAutospacing="1" w:after="100" w:afterAutospacing="1"/>
              <w:textAlignment w:val="baseline"/>
              <w:rPr>
                <w:rFonts w:ascii="Times New Roman" w:eastAsia="Times New Roman" w:hAnsi="Times New Roman" w:cs="Times New Roman"/>
                <w:color w:val="000000"/>
                <w:lang w:val="en-US"/>
              </w:rPr>
            </w:pPr>
            <w:r w:rsidRPr="00CF1202">
              <w:rPr>
                <w:rFonts w:ascii="Calibri" w:eastAsia="Times New Roman" w:hAnsi="Calibri" w:cs="Calibri"/>
                <w:color w:val="000000"/>
                <w:sz w:val="20"/>
                <w:szCs w:val="20"/>
                <w:lang w:val="en-US"/>
              </w:rPr>
              <w:t>​</w:t>
            </w:r>
          </w:p>
        </w:tc>
      </w:tr>
      <w:tr w:rsidR="00CF1202" w:rsidRPr="00CF1202" w14:paraId="05525E8F" w14:textId="77777777" w:rsidTr="00CF1202">
        <w:trPr>
          <w:trHeight w:val="975"/>
        </w:trPr>
        <w:tc>
          <w:tcPr>
            <w:tcW w:w="7245" w:type="dxa"/>
            <w:tcBorders>
              <w:top w:val="single" w:sz="8" w:space="0" w:color="8064A2"/>
              <w:left w:val="single" w:sz="8" w:space="0" w:color="8064A2"/>
              <w:bottom w:val="single" w:sz="8" w:space="0" w:color="8064A2"/>
              <w:right w:val="single" w:sz="2" w:space="0" w:color="FFFFFF"/>
            </w:tcBorders>
            <w:shd w:val="clear" w:color="auto" w:fill="FFFFFF"/>
            <w:hideMark/>
          </w:tcPr>
          <w:p w14:paraId="63114FA0" w14:textId="77777777" w:rsidR="00CF1202" w:rsidRPr="00CF1202" w:rsidRDefault="00CF1202" w:rsidP="00CF1202">
            <w:pPr>
              <w:spacing w:before="100" w:beforeAutospacing="1" w:after="100" w:afterAutospacing="1"/>
              <w:textAlignment w:val="baseline"/>
              <w:rPr>
                <w:rFonts w:ascii="Times New Roman" w:eastAsia="Times New Roman" w:hAnsi="Times New Roman" w:cs="Times New Roman"/>
                <w:color w:val="000000"/>
                <w:lang w:val="en-US"/>
              </w:rPr>
            </w:pPr>
            <w:r w:rsidRPr="00CF1202">
              <w:rPr>
                <w:rFonts w:ascii="Calibri" w:eastAsia="Times New Roman" w:hAnsi="Calibri" w:cs="Calibri"/>
                <w:color w:val="000000"/>
                <w:sz w:val="20"/>
                <w:szCs w:val="20"/>
                <w:lang w:val="en-US"/>
              </w:rPr>
              <w:t>Infrared sensor ​</w:t>
            </w:r>
          </w:p>
        </w:tc>
        <w:tc>
          <w:tcPr>
            <w:tcW w:w="7245" w:type="dxa"/>
            <w:tcBorders>
              <w:top w:val="single" w:sz="8" w:space="0" w:color="8064A2"/>
              <w:left w:val="single" w:sz="2" w:space="0" w:color="FFFFFF"/>
              <w:bottom w:val="single" w:sz="8" w:space="0" w:color="8064A2"/>
              <w:right w:val="single" w:sz="8" w:space="0" w:color="8064A2"/>
            </w:tcBorders>
            <w:shd w:val="clear" w:color="auto" w:fill="FFFFFF"/>
            <w:hideMark/>
          </w:tcPr>
          <w:p w14:paraId="2A28A1DD" w14:textId="77777777" w:rsidR="00CF1202" w:rsidRPr="00CF1202" w:rsidRDefault="00CF1202" w:rsidP="00CF1202">
            <w:pPr>
              <w:spacing w:before="100" w:beforeAutospacing="1" w:after="100" w:afterAutospacing="1"/>
              <w:textAlignment w:val="baseline"/>
              <w:rPr>
                <w:rFonts w:ascii="Times New Roman" w:eastAsia="Times New Roman" w:hAnsi="Times New Roman" w:cs="Times New Roman"/>
                <w:color w:val="000000"/>
                <w:lang w:val="en-US"/>
              </w:rPr>
            </w:pPr>
            <w:r w:rsidRPr="00CF1202">
              <w:rPr>
                <w:rFonts w:ascii="Calibri" w:eastAsia="Times New Roman" w:hAnsi="Calibri" w:cs="Calibri"/>
                <w:color w:val="000000"/>
                <w:sz w:val="20"/>
                <w:szCs w:val="20"/>
                <w:lang w:val="en-US"/>
              </w:rPr>
              <w:t>Detects differences in surface reflectivity, allowing the robot to identify a black line on a white surface or vice versa. This makes IR sensors essential for implementing the line-following mode, enabling the robot to track its position relative to the course and adjust steering accordingly.​</w:t>
            </w:r>
          </w:p>
          <w:p w14:paraId="73D674F9" w14:textId="77777777" w:rsidR="00CF1202" w:rsidRPr="00CF1202" w:rsidRDefault="00CF1202" w:rsidP="00CF1202">
            <w:pPr>
              <w:spacing w:before="100" w:beforeAutospacing="1" w:after="100" w:afterAutospacing="1"/>
              <w:textAlignment w:val="baseline"/>
              <w:rPr>
                <w:rFonts w:ascii="Times New Roman" w:eastAsia="Times New Roman" w:hAnsi="Times New Roman" w:cs="Times New Roman"/>
                <w:color w:val="000000"/>
                <w:lang w:val="en-US"/>
              </w:rPr>
            </w:pPr>
            <w:r w:rsidRPr="00CF1202">
              <w:rPr>
                <w:rFonts w:ascii="Calibri" w:eastAsia="Times New Roman" w:hAnsi="Calibri" w:cs="Calibri"/>
                <w:color w:val="000000"/>
                <w:sz w:val="20"/>
                <w:szCs w:val="20"/>
                <w:lang w:val="en-US"/>
              </w:rPr>
              <w:t>​</w:t>
            </w:r>
          </w:p>
        </w:tc>
      </w:tr>
      <w:tr w:rsidR="00CF1202" w:rsidRPr="00CF1202" w14:paraId="22481F16" w14:textId="77777777" w:rsidTr="00CF1202">
        <w:trPr>
          <w:trHeight w:val="795"/>
        </w:trPr>
        <w:tc>
          <w:tcPr>
            <w:tcW w:w="7245" w:type="dxa"/>
            <w:tcBorders>
              <w:top w:val="single" w:sz="8" w:space="0" w:color="8064A2"/>
              <w:left w:val="single" w:sz="8" w:space="0" w:color="8064A2"/>
              <w:bottom w:val="single" w:sz="8" w:space="0" w:color="8064A2"/>
              <w:right w:val="single" w:sz="2" w:space="0" w:color="FFFFFF"/>
            </w:tcBorders>
            <w:shd w:val="clear" w:color="auto" w:fill="EDEAF0"/>
            <w:hideMark/>
          </w:tcPr>
          <w:p w14:paraId="44024F38" w14:textId="77777777" w:rsidR="00CF1202" w:rsidRPr="00CF1202" w:rsidRDefault="00CF1202" w:rsidP="00CF1202">
            <w:pPr>
              <w:spacing w:before="100" w:beforeAutospacing="1" w:after="100" w:afterAutospacing="1"/>
              <w:textAlignment w:val="baseline"/>
              <w:rPr>
                <w:rFonts w:ascii="Times New Roman" w:eastAsia="Times New Roman" w:hAnsi="Times New Roman" w:cs="Times New Roman"/>
                <w:color w:val="000000"/>
                <w:lang w:val="en-US"/>
              </w:rPr>
            </w:pPr>
            <w:r w:rsidRPr="00CF1202">
              <w:rPr>
                <w:rFonts w:ascii="Calibri" w:eastAsia="Times New Roman" w:hAnsi="Calibri" w:cs="Calibri"/>
                <w:color w:val="000000"/>
                <w:sz w:val="20"/>
                <w:szCs w:val="20"/>
                <w:lang w:val="en-US"/>
              </w:rPr>
              <w:t>Ultrasonic sensor​</w:t>
            </w:r>
          </w:p>
        </w:tc>
        <w:tc>
          <w:tcPr>
            <w:tcW w:w="7245" w:type="dxa"/>
            <w:tcBorders>
              <w:top w:val="single" w:sz="8" w:space="0" w:color="8064A2"/>
              <w:left w:val="single" w:sz="2" w:space="0" w:color="FFFFFF"/>
              <w:bottom w:val="single" w:sz="8" w:space="0" w:color="8064A2"/>
              <w:right w:val="single" w:sz="8" w:space="0" w:color="8064A2"/>
            </w:tcBorders>
            <w:shd w:val="clear" w:color="auto" w:fill="EDEAF0"/>
            <w:hideMark/>
          </w:tcPr>
          <w:p w14:paraId="27A5E4D2" w14:textId="77777777" w:rsidR="00CF1202" w:rsidRPr="00CF1202" w:rsidRDefault="00CF1202" w:rsidP="00CF1202">
            <w:pPr>
              <w:spacing w:before="100" w:beforeAutospacing="1" w:after="100" w:afterAutospacing="1"/>
              <w:textAlignment w:val="baseline"/>
              <w:rPr>
                <w:rFonts w:ascii="Times New Roman" w:eastAsia="Times New Roman" w:hAnsi="Times New Roman" w:cs="Times New Roman"/>
                <w:color w:val="000000"/>
                <w:lang w:val="en-US"/>
              </w:rPr>
            </w:pPr>
            <w:r w:rsidRPr="00CF1202">
              <w:rPr>
                <w:rFonts w:ascii="Calibri" w:eastAsia="Times New Roman" w:hAnsi="Calibri" w:cs="Calibri"/>
                <w:color w:val="000000"/>
                <w:sz w:val="20"/>
                <w:szCs w:val="20"/>
                <w:lang w:val="en-US"/>
              </w:rPr>
              <w:t>This measures distance to objects using sound waves, it can detect and avoid obstacles during autonomous operation, increasing safety and enabling the robot to operate in more dynamic environments. It prevents collisions during both remote and sensor-driven navigation.​</w:t>
            </w:r>
          </w:p>
        </w:tc>
      </w:tr>
      <w:tr w:rsidR="00CF1202" w:rsidRPr="00CF1202" w14:paraId="4C08EC59" w14:textId="77777777" w:rsidTr="00CF1202">
        <w:trPr>
          <w:trHeight w:val="795"/>
        </w:trPr>
        <w:tc>
          <w:tcPr>
            <w:tcW w:w="7245" w:type="dxa"/>
            <w:tcBorders>
              <w:top w:val="single" w:sz="8" w:space="0" w:color="8064A2"/>
              <w:left w:val="single" w:sz="8" w:space="0" w:color="8064A2"/>
              <w:bottom w:val="single" w:sz="8" w:space="0" w:color="8064A2"/>
              <w:right w:val="single" w:sz="2" w:space="0" w:color="FFFFFF"/>
            </w:tcBorders>
            <w:shd w:val="clear" w:color="auto" w:fill="FFFFFF"/>
            <w:hideMark/>
          </w:tcPr>
          <w:p w14:paraId="43DD5DD1" w14:textId="36E6587D" w:rsidR="00CF1202" w:rsidRPr="00CF1202" w:rsidRDefault="00CF1202" w:rsidP="00CF1202">
            <w:pPr>
              <w:spacing w:before="100" w:beforeAutospacing="1" w:after="100" w:afterAutospacing="1"/>
              <w:textAlignment w:val="baseline"/>
              <w:rPr>
                <w:rFonts w:ascii="Times New Roman" w:eastAsia="Times New Roman" w:hAnsi="Times New Roman" w:cs="Times New Roman"/>
                <w:color w:val="000000"/>
                <w:lang w:val="en-US"/>
              </w:rPr>
            </w:pPr>
            <w:r w:rsidRPr="00CF1202">
              <w:rPr>
                <w:rFonts w:ascii="Calibri" w:eastAsia="Times New Roman" w:hAnsi="Calibri" w:cs="Calibri"/>
                <w:color w:val="000000"/>
                <w:sz w:val="20"/>
                <w:szCs w:val="20"/>
                <w:lang w:val="en-US"/>
              </w:rPr>
              <w:t>Remote control​</w:t>
            </w:r>
            <w:r w:rsidRPr="00CF1202">
              <w:rPr>
                <w:rFonts w:ascii="Calibri" w:eastAsia="Times New Roman" w:hAnsi="Calibri" w:cs="Calibri"/>
                <w:color w:val="000000"/>
                <w:sz w:val="20"/>
                <w:szCs w:val="20"/>
                <w:lang w:val="en-US"/>
              </w:rPr>
              <w:br/>
              <w:t>-</w:t>
            </w:r>
            <w:r w:rsidR="00426E4C" w:rsidRPr="00CF1202">
              <w:rPr>
                <w:rFonts w:ascii="Calibri" w:eastAsia="Times New Roman" w:hAnsi="Calibri" w:cs="Calibri"/>
                <w:color w:val="000000"/>
                <w:sz w:val="20"/>
                <w:szCs w:val="20"/>
                <w:lang w:val="en-US"/>
              </w:rPr>
              <w:t>Joystick</w:t>
            </w:r>
            <w:r w:rsidRPr="00CF1202">
              <w:rPr>
                <w:rFonts w:ascii="Calibri" w:eastAsia="Times New Roman" w:hAnsi="Calibri" w:cs="Calibri"/>
                <w:color w:val="000000"/>
                <w:sz w:val="20"/>
                <w:szCs w:val="20"/>
                <w:lang w:val="en-US"/>
              </w:rPr>
              <w:t> ​</w:t>
            </w:r>
            <w:r w:rsidRPr="00CF1202">
              <w:rPr>
                <w:rFonts w:ascii="Calibri" w:eastAsia="Times New Roman" w:hAnsi="Calibri" w:cs="Calibri"/>
                <w:color w:val="000000"/>
                <w:sz w:val="20"/>
                <w:szCs w:val="20"/>
                <w:lang w:val="en-US"/>
              </w:rPr>
              <w:br/>
              <w:t>- </w:t>
            </w:r>
            <w:r w:rsidR="00426E4C" w:rsidRPr="00CF1202">
              <w:rPr>
                <w:rFonts w:ascii="Calibri" w:eastAsia="Times New Roman" w:hAnsi="Calibri" w:cs="Calibri"/>
                <w:color w:val="000000"/>
                <w:sz w:val="20"/>
                <w:szCs w:val="20"/>
                <w:lang w:val="en-US"/>
              </w:rPr>
              <w:t>Bluetooth</w:t>
            </w:r>
            <w:r w:rsidRPr="00CF1202">
              <w:rPr>
                <w:rFonts w:ascii="Calibri" w:eastAsia="Times New Roman" w:hAnsi="Calibri" w:cs="Calibri"/>
                <w:color w:val="000000"/>
                <w:sz w:val="20"/>
                <w:szCs w:val="20"/>
                <w:lang w:val="en-US"/>
              </w:rPr>
              <w:t> module​</w:t>
            </w:r>
          </w:p>
          <w:p w14:paraId="1E64F810" w14:textId="77777777" w:rsidR="00CF1202" w:rsidRPr="00CF1202" w:rsidRDefault="00CF1202" w:rsidP="00CF1202">
            <w:pPr>
              <w:spacing w:before="100" w:beforeAutospacing="1" w:after="100" w:afterAutospacing="1"/>
              <w:textAlignment w:val="baseline"/>
              <w:rPr>
                <w:rFonts w:ascii="Times New Roman" w:eastAsia="Times New Roman" w:hAnsi="Times New Roman" w:cs="Times New Roman"/>
                <w:color w:val="000000"/>
                <w:lang w:val="en-US"/>
              </w:rPr>
            </w:pPr>
            <w:r w:rsidRPr="00CF1202">
              <w:rPr>
                <w:rFonts w:ascii="Calibri" w:eastAsia="Times New Roman" w:hAnsi="Calibri" w:cs="Calibri"/>
                <w:color w:val="000000"/>
                <w:sz w:val="20"/>
                <w:szCs w:val="20"/>
                <w:lang w:val="en-US"/>
              </w:rPr>
              <w:t>​</w:t>
            </w:r>
          </w:p>
        </w:tc>
        <w:tc>
          <w:tcPr>
            <w:tcW w:w="7245" w:type="dxa"/>
            <w:tcBorders>
              <w:top w:val="single" w:sz="8" w:space="0" w:color="8064A2"/>
              <w:left w:val="single" w:sz="2" w:space="0" w:color="FFFFFF"/>
              <w:bottom w:val="single" w:sz="8" w:space="0" w:color="8064A2"/>
              <w:right w:val="single" w:sz="8" w:space="0" w:color="8064A2"/>
            </w:tcBorders>
            <w:shd w:val="clear" w:color="auto" w:fill="FFFFFF"/>
            <w:hideMark/>
          </w:tcPr>
          <w:p w14:paraId="228D4F30" w14:textId="77777777" w:rsidR="00CF1202" w:rsidRPr="00CF1202" w:rsidRDefault="00CF1202" w:rsidP="00CF1202">
            <w:pPr>
              <w:spacing w:before="100" w:beforeAutospacing="1" w:after="100" w:afterAutospacing="1"/>
              <w:textAlignment w:val="baseline"/>
              <w:rPr>
                <w:rFonts w:ascii="Times New Roman" w:eastAsia="Times New Roman" w:hAnsi="Times New Roman" w:cs="Times New Roman"/>
                <w:color w:val="000000"/>
                <w:lang w:val="en-US"/>
              </w:rPr>
            </w:pPr>
            <w:r w:rsidRPr="00CF1202">
              <w:rPr>
                <w:rFonts w:ascii="Calibri" w:eastAsia="Times New Roman" w:hAnsi="Calibri" w:cs="Calibri"/>
                <w:color w:val="000000"/>
                <w:sz w:val="20"/>
                <w:szCs w:val="20"/>
                <w:lang w:val="en-US"/>
              </w:rPr>
              <w:t>A remote-control system allows manual operation of the robot when not in autonomous mode. It enables real-time control, making the robot multifunctional (manual + automatic modes).​</w:t>
            </w:r>
          </w:p>
          <w:p w14:paraId="2223A1F5" w14:textId="77777777" w:rsidR="00CF1202" w:rsidRPr="00CF1202" w:rsidRDefault="00CF1202" w:rsidP="00CF1202">
            <w:pPr>
              <w:spacing w:before="100" w:beforeAutospacing="1" w:after="100" w:afterAutospacing="1"/>
              <w:textAlignment w:val="baseline"/>
              <w:rPr>
                <w:rFonts w:ascii="Times New Roman" w:eastAsia="Times New Roman" w:hAnsi="Times New Roman" w:cs="Times New Roman"/>
                <w:color w:val="000000"/>
                <w:lang w:val="en-US"/>
              </w:rPr>
            </w:pPr>
            <w:r w:rsidRPr="00CF1202">
              <w:rPr>
                <w:rFonts w:ascii="Calibri" w:eastAsia="Times New Roman" w:hAnsi="Calibri" w:cs="Calibri"/>
                <w:color w:val="000000"/>
                <w:sz w:val="20"/>
                <w:szCs w:val="20"/>
                <w:lang w:val="en-US"/>
              </w:rPr>
              <w:t>​</w:t>
            </w:r>
          </w:p>
        </w:tc>
      </w:tr>
      <w:tr w:rsidR="00CF1202" w:rsidRPr="00CF1202" w14:paraId="2BF3362F" w14:textId="77777777" w:rsidTr="00CF1202">
        <w:trPr>
          <w:trHeight w:val="450"/>
        </w:trPr>
        <w:tc>
          <w:tcPr>
            <w:tcW w:w="7245" w:type="dxa"/>
            <w:tcBorders>
              <w:top w:val="single" w:sz="8" w:space="0" w:color="8064A2"/>
              <w:left w:val="single" w:sz="8" w:space="0" w:color="8064A2"/>
              <w:bottom w:val="single" w:sz="8" w:space="0" w:color="8064A2"/>
              <w:right w:val="single" w:sz="2" w:space="0" w:color="FFFFFF"/>
            </w:tcBorders>
            <w:shd w:val="clear" w:color="auto" w:fill="EDEAF0"/>
            <w:hideMark/>
          </w:tcPr>
          <w:p w14:paraId="0D6002F4" w14:textId="77777777" w:rsidR="00CF1202" w:rsidRPr="00CF1202" w:rsidRDefault="00CF1202" w:rsidP="00CF1202">
            <w:pPr>
              <w:spacing w:before="100" w:beforeAutospacing="1" w:after="100" w:afterAutospacing="1"/>
              <w:textAlignment w:val="baseline"/>
              <w:rPr>
                <w:rFonts w:ascii="Times New Roman" w:eastAsia="Times New Roman" w:hAnsi="Times New Roman" w:cs="Times New Roman"/>
                <w:color w:val="000000"/>
                <w:lang w:val="en-US"/>
              </w:rPr>
            </w:pPr>
            <w:r w:rsidRPr="00CF1202">
              <w:rPr>
                <w:rFonts w:ascii="Calibri" w:eastAsia="Times New Roman" w:hAnsi="Calibri" w:cs="Calibri"/>
                <w:color w:val="000000"/>
                <w:sz w:val="20"/>
                <w:szCs w:val="20"/>
                <w:lang w:val="en-US"/>
              </w:rPr>
              <w:t>Buzzer/ alarm​</w:t>
            </w:r>
          </w:p>
        </w:tc>
        <w:tc>
          <w:tcPr>
            <w:tcW w:w="7245" w:type="dxa"/>
            <w:tcBorders>
              <w:top w:val="single" w:sz="8" w:space="0" w:color="8064A2"/>
              <w:left w:val="single" w:sz="2" w:space="0" w:color="FFFFFF"/>
              <w:bottom w:val="single" w:sz="8" w:space="0" w:color="8064A2"/>
              <w:right w:val="single" w:sz="8" w:space="0" w:color="8064A2"/>
            </w:tcBorders>
            <w:shd w:val="clear" w:color="auto" w:fill="EDEAF0"/>
            <w:hideMark/>
          </w:tcPr>
          <w:p w14:paraId="375DFE58" w14:textId="3021968E" w:rsidR="00CF1202" w:rsidRPr="00CF1202" w:rsidRDefault="00CF1202" w:rsidP="00CF1202">
            <w:pPr>
              <w:spacing w:before="100" w:beforeAutospacing="1" w:after="100" w:afterAutospacing="1"/>
              <w:textAlignment w:val="baseline"/>
              <w:rPr>
                <w:rFonts w:ascii="Times New Roman" w:eastAsia="Times New Roman" w:hAnsi="Times New Roman" w:cs="Times New Roman"/>
                <w:color w:val="000000"/>
                <w:lang w:val="en-US"/>
              </w:rPr>
            </w:pPr>
            <w:r w:rsidRPr="00CF1202">
              <w:rPr>
                <w:rFonts w:ascii="Calibri" w:eastAsia="Times New Roman" w:hAnsi="Calibri" w:cs="Calibri"/>
                <w:color w:val="000000"/>
                <w:sz w:val="20"/>
                <w:szCs w:val="20"/>
                <w:lang w:val="en-US"/>
              </w:rPr>
              <w:t xml:space="preserve">It can alert the operator </w:t>
            </w:r>
            <w:r w:rsidR="00426E4C" w:rsidRPr="00CF1202">
              <w:rPr>
                <w:rFonts w:ascii="Calibri" w:eastAsia="Times New Roman" w:hAnsi="Calibri" w:cs="Calibri"/>
                <w:color w:val="000000"/>
                <w:sz w:val="20"/>
                <w:szCs w:val="20"/>
                <w:lang w:val="en-US"/>
              </w:rPr>
              <w:t>to</w:t>
            </w:r>
            <w:r w:rsidRPr="00CF1202">
              <w:rPr>
                <w:rFonts w:ascii="Calibri" w:eastAsia="Times New Roman" w:hAnsi="Calibri" w:cs="Calibri"/>
                <w:color w:val="000000"/>
                <w:sz w:val="20"/>
                <w:szCs w:val="20"/>
                <w:lang w:val="en-US"/>
              </w:rPr>
              <w:t> </w:t>
            </w:r>
            <w:r w:rsidR="00EC0467" w:rsidRPr="00CF1202">
              <w:rPr>
                <w:rFonts w:ascii="Calibri" w:eastAsia="Times New Roman" w:hAnsi="Calibri" w:cs="Calibri"/>
                <w:color w:val="000000"/>
                <w:sz w:val="20"/>
                <w:szCs w:val="20"/>
                <w:lang w:val="en-US"/>
              </w:rPr>
              <w:t>obstacles;</w:t>
            </w:r>
            <w:r w:rsidRPr="00CF1202">
              <w:rPr>
                <w:rFonts w:ascii="Calibri" w:eastAsia="Times New Roman" w:hAnsi="Calibri" w:cs="Calibri"/>
                <w:color w:val="000000"/>
                <w:sz w:val="20"/>
                <w:szCs w:val="20"/>
                <w:lang w:val="en-US"/>
              </w:rPr>
              <w:t> this improves user interaction and enhances safety.​</w:t>
            </w:r>
          </w:p>
        </w:tc>
      </w:tr>
      <w:tr w:rsidR="00CF1202" w:rsidRPr="00CF1202" w14:paraId="5BF15D4C" w14:textId="77777777" w:rsidTr="00CF1202">
        <w:trPr>
          <w:trHeight w:val="795"/>
        </w:trPr>
        <w:tc>
          <w:tcPr>
            <w:tcW w:w="7245" w:type="dxa"/>
            <w:tcBorders>
              <w:top w:val="single" w:sz="8" w:space="0" w:color="8064A2"/>
              <w:left w:val="single" w:sz="8" w:space="0" w:color="8064A2"/>
              <w:bottom w:val="single" w:sz="8" w:space="0" w:color="8064A2"/>
              <w:right w:val="single" w:sz="2" w:space="0" w:color="FFFFFF"/>
            </w:tcBorders>
            <w:shd w:val="clear" w:color="auto" w:fill="FFFFFF"/>
            <w:hideMark/>
          </w:tcPr>
          <w:p w14:paraId="2C72761A" w14:textId="776C82D3" w:rsidR="00CF1202" w:rsidRPr="00CF1202" w:rsidRDefault="00CF1202" w:rsidP="00CF1202">
            <w:pPr>
              <w:spacing w:before="100" w:beforeAutospacing="1" w:after="100" w:afterAutospacing="1"/>
              <w:textAlignment w:val="baseline"/>
              <w:rPr>
                <w:rFonts w:ascii="Times New Roman" w:eastAsia="Times New Roman" w:hAnsi="Times New Roman" w:cs="Times New Roman"/>
                <w:color w:val="000000"/>
                <w:lang w:val="en-US"/>
              </w:rPr>
            </w:pPr>
            <w:r w:rsidRPr="00CF1202">
              <w:rPr>
                <w:rFonts w:ascii="Calibri" w:eastAsia="Times New Roman" w:hAnsi="Calibri" w:cs="Calibri"/>
                <w:color w:val="000000"/>
                <w:sz w:val="20"/>
                <w:szCs w:val="20"/>
                <w:lang w:val="en-US"/>
              </w:rPr>
              <w:t>AVR board- </w:t>
            </w:r>
            <w:r w:rsidR="00426E4C" w:rsidRPr="00CF1202">
              <w:rPr>
                <w:rFonts w:ascii="Calibri" w:eastAsia="Times New Roman" w:hAnsi="Calibri" w:cs="Calibri"/>
                <w:color w:val="000000"/>
                <w:sz w:val="20"/>
                <w:szCs w:val="20"/>
                <w:lang w:val="en-US"/>
              </w:rPr>
              <w:t>ATmega</w:t>
            </w:r>
            <w:r w:rsidRPr="00CF1202">
              <w:rPr>
                <w:rFonts w:ascii="Calibri" w:eastAsia="Times New Roman" w:hAnsi="Calibri" w:cs="Calibri"/>
                <w:color w:val="000000"/>
                <w:sz w:val="20"/>
                <w:szCs w:val="20"/>
                <w:lang w:val="en-US"/>
              </w:rPr>
              <w:t> 164P​</w:t>
            </w:r>
          </w:p>
        </w:tc>
        <w:tc>
          <w:tcPr>
            <w:tcW w:w="7245" w:type="dxa"/>
            <w:tcBorders>
              <w:top w:val="single" w:sz="8" w:space="0" w:color="8064A2"/>
              <w:left w:val="single" w:sz="2" w:space="0" w:color="FFFFFF"/>
              <w:bottom w:val="single" w:sz="8" w:space="0" w:color="8064A2"/>
              <w:right w:val="single" w:sz="8" w:space="0" w:color="8064A2"/>
            </w:tcBorders>
            <w:shd w:val="clear" w:color="auto" w:fill="FFFFFF"/>
            <w:hideMark/>
          </w:tcPr>
          <w:p w14:paraId="3E2992CB" w14:textId="7684CC94" w:rsidR="00CF1202" w:rsidRPr="00CF1202" w:rsidRDefault="00CF1202" w:rsidP="00CF1202">
            <w:pPr>
              <w:spacing w:before="100" w:beforeAutospacing="1" w:after="100" w:afterAutospacing="1"/>
              <w:textAlignment w:val="baseline"/>
              <w:rPr>
                <w:rFonts w:ascii="Times New Roman" w:eastAsia="Times New Roman" w:hAnsi="Times New Roman" w:cs="Times New Roman"/>
                <w:color w:val="000000"/>
                <w:lang w:val="en-US"/>
              </w:rPr>
            </w:pPr>
            <w:r w:rsidRPr="00CF1202">
              <w:rPr>
                <w:rFonts w:ascii="Calibri" w:eastAsia="Times New Roman" w:hAnsi="Calibri" w:cs="Calibri"/>
                <w:color w:val="000000"/>
                <w:sz w:val="20"/>
                <w:szCs w:val="20"/>
                <w:lang w:val="en-US"/>
              </w:rPr>
              <w:t>The ATmega164P is the central controller of the robot. It processes sensor data, makes control decisions, communicates with the </w:t>
            </w:r>
            <w:r w:rsidR="00426E4C" w:rsidRPr="00CF1202">
              <w:rPr>
                <w:rFonts w:ascii="Calibri" w:eastAsia="Times New Roman" w:hAnsi="Calibri" w:cs="Calibri"/>
                <w:color w:val="000000"/>
                <w:sz w:val="20"/>
                <w:szCs w:val="20"/>
                <w:lang w:val="en-US"/>
              </w:rPr>
              <w:t>remote-control</w:t>
            </w:r>
            <w:r w:rsidRPr="00CF1202">
              <w:rPr>
                <w:rFonts w:ascii="Calibri" w:eastAsia="Times New Roman" w:hAnsi="Calibri" w:cs="Calibri"/>
                <w:color w:val="000000"/>
                <w:sz w:val="20"/>
                <w:szCs w:val="20"/>
                <w:lang w:val="en-US"/>
              </w:rPr>
              <w:t> module, and drives motors. Its reliability, ease of programming, and sufficient I/O pins make it suitable for handling multiple sensors and actuators simultaneously.​</w:t>
            </w:r>
          </w:p>
        </w:tc>
      </w:tr>
      <w:tr w:rsidR="00CF1202" w:rsidRPr="00CF1202" w14:paraId="521596AF" w14:textId="77777777" w:rsidTr="00CF1202">
        <w:trPr>
          <w:trHeight w:val="975"/>
        </w:trPr>
        <w:tc>
          <w:tcPr>
            <w:tcW w:w="7245" w:type="dxa"/>
            <w:tcBorders>
              <w:top w:val="single" w:sz="8" w:space="0" w:color="8064A2"/>
              <w:left w:val="single" w:sz="8" w:space="0" w:color="8064A2"/>
              <w:bottom w:val="single" w:sz="8" w:space="0" w:color="8064A2"/>
              <w:right w:val="single" w:sz="2" w:space="0" w:color="FFFFFF"/>
            </w:tcBorders>
            <w:shd w:val="clear" w:color="auto" w:fill="EDEAF0"/>
            <w:hideMark/>
          </w:tcPr>
          <w:p w14:paraId="5595077F" w14:textId="77777777" w:rsidR="00CF1202" w:rsidRPr="00CF1202" w:rsidRDefault="00CF1202" w:rsidP="00CF1202">
            <w:pPr>
              <w:spacing w:before="100" w:beforeAutospacing="1" w:after="100" w:afterAutospacing="1"/>
              <w:textAlignment w:val="baseline"/>
              <w:rPr>
                <w:rFonts w:ascii="Times New Roman" w:eastAsia="Times New Roman" w:hAnsi="Times New Roman" w:cs="Times New Roman"/>
                <w:color w:val="000000"/>
                <w:lang w:val="en-US"/>
              </w:rPr>
            </w:pPr>
            <w:r w:rsidRPr="00CF1202">
              <w:rPr>
                <w:rFonts w:ascii="Calibri" w:eastAsia="Times New Roman" w:hAnsi="Calibri" w:cs="Calibri"/>
                <w:color w:val="000000"/>
                <w:sz w:val="20"/>
                <w:szCs w:val="20"/>
                <w:lang w:val="en-US"/>
              </w:rPr>
              <w:t>Motor Driver Module​</w:t>
            </w:r>
          </w:p>
        </w:tc>
        <w:tc>
          <w:tcPr>
            <w:tcW w:w="7245" w:type="dxa"/>
            <w:tcBorders>
              <w:top w:val="single" w:sz="8" w:space="0" w:color="8064A2"/>
              <w:left w:val="single" w:sz="2" w:space="0" w:color="FFFFFF"/>
              <w:bottom w:val="single" w:sz="8" w:space="0" w:color="8064A2"/>
              <w:right w:val="single" w:sz="8" w:space="0" w:color="8064A2"/>
            </w:tcBorders>
            <w:shd w:val="clear" w:color="auto" w:fill="EDEAF0"/>
            <w:hideMark/>
          </w:tcPr>
          <w:p w14:paraId="514D79A3" w14:textId="77777777" w:rsidR="00CF1202" w:rsidRPr="00CF1202" w:rsidRDefault="00CF1202" w:rsidP="00CF1202">
            <w:pPr>
              <w:spacing w:before="100" w:beforeAutospacing="1" w:after="100" w:afterAutospacing="1"/>
              <w:textAlignment w:val="baseline"/>
              <w:rPr>
                <w:rFonts w:ascii="Times New Roman" w:eastAsia="Times New Roman" w:hAnsi="Times New Roman" w:cs="Times New Roman"/>
                <w:color w:val="000000"/>
                <w:lang w:val="en-US"/>
              </w:rPr>
            </w:pPr>
            <w:r w:rsidRPr="00CF1202">
              <w:rPr>
                <w:rFonts w:ascii="Calibri" w:eastAsia="Times New Roman" w:hAnsi="Calibri" w:cs="Calibri"/>
                <w:color w:val="000000"/>
                <w:sz w:val="20"/>
                <w:szCs w:val="20"/>
                <w:lang w:val="en-US"/>
              </w:rPr>
              <w:t>DC motors cannot be connected directly to the microcontroller due to high current requirements. The motor driver module acts as an interface, providing sufficient current and enabling control of motor direction and speed. It is essential for driving the robot’s wheels and executing line-following maneuvers.​</w:t>
            </w:r>
          </w:p>
          <w:p w14:paraId="24404EA3" w14:textId="77777777" w:rsidR="00CF1202" w:rsidRPr="00CF1202" w:rsidRDefault="00CF1202" w:rsidP="00CF1202">
            <w:pPr>
              <w:spacing w:before="100" w:beforeAutospacing="1" w:after="100" w:afterAutospacing="1"/>
              <w:textAlignment w:val="baseline"/>
              <w:rPr>
                <w:rFonts w:ascii="Times New Roman" w:eastAsia="Times New Roman" w:hAnsi="Times New Roman" w:cs="Times New Roman"/>
                <w:color w:val="000000"/>
                <w:lang w:val="en-US"/>
              </w:rPr>
            </w:pPr>
            <w:r w:rsidRPr="00CF1202">
              <w:rPr>
                <w:rFonts w:ascii="Calibri" w:eastAsia="Times New Roman" w:hAnsi="Calibri" w:cs="Calibri"/>
                <w:color w:val="000000"/>
                <w:sz w:val="20"/>
                <w:szCs w:val="20"/>
                <w:lang w:val="en-US"/>
              </w:rPr>
              <w:t>​</w:t>
            </w:r>
          </w:p>
        </w:tc>
      </w:tr>
      <w:tr w:rsidR="00CF1202" w:rsidRPr="00CF1202" w14:paraId="1B82A6C4" w14:textId="77777777" w:rsidTr="00CF1202">
        <w:trPr>
          <w:trHeight w:val="795"/>
        </w:trPr>
        <w:tc>
          <w:tcPr>
            <w:tcW w:w="7245" w:type="dxa"/>
            <w:tcBorders>
              <w:top w:val="single" w:sz="8" w:space="0" w:color="8064A2"/>
              <w:left w:val="single" w:sz="8" w:space="0" w:color="8064A2"/>
              <w:bottom w:val="single" w:sz="8" w:space="0" w:color="8064A2"/>
              <w:right w:val="single" w:sz="2" w:space="0" w:color="FFFFFF"/>
            </w:tcBorders>
            <w:shd w:val="clear" w:color="auto" w:fill="FFFFFF"/>
            <w:hideMark/>
          </w:tcPr>
          <w:p w14:paraId="21429EC1" w14:textId="77777777" w:rsidR="00CF1202" w:rsidRPr="00CF1202" w:rsidRDefault="00CF1202" w:rsidP="00CF1202">
            <w:pPr>
              <w:spacing w:before="100" w:beforeAutospacing="1" w:after="100" w:afterAutospacing="1"/>
              <w:textAlignment w:val="baseline"/>
              <w:rPr>
                <w:rFonts w:ascii="Times New Roman" w:eastAsia="Times New Roman" w:hAnsi="Times New Roman" w:cs="Times New Roman"/>
                <w:color w:val="000000"/>
                <w:lang w:val="en-US"/>
              </w:rPr>
            </w:pPr>
            <w:r w:rsidRPr="00CF1202">
              <w:rPr>
                <w:rFonts w:ascii="Calibri" w:eastAsia="Times New Roman" w:hAnsi="Calibri" w:cs="Calibri"/>
                <w:color w:val="000000"/>
                <w:sz w:val="20"/>
                <w:szCs w:val="20"/>
                <w:lang w:val="en-US"/>
              </w:rPr>
              <w:t>Servo motor​</w:t>
            </w:r>
          </w:p>
        </w:tc>
        <w:tc>
          <w:tcPr>
            <w:tcW w:w="7245" w:type="dxa"/>
            <w:tcBorders>
              <w:top w:val="single" w:sz="8" w:space="0" w:color="8064A2"/>
              <w:left w:val="single" w:sz="2" w:space="0" w:color="FFFFFF"/>
              <w:bottom w:val="single" w:sz="8" w:space="0" w:color="8064A2"/>
              <w:right w:val="single" w:sz="8" w:space="0" w:color="8064A2"/>
            </w:tcBorders>
            <w:shd w:val="clear" w:color="auto" w:fill="FFFFFF"/>
            <w:hideMark/>
          </w:tcPr>
          <w:p w14:paraId="13D10A2A" w14:textId="77777777" w:rsidR="00CF1202" w:rsidRPr="00CF1202" w:rsidRDefault="00CF1202" w:rsidP="00CF1202">
            <w:pPr>
              <w:spacing w:before="100" w:beforeAutospacing="1" w:after="100" w:afterAutospacing="1"/>
              <w:textAlignment w:val="baseline"/>
              <w:rPr>
                <w:rFonts w:ascii="Times New Roman" w:eastAsia="Times New Roman" w:hAnsi="Times New Roman" w:cs="Times New Roman"/>
                <w:color w:val="000000"/>
                <w:lang w:val="en-US"/>
              </w:rPr>
            </w:pPr>
            <w:r w:rsidRPr="00CF1202">
              <w:rPr>
                <w:rFonts w:ascii="Calibri" w:eastAsia="Times New Roman" w:hAnsi="Calibri" w:cs="Calibri"/>
                <w:color w:val="000000"/>
                <w:sz w:val="20"/>
                <w:szCs w:val="20"/>
                <w:lang w:val="en-US"/>
              </w:rPr>
              <w:t>A servo motor provides precise angular movement, which is useful for tasks such as turning sensors. Servos allow controlled mechanical movement based on the robot’s programmed instructions.​</w:t>
            </w:r>
          </w:p>
          <w:p w14:paraId="557F9BA3" w14:textId="77777777" w:rsidR="00CF1202" w:rsidRPr="00CF1202" w:rsidRDefault="00CF1202" w:rsidP="00CF1202">
            <w:pPr>
              <w:spacing w:before="100" w:beforeAutospacing="1" w:after="100" w:afterAutospacing="1"/>
              <w:textAlignment w:val="baseline"/>
              <w:rPr>
                <w:rFonts w:ascii="Times New Roman" w:eastAsia="Times New Roman" w:hAnsi="Times New Roman" w:cs="Times New Roman"/>
                <w:color w:val="000000"/>
                <w:lang w:val="en-US"/>
              </w:rPr>
            </w:pPr>
            <w:r w:rsidRPr="00CF1202">
              <w:rPr>
                <w:rFonts w:ascii="Calibri" w:eastAsia="Times New Roman" w:hAnsi="Calibri" w:cs="Calibri"/>
                <w:color w:val="000000"/>
                <w:sz w:val="20"/>
                <w:szCs w:val="20"/>
                <w:lang w:val="en-US"/>
              </w:rPr>
              <w:t>​</w:t>
            </w:r>
          </w:p>
        </w:tc>
      </w:tr>
      <w:tr w:rsidR="00CF1202" w:rsidRPr="00CF1202" w14:paraId="19F8F718" w14:textId="77777777" w:rsidTr="00CF1202">
        <w:trPr>
          <w:trHeight w:val="795"/>
        </w:trPr>
        <w:tc>
          <w:tcPr>
            <w:tcW w:w="7245" w:type="dxa"/>
            <w:tcBorders>
              <w:top w:val="single" w:sz="8" w:space="0" w:color="8064A2"/>
              <w:left w:val="single" w:sz="8" w:space="0" w:color="8064A2"/>
              <w:bottom w:val="single" w:sz="8" w:space="0" w:color="8064A2"/>
              <w:right w:val="single" w:sz="2" w:space="0" w:color="FFFFFF"/>
            </w:tcBorders>
            <w:shd w:val="clear" w:color="auto" w:fill="EDEAF0"/>
            <w:hideMark/>
          </w:tcPr>
          <w:p w14:paraId="7E446BEA" w14:textId="77777777" w:rsidR="00CF1202" w:rsidRPr="00CF1202" w:rsidRDefault="00CF1202" w:rsidP="00CF1202">
            <w:pPr>
              <w:spacing w:before="100" w:beforeAutospacing="1" w:after="100" w:afterAutospacing="1"/>
              <w:textAlignment w:val="baseline"/>
              <w:rPr>
                <w:rFonts w:ascii="Times New Roman" w:eastAsia="Times New Roman" w:hAnsi="Times New Roman" w:cs="Times New Roman"/>
                <w:color w:val="000000"/>
                <w:lang w:val="en-US"/>
              </w:rPr>
            </w:pPr>
            <w:r w:rsidRPr="00CF1202">
              <w:rPr>
                <w:rFonts w:ascii="Calibri" w:eastAsia="Times New Roman" w:hAnsi="Calibri" w:cs="Calibri"/>
                <w:color w:val="000000"/>
                <w:sz w:val="20"/>
                <w:szCs w:val="20"/>
                <w:lang w:val="en-US"/>
              </w:rPr>
              <w:lastRenderedPageBreak/>
              <w:t>Battery pack ​</w:t>
            </w:r>
          </w:p>
        </w:tc>
        <w:tc>
          <w:tcPr>
            <w:tcW w:w="7245" w:type="dxa"/>
            <w:tcBorders>
              <w:top w:val="single" w:sz="8" w:space="0" w:color="8064A2"/>
              <w:left w:val="single" w:sz="2" w:space="0" w:color="FFFFFF"/>
              <w:bottom w:val="single" w:sz="8" w:space="0" w:color="8064A2"/>
              <w:right w:val="single" w:sz="8" w:space="0" w:color="8064A2"/>
            </w:tcBorders>
            <w:shd w:val="clear" w:color="auto" w:fill="EDEAF0"/>
            <w:hideMark/>
          </w:tcPr>
          <w:p w14:paraId="21ECF17C" w14:textId="77777777" w:rsidR="00CF1202" w:rsidRPr="00CF1202" w:rsidRDefault="00CF1202" w:rsidP="00CF1202">
            <w:pPr>
              <w:spacing w:before="100" w:beforeAutospacing="1" w:after="100" w:afterAutospacing="1"/>
              <w:textAlignment w:val="baseline"/>
              <w:rPr>
                <w:rFonts w:ascii="Times New Roman" w:eastAsia="Times New Roman" w:hAnsi="Times New Roman" w:cs="Times New Roman"/>
                <w:color w:val="000000"/>
                <w:lang w:val="en-US"/>
              </w:rPr>
            </w:pPr>
            <w:r w:rsidRPr="00CF1202">
              <w:rPr>
                <w:rFonts w:ascii="Calibri" w:eastAsia="Times New Roman" w:hAnsi="Calibri" w:cs="Calibri"/>
                <w:color w:val="000000"/>
                <w:sz w:val="20"/>
                <w:szCs w:val="20"/>
                <w:lang w:val="en-US"/>
              </w:rPr>
              <w:t>The battery pack supplies electrical power to the entire system, including the microcontroller, motors, and sensors. A portable, reliable power source is critical for mobility. Using a suitable voltage and capacity ensures stable operation and adequate runtime for both autonomous and remote-controlled modes.​</w:t>
            </w:r>
          </w:p>
        </w:tc>
      </w:tr>
    </w:tbl>
    <w:p w14:paraId="34B860CA" w14:textId="3CE1CB75" w:rsidR="00541B7A" w:rsidRPr="00D70F9F" w:rsidRDefault="00541B7A">
      <w:pPr>
        <w:rPr>
          <w:sz w:val="20"/>
          <w:szCs w:val="20"/>
          <w:lang w:val="en-US"/>
        </w:rPr>
      </w:pPr>
    </w:p>
    <w:sectPr w:rsidR="00541B7A" w:rsidRPr="00D70F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B7A"/>
    <w:rsid w:val="00426E4C"/>
    <w:rsid w:val="00541B7A"/>
    <w:rsid w:val="0075223F"/>
    <w:rsid w:val="00CF1202"/>
    <w:rsid w:val="00D70F9F"/>
    <w:rsid w:val="00EC0467"/>
    <w:rsid w:val="50EA2A1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88100"/>
  <w15:chartTrackingRefBased/>
  <w15:docId w15:val="{3F58057D-E24E-D344-9416-F77EC938D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541B7A"/>
    <w:pPr>
      <w:spacing w:before="100" w:beforeAutospacing="1" w:after="100" w:afterAutospacing="1"/>
    </w:pPr>
    <w:rPr>
      <w:rFonts w:ascii="Times New Roman" w:eastAsia="Times New Roman" w:hAnsi="Times New Roman" w:cs="Times New Roman"/>
    </w:rPr>
  </w:style>
  <w:style w:type="character" w:customStyle="1" w:styleId="textrun">
    <w:name w:val="textrun"/>
    <w:basedOn w:val="DefaultParagraphFont"/>
    <w:rsid w:val="00541B7A"/>
  </w:style>
  <w:style w:type="character" w:customStyle="1" w:styleId="normaltextrun">
    <w:name w:val="normaltextrun"/>
    <w:basedOn w:val="DefaultParagraphFont"/>
    <w:rsid w:val="00541B7A"/>
  </w:style>
  <w:style w:type="character" w:customStyle="1" w:styleId="eop">
    <w:name w:val="eop"/>
    <w:basedOn w:val="DefaultParagraphFont"/>
    <w:rsid w:val="00541B7A"/>
  </w:style>
  <w:style w:type="character" w:customStyle="1" w:styleId="contextualspellingandgrammarerrorzoomed">
    <w:name w:val="contextualspellingandgrammarerrorzoomed"/>
    <w:basedOn w:val="DefaultParagraphFont"/>
    <w:rsid w:val="00541B7A"/>
  </w:style>
  <w:style w:type="character" w:customStyle="1" w:styleId="linebreakblob">
    <w:name w:val="linebreakblob"/>
    <w:basedOn w:val="DefaultParagraphFont"/>
    <w:rsid w:val="00CF12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425149">
      <w:bodyDiv w:val="1"/>
      <w:marLeft w:val="0"/>
      <w:marRight w:val="0"/>
      <w:marTop w:val="0"/>
      <w:marBottom w:val="0"/>
      <w:divBdr>
        <w:top w:val="none" w:sz="0" w:space="0" w:color="auto"/>
        <w:left w:val="none" w:sz="0" w:space="0" w:color="auto"/>
        <w:bottom w:val="none" w:sz="0" w:space="0" w:color="auto"/>
        <w:right w:val="none" w:sz="0" w:space="0" w:color="auto"/>
      </w:divBdr>
      <w:divsChild>
        <w:div w:id="68771831">
          <w:marLeft w:val="0"/>
          <w:marRight w:val="0"/>
          <w:marTop w:val="0"/>
          <w:marBottom w:val="0"/>
          <w:divBdr>
            <w:top w:val="none" w:sz="0" w:space="0" w:color="auto"/>
            <w:left w:val="none" w:sz="0" w:space="0" w:color="auto"/>
            <w:bottom w:val="none" w:sz="0" w:space="0" w:color="auto"/>
            <w:right w:val="none" w:sz="0" w:space="0" w:color="auto"/>
          </w:divBdr>
          <w:divsChild>
            <w:div w:id="19479052">
              <w:marLeft w:val="0"/>
              <w:marRight w:val="0"/>
              <w:marTop w:val="0"/>
              <w:marBottom w:val="0"/>
              <w:divBdr>
                <w:top w:val="none" w:sz="0" w:space="0" w:color="auto"/>
                <w:left w:val="none" w:sz="0" w:space="0" w:color="auto"/>
                <w:bottom w:val="none" w:sz="0" w:space="0" w:color="auto"/>
                <w:right w:val="none" w:sz="0" w:space="0" w:color="auto"/>
              </w:divBdr>
              <w:divsChild>
                <w:div w:id="1593128163">
                  <w:marLeft w:val="0"/>
                  <w:marRight w:val="0"/>
                  <w:marTop w:val="0"/>
                  <w:marBottom w:val="0"/>
                  <w:divBdr>
                    <w:top w:val="none" w:sz="0" w:space="0" w:color="auto"/>
                    <w:left w:val="none" w:sz="0" w:space="0" w:color="auto"/>
                    <w:bottom w:val="none" w:sz="0" w:space="0" w:color="auto"/>
                    <w:right w:val="none" w:sz="0" w:space="0" w:color="auto"/>
                  </w:divBdr>
                </w:div>
              </w:divsChild>
            </w:div>
            <w:div w:id="945698848">
              <w:marLeft w:val="0"/>
              <w:marRight w:val="0"/>
              <w:marTop w:val="0"/>
              <w:marBottom w:val="0"/>
              <w:divBdr>
                <w:top w:val="none" w:sz="0" w:space="0" w:color="auto"/>
                <w:left w:val="none" w:sz="0" w:space="0" w:color="auto"/>
                <w:bottom w:val="none" w:sz="0" w:space="0" w:color="auto"/>
                <w:right w:val="none" w:sz="0" w:space="0" w:color="auto"/>
              </w:divBdr>
              <w:divsChild>
                <w:div w:id="1846240621">
                  <w:marLeft w:val="0"/>
                  <w:marRight w:val="0"/>
                  <w:marTop w:val="0"/>
                  <w:marBottom w:val="0"/>
                  <w:divBdr>
                    <w:top w:val="none" w:sz="0" w:space="0" w:color="auto"/>
                    <w:left w:val="none" w:sz="0" w:space="0" w:color="auto"/>
                    <w:bottom w:val="none" w:sz="0" w:space="0" w:color="auto"/>
                    <w:right w:val="none" w:sz="0" w:space="0" w:color="auto"/>
                  </w:divBdr>
                </w:div>
              </w:divsChild>
            </w:div>
            <w:div w:id="2129934589">
              <w:marLeft w:val="0"/>
              <w:marRight w:val="0"/>
              <w:marTop w:val="0"/>
              <w:marBottom w:val="0"/>
              <w:divBdr>
                <w:top w:val="none" w:sz="0" w:space="0" w:color="auto"/>
                <w:left w:val="none" w:sz="0" w:space="0" w:color="auto"/>
                <w:bottom w:val="none" w:sz="0" w:space="0" w:color="auto"/>
                <w:right w:val="none" w:sz="0" w:space="0" w:color="auto"/>
              </w:divBdr>
              <w:divsChild>
                <w:div w:id="802386942">
                  <w:marLeft w:val="0"/>
                  <w:marRight w:val="0"/>
                  <w:marTop w:val="0"/>
                  <w:marBottom w:val="0"/>
                  <w:divBdr>
                    <w:top w:val="none" w:sz="0" w:space="0" w:color="auto"/>
                    <w:left w:val="none" w:sz="0" w:space="0" w:color="auto"/>
                    <w:bottom w:val="none" w:sz="0" w:space="0" w:color="auto"/>
                    <w:right w:val="none" w:sz="0" w:space="0" w:color="auto"/>
                  </w:divBdr>
                </w:div>
              </w:divsChild>
            </w:div>
            <w:div w:id="1892646467">
              <w:marLeft w:val="0"/>
              <w:marRight w:val="0"/>
              <w:marTop w:val="0"/>
              <w:marBottom w:val="0"/>
              <w:divBdr>
                <w:top w:val="none" w:sz="0" w:space="0" w:color="auto"/>
                <w:left w:val="none" w:sz="0" w:space="0" w:color="auto"/>
                <w:bottom w:val="none" w:sz="0" w:space="0" w:color="auto"/>
                <w:right w:val="none" w:sz="0" w:space="0" w:color="auto"/>
              </w:divBdr>
              <w:divsChild>
                <w:div w:id="1728534373">
                  <w:marLeft w:val="0"/>
                  <w:marRight w:val="0"/>
                  <w:marTop w:val="0"/>
                  <w:marBottom w:val="0"/>
                  <w:divBdr>
                    <w:top w:val="none" w:sz="0" w:space="0" w:color="auto"/>
                    <w:left w:val="none" w:sz="0" w:space="0" w:color="auto"/>
                    <w:bottom w:val="none" w:sz="0" w:space="0" w:color="auto"/>
                    <w:right w:val="none" w:sz="0" w:space="0" w:color="auto"/>
                  </w:divBdr>
                </w:div>
              </w:divsChild>
            </w:div>
            <w:div w:id="1420369038">
              <w:marLeft w:val="0"/>
              <w:marRight w:val="0"/>
              <w:marTop w:val="0"/>
              <w:marBottom w:val="0"/>
              <w:divBdr>
                <w:top w:val="none" w:sz="0" w:space="0" w:color="auto"/>
                <w:left w:val="none" w:sz="0" w:space="0" w:color="auto"/>
                <w:bottom w:val="none" w:sz="0" w:space="0" w:color="auto"/>
                <w:right w:val="none" w:sz="0" w:space="0" w:color="auto"/>
              </w:divBdr>
              <w:divsChild>
                <w:div w:id="2081948267">
                  <w:marLeft w:val="0"/>
                  <w:marRight w:val="0"/>
                  <w:marTop w:val="0"/>
                  <w:marBottom w:val="0"/>
                  <w:divBdr>
                    <w:top w:val="none" w:sz="0" w:space="0" w:color="auto"/>
                    <w:left w:val="none" w:sz="0" w:space="0" w:color="auto"/>
                    <w:bottom w:val="none" w:sz="0" w:space="0" w:color="auto"/>
                    <w:right w:val="none" w:sz="0" w:space="0" w:color="auto"/>
                  </w:divBdr>
                </w:div>
              </w:divsChild>
            </w:div>
            <w:div w:id="140079934">
              <w:marLeft w:val="0"/>
              <w:marRight w:val="0"/>
              <w:marTop w:val="0"/>
              <w:marBottom w:val="0"/>
              <w:divBdr>
                <w:top w:val="none" w:sz="0" w:space="0" w:color="auto"/>
                <w:left w:val="none" w:sz="0" w:space="0" w:color="auto"/>
                <w:bottom w:val="none" w:sz="0" w:space="0" w:color="auto"/>
                <w:right w:val="none" w:sz="0" w:space="0" w:color="auto"/>
              </w:divBdr>
              <w:divsChild>
                <w:div w:id="2105491639">
                  <w:marLeft w:val="0"/>
                  <w:marRight w:val="0"/>
                  <w:marTop w:val="0"/>
                  <w:marBottom w:val="0"/>
                  <w:divBdr>
                    <w:top w:val="none" w:sz="0" w:space="0" w:color="auto"/>
                    <w:left w:val="none" w:sz="0" w:space="0" w:color="auto"/>
                    <w:bottom w:val="none" w:sz="0" w:space="0" w:color="auto"/>
                    <w:right w:val="none" w:sz="0" w:space="0" w:color="auto"/>
                  </w:divBdr>
                </w:div>
                <w:div w:id="1066293585">
                  <w:marLeft w:val="0"/>
                  <w:marRight w:val="0"/>
                  <w:marTop w:val="0"/>
                  <w:marBottom w:val="0"/>
                  <w:divBdr>
                    <w:top w:val="none" w:sz="0" w:space="0" w:color="auto"/>
                    <w:left w:val="none" w:sz="0" w:space="0" w:color="auto"/>
                    <w:bottom w:val="none" w:sz="0" w:space="0" w:color="auto"/>
                    <w:right w:val="none" w:sz="0" w:space="0" w:color="auto"/>
                  </w:divBdr>
                </w:div>
              </w:divsChild>
            </w:div>
            <w:div w:id="782265342">
              <w:marLeft w:val="0"/>
              <w:marRight w:val="0"/>
              <w:marTop w:val="0"/>
              <w:marBottom w:val="0"/>
              <w:divBdr>
                <w:top w:val="none" w:sz="0" w:space="0" w:color="auto"/>
                <w:left w:val="none" w:sz="0" w:space="0" w:color="auto"/>
                <w:bottom w:val="none" w:sz="0" w:space="0" w:color="auto"/>
                <w:right w:val="none" w:sz="0" w:space="0" w:color="auto"/>
              </w:divBdr>
              <w:divsChild>
                <w:div w:id="786437149">
                  <w:marLeft w:val="0"/>
                  <w:marRight w:val="0"/>
                  <w:marTop w:val="0"/>
                  <w:marBottom w:val="0"/>
                  <w:divBdr>
                    <w:top w:val="none" w:sz="0" w:space="0" w:color="auto"/>
                    <w:left w:val="none" w:sz="0" w:space="0" w:color="auto"/>
                    <w:bottom w:val="none" w:sz="0" w:space="0" w:color="auto"/>
                    <w:right w:val="none" w:sz="0" w:space="0" w:color="auto"/>
                  </w:divBdr>
                </w:div>
              </w:divsChild>
            </w:div>
            <w:div w:id="1033506186">
              <w:marLeft w:val="0"/>
              <w:marRight w:val="0"/>
              <w:marTop w:val="0"/>
              <w:marBottom w:val="0"/>
              <w:divBdr>
                <w:top w:val="none" w:sz="0" w:space="0" w:color="auto"/>
                <w:left w:val="none" w:sz="0" w:space="0" w:color="auto"/>
                <w:bottom w:val="none" w:sz="0" w:space="0" w:color="auto"/>
                <w:right w:val="none" w:sz="0" w:space="0" w:color="auto"/>
              </w:divBdr>
              <w:divsChild>
                <w:div w:id="620261195">
                  <w:marLeft w:val="0"/>
                  <w:marRight w:val="0"/>
                  <w:marTop w:val="0"/>
                  <w:marBottom w:val="0"/>
                  <w:divBdr>
                    <w:top w:val="none" w:sz="0" w:space="0" w:color="auto"/>
                    <w:left w:val="none" w:sz="0" w:space="0" w:color="auto"/>
                    <w:bottom w:val="none" w:sz="0" w:space="0" w:color="auto"/>
                    <w:right w:val="none" w:sz="0" w:space="0" w:color="auto"/>
                  </w:divBdr>
                </w:div>
              </w:divsChild>
            </w:div>
            <w:div w:id="786775030">
              <w:marLeft w:val="0"/>
              <w:marRight w:val="0"/>
              <w:marTop w:val="0"/>
              <w:marBottom w:val="0"/>
              <w:divBdr>
                <w:top w:val="none" w:sz="0" w:space="0" w:color="auto"/>
                <w:left w:val="none" w:sz="0" w:space="0" w:color="auto"/>
                <w:bottom w:val="none" w:sz="0" w:space="0" w:color="auto"/>
                <w:right w:val="none" w:sz="0" w:space="0" w:color="auto"/>
              </w:divBdr>
              <w:divsChild>
                <w:div w:id="2065325581">
                  <w:marLeft w:val="0"/>
                  <w:marRight w:val="0"/>
                  <w:marTop w:val="0"/>
                  <w:marBottom w:val="0"/>
                  <w:divBdr>
                    <w:top w:val="none" w:sz="0" w:space="0" w:color="auto"/>
                    <w:left w:val="none" w:sz="0" w:space="0" w:color="auto"/>
                    <w:bottom w:val="none" w:sz="0" w:space="0" w:color="auto"/>
                    <w:right w:val="none" w:sz="0" w:space="0" w:color="auto"/>
                  </w:divBdr>
                </w:div>
              </w:divsChild>
            </w:div>
            <w:div w:id="1666205815">
              <w:marLeft w:val="0"/>
              <w:marRight w:val="0"/>
              <w:marTop w:val="0"/>
              <w:marBottom w:val="0"/>
              <w:divBdr>
                <w:top w:val="none" w:sz="0" w:space="0" w:color="auto"/>
                <w:left w:val="none" w:sz="0" w:space="0" w:color="auto"/>
                <w:bottom w:val="none" w:sz="0" w:space="0" w:color="auto"/>
                <w:right w:val="none" w:sz="0" w:space="0" w:color="auto"/>
              </w:divBdr>
              <w:divsChild>
                <w:div w:id="1718236411">
                  <w:marLeft w:val="0"/>
                  <w:marRight w:val="0"/>
                  <w:marTop w:val="0"/>
                  <w:marBottom w:val="0"/>
                  <w:divBdr>
                    <w:top w:val="none" w:sz="0" w:space="0" w:color="auto"/>
                    <w:left w:val="none" w:sz="0" w:space="0" w:color="auto"/>
                    <w:bottom w:val="none" w:sz="0" w:space="0" w:color="auto"/>
                    <w:right w:val="none" w:sz="0" w:space="0" w:color="auto"/>
                  </w:divBdr>
                </w:div>
                <w:div w:id="364330665">
                  <w:marLeft w:val="0"/>
                  <w:marRight w:val="0"/>
                  <w:marTop w:val="0"/>
                  <w:marBottom w:val="0"/>
                  <w:divBdr>
                    <w:top w:val="none" w:sz="0" w:space="0" w:color="auto"/>
                    <w:left w:val="none" w:sz="0" w:space="0" w:color="auto"/>
                    <w:bottom w:val="none" w:sz="0" w:space="0" w:color="auto"/>
                    <w:right w:val="none" w:sz="0" w:space="0" w:color="auto"/>
                  </w:divBdr>
                </w:div>
              </w:divsChild>
            </w:div>
            <w:div w:id="240140761">
              <w:marLeft w:val="0"/>
              <w:marRight w:val="0"/>
              <w:marTop w:val="0"/>
              <w:marBottom w:val="0"/>
              <w:divBdr>
                <w:top w:val="none" w:sz="0" w:space="0" w:color="auto"/>
                <w:left w:val="none" w:sz="0" w:space="0" w:color="auto"/>
                <w:bottom w:val="none" w:sz="0" w:space="0" w:color="auto"/>
                <w:right w:val="none" w:sz="0" w:space="0" w:color="auto"/>
              </w:divBdr>
              <w:divsChild>
                <w:div w:id="566960241">
                  <w:marLeft w:val="0"/>
                  <w:marRight w:val="0"/>
                  <w:marTop w:val="0"/>
                  <w:marBottom w:val="0"/>
                  <w:divBdr>
                    <w:top w:val="none" w:sz="0" w:space="0" w:color="auto"/>
                    <w:left w:val="none" w:sz="0" w:space="0" w:color="auto"/>
                    <w:bottom w:val="none" w:sz="0" w:space="0" w:color="auto"/>
                    <w:right w:val="none" w:sz="0" w:space="0" w:color="auto"/>
                  </w:divBdr>
                </w:div>
              </w:divsChild>
            </w:div>
            <w:div w:id="374548906">
              <w:marLeft w:val="0"/>
              <w:marRight w:val="0"/>
              <w:marTop w:val="0"/>
              <w:marBottom w:val="0"/>
              <w:divBdr>
                <w:top w:val="none" w:sz="0" w:space="0" w:color="auto"/>
                <w:left w:val="none" w:sz="0" w:space="0" w:color="auto"/>
                <w:bottom w:val="none" w:sz="0" w:space="0" w:color="auto"/>
                <w:right w:val="none" w:sz="0" w:space="0" w:color="auto"/>
              </w:divBdr>
              <w:divsChild>
                <w:div w:id="992876653">
                  <w:marLeft w:val="0"/>
                  <w:marRight w:val="0"/>
                  <w:marTop w:val="0"/>
                  <w:marBottom w:val="0"/>
                  <w:divBdr>
                    <w:top w:val="none" w:sz="0" w:space="0" w:color="auto"/>
                    <w:left w:val="none" w:sz="0" w:space="0" w:color="auto"/>
                    <w:bottom w:val="none" w:sz="0" w:space="0" w:color="auto"/>
                    <w:right w:val="none" w:sz="0" w:space="0" w:color="auto"/>
                  </w:divBdr>
                </w:div>
              </w:divsChild>
            </w:div>
            <w:div w:id="1576668047">
              <w:marLeft w:val="0"/>
              <w:marRight w:val="0"/>
              <w:marTop w:val="0"/>
              <w:marBottom w:val="0"/>
              <w:divBdr>
                <w:top w:val="none" w:sz="0" w:space="0" w:color="auto"/>
                <w:left w:val="none" w:sz="0" w:space="0" w:color="auto"/>
                <w:bottom w:val="none" w:sz="0" w:space="0" w:color="auto"/>
                <w:right w:val="none" w:sz="0" w:space="0" w:color="auto"/>
              </w:divBdr>
              <w:divsChild>
                <w:div w:id="1912543960">
                  <w:marLeft w:val="0"/>
                  <w:marRight w:val="0"/>
                  <w:marTop w:val="0"/>
                  <w:marBottom w:val="0"/>
                  <w:divBdr>
                    <w:top w:val="none" w:sz="0" w:space="0" w:color="auto"/>
                    <w:left w:val="none" w:sz="0" w:space="0" w:color="auto"/>
                    <w:bottom w:val="none" w:sz="0" w:space="0" w:color="auto"/>
                    <w:right w:val="none" w:sz="0" w:space="0" w:color="auto"/>
                  </w:divBdr>
                </w:div>
              </w:divsChild>
            </w:div>
            <w:div w:id="1161002993">
              <w:marLeft w:val="0"/>
              <w:marRight w:val="0"/>
              <w:marTop w:val="0"/>
              <w:marBottom w:val="0"/>
              <w:divBdr>
                <w:top w:val="none" w:sz="0" w:space="0" w:color="auto"/>
                <w:left w:val="none" w:sz="0" w:space="0" w:color="auto"/>
                <w:bottom w:val="none" w:sz="0" w:space="0" w:color="auto"/>
                <w:right w:val="none" w:sz="0" w:space="0" w:color="auto"/>
              </w:divBdr>
              <w:divsChild>
                <w:div w:id="100809977">
                  <w:marLeft w:val="0"/>
                  <w:marRight w:val="0"/>
                  <w:marTop w:val="0"/>
                  <w:marBottom w:val="0"/>
                  <w:divBdr>
                    <w:top w:val="none" w:sz="0" w:space="0" w:color="auto"/>
                    <w:left w:val="none" w:sz="0" w:space="0" w:color="auto"/>
                    <w:bottom w:val="none" w:sz="0" w:space="0" w:color="auto"/>
                    <w:right w:val="none" w:sz="0" w:space="0" w:color="auto"/>
                  </w:divBdr>
                </w:div>
              </w:divsChild>
            </w:div>
            <w:div w:id="1285043861">
              <w:marLeft w:val="0"/>
              <w:marRight w:val="0"/>
              <w:marTop w:val="0"/>
              <w:marBottom w:val="0"/>
              <w:divBdr>
                <w:top w:val="none" w:sz="0" w:space="0" w:color="auto"/>
                <w:left w:val="none" w:sz="0" w:space="0" w:color="auto"/>
                <w:bottom w:val="none" w:sz="0" w:space="0" w:color="auto"/>
                <w:right w:val="none" w:sz="0" w:space="0" w:color="auto"/>
              </w:divBdr>
              <w:divsChild>
                <w:div w:id="2095584119">
                  <w:marLeft w:val="0"/>
                  <w:marRight w:val="0"/>
                  <w:marTop w:val="0"/>
                  <w:marBottom w:val="0"/>
                  <w:divBdr>
                    <w:top w:val="none" w:sz="0" w:space="0" w:color="auto"/>
                    <w:left w:val="none" w:sz="0" w:space="0" w:color="auto"/>
                    <w:bottom w:val="none" w:sz="0" w:space="0" w:color="auto"/>
                    <w:right w:val="none" w:sz="0" w:space="0" w:color="auto"/>
                  </w:divBdr>
                </w:div>
              </w:divsChild>
            </w:div>
            <w:div w:id="919291127">
              <w:marLeft w:val="0"/>
              <w:marRight w:val="0"/>
              <w:marTop w:val="0"/>
              <w:marBottom w:val="0"/>
              <w:divBdr>
                <w:top w:val="none" w:sz="0" w:space="0" w:color="auto"/>
                <w:left w:val="none" w:sz="0" w:space="0" w:color="auto"/>
                <w:bottom w:val="none" w:sz="0" w:space="0" w:color="auto"/>
                <w:right w:val="none" w:sz="0" w:space="0" w:color="auto"/>
              </w:divBdr>
              <w:divsChild>
                <w:div w:id="319237215">
                  <w:marLeft w:val="0"/>
                  <w:marRight w:val="0"/>
                  <w:marTop w:val="0"/>
                  <w:marBottom w:val="0"/>
                  <w:divBdr>
                    <w:top w:val="none" w:sz="0" w:space="0" w:color="auto"/>
                    <w:left w:val="none" w:sz="0" w:space="0" w:color="auto"/>
                    <w:bottom w:val="none" w:sz="0" w:space="0" w:color="auto"/>
                    <w:right w:val="none" w:sz="0" w:space="0" w:color="auto"/>
                  </w:divBdr>
                </w:div>
                <w:div w:id="1374966801">
                  <w:marLeft w:val="0"/>
                  <w:marRight w:val="0"/>
                  <w:marTop w:val="0"/>
                  <w:marBottom w:val="0"/>
                  <w:divBdr>
                    <w:top w:val="none" w:sz="0" w:space="0" w:color="auto"/>
                    <w:left w:val="none" w:sz="0" w:space="0" w:color="auto"/>
                    <w:bottom w:val="none" w:sz="0" w:space="0" w:color="auto"/>
                    <w:right w:val="none" w:sz="0" w:space="0" w:color="auto"/>
                  </w:divBdr>
                </w:div>
              </w:divsChild>
            </w:div>
            <w:div w:id="325402467">
              <w:marLeft w:val="0"/>
              <w:marRight w:val="0"/>
              <w:marTop w:val="0"/>
              <w:marBottom w:val="0"/>
              <w:divBdr>
                <w:top w:val="none" w:sz="0" w:space="0" w:color="auto"/>
                <w:left w:val="none" w:sz="0" w:space="0" w:color="auto"/>
                <w:bottom w:val="none" w:sz="0" w:space="0" w:color="auto"/>
                <w:right w:val="none" w:sz="0" w:space="0" w:color="auto"/>
              </w:divBdr>
              <w:divsChild>
                <w:div w:id="1706363665">
                  <w:marLeft w:val="0"/>
                  <w:marRight w:val="0"/>
                  <w:marTop w:val="0"/>
                  <w:marBottom w:val="0"/>
                  <w:divBdr>
                    <w:top w:val="none" w:sz="0" w:space="0" w:color="auto"/>
                    <w:left w:val="none" w:sz="0" w:space="0" w:color="auto"/>
                    <w:bottom w:val="none" w:sz="0" w:space="0" w:color="auto"/>
                    <w:right w:val="none" w:sz="0" w:space="0" w:color="auto"/>
                  </w:divBdr>
                </w:div>
              </w:divsChild>
            </w:div>
            <w:div w:id="1364667797">
              <w:marLeft w:val="0"/>
              <w:marRight w:val="0"/>
              <w:marTop w:val="0"/>
              <w:marBottom w:val="0"/>
              <w:divBdr>
                <w:top w:val="none" w:sz="0" w:space="0" w:color="auto"/>
                <w:left w:val="none" w:sz="0" w:space="0" w:color="auto"/>
                <w:bottom w:val="none" w:sz="0" w:space="0" w:color="auto"/>
                <w:right w:val="none" w:sz="0" w:space="0" w:color="auto"/>
              </w:divBdr>
              <w:divsChild>
                <w:div w:id="1369331034">
                  <w:marLeft w:val="0"/>
                  <w:marRight w:val="0"/>
                  <w:marTop w:val="0"/>
                  <w:marBottom w:val="0"/>
                  <w:divBdr>
                    <w:top w:val="none" w:sz="0" w:space="0" w:color="auto"/>
                    <w:left w:val="none" w:sz="0" w:space="0" w:color="auto"/>
                    <w:bottom w:val="none" w:sz="0" w:space="0" w:color="auto"/>
                    <w:right w:val="none" w:sz="0" w:space="0" w:color="auto"/>
                  </w:divBdr>
                </w:div>
                <w:div w:id="2147090434">
                  <w:marLeft w:val="0"/>
                  <w:marRight w:val="0"/>
                  <w:marTop w:val="0"/>
                  <w:marBottom w:val="0"/>
                  <w:divBdr>
                    <w:top w:val="none" w:sz="0" w:space="0" w:color="auto"/>
                    <w:left w:val="none" w:sz="0" w:space="0" w:color="auto"/>
                    <w:bottom w:val="none" w:sz="0" w:space="0" w:color="auto"/>
                    <w:right w:val="none" w:sz="0" w:space="0" w:color="auto"/>
                  </w:divBdr>
                </w:div>
              </w:divsChild>
            </w:div>
            <w:div w:id="889656919">
              <w:marLeft w:val="0"/>
              <w:marRight w:val="0"/>
              <w:marTop w:val="0"/>
              <w:marBottom w:val="0"/>
              <w:divBdr>
                <w:top w:val="none" w:sz="0" w:space="0" w:color="auto"/>
                <w:left w:val="none" w:sz="0" w:space="0" w:color="auto"/>
                <w:bottom w:val="none" w:sz="0" w:space="0" w:color="auto"/>
                <w:right w:val="none" w:sz="0" w:space="0" w:color="auto"/>
              </w:divBdr>
              <w:divsChild>
                <w:div w:id="1193954317">
                  <w:marLeft w:val="0"/>
                  <w:marRight w:val="0"/>
                  <w:marTop w:val="0"/>
                  <w:marBottom w:val="0"/>
                  <w:divBdr>
                    <w:top w:val="none" w:sz="0" w:space="0" w:color="auto"/>
                    <w:left w:val="none" w:sz="0" w:space="0" w:color="auto"/>
                    <w:bottom w:val="none" w:sz="0" w:space="0" w:color="auto"/>
                    <w:right w:val="none" w:sz="0" w:space="0" w:color="auto"/>
                  </w:divBdr>
                </w:div>
              </w:divsChild>
            </w:div>
            <w:div w:id="388069210">
              <w:marLeft w:val="0"/>
              <w:marRight w:val="0"/>
              <w:marTop w:val="0"/>
              <w:marBottom w:val="0"/>
              <w:divBdr>
                <w:top w:val="none" w:sz="0" w:space="0" w:color="auto"/>
                <w:left w:val="none" w:sz="0" w:space="0" w:color="auto"/>
                <w:bottom w:val="none" w:sz="0" w:space="0" w:color="auto"/>
                <w:right w:val="none" w:sz="0" w:space="0" w:color="auto"/>
              </w:divBdr>
              <w:divsChild>
                <w:div w:id="476651636">
                  <w:marLeft w:val="0"/>
                  <w:marRight w:val="0"/>
                  <w:marTop w:val="0"/>
                  <w:marBottom w:val="0"/>
                  <w:divBdr>
                    <w:top w:val="none" w:sz="0" w:space="0" w:color="auto"/>
                    <w:left w:val="none" w:sz="0" w:space="0" w:color="auto"/>
                    <w:bottom w:val="none" w:sz="0" w:space="0" w:color="auto"/>
                    <w:right w:val="none" w:sz="0" w:space="0" w:color="auto"/>
                  </w:divBdr>
                </w:div>
                <w:div w:id="353313478">
                  <w:marLeft w:val="0"/>
                  <w:marRight w:val="0"/>
                  <w:marTop w:val="0"/>
                  <w:marBottom w:val="0"/>
                  <w:divBdr>
                    <w:top w:val="none" w:sz="0" w:space="0" w:color="auto"/>
                    <w:left w:val="none" w:sz="0" w:space="0" w:color="auto"/>
                    <w:bottom w:val="none" w:sz="0" w:space="0" w:color="auto"/>
                    <w:right w:val="none" w:sz="0" w:space="0" w:color="auto"/>
                  </w:divBdr>
                </w:div>
              </w:divsChild>
            </w:div>
            <w:div w:id="1190877485">
              <w:marLeft w:val="0"/>
              <w:marRight w:val="0"/>
              <w:marTop w:val="0"/>
              <w:marBottom w:val="0"/>
              <w:divBdr>
                <w:top w:val="none" w:sz="0" w:space="0" w:color="auto"/>
                <w:left w:val="none" w:sz="0" w:space="0" w:color="auto"/>
                <w:bottom w:val="none" w:sz="0" w:space="0" w:color="auto"/>
                <w:right w:val="none" w:sz="0" w:space="0" w:color="auto"/>
              </w:divBdr>
              <w:divsChild>
                <w:div w:id="1394114314">
                  <w:marLeft w:val="0"/>
                  <w:marRight w:val="0"/>
                  <w:marTop w:val="0"/>
                  <w:marBottom w:val="0"/>
                  <w:divBdr>
                    <w:top w:val="none" w:sz="0" w:space="0" w:color="auto"/>
                    <w:left w:val="none" w:sz="0" w:space="0" w:color="auto"/>
                    <w:bottom w:val="none" w:sz="0" w:space="0" w:color="auto"/>
                    <w:right w:val="none" w:sz="0" w:space="0" w:color="auto"/>
                  </w:divBdr>
                </w:div>
              </w:divsChild>
            </w:div>
            <w:div w:id="1115444206">
              <w:marLeft w:val="0"/>
              <w:marRight w:val="0"/>
              <w:marTop w:val="0"/>
              <w:marBottom w:val="0"/>
              <w:divBdr>
                <w:top w:val="none" w:sz="0" w:space="0" w:color="auto"/>
                <w:left w:val="none" w:sz="0" w:space="0" w:color="auto"/>
                <w:bottom w:val="none" w:sz="0" w:space="0" w:color="auto"/>
                <w:right w:val="none" w:sz="0" w:space="0" w:color="auto"/>
              </w:divBdr>
              <w:divsChild>
                <w:div w:id="82840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016931">
      <w:bodyDiv w:val="1"/>
      <w:marLeft w:val="0"/>
      <w:marRight w:val="0"/>
      <w:marTop w:val="0"/>
      <w:marBottom w:val="0"/>
      <w:divBdr>
        <w:top w:val="none" w:sz="0" w:space="0" w:color="auto"/>
        <w:left w:val="none" w:sz="0" w:space="0" w:color="auto"/>
        <w:bottom w:val="none" w:sz="0" w:space="0" w:color="auto"/>
        <w:right w:val="none" w:sz="0" w:space="0" w:color="auto"/>
      </w:divBdr>
    </w:div>
    <w:div w:id="1322810518">
      <w:bodyDiv w:val="1"/>
      <w:marLeft w:val="0"/>
      <w:marRight w:val="0"/>
      <w:marTop w:val="0"/>
      <w:marBottom w:val="0"/>
      <w:divBdr>
        <w:top w:val="none" w:sz="0" w:space="0" w:color="auto"/>
        <w:left w:val="none" w:sz="0" w:space="0" w:color="auto"/>
        <w:bottom w:val="none" w:sz="0" w:space="0" w:color="auto"/>
        <w:right w:val="none" w:sz="0" w:space="0" w:color="auto"/>
      </w:divBdr>
      <w:divsChild>
        <w:div w:id="1762331260">
          <w:marLeft w:val="0"/>
          <w:marRight w:val="0"/>
          <w:marTop w:val="0"/>
          <w:marBottom w:val="0"/>
          <w:divBdr>
            <w:top w:val="none" w:sz="0" w:space="0" w:color="auto"/>
            <w:left w:val="none" w:sz="0" w:space="0" w:color="auto"/>
            <w:bottom w:val="none" w:sz="0" w:space="0" w:color="auto"/>
            <w:right w:val="none" w:sz="0" w:space="0" w:color="auto"/>
          </w:divBdr>
          <w:divsChild>
            <w:div w:id="1190338668">
              <w:marLeft w:val="0"/>
              <w:marRight w:val="0"/>
              <w:marTop w:val="0"/>
              <w:marBottom w:val="0"/>
              <w:divBdr>
                <w:top w:val="none" w:sz="0" w:space="0" w:color="auto"/>
                <w:left w:val="none" w:sz="0" w:space="0" w:color="auto"/>
                <w:bottom w:val="none" w:sz="0" w:space="0" w:color="auto"/>
                <w:right w:val="none" w:sz="0" w:space="0" w:color="auto"/>
              </w:divBdr>
              <w:divsChild>
                <w:div w:id="1740472047">
                  <w:marLeft w:val="0"/>
                  <w:marRight w:val="0"/>
                  <w:marTop w:val="0"/>
                  <w:marBottom w:val="0"/>
                  <w:divBdr>
                    <w:top w:val="none" w:sz="0" w:space="0" w:color="auto"/>
                    <w:left w:val="none" w:sz="0" w:space="0" w:color="auto"/>
                    <w:bottom w:val="none" w:sz="0" w:space="0" w:color="auto"/>
                    <w:right w:val="none" w:sz="0" w:space="0" w:color="auto"/>
                  </w:divBdr>
                </w:div>
              </w:divsChild>
            </w:div>
            <w:div w:id="2032298909">
              <w:marLeft w:val="0"/>
              <w:marRight w:val="0"/>
              <w:marTop w:val="0"/>
              <w:marBottom w:val="0"/>
              <w:divBdr>
                <w:top w:val="none" w:sz="0" w:space="0" w:color="auto"/>
                <w:left w:val="none" w:sz="0" w:space="0" w:color="auto"/>
                <w:bottom w:val="none" w:sz="0" w:space="0" w:color="auto"/>
                <w:right w:val="none" w:sz="0" w:space="0" w:color="auto"/>
              </w:divBdr>
              <w:divsChild>
                <w:div w:id="1358191816">
                  <w:marLeft w:val="0"/>
                  <w:marRight w:val="0"/>
                  <w:marTop w:val="0"/>
                  <w:marBottom w:val="0"/>
                  <w:divBdr>
                    <w:top w:val="none" w:sz="0" w:space="0" w:color="auto"/>
                    <w:left w:val="none" w:sz="0" w:space="0" w:color="auto"/>
                    <w:bottom w:val="none" w:sz="0" w:space="0" w:color="auto"/>
                    <w:right w:val="none" w:sz="0" w:space="0" w:color="auto"/>
                  </w:divBdr>
                </w:div>
              </w:divsChild>
            </w:div>
            <w:div w:id="1967005175">
              <w:marLeft w:val="0"/>
              <w:marRight w:val="0"/>
              <w:marTop w:val="0"/>
              <w:marBottom w:val="0"/>
              <w:divBdr>
                <w:top w:val="none" w:sz="0" w:space="0" w:color="auto"/>
                <w:left w:val="none" w:sz="0" w:space="0" w:color="auto"/>
                <w:bottom w:val="none" w:sz="0" w:space="0" w:color="auto"/>
                <w:right w:val="none" w:sz="0" w:space="0" w:color="auto"/>
              </w:divBdr>
              <w:divsChild>
                <w:div w:id="542064908">
                  <w:marLeft w:val="0"/>
                  <w:marRight w:val="0"/>
                  <w:marTop w:val="0"/>
                  <w:marBottom w:val="0"/>
                  <w:divBdr>
                    <w:top w:val="none" w:sz="0" w:space="0" w:color="auto"/>
                    <w:left w:val="none" w:sz="0" w:space="0" w:color="auto"/>
                    <w:bottom w:val="none" w:sz="0" w:space="0" w:color="auto"/>
                    <w:right w:val="none" w:sz="0" w:space="0" w:color="auto"/>
                  </w:divBdr>
                </w:div>
              </w:divsChild>
            </w:div>
            <w:div w:id="531184681">
              <w:marLeft w:val="0"/>
              <w:marRight w:val="0"/>
              <w:marTop w:val="0"/>
              <w:marBottom w:val="0"/>
              <w:divBdr>
                <w:top w:val="none" w:sz="0" w:space="0" w:color="auto"/>
                <w:left w:val="none" w:sz="0" w:space="0" w:color="auto"/>
                <w:bottom w:val="none" w:sz="0" w:space="0" w:color="auto"/>
                <w:right w:val="none" w:sz="0" w:space="0" w:color="auto"/>
              </w:divBdr>
              <w:divsChild>
                <w:div w:id="207688396">
                  <w:marLeft w:val="0"/>
                  <w:marRight w:val="0"/>
                  <w:marTop w:val="0"/>
                  <w:marBottom w:val="0"/>
                  <w:divBdr>
                    <w:top w:val="none" w:sz="0" w:space="0" w:color="auto"/>
                    <w:left w:val="none" w:sz="0" w:space="0" w:color="auto"/>
                    <w:bottom w:val="none" w:sz="0" w:space="0" w:color="auto"/>
                    <w:right w:val="none" w:sz="0" w:space="0" w:color="auto"/>
                  </w:divBdr>
                </w:div>
              </w:divsChild>
            </w:div>
            <w:div w:id="2049060571">
              <w:marLeft w:val="0"/>
              <w:marRight w:val="0"/>
              <w:marTop w:val="0"/>
              <w:marBottom w:val="0"/>
              <w:divBdr>
                <w:top w:val="none" w:sz="0" w:space="0" w:color="auto"/>
                <w:left w:val="none" w:sz="0" w:space="0" w:color="auto"/>
                <w:bottom w:val="none" w:sz="0" w:space="0" w:color="auto"/>
                <w:right w:val="none" w:sz="0" w:space="0" w:color="auto"/>
              </w:divBdr>
              <w:divsChild>
                <w:div w:id="341056057">
                  <w:marLeft w:val="0"/>
                  <w:marRight w:val="0"/>
                  <w:marTop w:val="0"/>
                  <w:marBottom w:val="0"/>
                  <w:divBdr>
                    <w:top w:val="none" w:sz="0" w:space="0" w:color="auto"/>
                    <w:left w:val="none" w:sz="0" w:space="0" w:color="auto"/>
                    <w:bottom w:val="none" w:sz="0" w:space="0" w:color="auto"/>
                    <w:right w:val="none" w:sz="0" w:space="0" w:color="auto"/>
                  </w:divBdr>
                </w:div>
              </w:divsChild>
            </w:div>
            <w:div w:id="1809591762">
              <w:marLeft w:val="0"/>
              <w:marRight w:val="0"/>
              <w:marTop w:val="0"/>
              <w:marBottom w:val="0"/>
              <w:divBdr>
                <w:top w:val="none" w:sz="0" w:space="0" w:color="auto"/>
                <w:left w:val="none" w:sz="0" w:space="0" w:color="auto"/>
                <w:bottom w:val="none" w:sz="0" w:space="0" w:color="auto"/>
                <w:right w:val="none" w:sz="0" w:space="0" w:color="auto"/>
              </w:divBdr>
              <w:divsChild>
                <w:div w:id="385223068">
                  <w:marLeft w:val="0"/>
                  <w:marRight w:val="0"/>
                  <w:marTop w:val="0"/>
                  <w:marBottom w:val="0"/>
                  <w:divBdr>
                    <w:top w:val="none" w:sz="0" w:space="0" w:color="auto"/>
                    <w:left w:val="none" w:sz="0" w:space="0" w:color="auto"/>
                    <w:bottom w:val="none" w:sz="0" w:space="0" w:color="auto"/>
                    <w:right w:val="none" w:sz="0" w:space="0" w:color="auto"/>
                  </w:divBdr>
                </w:div>
                <w:div w:id="550112827">
                  <w:marLeft w:val="0"/>
                  <w:marRight w:val="0"/>
                  <w:marTop w:val="0"/>
                  <w:marBottom w:val="0"/>
                  <w:divBdr>
                    <w:top w:val="none" w:sz="0" w:space="0" w:color="auto"/>
                    <w:left w:val="none" w:sz="0" w:space="0" w:color="auto"/>
                    <w:bottom w:val="none" w:sz="0" w:space="0" w:color="auto"/>
                    <w:right w:val="none" w:sz="0" w:space="0" w:color="auto"/>
                  </w:divBdr>
                </w:div>
              </w:divsChild>
            </w:div>
            <w:div w:id="509369103">
              <w:marLeft w:val="0"/>
              <w:marRight w:val="0"/>
              <w:marTop w:val="0"/>
              <w:marBottom w:val="0"/>
              <w:divBdr>
                <w:top w:val="none" w:sz="0" w:space="0" w:color="auto"/>
                <w:left w:val="none" w:sz="0" w:space="0" w:color="auto"/>
                <w:bottom w:val="none" w:sz="0" w:space="0" w:color="auto"/>
                <w:right w:val="none" w:sz="0" w:space="0" w:color="auto"/>
              </w:divBdr>
              <w:divsChild>
                <w:div w:id="1826582947">
                  <w:marLeft w:val="0"/>
                  <w:marRight w:val="0"/>
                  <w:marTop w:val="0"/>
                  <w:marBottom w:val="0"/>
                  <w:divBdr>
                    <w:top w:val="none" w:sz="0" w:space="0" w:color="auto"/>
                    <w:left w:val="none" w:sz="0" w:space="0" w:color="auto"/>
                    <w:bottom w:val="none" w:sz="0" w:space="0" w:color="auto"/>
                    <w:right w:val="none" w:sz="0" w:space="0" w:color="auto"/>
                  </w:divBdr>
                </w:div>
              </w:divsChild>
            </w:div>
            <w:div w:id="1997371116">
              <w:marLeft w:val="0"/>
              <w:marRight w:val="0"/>
              <w:marTop w:val="0"/>
              <w:marBottom w:val="0"/>
              <w:divBdr>
                <w:top w:val="none" w:sz="0" w:space="0" w:color="auto"/>
                <w:left w:val="none" w:sz="0" w:space="0" w:color="auto"/>
                <w:bottom w:val="none" w:sz="0" w:space="0" w:color="auto"/>
                <w:right w:val="none" w:sz="0" w:space="0" w:color="auto"/>
              </w:divBdr>
              <w:divsChild>
                <w:div w:id="1608999199">
                  <w:marLeft w:val="0"/>
                  <w:marRight w:val="0"/>
                  <w:marTop w:val="0"/>
                  <w:marBottom w:val="0"/>
                  <w:divBdr>
                    <w:top w:val="none" w:sz="0" w:space="0" w:color="auto"/>
                    <w:left w:val="none" w:sz="0" w:space="0" w:color="auto"/>
                    <w:bottom w:val="none" w:sz="0" w:space="0" w:color="auto"/>
                    <w:right w:val="none" w:sz="0" w:space="0" w:color="auto"/>
                  </w:divBdr>
                </w:div>
              </w:divsChild>
            </w:div>
            <w:div w:id="1738699697">
              <w:marLeft w:val="0"/>
              <w:marRight w:val="0"/>
              <w:marTop w:val="0"/>
              <w:marBottom w:val="0"/>
              <w:divBdr>
                <w:top w:val="none" w:sz="0" w:space="0" w:color="auto"/>
                <w:left w:val="none" w:sz="0" w:space="0" w:color="auto"/>
                <w:bottom w:val="none" w:sz="0" w:space="0" w:color="auto"/>
                <w:right w:val="none" w:sz="0" w:space="0" w:color="auto"/>
              </w:divBdr>
              <w:divsChild>
                <w:div w:id="1573157014">
                  <w:marLeft w:val="0"/>
                  <w:marRight w:val="0"/>
                  <w:marTop w:val="0"/>
                  <w:marBottom w:val="0"/>
                  <w:divBdr>
                    <w:top w:val="none" w:sz="0" w:space="0" w:color="auto"/>
                    <w:left w:val="none" w:sz="0" w:space="0" w:color="auto"/>
                    <w:bottom w:val="none" w:sz="0" w:space="0" w:color="auto"/>
                    <w:right w:val="none" w:sz="0" w:space="0" w:color="auto"/>
                  </w:divBdr>
                </w:div>
                <w:div w:id="995765310">
                  <w:marLeft w:val="0"/>
                  <w:marRight w:val="0"/>
                  <w:marTop w:val="0"/>
                  <w:marBottom w:val="0"/>
                  <w:divBdr>
                    <w:top w:val="none" w:sz="0" w:space="0" w:color="auto"/>
                    <w:left w:val="none" w:sz="0" w:space="0" w:color="auto"/>
                    <w:bottom w:val="none" w:sz="0" w:space="0" w:color="auto"/>
                    <w:right w:val="none" w:sz="0" w:space="0" w:color="auto"/>
                  </w:divBdr>
                </w:div>
              </w:divsChild>
            </w:div>
            <w:div w:id="1079788967">
              <w:marLeft w:val="0"/>
              <w:marRight w:val="0"/>
              <w:marTop w:val="0"/>
              <w:marBottom w:val="0"/>
              <w:divBdr>
                <w:top w:val="none" w:sz="0" w:space="0" w:color="auto"/>
                <w:left w:val="none" w:sz="0" w:space="0" w:color="auto"/>
                <w:bottom w:val="none" w:sz="0" w:space="0" w:color="auto"/>
                <w:right w:val="none" w:sz="0" w:space="0" w:color="auto"/>
              </w:divBdr>
              <w:divsChild>
                <w:div w:id="1733894259">
                  <w:marLeft w:val="0"/>
                  <w:marRight w:val="0"/>
                  <w:marTop w:val="0"/>
                  <w:marBottom w:val="0"/>
                  <w:divBdr>
                    <w:top w:val="none" w:sz="0" w:space="0" w:color="auto"/>
                    <w:left w:val="none" w:sz="0" w:space="0" w:color="auto"/>
                    <w:bottom w:val="none" w:sz="0" w:space="0" w:color="auto"/>
                    <w:right w:val="none" w:sz="0" w:space="0" w:color="auto"/>
                  </w:divBdr>
                </w:div>
                <w:div w:id="1997606327">
                  <w:marLeft w:val="0"/>
                  <w:marRight w:val="0"/>
                  <w:marTop w:val="0"/>
                  <w:marBottom w:val="0"/>
                  <w:divBdr>
                    <w:top w:val="none" w:sz="0" w:space="0" w:color="auto"/>
                    <w:left w:val="none" w:sz="0" w:space="0" w:color="auto"/>
                    <w:bottom w:val="none" w:sz="0" w:space="0" w:color="auto"/>
                    <w:right w:val="none" w:sz="0" w:space="0" w:color="auto"/>
                  </w:divBdr>
                </w:div>
              </w:divsChild>
            </w:div>
            <w:div w:id="677268321">
              <w:marLeft w:val="0"/>
              <w:marRight w:val="0"/>
              <w:marTop w:val="0"/>
              <w:marBottom w:val="0"/>
              <w:divBdr>
                <w:top w:val="none" w:sz="0" w:space="0" w:color="auto"/>
                <w:left w:val="none" w:sz="0" w:space="0" w:color="auto"/>
                <w:bottom w:val="none" w:sz="0" w:space="0" w:color="auto"/>
                <w:right w:val="none" w:sz="0" w:space="0" w:color="auto"/>
              </w:divBdr>
              <w:divsChild>
                <w:div w:id="1052852390">
                  <w:marLeft w:val="0"/>
                  <w:marRight w:val="0"/>
                  <w:marTop w:val="0"/>
                  <w:marBottom w:val="0"/>
                  <w:divBdr>
                    <w:top w:val="none" w:sz="0" w:space="0" w:color="auto"/>
                    <w:left w:val="none" w:sz="0" w:space="0" w:color="auto"/>
                    <w:bottom w:val="none" w:sz="0" w:space="0" w:color="auto"/>
                    <w:right w:val="none" w:sz="0" w:space="0" w:color="auto"/>
                  </w:divBdr>
                </w:div>
              </w:divsChild>
            </w:div>
            <w:div w:id="152374984">
              <w:marLeft w:val="0"/>
              <w:marRight w:val="0"/>
              <w:marTop w:val="0"/>
              <w:marBottom w:val="0"/>
              <w:divBdr>
                <w:top w:val="none" w:sz="0" w:space="0" w:color="auto"/>
                <w:left w:val="none" w:sz="0" w:space="0" w:color="auto"/>
                <w:bottom w:val="none" w:sz="0" w:space="0" w:color="auto"/>
                <w:right w:val="none" w:sz="0" w:space="0" w:color="auto"/>
              </w:divBdr>
              <w:divsChild>
                <w:div w:id="1413620955">
                  <w:marLeft w:val="0"/>
                  <w:marRight w:val="0"/>
                  <w:marTop w:val="0"/>
                  <w:marBottom w:val="0"/>
                  <w:divBdr>
                    <w:top w:val="none" w:sz="0" w:space="0" w:color="auto"/>
                    <w:left w:val="none" w:sz="0" w:space="0" w:color="auto"/>
                    <w:bottom w:val="none" w:sz="0" w:space="0" w:color="auto"/>
                    <w:right w:val="none" w:sz="0" w:space="0" w:color="auto"/>
                  </w:divBdr>
                </w:div>
              </w:divsChild>
            </w:div>
            <w:div w:id="1374498032">
              <w:marLeft w:val="0"/>
              <w:marRight w:val="0"/>
              <w:marTop w:val="0"/>
              <w:marBottom w:val="0"/>
              <w:divBdr>
                <w:top w:val="none" w:sz="0" w:space="0" w:color="auto"/>
                <w:left w:val="none" w:sz="0" w:space="0" w:color="auto"/>
                <w:bottom w:val="none" w:sz="0" w:space="0" w:color="auto"/>
                <w:right w:val="none" w:sz="0" w:space="0" w:color="auto"/>
              </w:divBdr>
              <w:divsChild>
                <w:div w:id="551422935">
                  <w:marLeft w:val="0"/>
                  <w:marRight w:val="0"/>
                  <w:marTop w:val="0"/>
                  <w:marBottom w:val="0"/>
                  <w:divBdr>
                    <w:top w:val="none" w:sz="0" w:space="0" w:color="auto"/>
                    <w:left w:val="none" w:sz="0" w:space="0" w:color="auto"/>
                    <w:bottom w:val="none" w:sz="0" w:space="0" w:color="auto"/>
                    <w:right w:val="none" w:sz="0" w:space="0" w:color="auto"/>
                  </w:divBdr>
                </w:div>
              </w:divsChild>
            </w:div>
            <w:div w:id="385185453">
              <w:marLeft w:val="0"/>
              <w:marRight w:val="0"/>
              <w:marTop w:val="0"/>
              <w:marBottom w:val="0"/>
              <w:divBdr>
                <w:top w:val="none" w:sz="0" w:space="0" w:color="auto"/>
                <w:left w:val="none" w:sz="0" w:space="0" w:color="auto"/>
                <w:bottom w:val="none" w:sz="0" w:space="0" w:color="auto"/>
                <w:right w:val="none" w:sz="0" w:space="0" w:color="auto"/>
              </w:divBdr>
              <w:divsChild>
                <w:div w:id="59598098">
                  <w:marLeft w:val="0"/>
                  <w:marRight w:val="0"/>
                  <w:marTop w:val="0"/>
                  <w:marBottom w:val="0"/>
                  <w:divBdr>
                    <w:top w:val="none" w:sz="0" w:space="0" w:color="auto"/>
                    <w:left w:val="none" w:sz="0" w:space="0" w:color="auto"/>
                    <w:bottom w:val="none" w:sz="0" w:space="0" w:color="auto"/>
                    <w:right w:val="none" w:sz="0" w:space="0" w:color="auto"/>
                  </w:divBdr>
                </w:div>
              </w:divsChild>
            </w:div>
            <w:div w:id="213195859">
              <w:marLeft w:val="0"/>
              <w:marRight w:val="0"/>
              <w:marTop w:val="0"/>
              <w:marBottom w:val="0"/>
              <w:divBdr>
                <w:top w:val="none" w:sz="0" w:space="0" w:color="auto"/>
                <w:left w:val="none" w:sz="0" w:space="0" w:color="auto"/>
                <w:bottom w:val="none" w:sz="0" w:space="0" w:color="auto"/>
                <w:right w:val="none" w:sz="0" w:space="0" w:color="auto"/>
              </w:divBdr>
              <w:divsChild>
                <w:div w:id="1945376446">
                  <w:marLeft w:val="0"/>
                  <w:marRight w:val="0"/>
                  <w:marTop w:val="0"/>
                  <w:marBottom w:val="0"/>
                  <w:divBdr>
                    <w:top w:val="none" w:sz="0" w:space="0" w:color="auto"/>
                    <w:left w:val="none" w:sz="0" w:space="0" w:color="auto"/>
                    <w:bottom w:val="none" w:sz="0" w:space="0" w:color="auto"/>
                    <w:right w:val="none" w:sz="0" w:space="0" w:color="auto"/>
                  </w:divBdr>
                </w:div>
              </w:divsChild>
            </w:div>
            <w:div w:id="1335259928">
              <w:marLeft w:val="0"/>
              <w:marRight w:val="0"/>
              <w:marTop w:val="0"/>
              <w:marBottom w:val="0"/>
              <w:divBdr>
                <w:top w:val="none" w:sz="0" w:space="0" w:color="auto"/>
                <w:left w:val="none" w:sz="0" w:space="0" w:color="auto"/>
                <w:bottom w:val="none" w:sz="0" w:space="0" w:color="auto"/>
                <w:right w:val="none" w:sz="0" w:space="0" w:color="auto"/>
              </w:divBdr>
              <w:divsChild>
                <w:div w:id="850292649">
                  <w:marLeft w:val="0"/>
                  <w:marRight w:val="0"/>
                  <w:marTop w:val="0"/>
                  <w:marBottom w:val="0"/>
                  <w:divBdr>
                    <w:top w:val="none" w:sz="0" w:space="0" w:color="auto"/>
                    <w:left w:val="none" w:sz="0" w:space="0" w:color="auto"/>
                    <w:bottom w:val="none" w:sz="0" w:space="0" w:color="auto"/>
                    <w:right w:val="none" w:sz="0" w:space="0" w:color="auto"/>
                  </w:divBdr>
                </w:div>
                <w:div w:id="1106121374">
                  <w:marLeft w:val="0"/>
                  <w:marRight w:val="0"/>
                  <w:marTop w:val="0"/>
                  <w:marBottom w:val="0"/>
                  <w:divBdr>
                    <w:top w:val="none" w:sz="0" w:space="0" w:color="auto"/>
                    <w:left w:val="none" w:sz="0" w:space="0" w:color="auto"/>
                    <w:bottom w:val="none" w:sz="0" w:space="0" w:color="auto"/>
                    <w:right w:val="none" w:sz="0" w:space="0" w:color="auto"/>
                  </w:divBdr>
                </w:div>
              </w:divsChild>
            </w:div>
            <w:div w:id="1326855988">
              <w:marLeft w:val="0"/>
              <w:marRight w:val="0"/>
              <w:marTop w:val="0"/>
              <w:marBottom w:val="0"/>
              <w:divBdr>
                <w:top w:val="none" w:sz="0" w:space="0" w:color="auto"/>
                <w:left w:val="none" w:sz="0" w:space="0" w:color="auto"/>
                <w:bottom w:val="none" w:sz="0" w:space="0" w:color="auto"/>
                <w:right w:val="none" w:sz="0" w:space="0" w:color="auto"/>
              </w:divBdr>
              <w:divsChild>
                <w:div w:id="219900480">
                  <w:marLeft w:val="0"/>
                  <w:marRight w:val="0"/>
                  <w:marTop w:val="0"/>
                  <w:marBottom w:val="0"/>
                  <w:divBdr>
                    <w:top w:val="none" w:sz="0" w:space="0" w:color="auto"/>
                    <w:left w:val="none" w:sz="0" w:space="0" w:color="auto"/>
                    <w:bottom w:val="none" w:sz="0" w:space="0" w:color="auto"/>
                    <w:right w:val="none" w:sz="0" w:space="0" w:color="auto"/>
                  </w:divBdr>
                </w:div>
              </w:divsChild>
            </w:div>
            <w:div w:id="1986739498">
              <w:marLeft w:val="0"/>
              <w:marRight w:val="0"/>
              <w:marTop w:val="0"/>
              <w:marBottom w:val="0"/>
              <w:divBdr>
                <w:top w:val="none" w:sz="0" w:space="0" w:color="auto"/>
                <w:left w:val="none" w:sz="0" w:space="0" w:color="auto"/>
                <w:bottom w:val="none" w:sz="0" w:space="0" w:color="auto"/>
                <w:right w:val="none" w:sz="0" w:space="0" w:color="auto"/>
              </w:divBdr>
              <w:divsChild>
                <w:div w:id="1803965693">
                  <w:marLeft w:val="0"/>
                  <w:marRight w:val="0"/>
                  <w:marTop w:val="0"/>
                  <w:marBottom w:val="0"/>
                  <w:divBdr>
                    <w:top w:val="none" w:sz="0" w:space="0" w:color="auto"/>
                    <w:left w:val="none" w:sz="0" w:space="0" w:color="auto"/>
                    <w:bottom w:val="none" w:sz="0" w:space="0" w:color="auto"/>
                    <w:right w:val="none" w:sz="0" w:space="0" w:color="auto"/>
                  </w:divBdr>
                </w:div>
                <w:div w:id="540019662">
                  <w:marLeft w:val="0"/>
                  <w:marRight w:val="0"/>
                  <w:marTop w:val="0"/>
                  <w:marBottom w:val="0"/>
                  <w:divBdr>
                    <w:top w:val="none" w:sz="0" w:space="0" w:color="auto"/>
                    <w:left w:val="none" w:sz="0" w:space="0" w:color="auto"/>
                    <w:bottom w:val="none" w:sz="0" w:space="0" w:color="auto"/>
                    <w:right w:val="none" w:sz="0" w:space="0" w:color="auto"/>
                  </w:divBdr>
                </w:div>
              </w:divsChild>
            </w:div>
            <w:div w:id="1598827110">
              <w:marLeft w:val="0"/>
              <w:marRight w:val="0"/>
              <w:marTop w:val="0"/>
              <w:marBottom w:val="0"/>
              <w:divBdr>
                <w:top w:val="none" w:sz="0" w:space="0" w:color="auto"/>
                <w:left w:val="none" w:sz="0" w:space="0" w:color="auto"/>
                <w:bottom w:val="none" w:sz="0" w:space="0" w:color="auto"/>
                <w:right w:val="none" w:sz="0" w:space="0" w:color="auto"/>
              </w:divBdr>
              <w:divsChild>
                <w:div w:id="273875317">
                  <w:marLeft w:val="0"/>
                  <w:marRight w:val="0"/>
                  <w:marTop w:val="0"/>
                  <w:marBottom w:val="0"/>
                  <w:divBdr>
                    <w:top w:val="none" w:sz="0" w:space="0" w:color="auto"/>
                    <w:left w:val="none" w:sz="0" w:space="0" w:color="auto"/>
                    <w:bottom w:val="none" w:sz="0" w:space="0" w:color="auto"/>
                    <w:right w:val="none" w:sz="0" w:space="0" w:color="auto"/>
                  </w:divBdr>
                </w:div>
              </w:divsChild>
            </w:div>
            <w:div w:id="1040008499">
              <w:marLeft w:val="0"/>
              <w:marRight w:val="0"/>
              <w:marTop w:val="0"/>
              <w:marBottom w:val="0"/>
              <w:divBdr>
                <w:top w:val="none" w:sz="0" w:space="0" w:color="auto"/>
                <w:left w:val="none" w:sz="0" w:space="0" w:color="auto"/>
                <w:bottom w:val="none" w:sz="0" w:space="0" w:color="auto"/>
                <w:right w:val="none" w:sz="0" w:space="0" w:color="auto"/>
              </w:divBdr>
              <w:divsChild>
                <w:div w:id="41674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319</Words>
  <Characters>1908</Characters>
  <Application>Microsoft Office Word</Application>
  <DocSecurity>0</DocSecurity>
  <Lines>63</Lines>
  <Paragraphs>23</Paragraphs>
  <ScaleCrop>false</ScaleCrop>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Jeremy Antwi (Student)</cp:lastModifiedBy>
  <cp:revision>6</cp:revision>
  <dcterms:created xsi:type="dcterms:W3CDTF">2025-11-26T10:03:00Z</dcterms:created>
  <dcterms:modified xsi:type="dcterms:W3CDTF">2026-03-19T20:08:00Z</dcterms:modified>
</cp:coreProperties>
</file>