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God and Evil in the World</w:t>
      </w:r>
    </w:p>
    <w:p>
      <w:pPr>
        <w:spacing w:after="360"/>
      </w:pPr>
      <w:r>
        <w:rPr>
          <w:rFonts w:ascii="Georgia" w:cs="Georgia" w:eastAsia="Georgia" w:hAnsi="Georgia"/>
          <w:i/>
          <w:iCs/>
          <w:color w:val="777777"/>
          <w:sz w:val="20"/>
          <w:szCs w:val="20"/>
        </w:rPr>
        <w:t xml:space="preserve">Essay No. 6  ·  2022-07-26  ·  U. W. Leo (Uri Weinberg)</w:t>
      </w:r>
    </w:p>
    <w:p>
      <w:pPr>
        <w:spacing w:after="200" w:line="320"/>
      </w:pPr>
      <w:r>
        <w:rPr>
          <w:rFonts w:ascii="Georgia" w:cs="Georgia" w:eastAsia="Georgia" w:hAnsi="Georgia"/>
          <w:sz w:val="24"/>
          <w:szCs w:val="24"/>
        </w:rPr>
        <w:t xml:space="preserve">In the previous letter I described the satanic principle of life. Simply put: life can only exist by drawing energy from something or someone. The large animal eats the small animal and cannot do otherwise. Human beings can choose to eat only plants (assuming plants have no consciousness whatsoever) — but in my view we cannot convince the lion to eat only grass.</w:t>
      </w:r>
    </w:p>
    <w:p>
      <w:pPr>
        <w:spacing w:after="200" w:line="320"/>
      </w:pPr>
      <w:r>
        <w:rPr>
          <w:rFonts w:ascii="Georgia" w:cs="Georgia" w:eastAsia="Georgia" w:hAnsi="Georgia"/>
          <w:sz w:val="24"/>
          <w:szCs w:val="24"/>
        </w:rPr>
        <w:t xml:space="preserve">So what is God's role in this story? If God is both all-powerful and good, why did he create life whose basic principle is this? A perfect God should create a perfect world. This is the problem of evil.</w:t>
      </w:r>
    </w:p>
    <w:p>
      <w:pPr>
        <w:spacing w:after="200" w:line="320"/>
      </w:pPr>
      <w:r>
        <w:rPr>
          <w:rFonts w:ascii="Georgia" w:cs="Georgia" w:eastAsia="Georgia" w:hAnsi="Georgia"/>
          <w:sz w:val="24"/>
          <w:szCs w:val="24"/>
        </w:rPr>
        <w:t xml:space="preserve">We can always argue that there are two gods. One good and one evil. This easily solves the problem. But to prevent us from being drawn into such a thought, Isaiah comes and says (45:7): I form light and create darkness. I make well-being and create calamity. I am the LORD, who does all these things.</w:t>
      </w:r>
    </w:p>
    <w:p>
      <w:pPr>
        <w:spacing w:after="200" w:line="320"/>
      </w:pPr>
      <w:r>
        <w:rPr>
          <w:rFonts w:ascii="Georgia" w:cs="Georgia" w:eastAsia="Georgia" w:hAnsi="Georgia"/>
          <w:sz w:val="24"/>
          <w:szCs w:val="24"/>
        </w:rPr>
        <w:t xml:space="preserve">In short, we are left with the problem. Over the generations there have been many proposed solutions. Leibniz, for example, argued in his Theodicy that God created the best of all possible worlds. An excellent solution, but the (necessary) underlying assumption is that God is not all-powerful. If His ability is infinite, why did He not create a better world?</w:t>
      </w:r>
    </w:p>
    <w:p>
      <w:pPr>
        <w:spacing w:after="200" w:line="320"/>
      </w:pPr>
      <w:r>
        <w:rPr>
          <w:rFonts w:ascii="Georgia" w:cs="Georgia" w:eastAsia="Georgia" w:hAnsi="Georgia"/>
          <w:sz w:val="24"/>
          <w:szCs w:val="24"/>
        </w:rPr>
        <w:t xml:space="preserve">The Jewish sage the Rambam argued that there is no evil. What is perceived by us as evil is in fact the absence of good. Darkness is the absence of light. Death is the absence of life. Evil has no essence of its own, and is only a lack of something. This is a brilliant solution, but in my view it is based on a denial of evil. After all, in addition to the satanic principle of life, there is also its finiteness, accompanied by physical suffering and the suffering of separation. And there are wars, diseases and famine. Does evil really have no essence of its own?</w:t>
      </w:r>
    </w:p>
    <w:p>
      <w:pPr>
        <w:spacing w:after="200" w:line="320"/>
      </w:pPr>
      <w:r>
        <w:rPr>
          <w:rFonts w:ascii="Georgia" w:cs="Georgia" w:eastAsia="Georgia" w:hAnsi="Georgia"/>
          <w:sz w:val="24"/>
          <w:szCs w:val="24"/>
        </w:rPr>
        <w:t xml:space="preserve">And there is the king of solutions. This is the claim that we are dealing with a Mysterium absolutum. We are not capable of grasping the meaning of God's actions. He sees for all eternity, and we barely what is in front of us. There is no arguing with this solution, and it ends every argument immediately. I find it difficult to accept such a claim. Go explain to a million and a half children who perished in the Holocaust that there is some hidden meaning to their suffering. A small infant in whom a lethal tumor is discovered in his head will not understand a thing even if you explain it to him.</w:t>
      </w:r>
    </w:p>
    <w:p>
      <w:pPr>
        <w:spacing w:after="200" w:line="320"/>
      </w:pPr>
      <w:r>
        <w:rPr>
          <w:rFonts w:ascii="Georgia" w:cs="Georgia" w:eastAsia="Georgia" w:hAnsi="Georgia"/>
          <w:sz w:val="24"/>
          <w:szCs w:val="24"/>
        </w:rPr>
        <w:t xml:space="preserve">And another thing: God in His grace could have given us an explanation that would settle our minds, even if such an explanation were not true! Why, in addition to all the suffering, was it important for Him to leave us groping in the dark? If we are not capable of grasping the meaning of His actions, at least let us have the ability to deceive ourselves with all sorts of false explanations. That too is something.</w:t>
      </w:r>
    </w:p>
    <w:p>
      <w:pPr>
        <w:spacing w:after="200" w:line="320"/>
      </w:pPr>
      <w:r>
        <w:rPr>
          <w:rFonts w:ascii="Georgia" w:cs="Georgia" w:eastAsia="Georgia" w:hAnsi="Georgia"/>
          <w:sz w:val="24"/>
          <w:szCs w:val="24"/>
        </w:rPr>
        <w:t xml:space="preserve">Is a solution that casts doubt on God's absolute goodness a legitimate one? I will try to address this question in one of the coming letters.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 and Evil in the World</dc:title>
  <dc:creator>U. W. Leo</dc:creator>
  <cp:lastModifiedBy>Un-named</cp:lastModifiedBy>
  <cp:revision>1</cp:revision>
  <dcterms:created xsi:type="dcterms:W3CDTF">2026-06-24T02:13:39.679Z</dcterms:created>
  <dcterms:modified xsi:type="dcterms:W3CDTF">2026-06-24T02:13:39.679Z</dcterms:modified>
</cp:coreProperties>
</file>

<file path=docProps/custom.xml><?xml version="1.0" encoding="utf-8"?>
<Properties xmlns="http://schemas.openxmlformats.org/officeDocument/2006/custom-properties" xmlns:vt="http://schemas.openxmlformats.org/officeDocument/2006/docPropsVTypes"/>
</file>