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Close Encounters of the Third Kind</w:t>
      </w:r>
    </w:p>
    <w:p>
      <w:pPr>
        <w:spacing w:after="360"/>
      </w:pPr>
      <w:r>
        <w:rPr>
          <w:rFonts w:ascii="Georgia" w:cs="Georgia" w:eastAsia="Georgia" w:hAnsi="Georgia"/>
          <w:i/>
          <w:iCs/>
          <w:color w:val="777777"/>
          <w:sz w:val="20"/>
          <w:szCs w:val="20"/>
        </w:rPr>
        <w:t xml:space="preserve">Essay No. 34  ·  2022-10-21  ·  U. W. Leo (Uri Weinberg)</w:t>
      </w:r>
    </w:p>
    <w:p>
      <w:pPr>
        <w:spacing w:after="200" w:line="320"/>
      </w:pPr>
      <w:r>
        <w:rPr>
          <w:rFonts w:ascii="Georgia" w:cs="Georgia" w:eastAsia="Georgia" w:hAnsi="Georgia"/>
          <w:sz w:val="24"/>
          <w:szCs w:val="24"/>
        </w:rPr>
        <w:t xml:space="preserve">Will we indeed be food for Aliens if and when we meet them? Imagine such an interesting situation: human beings organized into herds according to their smell and taste. Some are thrown into open pens and some into coops. Women undergo a procedure to increase their milk yield. Men are taken for the extraction of sperm. The children are separated from their mothers and led to the slaughterhouse, in order to subsequently come up on the plates of members of the superior race. There are humans who undergo fattening through a tube permanently pushed down their throats, in order to satisfy the gluttony of the gourmets among the superior creatures. All this should not surprise or frighten us. After all, we have behaved this way toward animals for thousands of years. For anyone who wonders, I want to remind you that God Himself supplied the human species with the platform for this abuse. Please read again the divine instruction in Genesis 1:28: "Rule over the fish in the sea and the birds in the sky and over every living creature that moves on the ground."</w:t>
      </w:r>
    </w:p>
    <w:p>
      <w:pPr>
        <w:spacing w:after="200" w:line="320"/>
      </w:pPr>
      <w:r>
        <w:rPr>
          <w:rFonts w:ascii="Georgia" w:cs="Georgia" w:eastAsia="Georgia" w:hAnsi="Georgia"/>
          <w:sz w:val="24"/>
          <w:szCs w:val="24"/>
        </w:rPr>
        <w:t xml:space="preserve">A certain expression of such a possibility is given in the book (and film) War of the Worlds. The Martians there "eat" the human beings they have captured through blood transfusion into their arteries. Fortunately, the aliens are finally struck by some lethal earthly virus, and once again the apparently good (humans) defeat the apparently evil (aliens). What luck!</w:t>
      </w:r>
    </w:p>
    <w:p>
      <w:pPr>
        <w:spacing w:after="200" w:line="320"/>
      </w:pPr>
      <w:r>
        <w:rPr>
          <w:rFonts w:ascii="Georgia" w:cs="Georgia" w:eastAsia="Georgia" w:hAnsi="Georgia"/>
          <w:sz w:val="24"/>
          <w:szCs w:val="24"/>
        </w:rPr>
        <w:t xml:space="preserve">On the other hand, we had a beautiful film called Close Encounters of the Third Kind, in which there is a positive encounter with aliens. The film, which came out in 1977, was a refreshing breeze after previous films in which aliens were presented as monsters. And truly, when one thinks about it a little, the possibility that we will serve as food for some intelligent race seems rather slim. Are there no options for food in the universe? Will our bland flesh suddenly become the preferred commodity of these aliens? The matter concerns resources in general and not only food. Is it conceivable that intelligent aliens will invest all their wealth and energy to reach our miserable planet (which is gradually being depleted of its resources) only to obtain from us something they can easily obtain near their home star?</w:t>
      </w:r>
    </w:p>
    <w:p>
      <w:pPr>
        <w:spacing w:after="200" w:line="320"/>
      </w:pPr>
      <w:r>
        <w:rPr>
          <w:rFonts w:ascii="Georgia" w:cs="Georgia" w:eastAsia="Georgia" w:hAnsi="Georgia"/>
          <w:sz w:val="24"/>
          <w:szCs w:val="24"/>
        </w:rPr>
        <w:t xml:space="preserve">Well, was Hawking right in his warning against meeting aliens more intelligent than us? In 1972 Pioneer 10 was launched into space and in 1973 Pioneer 11 was launched. The two spacecraft carried on them an aluminum plate called the Pioneer plaque, on which were engraved figures of a man and a woman and a number of symbols providing information about the location of Earth. For years there has no longer been contact with the spacecraft. They should be located beyond the edges of the solar system. Was this a mistake on the part of the human species? Or perhaps innocence?</w:t>
      </w:r>
    </w:p>
    <w:p>
      <w:pPr>
        <w:spacing w:after="200" w:line="320"/>
      </w:pPr>
      <w:r>
        <w:rPr>
          <w:rFonts w:ascii="Georgia" w:cs="Georgia" w:eastAsia="Georgia" w:hAnsi="Georgia"/>
          <w:sz w:val="24"/>
          <w:szCs w:val="24"/>
        </w:rPr>
        <w:t xml:space="preserve">I think it was a correct step. I am also in favor of projects like SETI (the search for intelligent life by listening to radio waves) and in favor of every similar project. Why? My reasoning may sound strange. We are engaged in self-destruction. I do not trust the human species to find a way to stop this. Perhaps aliens will save us from ourselves? In an encounter with aliens there is a certain risk, but there is also some chance. Well, at least there is a chance.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Close Encounters of the Third Kind</dc:title>
  <dc:creator>U. W. Leo</dc:creator>
  <cp:lastModifiedBy>Un-named</cp:lastModifiedBy>
  <cp:revision>1</cp:revision>
  <dcterms:created xsi:type="dcterms:W3CDTF">2026-06-24T02:13:39.948Z</dcterms:created>
  <dcterms:modified xsi:type="dcterms:W3CDTF">2026-06-24T02:13:39.948Z</dcterms:modified>
</cp:coreProperties>
</file>

<file path=docProps/custom.xml><?xml version="1.0" encoding="utf-8"?>
<Properties xmlns="http://schemas.openxmlformats.org/officeDocument/2006/custom-properties" xmlns:vt="http://schemas.openxmlformats.org/officeDocument/2006/docPropsVTypes"/>
</file>