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Noah's Ark (B)</w:t>
      </w:r>
    </w:p>
    <w:p>
      <w:pPr>
        <w:spacing w:after="360"/>
      </w:pPr>
      <w:r>
        <w:rPr>
          <w:rFonts w:ascii="Georgia" w:cs="Georgia" w:eastAsia="Georgia" w:hAnsi="Georgia"/>
          <w:i/>
          <w:iCs/>
          <w:color w:val="777777"/>
          <w:sz w:val="20"/>
          <w:szCs w:val="20"/>
        </w:rPr>
        <w:t xml:space="preserve">Essay No. 54  ·  2025-07-15  ·  U. W. Leo (Uri Weinberg)</w:t>
      </w:r>
    </w:p>
    <w:p>
      <w:pPr>
        <w:spacing w:after="200" w:line="320"/>
      </w:pPr>
      <w:r>
        <w:rPr>
          <w:rFonts w:ascii="Georgia" w:cs="Georgia" w:eastAsia="Georgia" w:hAnsi="Georgia"/>
          <w:sz w:val="24"/>
          <w:szCs w:val="24"/>
        </w:rPr>
        <w:t xml:space="preserve">Noah's Ark (2) — David Shahar</w:t>
      </w:r>
    </w:p>
    <w:p>
      <w:pPr>
        <w:spacing w:after="200" w:line="320"/>
      </w:pPr>
      <w:r>
        <w:rPr>
          <w:rFonts w:ascii="Georgia" w:cs="Georgia" w:eastAsia="Georgia" w:hAnsi="Georgia"/>
          <w:sz w:val="24"/>
          <w:szCs w:val="24"/>
        </w:rPr>
        <w:t xml:space="preserve">Life arouses awe, and so too the world which for some reason is called "inanimate." Although the world is not alive, it is far from being inanimate. Everything changes before our eyes. Floods inundate. Volcanoes erupt. Islands are revealed and sink. Typhoons. Avalanches. Dust storms. Drought and aridity. Light blinding suddenly. What not? We need constantly a Noah's Ark to bring us to safe shore.</w:t>
      </w:r>
    </w:p>
    <w:p>
      <w:pPr>
        <w:spacing w:after="200" w:line="320"/>
      </w:pPr>
      <w:r>
        <w:rPr>
          <w:rFonts w:ascii="Georgia" w:cs="Georgia" w:eastAsia="Georgia" w:hAnsi="Georgia"/>
          <w:sz w:val="24"/>
          <w:szCs w:val="24"/>
        </w:rPr>
        <w:t xml:space="preserve">My uncle the writer David Shahar described his fears as a child (the narrating self) in his monumental work The Palace of Shattered Vessels. He was afraid of the rainwater storage pit in the courtyard of his childhood home. The water might flood the pit, and since the courtyard serves as the ceiling for the pit, all might sink into it. The hero of the book, Gabriel Luria, says in response to these fears: "The vessels can never contain the abundance," and it later becomes clear that this is not only about vessels like the storage pit, but also his eyes that cannot bear the abundance of light in the world. Gabriel suffered greatly from the intense sunlight, and whenever blindness struck him, he had to lie in bed with closed eyes until the light faded. It seemed that the world burst into the vessels, and they could not bear the abundance and broke.</w:t>
      </w:r>
    </w:p>
    <w:p>
      <w:pPr>
        <w:spacing w:after="200" w:line="320"/>
      </w:pPr>
      <w:r>
        <w:rPr>
          <w:rFonts w:ascii="Georgia" w:cs="Georgia" w:eastAsia="Georgia" w:hAnsi="Georgia"/>
          <w:sz w:val="24"/>
          <w:szCs w:val="24"/>
        </w:rPr>
        <w:t xml:space="preserve">The breaking of the vessels is a catastrophe, and interestingly this can also take place in the divine-cosmic world. So thought Isaac Luria, one of the great figures of Jewish mysticism. According to his belief, a catastrophe took place at the time of creation, when the vessels — that is, the divine sefirot — could not contain the abundance of divine light. The vessels broke, the sparks of light scattered and sank into the world of matter, and since then nothing is in its place. This is not the place to expand on this wondrous teaching. For our purpose, David Shahar, who as a child suffered from the abundance of light, identified with the mystical experience of Isaac Luria, and therefore called his hero "Luria" and gave to the special type of his novel the designation Lurian.</w:t>
      </w:r>
    </w:p>
    <w:p>
      <w:pPr>
        <w:spacing w:after="200" w:line="320"/>
      </w:pPr>
      <w:r>
        <w:rPr>
          <w:rFonts w:ascii="Georgia" w:cs="Georgia" w:eastAsia="Georgia" w:hAnsi="Georgia"/>
          <w:sz w:val="24"/>
          <w:szCs w:val="24"/>
        </w:rPr>
        <w:t xml:space="preserve">My interest in this subject does not stem only from the great influence my uncle David had on my life, but also because I too suffered in my youth from the same phenomenon of vessels (eyes) that cannot bear the abundance of light. It is clear to me that David felt a need from time to time (as do I) for some Noah's Ark that would protect him from the catastrophe — both the one taking place in practice and the one that may strike.</w:t>
      </w:r>
    </w:p>
    <w:p>
      <w:pPr>
        <w:spacing w:after="200" w:line="320"/>
      </w:pPr>
      <w:r>
        <w:rPr>
          <w:rFonts w:ascii="Georgia" w:cs="Georgia" w:eastAsia="Georgia" w:hAnsi="Georgia"/>
          <w:sz w:val="24"/>
          <w:szCs w:val="24"/>
        </w:rPr>
        <w:t xml:space="preserve">Staying in a Noah's Ark grants the dweller peace of mind and serenity almost beyond words. David described a kind of cosmic serenity at the end of the seventh volume of the Palace, called On Candles and Winds. Since the description is captivating in its rare beauty, I will quote it in full:</w:t>
      </w:r>
    </w:p>
    <w:p>
      <w:pPr>
        <w:spacing w:after="200" w:line="320"/>
      </w:pPr>
      <w:r>
        <w:rPr>
          <w:rFonts w:ascii="Georgia" w:cs="Georgia" w:eastAsia="Georgia" w:hAnsi="Georgia"/>
          <w:sz w:val="24"/>
          <w:szCs w:val="24"/>
        </w:rPr>
        <w:t xml:space="preserve">"The solitary candle in its protected corner continued to send straight upward the pear-tip of its flame, and Gabriel rose from the floor and returned to sit on the bench and wrap himself in the blanket and watch it to the sound of the waves crashing against the cliffs outside. With the murmur of the wind there floated and came again fragments of human voice, sounds of childlike laughter warming the heart, but this time he was not alarmed to go out into the storm. His heart pinched within him, but he continued to sit in the shelter of the walls in order to absorb from the serenity radiating from the small, warm tongue of flame, detached from the thunder and fury raging in the world, and in order to rejoice in every colored firework exploding above, above, lighting with its sparkles the darkness-dome-of-the-soul with the thought that he had another seven candles for the seven nights to come that remained to him."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Noah's Ark (B)</dc:title>
  <dc:creator>U. W. Leo</dc:creator>
  <cp:lastModifiedBy>Un-named</cp:lastModifiedBy>
  <cp:revision>1</cp:revision>
  <dcterms:created xsi:type="dcterms:W3CDTF">2026-06-24T02:13:40.105Z</dcterms:created>
  <dcterms:modified xsi:type="dcterms:W3CDTF">2026-06-24T02:13:40.105Z</dcterms:modified>
</cp:coreProperties>
</file>

<file path=docProps/custom.xml><?xml version="1.0" encoding="utf-8"?>
<Properties xmlns="http://schemas.openxmlformats.org/officeDocument/2006/custom-properties" xmlns:vt="http://schemas.openxmlformats.org/officeDocument/2006/docPropsVTypes"/>
</file>