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Ecstasy of Blood</w:t>
      </w:r>
    </w:p>
    <w:p>
      <w:pPr>
        <w:spacing w:after="360"/>
      </w:pPr>
      <w:r>
        <w:rPr>
          <w:rFonts w:ascii="Georgia" w:cs="Georgia" w:eastAsia="Georgia" w:hAnsi="Georgia"/>
          <w:i/>
          <w:iCs/>
          <w:color w:val="777777"/>
          <w:sz w:val="20"/>
          <w:szCs w:val="20"/>
        </w:rPr>
        <w:t xml:space="preserve">Essay No. 64  ·  2025-09-25  ·  U. W. Leo (Uri Weinberg)</w:t>
      </w:r>
    </w:p>
    <w:p>
      <w:pPr>
        <w:spacing w:after="200" w:line="320"/>
      </w:pPr>
      <w:r>
        <w:rPr>
          <w:rFonts w:ascii="Georgia" w:cs="Georgia" w:eastAsia="Georgia" w:hAnsi="Georgia"/>
          <w:sz w:val="24"/>
          <w:szCs w:val="24"/>
        </w:rPr>
        <w:t xml:space="preserve">Ecstasy of Blood</w:t>
      </w:r>
    </w:p>
    <w:p>
      <w:pPr>
        <w:spacing w:after="200" w:line="320"/>
      </w:pPr>
      <w:r>
        <w:rPr>
          <w:rFonts w:ascii="Georgia" w:cs="Georgia" w:eastAsia="Georgia" w:hAnsi="Georgia"/>
          <w:sz w:val="24"/>
          <w:szCs w:val="24"/>
        </w:rPr>
        <w:t xml:space="preserve">The brief sentences I wrote in the previous essay to describe the horrors of 7.10 are not enough to illustrate the inconceivable cruelty of the perpetrators of the massacre. Those who had the courage to watch the film of horrors can testify to this. I personally did not watch, and I do not want to. Even so, the descriptions fill me with endless pain and rage. This is a direct continuation of the deeds of the murderers of the Islamic State (Daesh), who operated in Iraq and Syria between the years 2014–2019, and took pains to publish videos of beheadings, burning alive, and the selling of Yazidi women into slavery. These murderous campaigns were an organized production of a blood festival, and in fact an ecstasy of blood.</w:t>
      </w:r>
    </w:p>
    <w:p>
      <w:pPr>
        <w:spacing w:after="200" w:line="320"/>
      </w:pPr>
      <w:r>
        <w:rPr>
          <w:rFonts w:ascii="Georgia" w:cs="Georgia" w:eastAsia="Georgia" w:hAnsi="Georgia"/>
          <w:sz w:val="24"/>
          <w:szCs w:val="24"/>
        </w:rPr>
        <w:t xml:space="preserve">Since the producers of the ecstasy of blood were (and are) Muslim religious leaders, the question recurs: what are the sources in the religion and in the history of Islam for this horrifying phenomenon?</w:t>
      </w:r>
    </w:p>
    <w:p>
      <w:pPr>
        <w:spacing w:after="200" w:line="320"/>
      </w:pPr>
      <w:r>
        <w:rPr>
          <w:rFonts w:ascii="Georgia" w:cs="Georgia" w:eastAsia="Georgia" w:hAnsi="Georgia"/>
          <w:sz w:val="24"/>
          <w:szCs w:val="24"/>
        </w:rPr>
        <w:t xml:space="preserve">In the Quran itself, the book of books of Islam, there are many verses encouraging and directing toward war against the Jews, Christians and infidels. This is the known external Jihad (the internal one is directed against the dark passions of the self) which is nothing but a war of religion. The canvas is too short to bring all the verses, and I will content myself for now with three only, including cruel features:</w:t>
      </w:r>
    </w:p>
    <w:p>
      <w:pPr>
        <w:spacing w:after="200" w:line="320"/>
      </w:pPr>
      <w:r>
        <w:rPr>
          <w:rFonts w:ascii="Georgia" w:cs="Georgia" w:eastAsia="Georgia" w:hAnsi="Georgia"/>
          <w:sz w:val="24"/>
          <w:szCs w:val="24"/>
        </w:rPr>
        <w:t xml:space="preserve">"Indeed, Allah has heard those (among the Jews) who said, 'Allah is poor; we are rich!' We have certainly recorded their slurs and their killing of prophets unjustly. Then We will say, 'Taste the torment of burning!'" (Surah 3:181)</w:t>
      </w:r>
    </w:p>
    <w:p>
      <w:pPr>
        <w:spacing w:after="200" w:line="320"/>
      </w:pPr>
      <w:r>
        <w:rPr>
          <w:rFonts w:ascii="Georgia" w:cs="Georgia" w:eastAsia="Georgia" w:hAnsi="Georgia"/>
          <w:sz w:val="24"/>
          <w:szCs w:val="24"/>
        </w:rPr>
        <w:t xml:space="preserve">"I will cast terror into the hearts of those who disbelieve. Therefore, strike off their heads and strike off every fingertip of them." (Surah 8:12)</w:t>
      </w:r>
    </w:p>
    <w:p>
      <w:pPr>
        <w:spacing w:after="200" w:line="320"/>
      </w:pPr>
      <w:r>
        <w:rPr>
          <w:rFonts w:ascii="Georgia" w:cs="Georgia" w:eastAsia="Georgia" w:hAnsi="Georgia"/>
          <w:sz w:val="24"/>
          <w:szCs w:val="24"/>
        </w:rPr>
        <w:t xml:space="preserve">"Indeed, those who disbelieve in Our verses — We will drive them into a Fire. Every time their skins are roasted through, we will replace them with other skins so they may taste the punishment. Indeed, Allah is ever Exalted in Might and Wise." (Surah 4:56)</w:t>
      </w:r>
    </w:p>
    <w:p>
      <w:pPr>
        <w:spacing w:after="200" w:line="320"/>
      </w:pPr>
      <w:r>
        <w:rPr>
          <w:rFonts w:ascii="Georgia" w:cs="Georgia" w:eastAsia="Georgia" w:hAnsi="Georgia"/>
          <w:sz w:val="24"/>
          <w:szCs w:val="24"/>
        </w:rPr>
        <w:t xml:space="preserve">I know that upon reading what I have written, Islamic religious scholars will claim that one cannot content oneself with these verses in themselves, that the words were taken out of context, that they are not to be interpreted literally, and especially that the verses should be read only in Arabic. The last claim is based on the belief that the Quran was given by Allah to Muhammad, and therefore this is a perfect divine book, written in pure Arabic. From this it follows that such a book is not to be translated, since any translation may distort its meaning.</w:t>
      </w:r>
    </w:p>
    <w:p>
      <w:pPr>
        <w:spacing w:after="200" w:line="320"/>
      </w:pPr>
      <w:r>
        <w:rPr>
          <w:rFonts w:ascii="Georgia" w:cs="Georgia" w:eastAsia="Georgia" w:hAnsi="Georgia"/>
          <w:sz w:val="24"/>
          <w:szCs w:val="24"/>
        </w:rPr>
        <w:t xml:space="preserve">The last claim is refutable in my eyes. Although there are obscure passages in the Quran, there are countless worthy and precise translations into other languages. Some of the translations have even been made by Muslim religious scholars, and they are called Tafsir (meaning of the Quran), in order to emphasize that this is not the Quran itself. But we reach an identical result with respect to the understanding of the verses, and the understanding is clear: we have before us operating instructions for how to behave with various kinds of infidels.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Ecstasy of Blood</dc:title>
  <dc:creator>U. W. Leo</dc:creator>
  <cp:lastModifiedBy>Un-named</cp:lastModifiedBy>
  <cp:revision>1</cp:revision>
  <dcterms:created xsi:type="dcterms:W3CDTF">2026-06-24T02:13:40.172Z</dcterms:created>
  <dcterms:modified xsi:type="dcterms:W3CDTF">2026-06-24T02:13:40.172Z</dcterms:modified>
</cp:coreProperties>
</file>

<file path=docProps/custom.xml><?xml version="1.0" encoding="utf-8"?>
<Properties xmlns="http://schemas.openxmlformats.org/officeDocument/2006/custom-properties" xmlns:vt="http://schemas.openxmlformats.org/officeDocument/2006/docPropsVTypes"/>
</file>