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More about Hypocrisy</w:t>
      </w:r>
    </w:p>
    <w:p>
      <w:pPr>
        <w:spacing w:after="360"/>
      </w:pPr>
      <w:r>
        <w:rPr>
          <w:rFonts w:ascii="Georgia" w:cs="Georgia" w:eastAsia="Georgia" w:hAnsi="Georgia"/>
          <w:i/>
          <w:iCs/>
          <w:color w:val="777777"/>
          <w:sz w:val="20"/>
          <w:szCs w:val="20"/>
        </w:rPr>
        <w:t xml:space="preserve">Essay No. 84  ·  2026-01-18  ·  U. W. Leo (Uri Weinberg)</w:t>
      </w:r>
    </w:p>
    <w:p>
      <w:pPr>
        <w:spacing w:after="200" w:line="320"/>
      </w:pPr>
      <w:r>
        <w:rPr>
          <w:rFonts w:ascii="Georgia" w:cs="Georgia" w:eastAsia="Georgia" w:hAnsi="Georgia"/>
          <w:sz w:val="24"/>
          <w:szCs w:val="24"/>
        </w:rPr>
        <w:t xml:space="preserve">How widespread is the phenomenon of hypocrisy in the world?</w:t>
      </w:r>
    </w:p>
    <w:p>
      <w:pPr>
        <w:spacing w:after="200" w:line="320"/>
      </w:pPr>
      <w:r>
        <w:rPr>
          <w:rFonts w:ascii="Georgia" w:cs="Georgia" w:eastAsia="Georgia" w:hAnsi="Georgia"/>
          <w:sz w:val="24"/>
          <w:szCs w:val="24"/>
        </w:rPr>
        <w:t xml:space="preserve">If we are discussing mere pretense or pose, then these phenomena are extremely common. Among them, we find the sin of hubris, and it is interesting that in Christianity this sin (pride) is the gravest among the seven deadly sins.</w:t>
      </w:r>
    </w:p>
    <w:p>
      <w:pPr>
        <w:spacing w:after="200" w:line="320"/>
      </w:pPr>
      <w:r>
        <w:rPr>
          <w:rFonts w:ascii="Georgia" w:cs="Georgia" w:eastAsia="Georgia" w:hAnsi="Georgia"/>
          <w:sz w:val="24"/>
          <w:szCs w:val="24"/>
        </w:rPr>
        <w:t xml:space="preserve">Of course, not every act of pretense stems from matters of ego (the above-mentioned pride). Life teaches us that it is not advisable, or not fitting, or even not morally right, to throw the truth always in the faces of the people around us. First, we are not talking about the truth pure and simple but about our own subjective "truth." Second, the thing may seriously harm our relations with those people. Third, there may even be a violent reaction on their part toward us... It has been said, for example, that for the sake of peace in the home, it is fitting for spouses to avoid telling each other the whole truth. We also know that children initially tend to tell the truth, but over the course of their development they learn to lie, to refrain from telling the whole truth, to distort, to exaggerate, to minimize, to imagine, and to invent. In short, we call this adaptation.</w:t>
      </w:r>
    </w:p>
    <w:p>
      <w:pPr>
        <w:spacing w:after="200" w:line="320"/>
      </w:pPr>
      <w:r>
        <w:rPr>
          <w:rFonts w:ascii="Georgia" w:cs="Georgia" w:eastAsia="Georgia" w:hAnsi="Georgia"/>
          <w:sz w:val="24"/>
          <w:szCs w:val="24"/>
        </w:rPr>
        <w:t xml:space="preserve">I have encountered pretense within the framework of my studies and my work as a psychologist. Precisely in the field of psychology, which tries to educate us toward honesty, toward true self-observation, I have experienced such moments — of strange and unconscious (at least to some degree) pretense. It happened, for example, in dynamic discussion groups in which I participated. As is known, in these groups the practice is to expose yourself, your feelings, your pains, and your problems. Whoever does so to a great extent is praiseworthy. This is in fact the expectation of you. There were such groups in which, before my astonished eyes, certain participants (mainly women, but also men) burst into terrible and dreadful weeping, without any prelude or hint that such a thing was about to occur. I felt that they were trained in such behavioral expressions. They were like skilled sprinters who, immediately upon the opening whistle, run at full force and acceleration. Before I even understood what and why, I already saw them weeping and pouring out their bitterness to me, outwardly. At that very moment, I knew — there is no truth in this. This is a show meant to display their excellent ability to open up and to bring their problems before the group in the most authentic way. This is a journey in the service of the ego, and the only thing that supposedly stands to the credit of these women is the possibility that they are not aware (at least not entirely) of their own counterfeit.</w:t>
      </w:r>
    </w:p>
    <w:p>
      <w:pPr>
        <w:spacing w:after="200" w:line="320"/>
      </w:pPr>
      <w:r>
        <w:rPr>
          <w:rFonts w:ascii="Georgia" w:cs="Georgia" w:eastAsia="Georgia" w:hAnsi="Georgia"/>
          <w:sz w:val="24"/>
          <w:szCs w:val="24"/>
        </w:rPr>
        <w:t xml:space="preserve">Do I think that all my female psychologist colleagues and all my female social worker friends are pretenders? Of course not. Many of them are upright and goodhearted. I am only trying to argue that the counterfeit exists also in the field where, supposedly, it has no place — and in which there is constant preaching of openness and authenticity. Does this counterfeit rise to the level of hypocrisy? It may. After all, hypocrisy means a jarring contradiction between a person's declarations and preachings and his actual conduct (sometimes in secret). And here we find professional women who on one hand preach openness and authenticity, but on the other hand their real expertise is in the realms of counterfeit and deception — toward others and toward themselves. At least in certain cases this is indeed hypocrisy.</w:t>
      </w:r>
    </w:p>
    <w:p>
      <w:pPr>
        <w:spacing w:after="200" w:line="320"/>
      </w:pPr>
      <w:r>
        <w:rPr>
          <w:rFonts w:ascii="Georgia" w:cs="Georgia" w:eastAsia="Georgia" w:hAnsi="Georgia"/>
          <w:sz w:val="24"/>
          <w:szCs w:val="24"/>
        </w:rPr>
        <w:t xml:space="preserve">Well, what did I myself do in the face of this phenomenon? Did I come out against it? Did I give authentic and open expression to the instinctive aversion I felt? The answer is: no and no! I continued to observe and kept silent as a fish. In other words: I was busy with pretense myself.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about Hypocrisy</dc:title>
  <dc:creator>U. W. Leo</dc:creator>
  <cp:lastModifiedBy>Un-named</cp:lastModifiedBy>
  <cp:revision>1</cp:revision>
  <dcterms:created xsi:type="dcterms:W3CDTF">2026-06-24T02:13:40.311Z</dcterms:created>
  <dcterms:modified xsi:type="dcterms:W3CDTF">2026-06-24T02:13:40.311Z</dcterms:modified>
</cp:coreProperties>
</file>

<file path=docProps/custom.xml><?xml version="1.0" encoding="utf-8"?>
<Properties xmlns="http://schemas.openxmlformats.org/officeDocument/2006/custom-properties" xmlns:vt="http://schemas.openxmlformats.org/officeDocument/2006/docPropsVTypes"/>
</file>