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Clinical Guide</w:t>
      </w:r>
    </w:p>
    <w:p>
      <w:pPr>
        <w:spacing w:after="360"/>
      </w:pPr>
      <w:r>
        <w:rPr>
          <w:rFonts w:ascii="Georgia" w:cs="Georgia" w:eastAsia="Georgia" w:hAnsi="Georgia"/>
          <w:i/>
          <w:iCs/>
          <w:color w:val="777777"/>
          <w:sz w:val="20"/>
          <w:szCs w:val="20"/>
        </w:rPr>
        <w:t xml:space="preserve">Essay No. 87  ·  2026-01-25  ·  U. W. Leo (Uri Weinberg)</w:t>
      </w:r>
    </w:p>
    <w:p>
      <w:pPr>
        <w:spacing w:after="200" w:line="320"/>
      </w:pPr>
      <w:r>
        <w:rPr>
          <w:rFonts w:ascii="Georgia" w:cs="Georgia" w:eastAsia="Georgia" w:hAnsi="Georgia"/>
          <w:sz w:val="24"/>
          <w:szCs w:val="24"/>
        </w:rPr>
        <w:t xml:space="preserve">Well, this is how I entered, a rather different bird (in my own eyes at least), through the gates of the Hebrew University on Mount Scopus — a great, cold, alienating stone labyrinth — straight into the chilly arms of the clinical psychology track. New, unfamiliar faces of students and lecturers moved around there. And there they all were already greeting one another with a smile and strange joy, as though they had known each other from time immemorial.</w:t>
      </w:r>
    </w:p>
    <w:p>
      <w:pPr>
        <w:spacing w:after="200" w:line="320"/>
      </w:pPr>
      <w:r>
        <w:rPr>
          <w:rFonts w:ascii="Georgia" w:cs="Georgia" w:eastAsia="Georgia" w:hAnsi="Georgia"/>
          <w:sz w:val="24"/>
          <w:szCs w:val="24"/>
        </w:rPr>
        <w:t xml:space="preserve">At the beginning of the master's degree in the clinical track there was what is called the first-year practicum. We were divided into groups of 4–5 students per group, and a supervisor was attached to us to guide us on the therapies we were performing. My group too received a supervisor. Let me call him "Gadi." This was my first supervisor.</w:t>
      </w:r>
    </w:p>
    <w:p>
      <w:pPr>
        <w:spacing w:after="200" w:line="320"/>
      </w:pPr>
      <w:r>
        <w:rPr>
          <w:rFonts w:ascii="Georgia" w:cs="Georgia" w:eastAsia="Georgia" w:hAnsi="Georgia"/>
          <w:sz w:val="24"/>
          <w:szCs w:val="24"/>
        </w:rPr>
        <w:t xml:space="preserve">I remember how in the group supervision sessions he would praise, laud and extol one of the students, while the rest of us sat silent in the face of these soaring praises. In the personal supervision sessions he made sure to find various personality flaws in me, which I had to hurry and correct. Before long, the supervision became a very unpleasant experience, not to say one that aroused anxiety. How, in the name of all that is holy, could I please that man? Gadi was accustomed to tying any gesture or remark of mine to deep intrapsychic matters. If, for example, I wore worn-out sandals, he would use this to raise some hypothesis regarding an obsessive tendency of mine (or something like that). I wanted to talk with him about my feelings, but I wasn't sure I could trust him. In short, I would come out of his sessions "green" with anxiety (which is a higher grade than "white")...</w:t>
      </w:r>
    </w:p>
    <w:p>
      <w:pPr>
        <w:spacing w:after="200" w:line="320"/>
      </w:pPr>
      <w:r>
        <w:rPr>
          <w:rFonts w:ascii="Georgia" w:cs="Georgia" w:eastAsia="Georgia" w:hAnsi="Georgia"/>
          <w:sz w:val="24"/>
          <w:szCs w:val="24"/>
        </w:rPr>
        <w:t xml:space="preserve">In my distress I turned to my uncle the writer, the late David Shahar, and told him of my plight. I said to David that, as a future psychologist, I ought to "open up" the issue with Gadi. "After all, we are psychologists," I said to David, "and psychologists speak and converse about their feelings. Is that not so?" Here a surprise awaited me.</w:t>
      </w:r>
    </w:p>
    <w:p>
      <w:pPr>
        <w:spacing w:after="200" w:line="320"/>
      </w:pPr>
      <w:r>
        <w:rPr>
          <w:rFonts w:ascii="Georgia" w:cs="Georgia" w:eastAsia="Georgia" w:hAnsi="Georgia"/>
          <w:sz w:val="24"/>
          <w:szCs w:val="24"/>
        </w:rPr>
        <w:t xml:space="preserve">"That you know what you feel — that is already good and enough," David said to me, "to Gadi you will give only compliments!"</w:t>
      </w:r>
    </w:p>
    <w:p>
      <w:pPr>
        <w:spacing w:after="200" w:line="320"/>
      </w:pPr>
      <w:r>
        <w:rPr>
          <w:rFonts w:ascii="Georgia" w:cs="Georgia" w:eastAsia="Georgia" w:hAnsi="Georgia"/>
          <w:sz w:val="24"/>
          <w:szCs w:val="24"/>
        </w:rPr>
        <w:t xml:space="preserve">"Compliments? To Gadi?" I marveled.</w:t>
      </w:r>
    </w:p>
    <w:p>
      <w:pPr>
        <w:spacing w:after="200" w:line="320"/>
      </w:pPr>
      <w:r>
        <w:rPr>
          <w:rFonts w:ascii="Georgia" w:cs="Georgia" w:eastAsia="Georgia" w:hAnsi="Georgia"/>
          <w:sz w:val="24"/>
          <w:szCs w:val="24"/>
        </w:rPr>
        <w:t xml:space="preserve">"Yes. Compliments. There is no one in the world who is not sensitive to compliments. You will praise him for advancing you, and then you will see how everything changes. Next year you will have a different supervisor."</w:t>
      </w:r>
    </w:p>
    <w:p>
      <w:pPr>
        <w:spacing w:after="200" w:line="320"/>
      </w:pPr>
      <w:r>
        <w:rPr>
          <w:rFonts w:ascii="Georgia" w:cs="Georgia" w:eastAsia="Georgia" w:hAnsi="Georgia"/>
          <w:sz w:val="24"/>
          <w:szCs w:val="24"/>
        </w:rPr>
        <w:t xml:space="preserve">So I did. I described to Gadi the therapies I was carrying out, and in parallel I made sure to praise him (in delicate doses, of course) for illuminating various issues for me, including those concerning the severe defects in my complicated personality.</w:t>
      </w:r>
    </w:p>
    <w:p>
      <w:pPr>
        <w:spacing w:after="200" w:line="320"/>
      </w:pPr>
      <w:r>
        <w:rPr>
          <w:rFonts w:ascii="Georgia" w:cs="Georgia" w:eastAsia="Georgia" w:hAnsi="Georgia"/>
          <w:sz w:val="24"/>
          <w:szCs w:val="24"/>
        </w:rPr>
        <w:t xml:space="preserve">At the end of the year we had a summary conversation. To this very day (decades after that year) I remember how Gadi summed up the joint process in the following explicit words:</w:t>
      </w:r>
    </w:p>
    <w:p>
      <w:pPr>
        <w:spacing w:after="200" w:line="320"/>
      </w:pPr>
      <w:r>
        <w:rPr>
          <w:rFonts w:ascii="Georgia" w:cs="Georgia" w:eastAsia="Georgia" w:hAnsi="Georgia"/>
          <w:sz w:val="24"/>
          <w:szCs w:val="24"/>
        </w:rPr>
        <w:t xml:space="preserve">"Uri!" he declared with flattering emphasis, "you are advancing quickly. There is still a way before you, but you are progressing and developing very quickly."</w:t>
      </w:r>
    </w:p>
    <w:p>
      <w:pPr>
        <w:spacing w:after="200" w:line="320"/>
      </w:pPr>
      <w:r>
        <w:rPr>
          <w:rFonts w:ascii="Georgia" w:cs="Georgia" w:eastAsia="Georgia" w:hAnsi="Georgia"/>
          <w:sz w:val="24"/>
          <w:szCs w:val="24"/>
        </w:rPr>
        <w:t xml:space="preserve">The following year I had an entirely different supervisor, and in time I had supervisors who became friends. After some years I myself became a supervisor and a chief psychologist within the framework in which I worked.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Clinical Guide</dc:title>
  <dc:creator>U. W. Leo</dc:creator>
  <cp:lastModifiedBy>Un-named</cp:lastModifiedBy>
  <cp:revision>1</cp:revision>
  <dcterms:created xsi:type="dcterms:W3CDTF">2026-06-24T02:13:40.332Z</dcterms:created>
  <dcterms:modified xsi:type="dcterms:W3CDTF">2026-06-24T02:13:40.332Z</dcterms:modified>
</cp:coreProperties>
</file>

<file path=docProps/custom.xml><?xml version="1.0" encoding="utf-8"?>
<Properties xmlns="http://schemas.openxmlformats.org/officeDocument/2006/custom-properties" xmlns:vt="http://schemas.openxmlformats.org/officeDocument/2006/docPropsVTypes"/>
</file>