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My Sister</w:t>
      </w:r>
    </w:p>
    <w:p>
      <w:pPr>
        <w:spacing w:after="360"/>
      </w:pPr>
      <w:r>
        <w:rPr>
          <w:rFonts w:ascii="Georgia" w:cs="Georgia" w:eastAsia="Georgia" w:hAnsi="Georgia"/>
          <w:i/>
          <w:iCs/>
          <w:color w:val="777777"/>
          <w:sz w:val="20"/>
          <w:szCs w:val="20"/>
        </w:rPr>
        <w:t xml:space="preserve">Essay No. 98  ·  2026-03-22  ·  U. W. Leo (Uri Weinberg)</w:t>
      </w:r>
    </w:p>
    <w:p>
      <w:pPr>
        <w:spacing w:after="200" w:line="320"/>
      </w:pPr>
      <w:r>
        <w:rPr>
          <w:rFonts w:ascii="Georgia" w:cs="Georgia" w:eastAsia="Georgia" w:hAnsi="Georgia"/>
          <w:sz w:val="24"/>
          <w:szCs w:val="24"/>
        </w:rPr>
        <w:t xml:space="preserve">Actually, I must be precise. The law-givers in the field of psychoanalysis (and dynamic therapy in general) do not become religious people. They become people of faith! So full of faith that one can call them fanatics. Their blind faith is like the faith of religious people ready to sacrifice everything in the name of their dogmas.</w:t>
      </w:r>
    </w:p>
    <w:p>
      <w:pPr>
        <w:spacing w:after="200" w:line="320"/>
      </w:pPr>
      <w:r>
        <w:rPr>
          <w:rFonts w:ascii="Georgia" w:cs="Georgia" w:eastAsia="Georgia" w:hAnsi="Georgia"/>
          <w:sz w:val="24"/>
          <w:szCs w:val="24"/>
        </w:rPr>
        <w:t xml:space="preserve">We must not underestimate the power of this faith. It can erase any other spark of faith in its surroundings, not to speak of mere thought or contemplation. The devotees feel in all their limbs and being that they hold the truth. That is, the absolute truth. In other words: the truth beyond which there is no other. The result of this mental position is judgmentalism, non-acceptance of the other, cynicism, and even aggression (disguised in many cases). This result stands in sharp contrast to all the declarations and prattlings of those law-givers regarding the importance of liberalism, freedom of thought, acceptance of the different, and other greens of this kind. The contrast means self-deception in the "good" case or plain hypocrisy in the "less good" case.</w:t>
      </w:r>
    </w:p>
    <w:p>
      <w:pPr>
        <w:spacing w:after="200" w:line="320"/>
      </w:pPr>
      <w:r>
        <w:rPr>
          <w:rFonts w:ascii="Georgia" w:cs="Georgia" w:eastAsia="Georgia" w:hAnsi="Georgia"/>
          <w:sz w:val="24"/>
          <w:szCs w:val="24"/>
        </w:rPr>
        <w:t xml:space="preserve">In the course of my studies I underwent psychotherapy in the dynamic approach. Students in the clinical track are expected to experience therapy also from the other side of the barricade, and going for such therapy is expected of them. At a certain stage in the therapy, the (fondly remembered) therapist turned to me and proposed that I transfer to psychoanalysis — that is, to therapy of about 4 to 5 sessions a week. God (whether He exists or not) helped me at that moment, and I refused. Is it conceivable — I said to myself — that I would devote my life to psychoanalysis? As mentioned, psychoanalytic therapy means a series of meetings throughout the week. This is no longer just therapy. It is a way of life. Such a choice means giving up occupations and fields of interest no less fascinating (and no less revealing about oneself) than psychoanalysis. Such a choice also comes at the expense of my time with my children, with my wife, and with my friends. To do this, I have to be a believing person. I have to relate to psychoanalysis with sacred awe, as though it is the only way to general and personal truth. But what can I do — my soul recoils from matters of faith, and especially blind faith? Thus it came about that I myself did not undergo psychoanalysis and did not become a psychoanalyst. Today, at my age, it seems to me this possibility is moving farther and farther from me... In short, I did not enter the monastery, and my soul was saved from the suffocation and mustiness that prevail between its gray, desolate, depression-inducing walls.</w:t>
      </w:r>
    </w:p>
    <w:p>
      <w:pPr>
        <w:spacing w:after="200" w:line="320"/>
      </w:pPr>
      <w:r>
        <w:rPr>
          <w:rFonts w:ascii="Georgia" w:cs="Georgia" w:eastAsia="Georgia" w:hAnsi="Georgia"/>
          <w:sz w:val="24"/>
          <w:szCs w:val="24"/>
        </w:rPr>
        <w:t xml:space="preserve">Am I not exaggerating? — Suffocation? Mustiness? The answer is: no, I am not exaggerating. In my view, an attitude of sacred awe toward ideas — even the most fascinating of ideas — causes the human soul to contract and be imprisoned within four suffocating cubits of thought, as though we were dealing with an actual prison.</w:t>
      </w:r>
    </w:p>
    <w:p>
      <w:pPr>
        <w:spacing w:after="200" w:line="320"/>
      </w:pPr>
      <w:r>
        <w:rPr>
          <w:rFonts w:ascii="Georgia" w:cs="Georgia" w:eastAsia="Georgia" w:hAnsi="Georgia"/>
          <w:sz w:val="24"/>
          <w:szCs w:val="24"/>
        </w:rPr>
        <w:t xml:space="preserve">A different question is: why do I pick on psychoanalysis in particular? As a psychologist, it would have befitted me to "forgive" it a little and preserve some measure of affection and friendship... Well, first I will say that this is not only about psychoanalysis. Blind beliefs exist in countless fields. In matters of religion, race, nationality, sex, politics, and economics — in the whole world, below, above, and on the sides — people tell themselves stories, cling to them devoutly, and are even ready to kill and be killed for them. As for the affection and forgiveness I am supposed to feel as a psychologist toward my sister psychoanalysis — I feel precisely the opposite: since we are talking about a sister, I have expectations of her... And unfortunately, while in all the other fields the believers know that they are believers, and even declare it openly, it seems that in the field of psychoanalysis the believers do not know that they are believers, and it seems to them that they are free, open, and accepting.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Sister</dc:title>
  <dc:creator>U. W. Leo</dc:creator>
  <cp:lastModifiedBy>Un-named</cp:lastModifiedBy>
  <cp:revision>1</cp:revision>
  <dcterms:created xsi:type="dcterms:W3CDTF">2026-06-24T02:13:40.404Z</dcterms:created>
  <dcterms:modified xsi:type="dcterms:W3CDTF">2026-06-24T02:13:40.404Z</dcterms:modified>
</cp:coreProperties>
</file>

<file path=docProps/custom.xml><?xml version="1.0" encoding="utf-8"?>
<Properties xmlns="http://schemas.openxmlformats.org/officeDocument/2006/custom-properties" xmlns:vt="http://schemas.openxmlformats.org/officeDocument/2006/docPropsVTypes"/>
</file>