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Trio</w:t>
      </w:r>
    </w:p>
    <w:p>
      <w:pPr>
        <w:spacing w:after="360"/>
      </w:pPr>
      <w:r>
        <w:rPr>
          <w:rFonts w:ascii="Georgia" w:cs="Georgia" w:eastAsia="Georgia" w:hAnsi="Georgia"/>
          <w:i/>
          <w:iCs/>
          <w:color w:val="777777"/>
          <w:sz w:val="20"/>
          <w:szCs w:val="20"/>
        </w:rPr>
        <w:t xml:space="preserve">Essay No. 110  ·  2026-05-09  ·  U. W. Leo (Uri Weinberg)</w:t>
      </w:r>
    </w:p>
    <w:p>
      <w:pPr>
        <w:spacing w:after="200" w:line="320"/>
      </w:pPr>
      <w:r>
        <w:rPr>
          <w:rFonts w:ascii="Georgia" w:cs="Georgia" w:eastAsia="Georgia" w:hAnsi="Georgia"/>
          <w:sz w:val="24"/>
          <w:szCs w:val="24"/>
        </w:rPr>
        <w:t xml:space="preserve">We were a trio — three children from the forgotten Remez Elementary School, which stood on Anilevich Street, Shikun Po'alim A', Bnei Brak. Amnon Burstein (later Navot), Eliezer (made-up name), and me.</w:t>
      </w:r>
    </w:p>
    <w:p>
      <w:pPr>
        <w:spacing w:after="200" w:line="320"/>
      </w:pPr>
      <w:r>
        <w:rPr>
          <w:rFonts w:ascii="Georgia" w:cs="Georgia" w:eastAsia="Georgia" w:hAnsi="Georgia"/>
          <w:sz w:val="24"/>
          <w:szCs w:val="24"/>
        </w:rPr>
        <w:t xml:space="preserve">Amnon was "the disturbed-genius," Eliezer was a sort of "extra appendage," and I was "the normal one." I must emphasize at once that I was the normal one only in my own eyes. There is room to suspect that the very fact of my belonging to this strange trio testified to a certain peculiarity in me as well.</w:t>
      </w:r>
    </w:p>
    <w:p>
      <w:pPr>
        <w:spacing w:after="200" w:line="320"/>
      </w:pPr>
      <w:r>
        <w:rPr>
          <w:rFonts w:ascii="Georgia" w:cs="Georgia" w:eastAsia="Georgia" w:hAnsi="Georgia"/>
          <w:sz w:val="24"/>
          <w:szCs w:val="24"/>
        </w:rPr>
        <w:t xml:space="preserve">Amnon devoured books. His reading speed was enormous. In days when we as pupils struggled to grapple with texts by Bialik, he was already cutting his way through the length and breadth of thick-bellied tomes of the best of world literature. I do not remember what the teacher's attitude was toward this phenomenon (if there was any attitude at all). On the other hand, it seems to me that I remember Amnon as a rather mediocre student in the other subjects. Once he also taught me the moves of the chess pieces, and in the first game between us I beat him. I remember well the look of surprise that came over his face. It did not fit with what he thought of himself.</w:t>
      </w:r>
    </w:p>
    <w:p>
      <w:pPr>
        <w:spacing w:after="200" w:line="320"/>
      </w:pPr>
      <w:r>
        <w:rPr>
          <w:rFonts w:ascii="Georgia" w:cs="Georgia" w:eastAsia="Georgia" w:hAnsi="Georgia"/>
          <w:sz w:val="24"/>
          <w:szCs w:val="24"/>
        </w:rPr>
        <w:t xml:space="preserve">The third side — Eliezer — was called "Eligezer" by Amnon. It was part contempt, part affection. Eligezer trailed after Amnon and clung to him as a drowning man clings to a broken branch floating on the water. I cannot recall anything special or significant that Eligezer said or did, and the truth is that even the look of his figure escapes me. He was a faded type, of no account, almost non-existent, a kind of passing, vanishing shadow. For me as a child he rather disrupted our games, but I learned to get used to his presence.</w:t>
      </w:r>
    </w:p>
    <w:p>
      <w:pPr>
        <w:spacing w:after="200" w:line="320"/>
      </w:pPr>
      <w:r>
        <w:rPr>
          <w:rFonts w:ascii="Georgia" w:cs="Georgia" w:eastAsia="Georgia" w:hAnsi="Georgia"/>
          <w:sz w:val="24"/>
          <w:szCs w:val="24"/>
        </w:rPr>
        <w:t xml:space="preserve">Where did that fellow come from? Who were his parents? Why did he become so erased? Many families in Shikun Po'alim A' came from the diasporas of Eastern Europe. It was a generation at the start of the state's days. Immigrants arrived from the lands of slaughter of the European Jewish Holocaust. There were broken people there, brands plucked from the fire. Perhaps Eligezer was a descendant of such a family. I do not know. I came from a family of natives of the land. Although my parents too absorbed in their childhood diaspora marks from their families, they at least were free of the brokenness of the Holocaust trauma.</w:t>
      </w:r>
    </w:p>
    <w:p>
      <w:pPr>
        <w:spacing w:after="200" w:line="320"/>
      </w:pPr>
      <w:r>
        <w:rPr>
          <w:rFonts w:ascii="Georgia" w:cs="Georgia" w:eastAsia="Georgia" w:hAnsi="Georgia"/>
          <w:sz w:val="24"/>
          <w:szCs w:val="24"/>
        </w:rPr>
        <w:t xml:space="preserve">I suppose the roots of "the Amnonic strangeness" can also be found in the trauma of the Holocaust and the survival need it gave rise to. How, from such a public — on one hand Holocaust refugees, people blown by the wind, and on the other hand the tormented immigrants from the Eastern countries — was a state established? It is a wonder of wonders. But in those days I did not think at all in these terms. All I saw before me was a strange pair of a chubby, imaginative, book-devouring boy, and another faded someone called Eli-gezer.</w:t>
      </w:r>
    </w:p>
    <w:p>
      <w:pPr>
        <w:spacing w:after="200" w:line="320"/>
      </w:pPr>
      <w:r>
        <w:rPr>
          <w:rFonts w:ascii="Georgia" w:cs="Georgia" w:eastAsia="Georgia" w:hAnsi="Georgia"/>
          <w:sz w:val="24"/>
          <w:szCs w:val="24"/>
        </w:rPr>
        <w:t xml:space="preserve">Was Amnon a sort of savant? I do not know. What is clear — he was entirely different from any other child I knew. He was a child at the foundation of whose soul there was already an old man, and on the other hand he had a child's imagination, of my kind, which enabled us thrilling journeys in space and time, even though we did not advance by so much as a single meter from the yard of his house. This imagination also led us into a real war with another group of children in the neighborhood. One day, without intending to, I found myself led to a strange battle by King Amnon, and engaged in a war of swords and spears with children I barely knew. The other children, who were led by another king, won the war. In time, Amnon would call his first novel: The Season of the Kings, or the Line of the Horses' Failure.</w:t>
      </w:r>
    </w:p>
    <w:p>
      <w:pPr>
        <w:spacing w:after="200" w:line="320"/>
      </w:pPr>
      <w:r>
        <w:rPr>
          <w:rFonts w:ascii="Georgia" w:cs="Georgia" w:eastAsia="Georgia" w:hAnsi="Georgia"/>
          <w:sz w:val="24"/>
          <w:szCs w:val="24"/>
        </w:rPr>
        <w:t xml:space="preserve">But alongside the imagination and the games, the strangeness bubbled constantly. I will return to it. At this stage I will only note that it ultimately caused me to distance myself from Amnon. I felt the need to protect myself. In parallel, our paths separated since we began studying at different schools.</w:t>
      </w:r>
    </w:p>
    <w:p>
      <w:pPr>
        <w:spacing w:after="200" w:line="320"/>
      </w:pPr>
      <w:r>
        <w:rPr>
          <w:rFonts w:ascii="Georgia" w:cs="Georgia" w:eastAsia="Georgia" w:hAnsi="Georgia"/>
          <w:sz w:val="24"/>
          <w:szCs w:val="24"/>
        </w:rPr>
        <w:t xml:space="preserve">And what became of Eligezer? After years I heard he had suffered shell shock in the Yom Kippur War. Was he hospitalized? Did he take his life? One way or another, the traces of the child who had never been faded away.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Trio</dc:title>
  <dc:creator>U. W. Leo</dc:creator>
  <cp:lastModifiedBy>Un-named</cp:lastModifiedBy>
  <cp:revision>1</cp:revision>
  <dcterms:created xsi:type="dcterms:W3CDTF">2026-06-24T02:13:40.495Z</dcterms:created>
  <dcterms:modified xsi:type="dcterms:W3CDTF">2026-06-24T02:13:40.495Z</dcterms:modified>
</cp:coreProperties>
</file>

<file path=docProps/custom.xml><?xml version="1.0" encoding="utf-8"?>
<Properties xmlns="http://schemas.openxmlformats.org/officeDocument/2006/custom-properties" xmlns:vt="http://schemas.openxmlformats.org/officeDocument/2006/docPropsVTypes"/>
</file>