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CC1DF" w14:textId="42064463" w:rsidR="00A76E01" w:rsidRPr="00A76E01" w:rsidRDefault="00A76E01" w:rsidP="00DE2630">
      <w:pPr>
        <w:rPr>
          <w:rFonts w:ascii="Google Sans Medium" w:hAnsi="Google Sans Medium"/>
          <w:sz w:val="44"/>
        </w:rPr>
      </w:pPr>
      <w:r w:rsidRPr="00A76E01">
        <w:rPr>
          <w:rFonts w:ascii="Google Sans Medium" w:hAnsi="Google Sans Medium"/>
          <w:sz w:val="44"/>
        </w:rPr>
        <w:t>HW2 - DES</w:t>
      </w:r>
    </w:p>
    <w:p w14:paraId="1C6FAC7F" w14:textId="77777777" w:rsidR="00A76E01" w:rsidRDefault="00A76E01" w:rsidP="00DE2630"/>
    <w:p w14:paraId="31E5AF66" w14:textId="42E669A5" w:rsidR="00795267" w:rsidRPr="00A76E01" w:rsidRDefault="005F1A17" w:rsidP="00A76E01">
      <w:pPr>
        <w:spacing w:line="480" w:lineRule="exact"/>
        <w:rPr>
          <w:rFonts w:ascii="Noto Serif CJK TC SemiBold" w:eastAsia="Noto Serif CJK TC SemiBold" w:hAnsi="Noto Serif CJK TC SemiBold"/>
        </w:rPr>
      </w:pPr>
      <w:bookmarkStart w:id="0" w:name="_Hlk69237676"/>
      <w:r w:rsidRPr="00A76E01">
        <w:rPr>
          <w:rFonts w:ascii="Noto Serif CJK TC SemiBold" w:eastAsia="Noto Serif CJK TC SemiBold" w:hAnsi="Noto Serif CJK TC SemiBold" w:hint="eastAsia"/>
        </w:rPr>
        <w:t>這次使用的語言為P</w:t>
      </w:r>
      <w:r w:rsidRPr="00A76E01">
        <w:rPr>
          <w:rFonts w:ascii="Noto Serif CJK TC SemiBold" w:eastAsia="Noto Serif CJK TC SemiBold" w:hAnsi="Noto Serif CJK TC SemiBold"/>
        </w:rPr>
        <w:t>ython</w:t>
      </w:r>
      <w:r w:rsidRPr="00A76E01">
        <w:rPr>
          <w:rFonts w:ascii="Noto Serif CJK TC SemiBold" w:eastAsia="Noto Serif CJK TC SemiBold" w:hAnsi="Noto Serif CJK TC SemiBold" w:hint="eastAsia"/>
        </w:rPr>
        <w:t>，實作方式為，首先將輸入字串以8個字元為單位分割放入陣列中，未滿8字元則塞入空白。接下來進FOR</w:t>
      </w:r>
      <w:proofErr w:type="gramStart"/>
      <w:r w:rsidRPr="00A76E01">
        <w:rPr>
          <w:rFonts w:ascii="Noto Serif CJK TC SemiBold" w:eastAsia="Noto Serif CJK TC SemiBold" w:hAnsi="Noto Serif CJK TC SemiBold" w:hint="eastAsia"/>
        </w:rPr>
        <w:t>迴</w:t>
      </w:r>
      <w:proofErr w:type="gramEnd"/>
      <w:r w:rsidRPr="00A76E01">
        <w:rPr>
          <w:rFonts w:ascii="Noto Serif CJK TC SemiBold" w:eastAsia="Noto Serif CJK TC SemiBold" w:hAnsi="Noto Serif CJK TC SemiBold" w:hint="eastAsia"/>
        </w:rPr>
        <w:t>圈，FOR</w:t>
      </w:r>
      <w:proofErr w:type="gramStart"/>
      <w:r w:rsidRPr="00A76E01">
        <w:rPr>
          <w:rFonts w:ascii="Noto Serif CJK TC SemiBold" w:eastAsia="Noto Serif CJK TC SemiBold" w:hAnsi="Noto Serif CJK TC SemiBold" w:hint="eastAsia"/>
        </w:rPr>
        <w:t>迴圈疊代</w:t>
      </w:r>
      <w:proofErr w:type="gramEnd"/>
      <w:r w:rsidRPr="00A76E01">
        <w:rPr>
          <w:rFonts w:ascii="Noto Serif CJK TC SemiBold" w:eastAsia="Noto Serif CJK TC SemiBold" w:hAnsi="Noto Serif CJK TC SemiBold" w:hint="eastAsia"/>
        </w:rPr>
        <w:t>次數依據陣列大小而定，進入FOR</w:t>
      </w:r>
      <w:proofErr w:type="gramStart"/>
      <w:r w:rsidRPr="00A76E01">
        <w:rPr>
          <w:rFonts w:ascii="Noto Serif CJK TC SemiBold" w:eastAsia="Noto Serif CJK TC SemiBold" w:hAnsi="Noto Serif CJK TC SemiBold" w:hint="eastAsia"/>
        </w:rPr>
        <w:t>迴</w:t>
      </w:r>
      <w:proofErr w:type="gramEnd"/>
      <w:r w:rsidRPr="00A76E01">
        <w:rPr>
          <w:rFonts w:ascii="Noto Serif CJK TC SemiBold" w:eastAsia="Noto Serif CJK TC SemiBold" w:hAnsi="Noto Serif CJK TC SemiBold" w:hint="eastAsia"/>
        </w:rPr>
        <w:t>圈後會先將字元轉成ASCII，然後再轉成二進制數字</w:t>
      </w:r>
      <w:bookmarkEnd w:id="0"/>
      <w:r w:rsidRPr="00A76E01">
        <w:rPr>
          <w:rFonts w:ascii="Noto Serif CJK TC SemiBold" w:eastAsia="Noto Serif CJK TC SemiBold" w:hAnsi="Noto Serif CJK TC SemiBold" w:hint="eastAsia"/>
        </w:rPr>
        <w:t>。</w:t>
      </w:r>
    </w:p>
    <w:p w14:paraId="72BCD8E0" w14:textId="22E3814B" w:rsidR="005F1A17" w:rsidRPr="00A76E01" w:rsidRDefault="005F1A17" w:rsidP="00DE2630">
      <w:pPr>
        <w:rPr>
          <w:rFonts w:ascii="Noto Serif CJK TC SemiBold" w:eastAsia="Noto Serif CJK TC SemiBold" w:hAnsi="Noto Serif CJK TC SemiBold"/>
        </w:rPr>
      </w:pPr>
      <w:r w:rsidRPr="00A76E01">
        <w:rPr>
          <w:rFonts w:ascii="Noto Serif CJK TC SemiBold" w:eastAsia="Noto Serif CJK TC SemiBold" w:hAnsi="Noto Serif CJK TC SemiBold"/>
          <w:noProof/>
        </w:rPr>
        <w:drawing>
          <wp:inline distT="0" distB="0" distL="0" distR="0" wp14:anchorId="7A89B1AC" wp14:editId="0F71FC2A">
            <wp:extent cx="3457575" cy="5238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F044" w14:textId="4A48FC67" w:rsidR="005F1A17" w:rsidRPr="00A76E01" w:rsidRDefault="005F1A17" w:rsidP="00A76E01">
      <w:pPr>
        <w:spacing w:line="480" w:lineRule="exact"/>
        <w:rPr>
          <w:rFonts w:ascii="Noto Serif CJK TC SemiBold" w:eastAsia="Noto Serif CJK TC SemiBold" w:hAnsi="Noto Serif CJK TC SemiBold"/>
        </w:rPr>
      </w:pPr>
      <w:r w:rsidRPr="00A76E01">
        <w:rPr>
          <w:rFonts w:ascii="Noto Serif CJK TC SemiBold" w:eastAsia="Noto Serif CJK TC SemiBold" w:hAnsi="Noto Serif CJK TC SemiBold" w:hint="eastAsia"/>
        </w:rPr>
        <w:t>接下來做IP，由於後面寫Code時發現p</w:t>
      </w:r>
      <w:r w:rsidRPr="00A76E01">
        <w:rPr>
          <w:rFonts w:ascii="Noto Serif CJK TC SemiBold" w:eastAsia="Noto Serif CJK TC SemiBold" w:hAnsi="Noto Serif CJK TC SemiBold"/>
        </w:rPr>
        <w:t>ermutation</w:t>
      </w:r>
      <w:r w:rsidRPr="00A76E01">
        <w:rPr>
          <w:rFonts w:ascii="Noto Serif CJK TC SemiBold" w:eastAsia="Noto Serif CJK TC SemiBold" w:hAnsi="Noto Serif CJK TC SemiBold" w:hint="eastAsia"/>
        </w:rPr>
        <w:t>的動作都一致，僅差在T</w:t>
      </w:r>
      <w:r w:rsidRPr="00A76E01">
        <w:rPr>
          <w:rFonts w:ascii="Noto Serif CJK TC SemiBold" w:eastAsia="Noto Serif CJK TC SemiBold" w:hAnsi="Noto Serif CJK TC SemiBold"/>
        </w:rPr>
        <w:t>able</w:t>
      </w:r>
      <w:r w:rsidRPr="00A76E01">
        <w:rPr>
          <w:rFonts w:ascii="Noto Serif CJK TC SemiBold" w:eastAsia="Noto Serif CJK TC SemiBold" w:hAnsi="Noto Serif CJK TC SemiBold" w:hint="eastAsia"/>
        </w:rPr>
        <w:t>不同，因此將permutation獨立成一個函式</w:t>
      </w:r>
    </w:p>
    <w:p w14:paraId="6D07DCF9" w14:textId="6E01B00B" w:rsidR="005F1A17" w:rsidRPr="00A76E01" w:rsidRDefault="005F1A17" w:rsidP="00DE2630">
      <w:pPr>
        <w:rPr>
          <w:rFonts w:ascii="Noto Serif CJK TC SemiBold" w:eastAsia="Noto Serif CJK TC SemiBold" w:hAnsi="Noto Serif CJK TC SemiBold"/>
        </w:rPr>
      </w:pPr>
      <w:r w:rsidRPr="00A76E01">
        <w:rPr>
          <w:rFonts w:ascii="Noto Serif CJK TC SemiBold" w:eastAsia="Noto Serif CJK TC SemiBold" w:hAnsi="Noto Serif CJK TC SemiBold"/>
          <w:noProof/>
        </w:rPr>
        <w:drawing>
          <wp:inline distT="0" distB="0" distL="0" distR="0" wp14:anchorId="176597CC" wp14:editId="2F7D1E57">
            <wp:extent cx="4143375" cy="24288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57EB" w14:textId="77777777" w:rsidR="005F1A17" w:rsidRPr="00A76E01" w:rsidRDefault="005F1A17" w:rsidP="00A76E01">
      <w:pPr>
        <w:spacing w:line="480" w:lineRule="exact"/>
        <w:rPr>
          <w:rFonts w:ascii="Noto Serif CJK TC SemiBold" w:eastAsia="Noto Serif CJK TC SemiBold" w:hAnsi="Noto Serif CJK TC SemiBold"/>
        </w:rPr>
      </w:pPr>
      <w:r w:rsidRPr="00A76E01">
        <w:rPr>
          <w:rFonts w:ascii="Noto Serif CJK TC SemiBold" w:eastAsia="Noto Serif CJK TC SemiBold" w:hAnsi="Noto Serif CJK TC SemiBold" w:hint="eastAsia"/>
        </w:rPr>
        <w:t>再來將IP後的結果切成兩半，此時開始處理KEY，將KEY讀入轉成二進制，並做PC1，然後切割成C、D。再來做位移，並將C、D合併做PC2，以上P</w:t>
      </w:r>
      <w:r w:rsidRPr="00A76E01">
        <w:rPr>
          <w:rFonts w:ascii="Noto Serif CJK TC SemiBold" w:eastAsia="Noto Serif CJK TC SemiBold" w:hAnsi="Noto Serif CJK TC SemiBold"/>
        </w:rPr>
        <w:t>C1</w:t>
      </w:r>
      <w:r w:rsidRPr="00A76E01">
        <w:rPr>
          <w:rFonts w:ascii="Noto Serif CJK TC SemiBold" w:eastAsia="Noto Serif CJK TC SemiBold" w:hAnsi="Noto Serif CJK TC SemiBold" w:hint="eastAsia"/>
        </w:rPr>
        <w:t>後的流程重複16次，並將結果存於陣列。</w:t>
      </w:r>
    </w:p>
    <w:p w14:paraId="0FDD7D08" w14:textId="29F03A25" w:rsidR="005F1A17" w:rsidRPr="00A76E01" w:rsidRDefault="005F1A17" w:rsidP="00DE2630">
      <w:pPr>
        <w:rPr>
          <w:rFonts w:ascii="Noto Serif CJK TC SemiBold" w:eastAsia="Noto Serif CJK TC SemiBold" w:hAnsi="Noto Serif CJK TC SemiBold"/>
        </w:rPr>
      </w:pPr>
      <w:r w:rsidRPr="00A76E01">
        <w:rPr>
          <w:rFonts w:ascii="Noto Serif CJK TC SemiBold" w:eastAsia="Noto Serif CJK TC SemiBold" w:hAnsi="Noto Serif CJK TC SemiBold"/>
          <w:noProof/>
        </w:rPr>
        <w:lastRenderedPageBreak/>
        <w:drawing>
          <wp:inline distT="0" distB="0" distL="0" distR="0" wp14:anchorId="7FF35556" wp14:editId="1155E549">
            <wp:extent cx="2847016" cy="310134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8165" cy="31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77ED" w14:textId="2749DE37" w:rsidR="005F1A17" w:rsidRPr="00A76E01" w:rsidRDefault="005F1A17" w:rsidP="00A76E01">
      <w:pPr>
        <w:spacing w:line="480" w:lineRule="exact"/>
        <w:rPr>
          <w:rFonts w:ascii="Noto Serif CJK TC SemiBold" w:eastAsia="Noto Serif CJK TC SemiBold" w:hAnsi="Noto Serif CJK TC SemiBold"/>
        </w:rPr>
      </w:pPr>
      <w:r w:rsidRPr="00A76E01">
        <w:rPr>
          <w:rFonts w:ascii="Noto Serif CJK TC SemiBold" w:eastAsia="Noto Serif CJK TC SemiBold" w:hAnsi="Noto Serif CJK TC SemiBold" w:hint="eastAsia"/>
        </w:rPr>
        <w:t>回到主程式</w:t>
      </w:r>
    </w:p>
    <w:p w14:paraId="57A0B129" w14:textId="77777777" w:rsidR="00E44497" w:rsidRPr="00A76E01" w:rsidRDefault="005F1A17" w:rsidP="00A76E01">
      <w:pPr>
        <w:spacing w:line="480" w:lineRule="exact"/>
        <w:rPr>
          <w:rFonts w:ascii="Noto Serif CJK TC SemiBold" w:eastAsia="Noto Serif CJK TC SemiBold" w:hAnsi="Noto Serif CJK TC SemiBold"/>
        </w:rPr>
      </w:pPr>
      <w:r w:rsidRPr="00A76E01">
        <w:rPr>
          <w:rFonts w:ascii="Noto Serif CJK TC SemiBold" w:eastAsia="Noto Serif CJK TC SemiBold" w:hAnsi="Noto Serif CJK TC SemiBold" w:hint="eastAsia"/>
        </w:rPr>
        <w:t>接下來就是照換位的順序，將</w:t>
      </w:r>
      <w:r w:rsidRPr="00A76E01">
        <w:rPr>
          <w:rFonts w:ascii="Noto Serif CJK TC SemiBold" w:eastAsia="Noto Serif CJK TC SemiBold" w:hAnsi="Noto Serif CJK TC SemiBold"/>
        </w:rPr>
        <w:t>Subkey</w:t>
      </w:r>
      <w:r w:rsidRPr="00A76E01">
        <w:rPr>
          <w:rFonts w:ascii="Noto Serif CJK TC SemiBold" w:eastAsia="Noto Serif CJK TC SemiBold" w:hAnsi="Noto Serif CJK TC SemiBold" w:hint="eastAsia"/>
        </w:rPr>
        <w:t>與右邊資料做F-Function</w:t>
      </w:r>
    </w:p>
    <w:p w14:paraId="43B4C4C9" w14:textId="6F49EDF0" w:rsidR="00E44497" w:rsidRPr="00A76E01" w:rsidRDefault="00E44497" w:rsidP="00A76E01">
      <w:pPr>
        <w:spacing w:line="480" w:lineRule="exact"/>
        <w:rPr>
          <w:rFonts w:ascii="Noto Serif CJK TC SemiBold" w:eastAsia="Noto Serif CJK TC SemiBold" w:hAnsi="Noto Serif CJK TC SemiBold"/>
        </w:rPr>
      </w:pPr>
      <w:r w:rsidRPr="00A76E01">
        <w:rPr>
          <w:rFonts w:ascii="Noto Serif CJK TC SemiBold" w:eastAsia="Noto Serif CJK TC SemiBold" w:hAnsi="Noto Serif CJK TC SemiBold" w:hint="eastAsia"/>
        </w:rPr>
        <w:t>而F-Function就跑一堆S-Box將每</w:t>
      </w:r>
      <w:proofErr w:type="gramStart"/>
      <w:r w:rsidRPr="00A76E01">
        <w:rPr>
          <w:rFonts w:ascii="Noto Serif CJK TC SemiBold" w:eastAsia="Noto Serif CJK TC SemiBold" w:hAnsi="Noto Serif CJK TC SemiBold" w:hint="eastAsia"/>
        </w:rPr>
        <w:t>個</w:t>
      </w:r>
      <w:proofErr w:type="gramEnd"/>
      <w:r w:rsidRPr="00A76E01">
        <w:rPr>
          <w:rFonts w:ascii="Noto Serif CJK TC SemiBold" w:eastAsia="Noto Serif CJK TC SemiBold" w:hAnsi="Noto Serif CJK TC SemiBold" w:hint="eastAsia"/>
        </w:rPr>
        <w:t>S-Box上的6 bit位元依i</w:t>
      </w:r>
      <w:r w:rsidRPr="00A76E01">
        <w:rPr>
          <w:rFonts w:ascii="Noto Serif CJK TC SemiBold" w:eastAsia="Noto Serif CJK TC SemiBold" w:hAnsi="Noto Serif CJK TC SemiBold"/>
        </w:rPr>
        <w:t>ndex</w:t>
      </w:r>
      <w:r w:rsidRPr="00A76E01">
        <w:rPr>
          <w:rFonts w:ascii="Noto Serif CJK TC SemiBold" w:eastAsia="Noto Serif CJK TC SemiBold" w:hAnsi="Noto Serif CJK TC SemiBold" w:hint="eastAsia"/>
        </w:rPr>
        <w:t>找到相應的值並轉成2</w:t>
      </w:r>
      <w:proofErr w:type="gramStart"/>
      <w:r w:rsidRPr="00A76E01">
        <w:rPr>
          <w:rFonts w:ascii="Noto Serif CJK TC SemiBold" w:eastAsia="Noto Serif CJK TC SemiBold" w:hAnsi="Noto Serif CJK TC SemiBold" w:hint="eastAsia"/>
        </w:rPr>
        <w:t>進制回傳</w:t>
      </w:r>
      <w:proofErr w:type="gramEnd"/>
      <w:r w:rsidRPr="00A76E01">
        <w:rPr>
          <w:rFonts w:ascii="Noto Serif CJK TC SemiBold" w:eastAsia="Noto Serif CJK TC SemiBold" w:hAnsi="Noto Serif CJK TC SemiBold" w:hint="eastAsia"/>
        </w:rPr>
        <w:t>(4</w:t>
      </w:r>
      <w:r w:rsidRPr="00A76E01">
        <w:rPr>
          <w:rFonts w:ascii="Noto Serif CJK TC SemiBold" w:eastAsia="Noto Serif CJK TC SemiBold" w:hAnsi="Noto Serif CJK TC SemiBold"/>
        </w:rPr>
        <w:t xml:space="preserve"> bit)</w:t>
      </w:r>
    </w:p>
    <w:p w14:paraId="49E1CD4F" w14:textId="442D4F14" w:rsidR="00E44497" w:rsidRPr="00A76E01" w:rsidRDefault="00E44497" w:rsidP="00DE2630">
      <w:pPr>
        <w:rPr>
          <w:rFonts w:ascii="Noto Serif CJK TC SemiBold" w:eastAsia="Noto Serif CJK TC SemiBold" w:hAnsi="Noto Serif CJK TC SemiBold" w:hint="eastAsia"/>
        </w:rPr>
      </w:pPr>
      <w:r w:rsidRPr="00A76E01">
        <w:rPr>
          <w:rFonts w:ascii="Noto Serif CJK TC SemiBold" w:eastAsia="Noto Serif CJK TC SemiBold" w:hAnsi="Noto Serif CJK TC SemiBold"/>
          <w:noProof/>
        </w:rPr>
        <w:drawing>
          <wp:inline distT="0" distB="0" distL="0" distR="0" wp14:anchorId="193F8E0E" wp14:editId="3639761E">
            <wp:extent cx="4267200" cy="19716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9C66" w14:textId="3B7762E8" w:rsidR="005F1A17" w:rsidRPr="00A76E01" w:rsidRDefault="00E44497" w:rsidP="00A76E01">
      <w:pPr>
        <w:spacing w:line="480" w:lineRule="exact"/>
        <w:rPr>
          <w:rFonts w:ascii="Noto Serif CJK TC SemiBold" w:eastAsia="Noto Serif CJK TC SemiBold" w:hAnsi="Noto Serif CJK TC SemiBold"/>
        </w:rPr>
      </w:pPr>
      <w:r w:rsidRPr="00A76E01">
        <w:rPr>
          <w:rFonts w:ascii="Noto Serif CJK TC SemiBold" w:eastAsia="Noto Serif CJK TC SemiBold" w:hAnsi="Noto Serif CJK TC SemiBold" w:hint="eastAsia"/>
        </w:rPr>
        <w:t>F</w:t>
      </w:r>
      <w:r w:rsidRPr="00A76E01">
        <w:rPr>
          <w:rFonts w:ascii="Noto Serif CJK TC SemiBold" w:eastAsia="Noto Serif CJK TC SemiBold" w:hAnsi="Noto Serif CJK TC SemiBold"/>
        </w:rPr>
        <w:t>-function</w:t>
      </w:r>
      <w:r w:rsidRPr="00A76E01">
        <w:rPr>
          <w:rFonts w:ascii="Noto Serif CJK TC SemiBold" w:eastAsia="Noto Serif CJK TC SemiBold" w:hAnsi="Noto Serif CJK TC SemiBold" w:hint="eastAsia"/>
        </w:rPr>
        <w:t>的結果</w:t>
      </w:r>
      <w:r w:rsidR="005F1A17" w:rsidRPr="00A76E01">
        <w:rPr>
          <w:rFonts w:ascii="Noto Serif CJK TC SemiBold" w:eastAsia="Noto Serif CJK TC SemiBold" w:hAnsi="Noto Serif CJK TC SemiBold" w:hint="eastAsia"/>
        </w:rPr>
        <w:t>與</w:t>
      </w:r>
      <w:r w:rsidR="005F1A17" w:rsidRPr="00A76E01">
        <w:rPr>
          <w:rFonts w:ascii="Noto Serif CJK TC SemiBold" w:eastAsia="Noto Serif CJK TC SemiBold" w:hAnsi="Noto Serif CJK TC SemiBold" w:hint="eastAsia"/>
        </w:rPr>
        <w:t>左邊資料</w:t>
      </w:r>
      <w:r w:rsidR="005F1A17" w:rsidRPr="00A76E01">
        <w:rPr>
          <w:rFonts w:ascii="Noto Serif CJK TC SemiBold" w:eastAsia="Noto Serif CJK TC SemiBold" w:hAnsi="Noto Serif CJK TC SemiBold" w:hint="eastAsia"/>
        </w:rPr>
        <w:t>做XOR，再來重複16次，最後左右合併，再將結果做FP</w:t>
      </w:r>
      <w:r w:rsidR="00CA3ED3" w:rsidRPr="00A76E01">
        <w:rPr>
          <w:rFonts w:ascii="Noto Serif CJK TC SemiBold" w:eastAsia="Noto Serif CJK TC SemiBold" w:hAnsi="Noto Serif CJK TC SemiBold" w:hint="eastAsia"/>
        </w:rPr>
        <w:t>，存入一個字串，結束此次LOOP，最後所有的字元都處理完後，將此字串轉成16進制</w:t>
      </w:r>
      <w:bookmarkStart w:id="1" w:name="_GoBack"/>
      <w:bookmarkEnd w:id="1"/>
      <w:r w:rsidR="00CA3ED3" w:rsidRPr="00A76E01">
        <w:rPr>
          <w:rFonts w:ascii="Noto Serif CJK TC SemiBold" w:eastAsia="Noto Serif CJK TC SemiBold" w:hAnsi="Noto Serif CJK TC SemiBold" w:hint="eastAsia"/>
        </w:rPr>
        <w:t>P</w:t>
      </w:r>
      <w:r w:rsidR="00CA3ED3" w:rsidRPr="00A76E01">
        <w:rPr>
          <w:rFonts w:ascii="Noto Serif CJK TC SemiBold" w:eastAsia="Noto Serif CJK TC SemiBold" w:hAnsi="Noto Serif CJK TC SemiBold"/>
        </w:rPr>
        <w:t>rint</w:t>
      </w:r>
      <w:r w:rsidR="00CA3ED3" w:rsidRPr="00A76E01">
        <w:rPr>
          <w:rFonts w:ascii="Noto Serif CJK TC SemiBold" w:eastAsia="Noto Serif CJK TC SemiBold" w:hAnsi="Noto Serif CJK TC SemiBold" w:hint="eastAsia"/>
        </w:rPr>
        <w:t>出來即完成。</w:t>
      </w:r>
    </w:p>
    <w:p w14:paraId="752BBAD9" w14:textId="4F3D9033" w:rsidR="00CA3ED3" w:rsidRPr="005F1A17" w:rsidRDefault="00CA3ED3" w:rsidP="00DE26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D1C71A" wp14:editId="347400A6">
            <wp:extent cx="5274310" cy="16383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ED3" w:rsidRPr="005F1A1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BFD29" w14:textId="77777777" w:rsidR="00E000C1" w:rsidRDefault="00E000C1" w:rsidP="00871FD5">
      <w:r>
        <w:separator/>
      </w:r>
    </w:p>
  </w:endnote>
  <w:endnote w:type="continuationSeparator" w:id="0">
    <w:p w14:paraId="4D945F07" w14:textId="77777777" w:rsidR="00E000C1" w:rsidRDefault="00E000C1" w:rsidP="00871FD5">
      <w:r>
        <w:continuationSeparator/>
      </w:r>
    </w:p>
  </w:endnote>
  <w:endnote w:type="continuationNotice" w:id="1">
    <w:p w14:paraId="534CAD84" w14:textId="77777777" w:rsidR="00E000C1" w:rsidRDefault="00E000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oogle Sans Medium">
    <w:panose1 w:val="020B0603030502040204"/>
    <w:charset w:val="00"/>
    <w:family w:val="swiss"/>
    <w:pitch w:val="variable"/>
    <w:sig w:usb0="20000287" w:usb1="00000000" w:usb2="00000000" w:usb3="00000000" w:csb0="0000019F" w:csb1="00000000"/>
  </w:font>
  <w:font w:name="Noto Serif CJK TC SemiBold">
    <w:altName w:val="PMingLiU"/>
    <w:panose1 w:val="02020600000000000000"/>
    <w:charset w:val="88"/>
    <w:family w:val="roman"/>
    <w:notTrueType/>
    <w:pitch w:val="variable"/>
    <w:sig w:usb0="30000287" w:usb1="2BDF3C10" w:usb2="00000016" w:usb3="00000000" w:csb0="003A0107" w:csb1="00000000"/>
  </w:font>
  <w:font w:name="ROG Fonts">
    <w:altName w:val="Calibri"/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881682"/>
      <w:docPartObj>
        <w:docPartGallery w:val="Page Numbers (Bottom of Page)"/>
        <w:docPartUnique/>
      </w:docPartObj>
    </w:sdtPr>
    <w:sdtEndPr>
      <w:rPr>
        <w:rFonts w:ascii="ROG Fonts" w:hAnsi="ROG Fonts"/>
        <w:sz w:val="24"/>
      </w:rPr>
    </w:sdtEndPr>
    <w:sdtContent>
      <w:p w14:paraId="533CC05C" w14:textId="634E120D" w:rsidR="00B30FF6" w:rsidRPr="00B30FF6" w:rsidRDefault="00B30FF6">
        <w:pPr>
          <w:pStyle w:val="a5"/>
          <w:jc w:val="center"/>
          <w:rPr>
            <w:rFonts w:ascii="ROG Fonts" w:hAnsi="ROG Fonts"/>
            <w:sz w:val="24"/>
          </w:rPr>
        </w:pPr>
        <w:r w:rsidRPr="00B30FF6">
          <w:rPr>
            <w:rFonts w:ascii="ROG Fonts" w:hAnsi="ROG Fonts"/>
            <w:sz w:val="24"/>
          </w:rPr>
          <w:fldChar w:fldCharType="begin"/>
        </w:r>
        <w:r w:rsidRPr="00B30FF6">
          <w:rPr>
            <w:rFonts w:ascii="ROG Fonts" w:hAnsi="ROG Fonts"/>
            <w:sz w:val="24"/>
          </w:rPr>
          <w:instrText>PAGE   \* MERGEFORMAT</w:instrText>
        </w:r>
        <w:r w:rsidRPr="00B30FF6">
          <w:rPr>
            <w:rFonts w:ascii="ROG Fonts" w:hAnsi="ROG Fonts"/>
            <w:sz w:val="24"/>
          </w:rPr>
          <w:fldChar w:fldCharType="separate"/>
        </w:r>
        <w:r w:rsidR="003B16B3" w:rsidRPr="003B16B3">
          <w:rPr>
            <w:rFonts w:ascii="ROG Fonts" w:hAnsi="ROG Fonts"/>
            <w:noProof/>
            <w:sz w:val="24"/>
            <w:lang w:val="zh-TW"/>
          </w:rPr>
          <w:t>4</w:t>
        </w:r>
        <w:r w:rsidRPr="00B30FF6">
          <w:rPr>
            <w:rFonts w:ascii="ROG Fonts" w:hAnsi="ROG Fonts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384C0" w14:textId="77777777" w:rsidR="00E000C1" w:rsidRDefault="00E000C1" w:rsidP="00871FD5">
      <w:r>
        <w:separator/>
      </w:r>
    </w:p>
  </w:footnote>
  <w:footnote w:type="continuationSeparator" w:id="0">
    <w:p w14:paraId="3D02BFAC" w14:textId="77777777" w:rsidR="00E000C1" w:rsidRDefault="00E000C1" w:rsidP="00871FD5">
      <w:r>
        <w:continuationSeparator/>
      </w:r>
    </w:p>
  </w:footnote>
  <w:footnote w:type="continuationNotice" w:id="1">
    <w:p w14:paraId="202B0A09" w14:textId="77777777" w:rsidR="00E000C1" w:rsidRDefault="00E000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02764" w14:textId="71218EAD" w:rsidR="00B30FF6" w:rsidRPr="00B30FF6" w:rsidRDefault="00B30FF6">
    <w:pPr>
      <w:pStyle w:val="a3"/>
      <w:rPr>
        <w:rFonts w:hint="eastAsia"/>
        <w:sz w:val="22"/>
      </w:rPr>
    </w:pPr>
    <w:r w:rsidRPr="00B30FF6">
      <w:rPr>
        <w:rFonts w:ascii="Noto Serif CJK TC SemiBold" w:eastAsia="Noto Serif CJK TC SemiBold" w:hAnsi="Noto Serif CJK TC SemiBold"/>
        <w:sz w:val="24"/>
      </w:rPr>
      <w:t xml:space="preserve">B10715025 </w:t>
    </w:r>
    <w:r w:rsidRPr="00B30FF6">
      <w:rPr>
        <w:rFonts w:ascii="Noto Serif CJK TC SemiBold" w:eastAsia="Noto Serif CJK TC SemiBold" w:hAnsi="Noto Serif CJK TC SemiBold" w:hint="eastAsia"/>
        <w:sz w:val="24"/>
      </w:rPr>
      <w:t>湯</w:t>
    </w:r>
    <w:proofErr w:type="gramStart"/>
    <w:r w:rsidRPr="00B30FF6">
      <w:rPr>
        <w:rFonts w:ascii="Noto Serif CJK TC SemiBold" w:eastAsia="Noto Serif CJK TC SemiBold" w:hAnsi="Noto Serif CJK TC SemiBold" w:hint="eastAsia"/>
        <w:sz w:val="24"/>
      </w:rPr>
      <w:t>濬</w:t>
    </w:r>
    <w:proofErr w:type="gramEnd"/>
    <w:r w:rsidRPr="00B30FF6">
      <w:rPr>
        <w:rFonts w:ascii="Noto Serif CJK TC SemiBold" w:eastAsia="Noto Serif CJK TC SemiBold" w:hAnsi="Noto Serif CJK TC SemiBold" w:hint="eastAsia"/>
        <w:sz w:val="24"/>
      </w:rPr>
      <w:t>澤 資工三甲</w:t>
    </w:r>
    <w:r>
      <w:rPr>
        <w:rFonts w:ascii="Noto Serif CJK TC SemiBold" w:eastAsia="Noto Serif CJK TC SemiBold" w:hAnsi="Noto Serif CJK TC SemiBold"/>
        <w:sz w:val="24"/>
      </w:rPr>
      <w:ptab w:relativeTo="margin" w:alignment="right" w:leader="none"/>
    </w:r>
    <w:r w:rsidR="005F1A17">
      <w:rPr>
        <w:rFonts w:ascii="Noto Serif CJK TC SemiBold" w:eastAsia="Noto Serif CJK TC SemiBold" w:hAnsi="Noto Serif CJK TC SemiBold" w:hint="eastAsia"/>
        <w:sz w:val="24"/>
      </w:rPr>
      <w:t>資訊安全導論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2498"/>
    <w:multiLevelType w:val="hybridMultilevel"/>
    <w:tmpl w:val="4AE49872"/>
    <w:lvl w:ilvl="0" w:tplc="4ABC8E08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480" w:hanging="480"/>
      </w:pPr>
    </w:lvl>
    <w:lvl w:ilvl="2" w:tplc="0409001B" w:tentative="1">
      <w:start w:val="1"/>
      <w:numFmt w:val="lowerRoman"/>
      <w:lvlText w:val="%3."/>
      <w:lvlJc w:val="right"/>
      <w:pPr>
        <w:ind w:left="0" w:hanging="480"/>
      </w:pPr>
    </w:lvl>
    <w:lvl w:ilvl="3" w:tplc="0409000F" w:tentative="1">
      <w:start w:val="1"/>
      <w:numFmt w:val="decimal"/>
      <w:lvlText w:val="%4."/>
      <w:lvlJc w:val="left"/>
      <w:pPr>
        <w:ind w:left="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960" w:hanging="480"/>
      </w:pPr>
    </w:lvl>
    <w:lvl w:ilvl="5" w:tplc="0409001B" w:tentative="1">
      <w:start w:val="1"/>
      <w:numFmt w:val="lowerRoman"/>
      <w:lvlText w:val="%6."/>
      <w:lvlJc w:val="right"/>
      <w:pPr>
        <w:ind w:left="1440" w:hanging="480"/>
      </w:pPr>
    </w:lvl>
    <w:lvl w:ilvl="6" w:tplc="0409000F" w:tentative="1">
      <w:start w:val="1"/>
      <w:numFmt w:val="decimal"/>
      <w:lvlText w:val="%7."/>
      <w:lvlJc w:val="left"/>
      <w:pPr>
        <w:ind w:left="1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400" w:hanging="480"/>
      </w:pPr>
    </w:lvl>
    <w:lvl w:ilvl="8" w:tplc="0409001B" w:tentative="1">
      <w:start w:val="1"/>
      <w:numFmt w:val="lowerRoman"/>
      <w:lvlText w:val="%9."/>
      <w:lvlJc w:val="right"/>
      <w:pPr>
        <w:ind w:left="2880" w:hanging="480"/>
      </w:pPr>
    </w:lvl>
  </w:abstractNum>
  <w:abstractNum w:abstractNumId="1" w15:restartNumberingAfterBreak="0">
    <w:nsid w:val="0D7C028C"/>
    <w:multiLevelType w:val="hybridMultilevel"/>
    <w:tmpl w:val="D716FDC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4E71A88"/>
    <w:multiLevelType w:val="hybridMultilevel"/>
    <w:tmpl w:val="DFC6393A"/>
    <w:lvl w:ilvl="0" w:tplc="7B4EEFC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D15C05"/>
    <w:multiLevelType w:val="hybridMultilevel"/>
    <w:tmpl w:val="8D0C73E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8500BE94">
      <w:numFmt w:val="bullet"/>
      <w:lvlText w:val="■"/>
      <w:lvlJc w:val="left"/>
      <w:pPr>
        <w:ind w:left="1560" w:hanging="360"/>
      </w:pPr>
      <w:rPr>
        <w:rFonts w:ascii="新細明體" w:eastAsia="新細明體" w:hAnsi="新細明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2FDF2B6D"/>
    <w:multiLevelType w:val="multilevel"/>
    <w:tmpl w:val="4F1C689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2B2972"/>
    <w:multiLevelType w:val="hybridMultilevel"/>
    <w:tmpl w:val="61F4399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CEB646E"/>
    <w:multiLevelType w:val="hybridMultilevel"/>
    <w:tmpl w:val="CFF8F47C"/>
    <w:lvl w:ilvl="0" w:tplc="33E40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F5C"/>
    <w:rsid w:val="00020EEB"/>
    <w:rsid w:val="0003234B"/>
    <w:rsid w:val="00080C00"/>
    <w:rsid w:val="00122CF2"/>
    <w:rsid w:val="00165306"/>
    <w:rsid w:val="00191810"/>
    <w:rsid w:val="0019219B"/>
    <w:rsid w:val="001B083D"/>
    <w:rsid w:val="00263797"/>
    <w:rsid w:val="002D5EEE"/>
    <w:rsid w:val="002E0094"/>
    <w:rsid w:val="0031591E"/>
    <w:rsid w:val="00353691"/>
    <w:rsid w:val="003837D4"/>
    <w:rsid w:val="00390D80"/>
    <w:rsid w:val="003B16B3"/>
    <w:rsid w:val="003D1C61"/>
    <w:rsid w:val="003E1583"/>
    <w:rsid w:val="003E2167"/>
    <w:rsid w:val="00413EC7"/>
    <w:rsid w:val="00417085"/>
    <w:rsid w:val="004214FB"/>
    <w:rsid w:val="00451531"/>
    <w:rsid w:val="00481866"/>
    <w:rsid w:val="004A6CD8"/>
    <w:rsid w:val="004B57B0"/>
    <w:rsid w:val="004D192C"/>
    <w:rsid w:val="004D5613"/>
    <w:rsid w:val="00515091"/>
    <w:rsid w:val="005415A9"/>
    <w:rsid w:val="005658E7"/>
    <w:rsid w:val="005D27D0"/>
    <w:rsid w:val="005D753A"/>
    <w:rsid w:val="005F1A17"/>
    <w:rsid w:val="00613DD6"/>
    <w:rsid w:val="006325E2"/>
    <w:rsid w:val="00652722"/>
    <w:rsid w:val="00654904"/>
    <w:rsid w:val="00666491"/>
    <w:rsid w:val="0069673E"/>
    <w:rsid w:val="006B1A23"/>
    <w:rsid w:val="006D325B"/>
    <w:rsid w:val="00750774"/>
    <w:rsid w:val="007767DC"/>
    <w:rsid w:val="00795267"/>
    <w:rsid w:val="007B27EA"/>
    <w:rsid w:val="007B6AE2"/>
    <w:rsid w:val="00812270"/>
    <w:rsid w:val="00871FD5"/>
    <w:rsid w:val="00905FBF"/>
    <w:rsid w:val="00926E12"/>
    <w:rsid w:val="00941455"/>
    <w:rsid w:val="009A09F8"/>
    <w:rsid w:val="00A611F0"/>
    <w:rsid w:val="00A631A0"/>
    <w:rsid w:val="00A733EB"/>
    <w:rsid w:val="00A76E01"/>
    <w:rsid w:val="00A876D0"/>
    <w:rsid w:val="00A909E6"/>
    <w:rsid w:val="00B27951"/>
    <w:rsid w:val="00B30FF6"/>
    <w:rsid w:val="00B54173"/>
    <w:rsid w:val="00B623D5"/>
    <w:rsid w:val="00C10787"/>
    <w:rsid w:val="00C53A27"/>
    <w:rsid w:val="00C560A0"/>
    <w:rsid w:val="00C67C0B"/>
    <w:rsid w:val="00C712D5"/>
    <w:rsid w:val="00C77F18"/>
    <w:rsid w:val="00C84684"/>
    <w:rsid w:val="00C9493C"/>
    <w:rsid w:val="00CA04EA"/>
    <w:rsid w:val="00CA3ED3"/>
    <w:rsid w:val="00CB2393"/>
    <w:rsid w:val="00CB2E65"/>
    <w:rsid w:val="00CC5636"/>
    <w:rsid w:val="00D0584F"/>
    <w:rsid w:val="00D42644"/>
    <w:rsid w:val="00D67E81"/>
    <w:rsid w:val="00D8224C"/>
    <w:rsid w:val="00DA1D5E"/>
    <w:rsid w:val="00DB25F7"/>
    <w:rsid w:val="00DE2630"/>
    <w:rsid w:val="00E000C1"/>
    <w:rsid w:val="00E22567"/>
    <w:rsid w:val="00E23E0E"/>
    <w:rsid w:val="00E44497"/>
    <w:rsid w:val="00E754AB"/>
    <w:rsid w:val="00EB403A"/>
    <w:rsid w:val="00EE060B"/>
    <w:rsid w:val="00F13FE0"/>
    <w:rsid w:val="00F40332"/>
    <w:rsid w:val="00F53FAE"/>
    <w:rsid w:val="00F8101C"/>
    <w:rsid w:val="00FB7529"/>
    <w:rsid w:val="00FD57DC"/>
    <w:rsid w:val="00FD6C3F"/>
    <w:rsid w:val="00FE7F5C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72F9E7"/>
  <w15:chartTrackingRefBased/>
  <w15:docId w15:val="{0462DEE1-75BB-4E1D-963B-247A9BF7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F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1F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1F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1FD5"/>
    <w:rPr>
      <w:sz w:val="20"/>
      <w:szCs w:val="20"/>
    </w:rPr>
  </w:style>
  <w:style w:type="paragraph" w:styleId="a7">
    <w:name w:val="List Paragraph"/>
    <w:basedOn w:val="a"/>
    <w:uiPriority w:val="34"/>
    <w:qFormat/>
    <w:rsid w:val="00F40332"/>
    <w:pPr>
      <w:ind w:leftChars="200" w:left="480"/>
    </w:pPr>
  </w:style>
  <w:style w:type="table" w:styleId="a8">
    <w:name w:val="Table Grid"/>
    <w:basedOn w:val="a1"/>
    <w:uiPriority w:val="39"/>
    <w:rsid w:val="00812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mac-chinesetrad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8C983B14317E6479BD70B308D6D556A" ma:contentTypeVersion="13" ma:contentTypeDescription="建立新的文件。" ma:contentTypeScope="" ma:versionID="bf9437531ad11bbab673e615a4146a8e">
  <xsd:schema xmlns:xsd="http://www.w3.org/2001/XMLSchema" xmlns:xs="http://www.w3.org/2001/XMLSchema" xmlns:p="http://schemas.microsoft.com/office/2006/metadata/properties" xmlns:ns3="20e0e8ac-a8ae-4b9a-a926-7a195b0031a4" xmlns:ns4="ac26965a-f371-48b3-9324-ea059cb77d9f" targetNamespace="http://schemas.microsoft.com/office/2006/metadata/properties" ma:root="true" ma:fieldsID="959a61972728d2f2548c346e0f7da9da" ns3:_="" ns4:_="">
    <xsd:import namespace="20e0e8ac-a8ae-4b9a-a926-7a195b0031a4"/>
    <xsd:import namespace="ac26965a-f371-48b3-9324-ea059cb77d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0e8ac-a8ae-4b9a-a926-7a195b003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26965a-f371-48b3-9324-ea059cb77d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E6934-C911-4AD4-91A7-3CE3E1BE94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e0e8ac-a8ae-4b9a-a926-7a195b0031a4"/>
    <ds:schemaRef ds:uri="ac26965a-f371-48b3-9324-ea059cb77d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AD49A6-5FB5-42D4-BA33-F9489233D1B3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  <ds:schemaRef ds:uri="20e0e8ac-a8ae-4b9a-a926-7a195b0031a4"/>
    <ds:schemaRef ds:uri="http://schemas.openxmlformats.org/package/2006/metadata/core-properties"/>
    <ds:schemaRef ds:uri="ac26965a-f371-48b3-9324-ea059cb77d9f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E3303C9-5503-412B-97E1-68A624AF72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濬澤 湯</dc:creator>
  <cp:keywords/>
  <dc:description/>
  <cp:lastModifiedBy>濬澤 湯</cp:lastModifiedBy>
  <cp:revision>5</cp:revision>
  <dcterms:created xsi:type="dcterms:W3CDTF">2021-04-13T12:04:00Z</dcterms:created>
  <dcterms:modified xsi:type="dcterms:W3CDTF">2021-04-13T12:21:00Z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0x010100B8C983B14317E6479BD70B308D6D556A</vt:lpwstr>
  </property>
</Properties>
</file>