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qtxeqkw58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 Tech Drive | Software City, Techland 54321</w:t>
        <w:br w:type="textWrapping"/>
        <w:t xml:space="preserve">Phone: (123) 456-7890 | Email: john.doe@example.com | LinkedIn: linkedin.com/in/johndoe | GitHub: github.com/johndoe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a12jq9sf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and results-driven Software Engineer with over 5 years of experience in Java and Python development. Passionate about designing, developing, and deploying scalable software solutions that solve complex challenges. Seeking to leverage expertise in full-stack development and software optimization for [Company Name].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wxtgqhr8j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Java, Python, JavaScript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Libraries</w:t>
      </w:r>
      <w:r w:rsidDel="00000000" w:rsidR="00000000" w:rsidRPr="00000000">
        <w:rPr>
          <w:rtl w:val="0"/>
        </w:rPr>
        <w:t xml:space="preserve">: Spring Boot, Django, Flask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Platforms</w:t>
      </w:r>
      <w:r w:rsidDel="00000000" w:rsidR="00000000" w:rsidRPr="00000000">
        <w:rPr>
          <w:rtl w:val="0"/>
        </w:rPr>
        <w:t xml:space="preserve">: Docker, Kubernetes, Jenkins, Git, AWS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 MySQL, PostgreSQL, MongoDB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Methodologies</w:t>
      </w:r>
      <w:r w:rsidDel="00000000" w:rsidR="00000000" w:rsidRPr="00000000">
        <w:rPr>
          <w:rtl w:val="0"/>
        </w:rPr>
        <w:t xml:space="preserve">: Agile, Scrum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Strengths</w:t>
      </w:r>
      <w:r w:rsidDel="00000000" w:rsidR="00000000" w:rsidRPr="00000000">
        <w:rPr>
          <w:rtl w:val="0"/>
        </w:rPr>
        <w:t xml:space="preserve">: Object-Oriented Design, API Integration, Code Optimization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bpka1vke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bvj97qfm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Tech Solutions Inc., Software City, Techland</w:t>
        <w:br w:type="textWrapping"/>
      </w:r>
      <w:r w:rsidDel="00000000" w:rsidR="00000000" w:rsidRPr="00000000">
        <w:rPr>
          <w:i w:val="1"/>
          <w:rtl w:val="0"/>
        </w:rPr>
        <w:t xml:space="preserve">July 2019 –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backend APIs using Java Spring Boot, improving system performance by 35%.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maintained RESTful APIs for real-time data processing in Python.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CI/CD pipelines using Jenkins and integrated testing frameworks to enhance deployment speed by 50%.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front-end teams to integrate Python-based backend services with React.js applications.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junior developers, reducing onboarding time by 20%.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5ysvg01f5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Junior Software Developer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Innovatech Corp., Codeville, Techland</w:t>
        <w:br w:type="textWrapping"/>
      </w:r>
      <w:r w:rsidDel="00000000" w:rsidR="00000000" w:rsidRPr="00000000">
        <w:rPr>
          <w:i w:val="1"/>
          <w:rtl w:val="0"/>
        </w:rPr>
        <w:t xml:space="preserve">June 2017 – June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efficient and reusable code modules in Python for internal analytics tools.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microservices using Java, reducing application downtime during updates.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Debugged and resolved critical issues in both Python and Java codebases, leading to a 25% reduction in client-reported bugs.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database optimization efforts, enhancing query performance by 40%.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5e66e6rts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Science in Computer Science</w:t>
        <w:br w:type="textWrapping"/>
      </w:r>
      <w:r w:rsidDel="00000000" w:rsidR="00000000" w:rsidRPr="00000000">
        <w:rPr>
          <w:i w:val="1"/>
          <w:rtl w:val="0"/>
        </w:rPr>
        <w:t xml:space="preserve">Techland University, Software City, Techland</w:t>
        <w:br w:type="textWrapping"/>
      </w:r>
      <w:r w:rsidDel="00000000" w:rsidR="00000000" w:rsidRPr="00000000">
        <w:rPr>
          <w:rtl w:val="0"/>
        </w:rPr>
        <w:t xml:space="preserve">Graduated: May 2017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Relevant Coursework: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Object-Oriented Programming in Java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Python Development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Systems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gquruldwx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Oracle Certified Professional, Java SE Programmer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for Data Science and AI (Coursera)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Certified Developer – Associate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dq2eoks30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hemwuuavu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E-Commerce Analytics Dashboard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Python-based analytics dashboard to visualize sales trends, integrated with a Java Spring Boot backend for data handling.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caching mechanisms to reduce API response time by 50%.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ikrg1iv2h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Cloud-Based Inventory Management System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scalable microservices architecture using Java and Docker, integrated with AWS Lambda functions.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Python for real-time data analysis and reporting.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h8gn8229w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Open-source contributions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 and AI applications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Participating in hackathons and coding competitions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