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FE957" w14:textId="14053BC0" w:rsidR="004510B9" w:rsidRPr="002A0DAE" w:rsidRDefault="007E7CA3" w:rsidP="00DF3A2E">
      <w:pPr>
        <w:pStyle w:val="NoSpacing"/>
        <w:rPr>
          <w:rFonts w:ascii="Aptos (Display)" w:hAnsi="Aptos (Display)"/>
          <w:b/>
          <w:bCs/>
          <w:lang w:val="nl-NL"/>
        </w:rPr>
      </w:pPr>
      <w:r w:rsidRPr="002A0DAE">
        <w:rPr>
          <w:rFonts w:ascii="Aptos (Display)" w:hAnsi="Aptos (Display)"/>
          <w:b/>
          <w:bCs/>
          <w:lang w:val="nl-NL"/>
        </w:rPr>
        <w:t xml:space="preserve">DEAI-opdrachten </w:t>
      </w:r>
      <w:r w:rsidR="0089745D" w:rsidRPr="002A0DAE">
        <w:rPr>
          <w:rFonts w:ascii="Aptos (Display)" w:hAnsi="Aptos (Display)"/>
          <w:b/>
          <w:bCs/>
          <w:lang w:val="nl-NL"/>
        </w:rPr>
        <w:t>Data</w:t>
      </w:r>
      <w:r w:rsidR="00183D4F" w:rsidRPr="002A0DAE">
        <w:rPr>
          <w:rFonts w:ascii="Aptos (Display)" w:hAnsi="Aptos (Display)"/>
          <w:b/>
          <w:bCs/>
          <w:lang w:val="nl-NL"/>
        </w:rPr>
        <w:t>w</w:t>
      </w:r>
      <w:r w:rsidR="0089745D" w:rsidRPr="002A0DAE">
        <w:rPr>
          <w:rFonts w:ascii="Aptos (Display)" w:hAnsi="Aptos (Display)"/>
          <w:b/>
          <w:bCs/>
          <w:lang w:val="nl-NL"/>
        </w:rPr>
        <w:t>arehouse</w:t>
      </w:r>
      <w:r w:rsidR="00DF3A2E" w:rsidRPr="002A0DAE">
        <w:rPr>
          <w:rFonts w:ascii="Aptos (Display)" w:hAnsi="Aptos (Display)"/>
          <w:b/>
          <w:bCs/>
          <w:lang w:val="nl-NL"/>
        </w:rPr>
        <w:t xml:space="preserve"> Design</w:t>
      </w:r>
    </w:p>
    <w:p w14:paraId="73EDA811" w14:textId="77777777" w:rsidR="004E0E8D" w:rsidRPr="002A0DAE" w:rsidRDefault="004E0E8D" w:rsidP="00DF3A2E">
      <w:pPr>
        <w:pStyle w:val="NoSpacing"/>
        <w:rPr>
          <w:rFonts w:ascii="Aptos (Display)" w:hAnsi="Aptos (Display)"/>
          <w:u w:val="single"/>
          <w:lang w:val="nl-NL"/>
        </w:rPr>
      </w:pPr>
    </w:p>
    <w:p w14:paraId="509789EB" w14:textId="2BF9F131" w:rsidR="004E0E8D" w:rsidRPr="005915D4" w:rsidRDefault="004E0E8D" w:rsidP="00C7185F">
      <w:pPr>
        <w:pStyle w:val="NoSpacing"/>
        <w:numPr>
          <w:ilvl w:val="0"/>
          <w:numId w:val="8"/>
        </w:numPr>
        <w:rPr>
          <w:rFonts w:ascii="Aptos (Display)" w:hAnsi="Aptos (Display)" w:cs="Arial"/>
          <w:b/>
          <w:bCs/>
          <w:color w:val="000000" w:themeColor="text1"/>
          <w:highlight w:val="yellow"/>
          <w:lang w:val="nl-NL"/>
        </w:rPr>
      </w:pPr>
      <w:r w:rsidRPr="005915D4">
        <w:rPr>
          <w:rFonts w:ascii="Aptos (Display)" w:hAnsi="Aptos (Display)" w:cs="Arial"/>
          <w:b/>
          <w:bCs/>
          <w:color w:val="000000" w:themeColor="text1"/>
          <w:highlight w:val="yellow"/>
          <w:lang w:val="nl-NL"/>
        </w:rPr>
        <w:t>Herken de feiten (</w:t>
      </w:r>
      <w:r w:rsidR="004D379A" w:rsidRPr="005915D4">
        <w:rPr>
          <w:rFonts w:ascii="Aptos (Display)" w:hAnsi="Aptos (Display)" w:cs="Arial"/>
          <w:b/>
          <w:bCs/>
          <w:color w:val="000000" w:themeColor="text1"/>
          <w:highlight w:val="yellow"/>
          <w:lang w:val="nl-NL"/>
        </w:rPr>
        <w:t>3</w:t>
      </w:r>
      <w:r w:rsidRPr="005915D4">
        <w:rPr>
          <w:rFonts w:ascii="Aptos (Display)" w:hAnsi="Aptos (Display)" w:cs="Arial"/>
          <w:b/>
          <w:bCs/>
          <w:color w:val="000000" w:themeColor="text1"/>
          <w:highlight w:val="yellow"/>
          <w:lang w:val="nl-NL"/>
        </w:rPr>
        <w:t xml:space="preserve"> in totaal) en de omliggende dimensies in je eigen gemaakte </w:t>
      </w:r>
      <w:r w:rsidR="00073B69" w:rsidRPr="005915D4">
        <w:rPr>
          <w:rFonts w:ascii="Aptos (Display)" w:hAnsi="Aptos (Display)" w:cs="Arial"/>
          <w:b/>
          <w:bCs/>
          <w:color w:val="000000" w:themeColor="text1"/>
          <w:highlight w:val="yellow"/>
          <w:lang w:val="nl-NL"/>
        </w:rPr>
        <w:t>Source Data Model</w:t>
      </w:r>
      <w:r w:rsidRPr="005915D4">
        <w:rPr>
          <w:rFonts w:ascii="Aptos (Display)" w:hAnsi="Aptos (Display)" w:cs="Arial"/>
          <w:b/>
          <w:bCs/>
          <w:color w:val="000000" w:themeColor="text1"/>
          <w:highlight w:val="yellow"/>
          <w:lang w:val="nl-NL"/>
        </w:rPr>
        <w:t xml:space="preserve"> van </w:t>
      </w:r>
      <w:r w:rsidR="002756D5" w:rsidRPr="005915D4">
        <w:rPr>
          <w:rFonts w:ascii="Aptos (Display)" w:hAnsi="Aptos (Display)" w:cs="Arial"/>
          <w:b/>
          <w:bCs/>
          <w:color w:val="000000" w:themeColor="text1"/>
          <w:highlight w:val="yellow"/>
          <w:lang w:val="nl-NL"/>
        </w:rPr>
        <w:t>BikeToDrive (je eigen uitwerking van het vorige werkcollege).</w:t>
      </w:r>
    </w:p>
    <w:p w14:paraId="28CE668C" w14:textId="5A919DD5" w:rsidR="005915D4" w:rsidRPr="005915D4" w:rsidRDefault="005915D4" w:rsidP="005915D4">
      <w:pPr>
        <w:pStyle w:val="NoSpacing"/>
        <w:numPr>
          <w:ilvl w:val="0"/>
          <w:numId w:val="10"/>
        </w:numPr>
        <w:rPr>
          <w:rFonts w:ascii="Aptos (Display)" w:hAnsi="Aptos (Display)" w:cs="Arial"/>
          <w:color w:val="000000" w:themeColor="text1"/>
          <w:lang w:val="nl-NL"/>
        </w:rPr>
      </w:pPr>
      <w:r w:rsidRPr="005915D4">
        <w:rPr>
          <w:rFonts w:ascii="Aptos (Display)" w:hAnsi="Aptos (Display)" w:cs="Arial"/>
          <w:color w:val="000000" w:themeColor="text1"/>
          <w:lang w:val="nl-NL"/>
        </w:rPr>
        <w:t xml:space="preserve">Fiets_Verkoop -&gt; maat: aantal, verkoopprijs=omzet </w:t>
      </w:r>
    </w:p>
    <w:p w14:paraId="60A302B4" w14:textId="1353EA03" w:rsidR="005915D4" w:rsidRPr="005915D4" w:rsidRDefault="005915D4" w:rsidP="005915D4">
      <w:pPr>
        <w:pStyle w:val="NoSpacing"/>
        <w:numPr>
          <w:ilvl w:val="0"/>
          <w:numId w:val="10"/>
        </w:numPr>
        <w:rPr>
          <w:rFonts w:ascii="Aptos (Display)" w:hAnsi="Aptos (Display)" w:cs="Arial"/>
          <w:color w:val="000000" w:themeColor="text1"/>
          <w:lang w:val="nl-NL"/>
        </w:rPr>
      </w:pPr>
      <w:r w:rsidRPr="005915D4">
        <w:rPr>
          <w:rFonts w:ascii="Aptos (Display)" w:hAnsi="Aptos (Display)" w:cs="Arial"/>
          <w:color w:val="000000" w:themeColor="text1"/>
          <w:lang w:val="nl-NL"/>
        </w:rPr>
        <w:t>Accessoire_Verkoop -&gt; maat: aantal,verkoopprijs =omzet</w:t>
      </w:r>
      <w:r w:rsidR="00F32930">
        <w:rPr>
          <w:rFonts w:ascii="Aptos (Display)" w:hAnsi="Aptos (Display)" w:cs="Arial"/>
          <w:color w:val="000000" w:themeColor="text1"/>
          <w:lang w:val="nl-NL"/>
        </w:rPr>
        <w:t xml:space="preserve">, </w:t>
      </w:r>
    </w:p>
    <w:p w14:paraId="06D16B80" w14:textId="03579951" w:rsidR="005915D4" w:rsidRDefault="005915D4" w:rsidP="005915D4">
      <w:pPr>
        <w:pStyle w:val="NoSpacing"/>
        <w:numPr>
          <w:ilvl w:val="0"/>
          <w:numId w:val="10"/>
        </w:numPr>
        <w:rPr>
          <w:rFonts w:ascii="Aptos (Display)" w:hAnsi="Aptos (Display)" w:cs="Arial"/>
          <w:color w:val="000000" w:themeColor="text1"/>
          <w:lang w:val="nl-NL"/>
        </w:rPr>
      </w:pPr>
      <w:r w:rsidRPr="005915D4">
        <w:rPr>
          <w:rFonts w:ascii="Aptos (Display)" w:hAnsi="Aptos (Display)" w:cs="Arial"/>
          <w:color w:val="000000" w:themeColor="text1"/>
          <w:lang w:val="nl-NL"/>
        </w:rPr>
        <w:t>Onderhoud -&gt; starttijd, endtijd</w:t>
      </w:r>
      <w:r>
        <w:rPr>
          <w:rFonts w:ascii="Aptos (Display)" w:hAnsi="Aptos (Display)" w:cs="Arial"/>
          <w:color w:val="000000" w:themeColor="text1"/>
          <w:lang w:val="nl-NL"/>
        </w:rPr>
        <w:t xml:space="preserve"> = duur, </w:t>
      </w:r>
      <w:r w:rsidR="00F32930">
        <w:rPr>
          <w:rFonts w:ascii="Aptos (Display)" w:hAnsi="Aptos (Display)" w:cs="Arial"/>
          <w:color w:val="000000" w:themeColor="text1"/>
          <w:lang w:val="nl-NL"/>
        </w:rPr>
        <w:t>aantal onderhoud</w:t>
      </w:r>
    </w:p>
    <w:p w14:paraId="32998706" w14:textId="77777777" w:rsidR="00EC4A81" w:rsidRDefault="00EC4A81" w:rsidP="00EC4A81">
      <w:pPr>
        <w:pStyle w:val="NoSpacing"/>
        <w:rPr>
          <w:rFonts w:ascii="Aptos (Display)" w:hAnsi="Aptos (Display)" w:cs="Arial"/>
          <w:color w:val="000000" w:themeColor="text1"/>
          <w:lang w:val="nl-NL"/>
        </w:rPr>
      </w:pPr>
    </w:p>
    <w:p w14:paraId="45E4CEF0" w14:textId="49A11ADA" w:rsidR="00EC4A81" w:rsidRPr="00EC4A81" w:rsidRDefault="00EC4A81" w:rsidP="00EC4A81">
      <w:pPr>
        <w:pStyle w:val="NoSpacing"/>
        <w:ind w:left="720"/>
        <w:rPr>
          <w:rFonts w:ascii="Aptos (Display)" w:hAnsi="Aptos (Display)" w:cs="Arial"/>
          <w:b/>
          <w:bCs/>
          <w:color w:val="000000" w:themeColor="text1"/>
          <w:lang w:val="nl-NL"/>
        </w:rPr>
      </w:pPr>
      <w:r>
        <w:rPr>
          <w:rFonts w:ascii="Aptos (Display)" w:hAnsi="Aptos (Display)" w:cs="Arial"/>
          <w:color w:val="000000" w:themeColor="text1"/>
          <w:lang w:val="nl-NL"/>
        </w:rPr>
        <w:t xml:space="preserve">Waarom is </w:t>
      </w:r>
      <w:r>
        <w:rPr>
          <w:rFonts w:ascii="Aptos (Display)" w:hAnsi="Aptos (Display)" w:cs="Arial"/>
          <w:b/>
          <w:bCs/>
          <w:color w:val="000000" w:themeColor="text1"/>
          <w:lang w:val="nl-NL"/>
        </w:rPr>
        <w:t xml:space="preserve">Accessoire_Inkoop en Fiets_Inkoop niet een goede fiet: </w:t>
      </w:r>
      <w:r>
        <w:rPr>
          <w:rFonts w:ascii="Aptos (Display)" w:hAnsi="Aptos (Display)" w:cs="Arial"/>
          <w:b/>
          <w:bCs/>
          <w:color w:val="000000" w:themeColor="text1"/>
          <w:lang w:val="nl-NL"/>
        </w:rPr>
        <w:br/>
        <w:t xml:space="preserve">Met deze 2 feiten kan je niet een goede analyse uitvoeren </w:t>
      </w:r>
      <w:r w:rsidR="00B6160A">
        <w:rPr>
          <w:rFonts w:ascii="Aptos (Display)" w:hAnsi="Aptos (Display)" w:cs="Arial"/>
          <w:b/>
          <w:bCs/>
          <w:color w:val="000000" w:themeColor="text1"/>
          <w:lang w:val="nl-NL"/>
        </w:rPr>
        <w:t>omdat er is onvoldoende meetwaarden met aantal kan je niet een analyse uitvoeren</w:t>
      </w:r>
    </w:p>
    <w:p w14:paraId="5A013BDD" w14:textId="77777777" w:rsidR="004E0E8D" w:rsidRPr="002A0DAE" w:rsidRDefault="004E0E8D" w:rsidP="004E0E8D">
      <w:pPr>
        <w:pStyle w:val="NoSpacing"/>
        <w:rPr>
          <w:rFonts w:ascii="Aptos (Display)" w:hAnsi="Aptos (Display)" w:cs="Arial"/>
          <w:color w:val="000000" w:themeColor="text1"/>
          <w:lang w:val="nl-NL"/>
        </w:rPr>
      </w:pPr>
    </w:p>
    <w:p w14:paraId="7C627236" w14:textId="77777777" w:rsidR="004E0E8D" w:rsidRPr="002A0DAE" w:rsidRDefault="004E0E8D" w:rsidP="004E0E8D">
      <w:pPr>
        <w:pStyle w:val="NoSpacing"/>
        <w:numPr>
          <w:ilvl w:val="0"/>
          <w:numId w:val="8"/>
        </w:numPr>
        <w:rPr>
          <w:rFonts w:ascii="Aptos (Display)" w:hAnsi="Aptos (Display)" w:cs="Arial"/>
          <w:color w:val="000000" w:themeColor="text1"/>
          <w:lang w:val="nl-NL"/>
        </w:rPr>
      </w:pPr>
      <w:r w:rsidRPr="002A0DAE">
        <w:rPr>
          <w:rFonts w:ascii="Aptos (Display)" w:hAnsi="Aptos (Display)" w:cs="Arial"/>
          <w:color w:val="000000" w:themeColor="text1"/>
          <w:lang w:val="nl-NL"/>
        </w:rPr>
        <w:t>Maak een Sterschema, waarin de feiten met de meetwaarden in het midden staan en correct verbonden zijn met de omliggende dimensies. Vergeet ook de verborgen dimensies niet. Zorg er ten slotte voor dat je er van elk van de volgende onderdelen minimaal 3 hebt:</w:t>
      </w:r>
    </w:p>
    <w:p w14:paraId="67C47528" w14:textId="77777777" w:rsidR="004E0E8D" w:rsidRPr="002A0DAE" w:rsidRDefault="004E0E8D" w:rsidP="004E0E8D">
      <w:pPr>
        <w:pStyle w:val="NoSpacing"/>
        <w:numPr>
          <w:ilvl w:val="1"/>
          <w:numId w:val="8"/>
        </w:numPr>
        <w:rPr>
          <w:rFonts w:ascii="Aptos (Display)" w:hAnsi="Aptos (Display)" w:cs="Arial"/>
          <w:color w:val="000000" w:themeColor="text1"/>
          <w:lang w:val="nl-NL"/>
        </w:rPr>
      </w:pPr>
      <w:r w:rsidRPr="002A0DAE">
        <w:rPr>
          <w:rFonts w:ascii="Aptos (Display)" w:hAnsi="Aptos (Display)" w:cs="Arial"/>
          <w:color w:val="000000" w:themeColor="text1"/>
          <w:lang w:val="nl-NL"/>
        </w:rPr>
        <w:t>Afgeleide dimensiewaarde.</w:t>
      </w:r>
    </w:p>
    <w:p w14:paraId="76CF5CF7" w14:textId="77777777" w:rsidR="004E0E8D" w:rsidRPr="002A0DAE" w:rsidRDefault="004E0E8D" w:rsidP="004E0E8D">
      <w:pPr>
        <w:pStyle w:val="NoSpacing"/>
        <w:numPr>
          <w:ilvl w:val="1"/>
          <w:numId w:val="8"/>
        </w:numPr>
        <w:rPr>
          <w:rFonts w:ascii="Aptos (Display)" w:hAnsi="Aptos (Display)" w:cs="Arial"/>
          <w:color w:val="000000" w:themeColor="text1"/>
          <w:lang w:val="nl-NL"/>
        </w:rPr>
      </w:pPr>
      <w:r w:rsidRPr="002A0DAE">
        <w:rPr>
          <w:rFonts w:ascii="Aptos (Display)" w:hAnsi="Aptos (Display)" w:cs="Arial"/>
          <w:color w:val="000000" w:themeColor="text1"/>
          <w:lang w:val="nl-NL"/>
        </w:rPr>
        <w:t>Afgeleide meetwaarde.</w:t>
      </w:r>
    </w:p>
    <w:p w14:paraId="0C2E5CFB" w14:textId="77777777" w:rsidR="004E0E8D" w:rsidRPr="002A0DAE" w:rsidRDefault="004E0E8D" w:rsidP="004E0E8D">
      <w:pPr>
        <w:pStyle w:val="NoSpacing"/>
        <w:rPr>
          <w:rFonts w:ascii="Aptos (Display)" w:hAnsi="Aptos (Display)" w:cs="Arial"/>
          <w:color w:val="000000" w:themeColor="text1"/>
          <w:lang w:val="nl-NL"/>
        </w:rPr>
      </w:pPr>
    </w:p>
    <w:p w14:paraId="69B1B65D" w14:textId="77777777" w:rsidR="004E0E8D" w:rsidRPr="002A0DAE" w:rsidRDefault="004E0E8D" w:rsidP="004E0E8D">
      <w:pPr>
        <w:pStyle w:val="NoSpacing"/>
        <w:numPr>
          <w:ilvl w:val="0"/>
          <w:numId w:val="8"/>
        </w:numPr>
        <w:rPr>
          <w:rFonts w:ascii="Aptos (Display)" w:hAnsi="Aptos (Display)" w:cs="Arial"/>
          <w:color w:val="000000" w:themeColor="text1"/>
          <w:lang w:val="nl-NL"/>
        </w:rPr>
      </w:pPr>
      <w:r w:rsidRPr="002A0DAE">
        <w:rPr>
          <w:rFonts w:ascii="Aptos (Display)" w:hAnsi="Aptos (Display)" w:cs="Arial"/>
          <w:color w:val="000000" w:themeColor="text1"/>
          <w:lang w:val="nl-NL"/>
        </w:rPr>
        <w:t>Maak per tabel uit het Sterschema een ETL-schema.</w:t>
      </w:r>
    </w:p>
    <w:p w14:paraId="61ADFBEE" w14:textId="77777777" w:rsidR="004E0E8D" w:rsidRPr="002A0DAE" w:rsidRDefault="004E0E8D" w:rsidP="004E0E8D">
      <w:pPr>
        <w:pStyle w:val="NoSpacing"/>
        <w:rPr>
          <w:rFonts w:ascii="Aptos (Display)" w:hAnsi="Aptos (Display)" w:cs="Arial"/>
          <w:color w:val="000000" w:themeColor="text1"/>
          <w:lang w:val="nl-NL"/>
        </w:rPr>
      </w:pPr>
    </w:p>
    <w:p w14:paraId="6AA6B3BF" w14:textId="77777777" w:rsidR="004E0E8D" w:rsidRPr="002A0DAE" w:rsidRDefault="004E0E8D" w:rsidP="004E0E8D">
      <w:pPr>
        <w:pStyle w:val="NoSpacing"/>
        <w:rPr>
          <w:rFonts w:ascii="Aptos (Display)" w:hAnsi="Aptos (Display)" w:cs="Arial"/>
          <w:color w:val="000000" w:themeColor="text1"/>
          <w:lang w:val="nl-NL"/>
        </w:rPr>
      </w:pPr>
      <w:r w:rsidRPr="002A0DAE">
        <w:rPr>
          <w:rFonts w:ascii="Aptos (Display)" w:hAnsi="Aptos (Display)" w:cs="Arial"/>
          <w:color w:val="000000" w:themeColor="text1"/>
          <w:lang w:val="nl-NL"/>
        </w:rPr>
        <w:t>Algemene tips:</w:t>
      </w:r>
    </w:p>
    <w:p w14:paraId="184AA1DF" w14:textId="77777777" w:rsidR="004E0E8D" w:rsidRPr="002A0DAE" w:rsidRDefault="004E0E8D" w:rsidP="004E0E8D">
      <w:pPr>
        <w:pStyle w:val="NoSpacing"/>
        <w:numPr>
          <w:ilvl w:val="0"/>
          <w:numId w:val="9"/>
        </w:numPr>
        <w:rPr>
          <w:rFonts w:ascii="Aptos (Display)" w:hAnsi="Aptos (Display)" w:cs="Arial"/>
          <w:color w:val="000000" w:themeColor="text1"/>
          <w:lang w:val="nl-NL"/>
        </w:rPr>
      </w:pPr>
      <w:r w:rsidRPr="002A0DAE">
        <w:rPr>
          <w:rFonts w:ascii="Aptos (Display)" w:hAnsi="Aptos (Display)" w:cs="Arial"/>
          <w:color w:val="000000" w:themeColor="text1"/>
          <w:lang w:val="nl-NL"/>
        </w:rPr>
        <w:t xml:space="preserve">Voor het samen kunnen tekenen van een Sterschema en bijbehorende ETL-schema’s is “Visual Paradigm”, die je in week 2 al hebt gebruikt, prima geschikt. Als alternatief kan je overwegen om een account aan te maken op </w:t>
      </w:r>
      <w:hyperlink r:id="rId8" w:history="1">
        <w:r w:rsidRPr="002A0DAE">
          <w:rPr>
            <w:rStyle w:val="Hyperlink"/>
            <w:rFonts w:ascii="Aptos (Display)" w:hAnsi="Aptos (Display)" w:cs="Arial"/>
            <w:lang w:val="nl-NL"/>
          </w:rPr>
          <w:t>Miro</w:t>
        </w:r>
      </w:hyperlink>
      <w:r w:rsidRPr="002A0DAE">
        <w:rPr>
          <w:rFonts w:ascii="Aptos (Display)" w:hAnsi="Aptos (Display)" w:cs="Arial"/>
          <w:color w:val="000000" w:themeColor="text1"/>
          <w:lang w:val="nl-NL"/>
        </w:rPr>
        <w:t>, om de twee modellen op een gezamenlijk digitaal bord te kunnen tekenen.</w:t>
      </w:r>
    </w:p>
    <w:p w14:paraId="0230A8AE" w14:textId="40E16ACE" w:rsidR="004E0E8D" w:rsidRPr="002A0DAE" w:rsidRDefault="004E0E8D" w:rsidP="004E0E8D">
      <w:pPr>
        <w:pStyle w:val="NoSpacing"/>
        <w:numPr>
          <w:ilvl w:val="0"/>
          <w:numId w:val="9"/>
        </w:numPr>
        <w:rPr>
          <w:rFonts w:ascii="Aptos (Display)" w:hAnsi="Aptos (Display)" w:cs="Arial"/>
          <w:color w:val="000000" w:themeColor="text1"/>
          <w:lang w:val="nl-NL"/>
        </w:rPr>
      </w:pPr>
      <w:r w:rsidRPr="002A0DAE">
        <w:rPr>
          <w:rFonts w:ascii="Aptos (Display)" w:hAnsi="Aptos (Display)" w:cs="Arial"/>
          <w:color w:val="000000" w:themeColor="text1"/>
          <w:lang w:val="nl-NL"/>
        </w:rPr>
        <w:t xml:space="preserve">Houd goed in de gaten dat </w:t>
      </w:r>
      <w:r w:rsidR="000A19A1">
        <w:rPr>
          <w:rFonts w:ascii="Aptos (Display)" w:hAnsi="Aptos (Display)" w:cs="Arial"/>
          <w:color w:val="000000" w:themeColor="text1"/>
          <w:lang w:val="nl-NL"/>
        </w:rPr>
        <w:t>éé</w:t>
      </w:r>
      <w:r w:rsidRPr="002A0DAE">
        <w:rPr>
          <w:rFonts w:ascii="Aptos (Display)" w:hAnsi="Aptos (Display)" w:cs="Arial"/>
          <w:color w:val="000000" w:themeColor="text1"/>
          <w:lang w:val="nl-NL"/>
        </w:rPr>
        <w:t>n</w:t>
      </w:r>
      <w:r w:rsidR="000A19A1">
        <w:rPr>
          <w:rFonts w:ascii="Aptos (Display)" w:hAnsi="Aptos (Display)" w:cs="Arial"/>
          <w:color w:val="000000" w:themeColor="text1"/>
          <w:lang w:val="nl-NL"/>
        </w:rPr>
        <w:t xml:space="preserve"> feit/</w:t>
      </w:r>
      <w:r w:rsidRPr="002A0DAE">
        <w:rPr>
          <w:rFonts w:ascii="Aptos (Display)" w:hAnsi="Aptos (Display)" w:cs="Arial"/>
          <w:color w:val="000000" w:themeColor="text1"/>
          <w:lang w:val="nl-NL"/>
        </w:rPr>
        <w:t>dimensie verspreid kan zijn over meerdere brontabellen, dus zorg ervoor dat je de juiste brontabellen samenvoegt en vervolgens als één dimensie identificeert.</w:t>
      </w:r>
    </w:p>
    <w:p w14:paraId="1FC3C553" w14:textId="19CA1E12" w:rsidR="004E0E8D" w:rsidRPr="002A0DAE" w:rsidRDefault="00644FA6" w:rsidP="004E0E8D">
      <w:pPr>
        <w:pStyle w:val="NoSpacing"/>
        <w:numPr>
          <w:ilvl w:val="0"/>
          <w:numId w:val="9"/>
        </w:numPr>
        <w:rPr>
          <w:rFonts w:ascii="Aptos (Display)" w:hAnsi="Aptos (Display)" w:cs="Arial"/>
          <w:color w:val="000000" w:themeColor="text1"/>
          <w:lang w:val="nl-NL"/>
        </w:rPr>
      </w:pPr>
      <w:r>
        <w:rPr>
          <w:rFonts w:ascii="Aptos (Display)" w:hAnsi="Aptos (Display)" w:cs="Arial"/>
          <w:color w:val="000000" w:themeColor="text1"/>
          <w:lang w:val="nl-NL"/>
        </w:rPr>
        <w:t>Je hoeft niet alle attributen uit de brontabel(len) over te nemen in je Sterschema, je mag dus keuzes maken in welke attributen je wel en niet opneemt.</w:t>
      </w:r>
      <w:r w:rsidR="004E0E8D" w:rsidRPr="002A0DAE">
        <w:rPr>
          <w:rFonts w:ascii="Aptos (Display)" w:hAnsi="Aptos (Display)" w:cs="Arial"/>
          <w:color w:val="000000" w:themeColor="text1"/>
          <w:lang w:val="nl-NL"/>
        </w:rPr>
        <w:t xml:space="preserve"> </w:t>
      </w:r>
      <w:r w:rsidR="005070C1">
        <w:rPr>
          <w:rFonts w:ascii="Aptos (Display)" w:hAnsi="Aptos (Display)" w:cs="Arial"/>
          <w:color w:val="000000" w:themeColor="text1"/>
          <w:lang w:val="nl-NL"/>
        </w:rPr>
        <w:t xml:space="preserve">Als je dit doet: houd deze keuzes schriftelijk bij (bijvoorbeeld in een logboek, o.i.d.). </w:t>
      </w:r>
      <w:r w:rsidR="004E0E8D" w:rsidRPr="002A0DAE">
        <w:rPr>
          <w:rFonts w:ascii="Aptos (Display)" w:hAnsi="Aptos (Display)" w:cs="Arial"/>
          <w:color w:val="000000" w:themeColor="text1"/>
          <w:lang w:val="nl-NL"/>
        </w:rPr>
        <w:t xml:space="preserve">Bij het beoordelingsmoment moet je </w:t>
      </w:r>
      <w:r w:rsidR="005070C1">
        <w:rPr>
          <w:rFonts w:ascii="Aptos (Display)" w:hAnsi="Aptos (Display)" w:cs="Arial"/>
          <w:color w:val="000000" w:themeColor="text1"/>
          <w:lang w:val="nl-NL"/>
        </w:rPr>
        <w:t xml:space="preserve">namelijk </w:t>
      </w:r>
      <w:r w:rsidR="004E0E8D" w:rsidRPr="002A0DAE">
        <w:rPr>
          <w:rFonts w:ascii="Aptos (Display)" w:hAnsi="Aptos (Display)" w:cs="Arial"/>
          <w:color w:val="000000" w:themeColor="text1"/>
          <w:lang w:val="nl-NL"/>
        </w:rPr>
        <w:t>kunnen toelichten waarom j</w:t>
      </w:r>
      <w:r w:rsidR="00EB04D3">
        <w:rPr>
          <w:rFonts w:ascii="Aptos (Display)" w:hAnsi="Aptos (Display)" w:cs="Arial"/>
          <w:color w:val="000000" w:themeColor="text1"/>
          <w:lang w:val="nl-NL"/>
        </w:rPr>
        <w:t>ij en je duopartner</w:t>
      </w:r>
      <w:r w:rsidR="004E0E8D" w:rsidRPr="002A0DAE">
        <w:rPr>
          <w:rFonts w:ascii="Aptos (Display)" w:hAnsi="Aptos (Display)" w:cs="Arial"/>
          <w:color w:val="000000" w:themeColor="text1"/>
          <w:lang w:val="nl-NL"/>
        </w:rPr>
        <w:t xml:space="preserve"> bepaalde attributen achterwege hebben gelaten (“waarom droegen ze volgens ju</w:t>
      </w:r>
      <w:r w:rsidR="001F0ECC">
        <w:rPr>
          <w:rFonts w:ascii="Aptos (Display)" w:hAnsi="Aptos (Display)" w:cs="Arial"/>
          <w:color w:val="000000" w:themeColor="text1"/>
          <w:lang w:val="nl-NL"/>
        </w:rPr>
        <w:t>llie</w:t>
      </w:r>
      <w:r w:rsidR="004E0E8D" w:rsidRPr="002A0DAE">
        <w:rPr>
          <w:rFonts w:ascii="Aptos (Display)" w:hAnsi="Aptos (Display)" w:cs="Arial"/>
          <w:color w:val="000000" w:themeColor="text1"/>
          <w:lang w:val="nl-NL"/>
        </w:rPr>
        <w:t xml:space="preserve"> niks bij aan de uiteindelijke rapportages?”).</w:t>
      </w:r>
    </w:p>
    <w:p w14:paraId="339D1F84" w14:textId="6679D39F" w:rsidR="00133DE2" w:rsidRPr="00B862A4" w:rsidRDefault="004E0E8D" w:rsidP="00B862A4">
      <w:pPr>
        <w:pStyle w:val="NoSpacing"/>
        <w:numPr>
          <w:ilvl w:val="0"/>
          <w:numId w:val="9"/>
        </w:numPr>
        <w:rPr>
          <w:rFonts w:ascii="Aptos (Display)" w:hAnsi="Aptos (Display)" w:cs="Arial"/>
          <w:color w:val="000000" w:themeColor="text1"/>
          <w:lang w:val="nl-NL"/>
        </w:rPr>
      </w:pPr>
      <w:r w:rsidRPr="00B862A4">
        <w:rPr>
          <w:rFonts w:ascii="Aptos (Display)" w:hAnsi="Aptos (Display)" w:cs="Arial"/>
          <w:color w:val="000000" w:themeColor="text1"/>
          <w:lang w:val="nl-NL"/>
        </w:rPr>
        <w:t>Bij het afhandelen van de zgn. “conformed dimensies”, dimensies waaraan meerdere feiten verbonden zijn, mag je voor de “snowflakemethode” of de “extra-attribuut-in-feit-methode” kiezen (zie HC3). Je moet bij beoordelingsmomenten wel kunnen toelichten wat jouw keuze betekent voor de snelheid en complexiteit van je datawarehouse.</w:t>
      </w:r>
    </w:p>
    <w:sectPr w:rsidR="00133DE2" w:rsidRPr="00B862A4" w:rsidSect="002C17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Display)">
    <w:altName w:val="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E1848"/>
    <w:multiLevelType w:val="hybridMultilevel"/>
    <w:tmpl w:val="E904FF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994D79"/>
    <w:multiLevelType w:val="hybridMultilevel"/>
    <w:tmpl w:val="44F243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99694E"/>
    <w:multiLevelType w:val="hybridMultilevel"/>
    <w:tmpl w:val="329864B4"/>
    <w:lvl w:ilvl="0" w:tplc="DB328F92">
      <w:start w:val="1"/>
      <w:numFmt w:val="decimal"/>
      <w:lvlText w:val="%1."/>
      <w:lvlJc w:val="left"/>
      <w:pPr>
        <w:ind w:left="720" w:hanging="360"/>
      </w:pPr>
      <w:rPr>
        <w:rFonts w:ascii="Arial" w:eastAsiaTheme="minorHAnsi" w:hAnsi="Arial" w:cs="Arial"/>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39200E9"/>
    <w:multiLevelType w:val="hybridMultilevel"/>
    <w:tmpl w:val="83B4F1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0E0043"/>
    <w:multiLevelType w:val="hybridMultilevel"/>
    <w:tmpl w:val="6602C932"/>
    <w:lvl w:ilvl="0" w:tplc="64BAD09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C918B8"/>
    <w:multiLevelType w:val="hybridMultilevel"/>
    <w:tmpl w:val="C56C5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A26A37"/>
    <w:multiLevelType w:val="hybridMultilevel"/>
    <w:tmpl w:val="D04438A6"/>
    <w:lvl w:ilvl="0" w:tplc="BE5A3970">
      <w:start w:val="1"/>
      <w:numFmt w:val="upp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7" w15:restartNumberingAfterBreak="0">
    <w:nsid w:val="697E456A"/>
    <w:multiLevelType w:val="hybridMultilevel"/>
    <w:tmpl w:val="4C4A0A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19148A"/>
    <w:multiLevelType w:val="hybridMultilevel"/>
    <w:tmpl w:val="4C4A0A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5336814"/>
    <w:multiLevelType w:val="hybridMultilevel"/>
    <w:tmpl w:val="EE28F5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6194994">
    <w:abstractNumId w:val="5"/>
  </w:num>
  <w:num w:numId="2" w16cid:durableId="1971127376">
    <w:abstractNumId w:val="7"/>
  </w:num>
  <w:num w:numId="3" w16cid:durableId="1362315478">
    <w:abstractNumId w:val="9"/>
  </w:num>
  <w:num w:numId="4" w16cid:durableId="2025474593">
    <w:abstractNumId w:val="1"/>
  </w:num>
  <w:num w:numId="5" w16cid:durableId="486022793">
    <w:abstractNumId w:val="8"/>
  </w:num>
  <w:num w:numId="6" w16cid:durableId="348527238">
    <w:abstractNumId w:val="3"/>
  </w:num>
  <w:num w:numId="7" w16cid:durableId="526606668">
    <w:abstractNumId w:val="0"/>
  </w:num>
  <w:num w:numId="8" w16cid:durableId="939414913">
    <w:abstractNumId w:val="2"/>
  </w:num>
  <w:num w:numId="9" w16cid:durableId="2043051404">
    <w:abstractNumId w:val="4"/>
  </w:num>
  <w:num w:numId="10" w16cid:durableId="1401902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1D"/>
    <w:rsid w:val="00010AB4"/>
    <w:rsid w:val="00031901"/>
    <w:rsid w:val="00041376"/>
    <w:rsid w:val="000606F3"/>
    <w:rsid w:val="00063D23"/>
    <w:rsid w:val="00067614"/>
    <w:rsid w:val="00073B69"/>
    <w:rsid w:val="00081831"/>
    <w:rsid w:val="000839E7"/>
    <w:rsid w:val="000872D1"/>
    <w:rsid w:val="0009666B"/>
    <w:rsid w:val="000A19A1"/>
    <w:rsid w:val="000A2904"/>
    <w:rsid w:val="000E291E"/>
    <w:rsid w:val="000F5490"/>
    <w:rsid w:val="00133DE2"/>
    <w:rsid w:val="001429C3"/>
    <w:rsid w:val="00166AAC"/>
    <w:rsid w:val="00183D4F"/>
    <w:rsid w:val="001B1E64"/>
    <w:rsid w:val="001F0ECC"/>
    <w:rsid w:val="002359C7"/>
    <w:rsid w:val="00261A9E"/>
    <w:rsid w:val="002756D5"/>
    <w:rsid w:val="002A0DAE"/>
    <w:rsid w:val="002C176C"/>
    <w:rsid w:val="002C43D1"/>
    <w:rsid w:val="002D7DA0"/>
    <w:rsid w:val="00307B57"/>
    <w:rsid w:val="00372F95"/>
    <w:rsid w:val="00375A91"/>
    <w:rsid w:val="003E0536"/>
    <w:rsid w:val="00406047"/>
    <w:rsid w:val="00417C17"/>
    <w:rsid w:val="004510B9"/>
    <w:rsid w:val="00471050"/>
    <w:rsid w:val="004A101F"/>
    <w:rsid w:val="004C3D30"/>
    <w:rsid w:val="004D379A"/>
    <w:rsid w:val="004E0E8D"/>
    <w:rsid w:val="005070C1"/>
    <w:rsid w:val="005146E3"/>
    <w:rsid w:val="0054576D"/>
    <w:rsid w:val="005915D4"/>
    <w:rsid w:val="00593605"/>
    <w:rsid w:val="005E2893"/>
    <w:rsid w:val="00644FA6"/>
    <w:rsid w:val="00670723"/>
    <w:rsid w:val="006722C2"/>
    <w:rsid w:val="00681355"/>
    <w:rsid w:val="006C382A"/>
    <w:rsid w:val="006E6E72"/>
    <w:rsid w:val="0070214A"/>
    <w:rsid w:val="00715B29"/>
    <w:rsid w:val="0074355E"/>
    <w:rsid w:val="0075660E"/>
    <w:rsid w:val="007A2EF5"/>
    <w:rsid w:val="007B086B"/>
    <w:rsid w:val="007E7CA3"/>
    <w:rsid w:val="0089745D"/>
    <w:rsid w:val="00980CDE"/>
    <w:rsid w:val="009A70D0"/>
    <w:rsid w:val="009B21EA"/>
    <w:rsid w:val="009D46BD"/>
    <w:rsid w:val="009D7141"/>
    <w:rsid w:val="00A67759"/>
    <w:rsid w:val="00A70912"/>
    <w:rsid w:val="00A75362"/>
    <w:rsid w:val="00AC05E2"/>
    <w:rsid w:val="00B0547B"/>
    <w:rsid w:val="00B1033C"/>
    <w:rsid w:val="00B21A05"/>
    <w:rsid w:val="00B6160A"/>
    <w:rsid w:val="00B7282D"/>
    <w:rsid w:val="00B75541"/>
    <w:rsid w:val="00B8503E"/>
    <w:rsid w:val="00B862A4"/>
    <w:rsid w:val="00BB7A85"/>
    <w:rsid w:val="00BD20A6"/>
    <w:rsid w:val="00BD59B4"/>
    <w:rsid w:val="00BD78A0"/>
    <w:rsid w:val="00BF097E"/>
    <w:rsid w:val="00C7185F"/>
    <w:rsid w:val="00C766EA"/>
    <w:rsid w:val="00C80E1D"/>
    <w:rsid w:val="00C93C02"/>
    <w:rsid w:val="00D020C1"/>
    <w:rsid w:val="00D41A89"/>
    <w:rsid w:val="00D476BE"/>
    <w:rsid w:val="00DF3A2E"/>
    <w:rsid w:val="00E571FA"/>
    <w:rsid w:val="00EB04D3"/>
    <w:rsid w:val="00EB38B7"/>
    <w:rsid w:val="00EB4B91"/>
    <w:rsid w:val="00EC4A81"/>
    <w:rsid w:val="00EC7F56"/>
    <w:rsid w:val="00F32930"/>
    <w:rsid w:val="00F33FAD"/>
    <w:rsid w:val="00F57540"/>
    <w:rsid w:val="00FF08BA"/>
    <w:rsid w:val="00FF321E"/>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344D7"/>
  <w15:chartTrackingRefBased/>
  <w15:docId w15:val="{0DE5E632-A3C2-4EFA-B147-543F86BFD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1D"/>
    <w:rPr>
      <w:rFonts w:eastAsiaTheme="majorEastAsia" w:cstheme="majorBidi"/>
      <w:color w:val="272727" w:themeColor="text1" w:themeTint="D8"/>
    </w:rPr>
  </w:style>
  <w:style w:type="paragraph" w:styleId="Title">
    <w:name w:val="Title"/>
    <w:basedOn w:val="Normal"/>
    <w:next w:val="Normal"/>
    <w:link w:val="TitleChar"/>
    <w:uiPriority w:val="10"/>
    <w:qFormat/>
    <w:rsid w:val="00C80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1D"/>
    <w:pPr>
      <w:spacing w:before="160"/>
      <w:jc w:val="center"/>
    </w:pPr>
    <w:rPr>
      <w:i/>
      <w:iCs/>
      <w:color w:val="404040" w:themeColor="text1" w:themeTint="BF"/>
    </w:rPr>
  </w:style>
  <w:style w:type="character" w:customStyle="1" w:styleId="QuoteChar">
    <w:name w:val="Quote Char"/>
    <w:basedOn w:val="DefaultParagraphFont"/>
    <w:link w:val="Quote"/>
    <w:uiPriority w:val="29"/>
    <w:rsid w:val="00C80E1D"/>
    <w:rPr>
      <w:i/>
      <w:iCs/>
      <w:color w:val="404040" w:themeColor="text1" w:themeTint="BF"/>
    </w:rPr>
  </w:style>
  <w:style w:type="paragraph" w:styleId="ListParagraph">
    <w:name w:val="List Paragraph"/>
    <w:basedOn w:val="Normal"/>
    <w:uiPriority w:val="34"/>
    <w:qFormat/>
    <w:rsid w:val="00C80E1D"/>
    <w:pPr>
      <w:ind w:left="720"/>
      <w:contextualSpacing/>
    </w:pPr>
  </w:style>
  <w:style w:type="character" w:styleId="IntenseEmphasis">
    <w:name w:val="Intense Emphasis"/>
    <w:basedOn w:val="DefaultParagraphFont"/>
    <w:uiPriority w:val="21"/>
    <w:qFormat/>
    <w:rsid w:val="00C80E1D"/>
    <w:rPr>
      <w:i/>
      <w:iCs/>
      <w:color w:val="0F4761" w:themeColor="accent1" w:themeShade="BF"/>
    </w:rPr>
  </w:style>
  <w:style w:type="paragraph" w:styleId="IntenseQuote">
    <w:name w:val="Intense Quote"/>
    <w:basedOn w:val="Normal"/>
    <w:next w:val="Normal"/>
    <w:link w:val="IntenseQuoteChar"/>
    <w:uiPriority w:val="30"/>
    <w:qFormat/>
    <w:rsid w:val="00C80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1D"/>
    <w:rPr>
      <w:i/>
      <w:iCs/>
      <w:color w:val="0F4761" w:themeColor="accent1" w:themeShade="BF"/>
    </w:rPr>
  </w:style>
  <w:style w:type="character" w:styleId="IntenseReference">
    <w:name w:val="Intense Reference"/>
    <w:basedOn w:val="DefaultParagraphFont"/>
    <w:uiPriority w:val="32"/>
    <w:qFormat/>
    <w:rsid w:val="00C80E1D"/>
    <w:rPr>
      <w:b/>
      <w:bCs/>
      <w:smallCaps/>
      <w:color w:val="0F4761" w:themeColor="accent1" w:themeShade="BF"/>
      <w:spacing w:val="5"/>
    </w:rPr>
  </w:style>
  <w:style w:type="paragraph" w:styleId="NoSpacing">
    <w:name w:val="No Spacing"/>
    <w:uiPriority w:val="1"/>
    <w:qFormat/>
    <w:rsid w:val="00FF08BA"/>
    <w:pPr>
      <w:spacing w:after="0" w:line="240" w:lineRule="auto"/>
    </w:pPr>
  </w:style>
  <w:style w:type="character" w:styleId="Hyperlink">
    <w:name w:val="Hyperlink"/>
    <w:basedOn w:val="DefaultParagraphFont"/>
    <w:uiPriority w:val="99"/>
    <w:unhideWhenUsed/>
    <w:rsid w:val="001429C3"/>
    <w:rPr>
      <w:color w:val="467886" w:themeColor="hyperlink"/>
      <w:u w:val="single"/>
    </w:rPr>
  </w:style>
  <w:style w:type="character" w:styleId="UnresolvedMention">
    <w:name w:val="Unresolved Mention"/>
    <w:basedOn w:val="DefaultParagraphFont"/>
    <w:uiPriority w:val="99"/>
    <w:semiHidden/>
    <w:unhideWhenUsed/>
    <w:rsid w:val="001429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ro.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69D13FFC5C7A4C8E8F8F4D202D83D0" ma:contentTypeVersion="16" ma:contentTypeDescription="Een nieuw document maken." ma:contentTypeScope="" ma:versionID="e13b5d729b6bcd4718daae7a3893a0f8">
  <xsd:schema xmlns:xsd="http://www.w3.org/2001/XMLSchema" xmlns:xs="http://www.w3.org/2001/XMLSchema" xmlns:p="http://schemas.microsoft.com/office/2006/metadata/properties" xmlns:ns2="32f5a426-4411-422f-b9c8-9b9c919dd02d" xmlns:ns3="597a471e-0b75-4fc5-bc4a-75c43d0a6ad2" xmlns:ns4="d11bdb94-d558-4ffe-a4b0-092cbde21480" targetNamespace="http://schemas.microsoft.com/office/2006/metadata/properties" ma:root="true" ma:fieldsID="3d9c2fe8035031c717a13de3c3ffa84a" ns2:_="" ns3:_="" ns4:_="">
    <xsd:import namespace="32f5a426-4411-422f-b9c8-9b9c919dd02d"/>
    <xsd:import namespace="597a471e-0b75-4fc5-bc4a-75c43d0a6ad2"/>
    <xsd:import namespace="d11bdb94-d558-4ffe-a4b0-092cbde214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5a426-4411-422f-b9c8-9b9c919dd0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97a471e-0b75-4fc5-bc4a-75c43d0a6ad2"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bdb94-d558-4ffe-a4b0-092cbde214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26a33bc-5304-44c1-9510-c7646694e7db}" ma:internalName="TaxCatchAll" ma:showField="CatchAllData" ma:web="597a471e-0b75-4fc5-bc4a-75c43d0a6a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f5a426-4411-422f-b9c8-9b9c919dd02d">
      <Terms xmlns="http://schemas.microsoft.com/office/infopath/2007/PartnerControls"/>
    </lcf76f155ced4ddcb4097134ff3c332f>
    <TaxCatchAll xmlns="d11bdb94-d558-4ffe-a4b0-092cbde21480" xsi:nil="true"/>
  </documentManagement>
</p:properties>
</file>

<file path=customXml/itemProps1.xml><?xml version="1.0" encoding="utf-8"?>
<ds:datastoreItem xmlns:ds="http://schemas.openxmlformats.org/officeDocument/2006/customXml" ds:itemID="{AD040030-D6E4-4EAB-A44D-03BFC22549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f5a426-4411-422f-b9c8-9b9c919dd02d"/>
    <ds:schemaRef ds:uri="597a471e-0b75-4fc5-bc4a-75c43d0a6ad2"/>
    <ds:schemaRef ds:uri="d11bdb94-d558-4ffe-a4b0-092cbde214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A23583-7E21-4072-9181-2A6C82A96BEF}">
  <ds:schemaRefs>
    <ds:schemaRef ds:uri="http://schemas.microsoft.com/sharepoint/v3/contenttype/forms"/>
  </ds:schemaRefs>
</ds:datastoreItem>
</file>

<file path=customXml/itemProps3.xml><?xml version="1.0" encoding="utf-8"?>
<ds:datastoreItem xmlns:ds="http://schemas.openxmlformats.org/officeDocument/2006/customXml" ds:itemID="{94C80E0D-6695-4274-A9BC-D68F33C94F41}">
  <ds:schemaRefs>
    <ds:schemaRef ds:uri="http://schemas.microsoft.com/office/2006/metadata/properties"/>
    <ds:schemaRef ds:uri="http://schemas.microsoft.com/office/infopath/2007/PartnerControls"/>
    <ds:schemaRef ds:uri="32f5a426-4411-422f-b9c8-9b9c919dd02d"/>
    <ds:schemaRef ds:uri="d11bdb94-d558-4ffe-a4b0-092cbde21480"/>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347</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van Barneveld</dc:creator>
  <cp:keywords/>
  <dc:description/>
  <cp:lastModifiedBy>Roody Alexis (24008117)</cp:lastModifiedBy>
  <cp:revision>19</cp:revision>
  <dcterms:created xsi:type="dcterms:W3CDTF">2026-01-22T13:33:00Z</dcterms:created>
  <dcterms:modified xsi:type="dcterms:W3CDTF">2026-03-17T00:53:00Z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0x0101007769D13FFC5C7A4C8E8F8F4D202D83D0</vt:lpwstr>
  </property>
  <property fmtid="{D5CDD505-2E9C-101B-9397-08002B2CF9AE}" pid="3" name="MediaServiceImageTags">
    <vt:lpwstr/>
  </property>
</Properties>
</file>