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981" w:rsidRDefault="00D83F8F">
      <w:pPr>
        <w:spacing w:before="120" w:after="0" w:line="240" w:lineRule="auto"/>
        <w:jc w:val="center"/>
        <w:rPr>
          <w:rFonts w:ascii="Cambria" w:eastAsia="Cambria" w:hAnsi="Cambria" w:cs="Cambria"/>
          <w:b/>
          <w:caps/>
          <w:spacing w:val="15"/>
        </w:rPr>
      </w:pPr>
      <w:r>
        <w:rPr>
          <w:rFonts w:ascii="Cambria" w:eastAsia="Cambria" w:hAnsi="Cambria" w:cs="Cambria"/>
          <w:b/>
          <w:caps/>
          <w:spacing w:val="15"/>
        </w:rPr>
        <w:t>sUPRIYa Mehrotra</w:t>
      </w:r>
    </w:p>
    <w:p w:rsidR="008C1981" w:rsidRDefault="008C1981">
      <w:pPr>
        <w:spacing w:before="120" w:after="0" w:line="240" w:lineRule="auto"/>
        <w:rPr>
          <w:rFonts w:ascii="Cambria" w:eastAsia="Cambria" w:hAnsi="Cambria" w:cs="Cambria"/>
          <w:caps/>
          <w:spacing w:val="15"/>
        </w:rPr>
      </w:pPr>
    </w:p>
    <w:p w:rsidR="008C1981" w:rsidRDefault="00D83F8F">
      <w:pPr>
        <w:spacing w:before="120" w:after="0" w:line="240" w:lineRule="auto"/>
        <w:rPr>
          <w:rFonts w:ascii="Cambria" w:eastAsia="Cambria" w:hAnsi="Cambria" w:cs="Cambria"/>
          <w:b/>
          <w:caps/>
          <w:spacing w:val="15"/>
        </w:rPr>
      </w:pPr>
      <w:r>
        <w:rPr>
          <w:rFonts w:ascii="Cambria" w:eastAsia="Cambria" w:hAnsi="Cambria" w:cs="Cambria"/>
          <w:b/>
          <w:caps/>
          <w:spacing w:val="15"/>
          <w:u w:val="single"/>
        </w:rPr>
        <w:t>Career OBjective</w:t>
      </w:r>
    </w:p>
    <w:p w:rsidR="008C1981" w:rsidRDefault="00D83F8F">
      <w:pPr>
        <w:spacing w:after="220" w:line="240" w:lineRule="auto"/>
        <w:jc w:val="both"/>
        <w:rPr>
          <w:rFonts w:ascii="Cambria" w:eastAsia="Cambria" w:hAnsi="Cambria" w:cs="Cambria"/>
        </w:rPr>
      </w:pPr>
      <w:r>
        <w:rPr>
          <w:rFonts w:ascii="Cambria" w:eastAsia="Cambria" w:hAnsi="Cambria" w:cs="Cambria"/>
        </w:rPr>
        <w:t>A qualified and result-oriented legal professional with strong knowledge of Contract and Litigation Management</w:t>
      </w:r>
      <w:r>
        <w:rPr>
          <w:rFonts w:ascii="Cambria" w:eastAsia="Cambria" w:hAnsi="Cambria" w:cs="Cambria"/>
          <w:lang w:val="en-US"/>
        </w:rPr>
        <w:t xml:space="preserve">, </w:t>
      </w:r>
      <w:r>
        <w:rPr>
          <w:rFonts w:ascii="Cambria" w:eastAsia="Cambria" w:hAnsi="Cambria" w:cs="Cambria"/>
        </w:rPr>
        <w:t>including variety of work streams those fall under the ambit of contracts, willing to work with an organization to utilize all my skills and knowledge which will help me accomplish my professional and personal goals.</w:t>
      </w:r>
    </w:p>
    <w:p w:rsidR="008C1981" w:rsidRDefault="00D83F8F">
      <w:pPr>
        <w:spacing w:before="120" w:after="0" w:line="240" w:lineRule="auto"/>
        <w:rPr>
          <w:rFonts w:ascii="Cambria" w:eastAsia="Cambria" w:hAnsi="Cambria" w:cs="Cambria"/>
          <w:b/>
          <w:caps/>
          <w:spacing w:val="15"/>
        </w:rPr>
      </w:pPr>
      <w:r>
        <w:rPr>
          <w:rFonts w:ascii="Cambria" w:eastAsia="Cambria" w:hAnsi="Cambria" w:cs="Cambria"/>
          <w:b/>
          <w:caps/>
          <w:spacing w:val="15"/>
          <w:u w:val="single"/>
        </w:rPr>
        <w:t xml:space="preserve">WORK EXPERIENCE </w:t>
      </w:r>
    </w:p>
    <w:p w:rsidR="008C1981" w:rsidRDefault="00D83F8F">
      <w:pPr>
        <w:spacing w:before="60" w:after="220" w:line="240" w:lineRule="auto"/>
        <w:jc w:val="both"/>
        <w:rPr>
          <w:rFonts w:ascii="Cambria" w:eastAsia="Cambria" w:hAnsi="Cambria" w:cs="Cambria"/>
          <w:b/>
          <w:i/>
        </w:rPr>
      </w:pPr>
      <w:r>
        <w:rPr>
          <w:rFonts w:ascii="Cambria" w:eastAsia="Cambria" w:hAnsi="Cambria" w:cs="Cambria"/>
          <w:b/>
          <w:u w:val="single"/>
        </w:rPr>
        <w:t xml:space="preserve">Quislex Legal Services Pvt. Ltd.   </w:t>
      </w:r>
      <w:r>
        <w:rPr>
          <w:rFonts w:ascii="Cambria" w:eastAsia="Cambria" w:hAnsi="Cambria" w:cs="Cambria"/>
          <w:b/>
        </w:rPr>
        <w:t xml:space="preserve">                         (</w:t>
      </w:r>
      <w:r>
        <w:rPr>
          <w:rFonts w:ascii="Cambria" w:eastAsia="Cambria" w:hAnsi="Cambria" w:cs="Cambria"/>
          <w:b/>
          <w:i/>
        </w:rPr>
        <w:t>June 2009- November 2011)</w:t>
      </w:r>
    </w:p>
    <w:p w:rsidR="008C1981" w:rsidRDefault="00D83F8F">
      <w:pPr>
        <w:spacing w:before="60" w:after="220" w:line="240" w:lineRule="auto"/>
        <w:jc w:val="both"/>
        <w:rPr>
          <w:rFonts w:ascii="Cambria" w:eastAsia="Cambria" w:hAnsi="Cambria" w:cs="Cambria"/>
        </w:rPr>
      </w:pPr>
      <w:r>
        <w:rPr>
          <w:rFonts w:ascii="Cambria" w:eastAsia="Cambria" w:hAnsi="Cambria" w:cs="Cambria"/>
        </w:rPr>
        <w:t xml:space="preserve">Working in capacity of a Senior Legal Associate. </w:t>
      </w:r>
    </w:p>
    <w:p w:rsidR="008C1981" w:rsidRDefault="00D83F8F">
      <w:pPr>
        <w:numPr>
          <w:ilvl w:val="0"/>
          <w:numId w:val="1"/>
        </w:numPr>
        <w:spacing w:before="60" w:after="0" w:line="240" w:lineRule="auto"/>
        <w:ind w:left="720" w:hanging="360"/>
        <w:jc w:val="both"/>
        <w:rPr>
          <w:rFonts w:ascii="Cambria" w:eastAsia="Cambria" w:hAnsi="Cambria" w:cs="Cambria"/>
        </w:rPr>
      </w:pPr>
      <w:r>
        <w:rPr>
          <w:rFonts w:ascii="Cambria" w:eastAsia="Cambria" w:hAnsi="Cambria" w:cs="Cambria"/>
        </w:rPr>
        <w:t xml:space="preserve">Managed various Contract Projects that involved </w:t>
      </w:r>
    </w:p>
    <w:p w:rsidR="008C1981" w:rsidRDefault="00D83F8F">
      <w:pPr>
        <w:numPr>
          <w:ilvl w:val="0"/>
          <w:numId w:val="1"/>
        </w:numPr>
        <w:spacing w:before="60" w:after="0" w:line="240" w:lineRule="auto"/>
        <w:ind w:left="1080" w:hanging="360"/>
        <w:jc w:val="both"/>
        <w:rPr>
          <w:rFonts w:ascii="Cambria" w:eastAsia="Cambria" w:hAnsi="Cambria" w:cs="Cambria"/>
        </w:rPr>
      </w:pPr>
      <w:r>
        <w:rPr>
          <w:rFonts w:ascii="Cambria" w:eastAsia="Cambria" w:hAnsi="Cambria" w:cs="Cambria"/>
        </w:rPr>
        <w:t>Contract Management</w:t>
      </w:r>
    </w:p>
    <w:p w:rsidR="008C1981" w:rsidRDefault="00D83F8F">
      <w:pPr>
        <w:numPr>
          <w:ilvl w:val="0"/>
          <w:numId w:val="1"/>
        </w:numPr>
        <w:spacing w:before="60" w:after="0" w:line="240" w:lineRule="auto"/>
        <w:ind w:left="1080" w:hanging="360"/>
        <w:jc w:val="both"/>
        <w:rPr>
          <w:rFonts w:ascii="Cambria" w:eastAsia="Cambria" w:hAnsi="Cambria" w:cs="Cambria"/>
        </w:rPr>
      </w:pPr>
      <w:r>
        <w:rPr>
          <w:rFonts w:ascii="Cambria" w:eastAsia="Cambria" w:hAnsi="Cambria" w:cs="Cambria"/>
        </w:rPr>
        <w:t xml:space="preserve">Negotiating key contract terms for the client from </w:t>
      </w:r>
      <w:r>
        <w:rPr>
          <w:rFonts w:ascii="Cambria" w:eastAsia="Cambria" w:hAnsi="Cambria" w:cs="Cambria"/>
          <w:lang w:val="en-US"/>
        </w:rPr>
        <w:t>various</w:t>
      </w:r>
      <w:r>
        <w:rPr>
          <w:rFonts w:ascii="Cambria" w:eastAsia="Cambria" w:hAnsi="Cambria" w:cs="Cambria"/>
        </w:rPr>
        <w:t xml:space="preserve"> industries</w:t>
      </w:r>
      <w:r>
        <w:rPr>
          <w:rFonts w:ascii="Cambria" w:eastAsia="Cambria" w:hAnsi="Cambria" w:cs="Cambria"/>
          <w:lang w:val="en-US"/>
        </w:rPr>
        <w:t xml:space="preserve"> IT, Real estate, Franchisee Agreements etc.</w:t>
      </w:r>
    </w:p>
    <w:p w:rsidR="008C1981" w:rsidRDefault="00D83F8F">
      <w:pPr>
        <w:numPr>
          <w:ilvl w:val="0"/>
          <w:numId w:val="1"/>
        </w:numPr>
        <w:spacing w:before="60" w:after="0" w:line="240" w:lineRule="auto"/>
        <w:ind w:left="1080" w:hanging="360"/>
        <w:jc w:val="both"/>
        <w:rPr>
          <w:rFonts w:ascii="Cambria" w:eastAsia="Cambria" w:hAnsi="Cambria" w:cs="Cambria"/>
        </w:rPr>
      </w:pPr>
      <w:r>
        <w:rPr>
          <w:rFonts w:ascii="Cambria" w:eastAsia="Cambria" w:hAnsi="Cambria" w:cs="Cambria"/>
        </w:rPr>
        <w:t>Detailed analysis of software licensing terms, partner agreements</w:t>
      </w:r>
      <w:r>
        <w:rPr>
          <w:rFonts w:ascii="Cambria" w:eastAsia="Cambria" w:hAnsi="Cambria" w:cs="Cambria"/>
          <w:lang w:val="en-US"/>
        </w:rPr>
        <w:t>, RFPs</w:t>
      </w:r>
      <w:r>
        <w:rPr>
          <w:rFonts w:ascii="Cambria" w:eastAsia="Cambria" w:hAnsi="Cambria" w:cs="Cambria"/>
        </w:rPr>
        <w:t xml:space="preserve"> etc.</w:t>
      </w:r>
    </w:p>
    <w:p w:rsidR="008C1981" w:rsidRDefault="00D83F8F">
      <w:pPr>
        <w:numPr>
          <w:ilvl w:val="0"/>
          <w:numId w:val="1"/>
        </w:numPr>
        <w:spacing w:before="60" w:after="0" w:line="240" w:lineRule="auto"/>
        <w:ind w:left="1080" w:hanging="360"/>
        <w:jc w:val="both"/>
        <w:rPr>
          <w:rFonts w:ascii="Cambria" w:eastAsia="Cambria" w:hAnsi="Cambria" w:cs="Cambria"/>
        </w:rPr>
      </w:pPr>
      <w:r>
        <w:rPr>
          <w:rFonts w:ascii="Cambria" w:eastAsia="Cambria" w:hAnsi="Cambria" w:cs="Cambria"/>
        </w:rPr>
        <w:t>Contract analysis that involved identifying risk faced by the client</w:t>
      </w:r>
    </w:p>
    <w:p w:rsidR="008C1981" w:rsidRDefault="00D83F8F">
      <w:pPr>
        <w:numPr>
          <w:ilvl w:val="0"/>
          <w:numId w:val="1"/>
        </w:numPr>
        <w:spacing w:after="0" w:line="240" w:lineRule="auto"/>
        <w:ind w:left="1080" w:hanging="360"/>
        <w:jc w:val="both"/>
        <w:rPr>
          <w:rFonts w:ascii="Cambria" w:eastAsia="Cambria" w:hAnsi="Cambria" w:cs="Cambria"/>
        </w:rPr>
      </w:pPr>
      <w:r>
        <w:rPr>
          <w:rFonts w:ascii="Cambria" w:eastAsia="Cambria" w:hAnsi="Cambria" w:cs="Cambria"/>
        </w:rPr>
        <w:t>Drafting MOUs; Amendments, Agreements</w:t>
      </w:r>
      <w:r>
        <w:rPr>
          <w:rFonts w:ascii="Cambria" w:eastAsia="Cambria" w:hAnsi="Cambria" w:cs="Cambria"/>
          <w:lang w:val="en-US"/>
        </w:rPr>
        <w:t>, NDAs,</w:t>
      </w:r>
      <w:r>
        <w:rPr>
          <w:rFonts w:ascii="Cambria" w:eastAsia="Cambria" w:hAnsi="Cambria" w:cs="Cambria"/>
        </w:rPr>
        <w:t xml:space="preserve"> etc</w:t>
      </w:r>
    </w:p>
    <w:p w:rsidR="008C1981" w:rsidRDefault="00D83F8F">
      <w:pPr>
        <w:numPr>
          <w:ilvl w:val="0"/>
          <w:numId w:val="1"/>
        </w:numPr>
        <w:spacing w:after="0" w:line="240" w:lineRule="auto"/>
        <w:ind w:left="1080" w:hanging="360"/>
        <w:jc w:val="both"/>
        <w:rPr>
          <w:rFonts w:ascii="Cambria" w:eastAsia="Cambria" w:hAnsi="Cambria" w:cs="Cambria"/>
        </w:rPr>
      </w:pPr>
      <w:r>
        <w:rPr>
          <w:rFonts w:ascii="Cambria" w:eastAsia="Cambria" w:hAnsi="Cambria" w:cs="Cambria"/>
        </w:rPr>
        <w:t>Working on due diligence reports</w:t>
      </w:r>
    </w:p>
    <w:p w:rsidR="008C1981" w:rsidRDefault="00D83F8F">
      <w:pPr>
        <w:numPr>
          <w:ilvl w:val="0"/>
          <w:numId w:val="1"/>
        </w:numPr>
        <w:spacing w:after="0" w:line="240" w:lineRule="auto"/>
        <w:ind w:left="1080" w:hanging="360"/>
        <w:jc w:val="both"/>
        <w:rPr>
          <w:rFonts w:ascii="Cambria" w:eastAsia="Cambria" w:hAnsi="Cambria" w:cs="Cambria"/>
        </w:rPr>
      </w:pPr>
      <w:r>
        <w:rPr>
          <w:rFonts w:ascii="Cambria" w:eastAsia="Cambria" w:hAnsi="Cambria" w:cs="Cambria"/>
        </w:rPr>
        <w:t>Contract Summarization to help the client in better understanding of their deals</w:t>
      </w:r>
    </w:p>
    <w:p w:rsidR="008C1981" w:rsidRDefault="00D83F8F">
      <w:pPr>
        <w:numPr>
          <w:ilvl w:val="0"/>
          <w:numId w:val="1"/>
        </w:numPr>
        <w:spacing w:after="0" w:line="240" w:lineRule="auto"/>
        <w:ind w:left="1080" w:hanging="360"/>
        <w:jc w:val="both"/>
        <w:rPr>
          <w:rFonts w:ascii="Cambria" w:eastAsia="Cambria" w:hAnsi="Cambria" w:cs="Cambria"/>
        </w:rPr>
      </w:pPr>
      <w:r>
        <w:rPr>
          <w:rFonts w:ascii="Cambria" w:eastAsia="Cambria" w:hAnsi="Cambria" w:cs="Cambria"/>
        </w:rPr>
        <w:t>Preparing process flows for efficient functionality</w:t>
      </w:r>
    </w:p>
    <w:p w:rsidR="008C1981" w:rsidRDefault="00D83F8F">
      <w:pPr>
        <w:numPr>
          <w:ilvl w:val="0"/>
          <w:numId w:val="1"/>
        </w:numPr>
        <w:spacing w:after="0" w:line="240" w:lineRule="auto"/>
        <w:ind w:left="1080" w:hanging="360"/>
        <w:jc w:val="both"/>
        <w:rPr>
          <w:rFonts w:ascii="Cambria" w:eastAsia="Cambria" w:hAnsi="Cambria" w:cs="Cambria"/>
        </w:rPr>
      </w:pPr>
      <w:r>
        <w:rPr>
          <w:rFonts w:ascii="Cambria" w:eastAsia="Cambria" w:hAnsi="Cambria" w:cs="Cambria"/>
        </w:rPr>
        <w:t>Identifying methods of dispute resolution</w:t>
      </w:r>
    </w:p>
    <w:p w:rsidR="008C1981" w:rsidRDefault="00D83F8F">
      <w:pPr>
        <w:numPr>
          <w:ilvl w:val="0"/>
          <w:numId w:val="1"/>
        </w:numPr>
        <w:spacing w:after="0" w:line="240" w:lineRule="auto"/>
        <w:ind w:left="1080" w:hanging="360"/>
        <w:jc w:val="both"/>
        <w:rPr>
          <w:rFonts w:ascii="Cambria" w:eastAsia="Cambria" w:hAnsi="Cambria" w:cs="Cambria"/>
        </w:rPr>
      </w:pPr>
      <w:r>
        <w:rPr>
          <w:rFonts w:ascii="Cambria" w:eastAsia="Cambria" w:hAnsi="Cambria" w:cs="Cambria"/>
        </w:rPr>
        <w:t xml:space="preserve">Post and pre-merger contract review </w:t>
      </w:r>
    </w:p>
    <w:p w:rsidR="008C1981" w:rsidRDefault="00D83F8F">
      <w:pPr>
        <w:numPr>
          <w:ilvl w:val="0"/>
          <w:numId w:val="1"/>
        </w:numPr>
        <w:spacing w:before="60" w:after="0" w:line="240" w:lineRule="auto"/>
        <w:ind w:left="720" w:hanging="360"/>
        <w:jc w:val="both"/>
        <w:rPr>
          <w:rFonts w:ascii="Cambria" w:eastAsia="Cambria" w:hAnsi="Cambria" w:cs="Cambria"/>
        </w:rPr>
      </w:pPr>
      <w:r>
        <w:rPr>
          <w:rFonts w:ascii="Cambria" w:eastAsia="Cambria" w:hAnsi="Cambria" w:cs="Cambria"/>
        </w:rPr>
        <w:t xml:space="preserve">Managed executed various projects relating to SEC investigation, Anti-Trust issues, Financial Matters, Mergers and Acquisition, FCPA investigation, second request, litigation and internal investigation involving financial institutions. The work involved extensive research about the industry and the governing laws. Managing teams of 50 – 80 people. </w:t>
      </w:r>
    </w:p>
    <w:p w:rsidR="008C1981" w:rsidRDefault="00D83F8F">
      <w:pPr>
        <w:numPr>
          <w:ilvl w:val="0"/>
          <w:numId w:val="1"/>
        </w:numPr>
        <w:spacing w:before="60" w:after="0" w:line="240" w:lineRule="auto"/>
        <w:ind w:left="720" w:hanging="360"/>
        <w:jc w:val="both"/>
        <w:rPr>
          <w:rFonts w:ascii="Cambria" w:eastAsia="Cambria" w:hAnsi="Cambria" w:cs="Cambria"/>
        </w:rPr>
      </w:pPr>
      <w:r>
        <w:rPr>
          <w:rFonts w:ascii="Cambria" w:eastAsia="Cambria" w:hAnsi="Cambria" w:cs="Cambria"/>
        </w:rPr>
        <w:t>Managed voluminous privilege logs</w:t>
      </w:r>
    </w:p>
    <w:p w:rsidR="00CD6448" w:rsidRDefault="00D83F8F">
      <w:pPr>
        <w:numPr>
          <w:ilvl w:val="0"/>
          <w:numId w:val="1"/>
        </w:numPr>
        <w:spacing w:after="0" w:line="240" w:lineRule="auto"/>
        <w:ind w:left="720" w:hanging="360"/>
        <w:jc w:val="both"/>
        <w:rPr>
          <w:rFonts w:ascii="Cambria" w:eastAsia="Cambria" w:hAnsi="Cambria" w:cs="Cambria"/>
        </w:rPr>
      </w:pPr>
      <w:r>
        <w:rPr>
          <w:rFonts w:ascii="Cambria" w:eastAsia="Cambria" w:hAnsi="Cambria" w:cs="Cambria"/>
        </w:rPr>
        <w:t xml:space="preserve">Client </w:t>
      </w:r>
      <w:r w:rsidR="00CD6448">
        <w:rPr>
          <w:rFonts w:ascii="Cambria" w:eastAsia="Cambria" w:hAnsi="Cambria" w:cs="Cambria"/>
        </w:rPr>
        <w:t>Communication</w:t>
      </w:r>
    </w:p>
    <w:p w:rsidR="009834D6" w:rsidRDefault="00CD6448">
      <w:pPr>
        <w:numPr>
          <w:ilvl w:val="0"/>
          <w:numId w:val="1"/>
        </w:numPr>
        <w:spacing w:after="0" w:line="240" w:lineRule="auto"/>
        <w:ind w:left="720" w:hanging="360"/>
        <w:jc w:val="both"/>
        <w:rPr>
          <w:rFonts w:ascii="Cambria" w:eastAsia="Cambria" w:hAnsi="Cambria" w:cs="Cambria"/>
        </w:rPr>
      </w:pPr>
      <w:r>
        <w:rPr>
          <w:rFonts w:ascii="Cambria" w:eastAsia="Cambria" w:hAnsi="Cambria" w:cs="Cambria"/>
        </w:rPr>
        <w:t>Sound</w:t>
      </w:r>
      <w:r w:rsidR="009834D6">
        <w:rPr>
          <w:rFonts w:ascii="Cambria" w:eastAsia="Cambria" w:hAnsi="Cambria" w:cs="Cambria"/>
        </w:rPr>
        <w:t xml:space="preserve"> understanding of </w:t>
      </w:r>
      <w:r>
        <w:rPr>
          <w:rFonts w:ascii="Cambria" w:eastAsia="Cambria" w:hAnsi="Cambria" w:cs="Cambria"/>
        </w:rPr>
        <w:t>CLM the tools like Ariba</w:t>
      </w:r>
    </w:p>
    <w:p w:rsidR="008C1981" w:rsidRDefault="008C1981">
      <w:pPr>
        <w:spacing w:after="220" w:line="240" w:lineRule="auto"/>
        <w:jc w:val="both"/>
        <w:rPr>
          <w:rFonts w:ascii="Cambria" w:eastAsia="Cambria" w:hAnsi="Cambria" w:cs="Cambria"/>
        </w:rPr>
      </w:pPr>
    </w:p>
    <w:p w:rsidR="008C1981" w:rsidRDefault="00D83F8F">
      <w:pPr>
        <w:spacing w:after="220" w:line="240" w:lineRule="auto"/>
        <w:jc w:val="both"/>
        <w:rPr>
          <w:rFonts w:ascii="Cambria" w:eastAsia="Cambria" w:hAnsi="Cambria" w:cs="Cambria"/>
          <w:b/>
          <w:i/>
        </w:rPr>
      </w:pPr>
      <w:r>
        <w:rPr>
          <w:rFonts w:ascii="Cambria" w:eastAsia="Cambria" w:hAnsi="Cambria" w:cs="Cambria"/>
          <w:b/>
          <w:u w:val="single"/>
        </w:rPr>
        <w:t>Mehrotra Associates &amp; Consultants</w:t>
      </w:r>
      <w:r>
        <w:rPr>
          <w:rFonts w:ascii="Cambria" w:eastAsia="Cambria" w:hAnsi="Cambria" w:cs="Cambria"/>
          <w:b/>
          <w:i/>
        </w:rPr>
        <w:t xml:space="preserve">(January 2012 </w:t>
      </w:r>
      <w:r w:rsidR="00916DA3">
        <w:rPr>
          <w:rFonts w:ascii="Cambria" w:eastAsia="Cambria" w:hAnsi="Cambria" w:cs="Cambria"/>
          <w:b/>
          <w:i/>
          <w:lang w:val="en-US"/>
        </w:rPr>
        <w:t>- May2016)</w:t>
      </w:r>
    </w:p>
    <w:p w:rsidR="008C1981" w:rsidRDefault="00D83F8F">
      <w:pPr>
        <w:spacing w:after="220" w:line="240" w:lineRule="auto"/>
        <w:jc w:val="both"/>
        <w:rPr>
          <w:rFonts w:ascii="Cambria" w:eastAsia="Cambria" w:hAnsi="Cambria" w:cs="Cambria"/>
        </w:rPr>
      </w:pPr>
      <w:r>
        <w:rPr>
          <w:rFonts w:ascii="Cambria" w:eastAsia="Cambria" w:hAnsi="Cambria" w:cs="Cambria"/>
        </w:rPr>
        <w:t>Work</w:t>
      </w:r>
      <w:r>
        <w:rPr>
          <w:rFonts w:ascii="Cambria" w:eastAsia="Cambria" w:hAnsi="Cambria" w:cs="Cambria"/>
          <w:lang w:val="en-US"/>
        </w:rPr>
        <w:t>ing a</w:t>
      </w:r>
      <w:r>
        <w:rPr>
          <w:rFonts w:ascii="Cambria" w:eastAsia="Cambria" w:hAnsi="Cambria" w:cs="Cambria"/>
        </w:rPr>
        <w:t xml:space="preserve">s </w:t>
      </w:r>
      <w:r>
        <w:rPr>
          <w:rFonts w:ascii="Cambria" w:eastAsia="Cambria" w:hAnsi="Cambria" w:cs="Cambria"/>
          <w:lang w:val="en-US"/>
        </w:rPr>
        <w:t xml:space="preserve">Senior Attorney </w:t>
      </w:r>
      <w:r>
        <w:rPr>
          <w:rFonts w:ascii="Cambria" w:eastAsia="Cambria" w:hAnsi="Cambria" w:cs="Cambria"/>
        </w:rPr>
        <w:t xml:space="preserve">.  Involved in </w:t>
      </w:r>
    </w:p>
    <w:p w:rsidR="008C1981" w:rsidRDefault="00D83F8F">
      <w:pPr>
        <w:numPr>
          <w:ilvl w:val="0"/>
          <w:numId w:val="2"/>
        </w:numPr>
        <w:spacing w:before="60" w:after="0" w:line="240" w:lineRule="auto"/>
        <w:ind w:left="720" w:hanging="360"/>
        <w:jc w:val="both"/>
        <w:rPr>
          <w:rFonts w:ascii="Cambria" w:eastAsia="Cambria" w:hAnsi="Cambria" w:cs="Cambria"/>
        </w:rPr>
      </w:pPr>
      <w:r>
        <w:rPr>
          <w:rFonts w:ascii="Cambria" w:eastAsia="Cambria" w:hAnsi="Cambria" w:cs="Cambria"/>
        </w:rPr>
        <w:t>Drafting Writ Petitions, Written Statements and various kinds of legal applications and documents.</w:t>
      </w:r>
    </w:p>
    <w:p w:rsidR="008C1981" w:rsidRDefault="00D83F8F">
      <w:pPr>
        <w:numPr>
          <w:ilvl w:val="0"/>
          <w:numId w:val="2"/>
        </w:numPr>
        <w:spacing w:before="60" w:after="0" w:line="240" w:lineRule="auto"/>
        <w:ind w:left="720" w:hanging="360"/>
        <w:jc w:val="both"/>
        <w:rPr>
          <w:rFonts w:ascii="Cambria" w:eastAsia="Cambria" w:hAnsi="Cambria" w:cs="Cambria"/>
        </w:rPr>
      </w:pPr>
      <w:r>
        <w:rPr>
          <w:rFonts w:ascii="Cambria" w:eastAsia="Cambria" w:hAnsi="Cambria" w:cs="Cambria"/>
        </w:rPr>
        <w:t>Worked on Franchisee Agreements, Strategic Alliance Agreements.</w:t>
      </w:r>
    </w:p>
    <w:p w:rsidR="008C1981" w:rsidRDefault="00D83F8F">
      <w:pPr>
        <w:numPr>
          <w:ilvl w:val="0"/>
          <w:numId w:val="2"/>
        </w:numPr>
        <w:spacing w:before="60" w:after="0" w:line="240" w:lineRule="auto"/>
        <w:ind w:left="720" w:hanging="360"/>
        <w:jc w:val="both"/>
        <w:rPr>
          <w:rFonts w:ascii="Cambria" w:eastAsia="Cambria" w:hAnsi="Cambria" w:cs="Cambria"/>
          <w:b/>
          <w:u w:val="single"/>
        </w:rPr>
      </w:pPr>
      <w:r>
        <w:rPr>
          <w:rFonts w:ascii="Cambria" w:eastAsia="Cambria" w:hAnsi="Cambria" w:cs="Cambria"/>
        </w:rPr>
        <w:t>Conducting deal specific policy/legislative and regulatory researc</w:t>
      </w:r>
      <w:r>
        <w:rPr>
          <w:rFonts w:ascii="Cambria" w:eastAsia="Cambria" w:hAnsi="Cambria" w:cs="Cambria"/>
          <w:lang w:val="en-US"/>
        </w:rPr>
        <w:t xml:space="preserve">h </w:t>
      </w:r>
    </w:p>
    <w:p w:rsidR="00831165" w:rsidRDefault="003414F2">
      <w:pPr>
        <w:numPr>
          <w:ilvl w:val="0"/>
          <w:numId w:val="2"/>
        </w:numPr>
        <w:spacing w:before="60" w:after="0" w:line="240" w:lineRule="auto"/>
        <w:ind w:left="720" w:hanging="360"/>
        <w:jc w:val="both"/>
        <w:rPr>
          <w:rFonts w:ascii="Cambria" w:eastAsia="Cambria" w:hAnsi="Cambria" w:cs="Cambria"/>
        </w:rPr>
      </w:pPr>
      <w:r>
        <w:rPr>
          <w:rFonts w:ascii="Cambria" w:eastAsia="Cambria" w:hAnsi="Cambria" w:cs="Cambria"/>
          <w:color w:val="000000"/>
          <w:lang w:val="en-US"/>
        </w:rPr>
        <w:t xml:space="preserve">Performed </w:t>
      </w:r>
      <w:r>
        <w:rPr>
          <w:rFonts w:ascii="Cambria" w:eastAsia="Cambria" w:hAnsi="Cambria" w:cs="Cambria"/>
          <w:b/>
          <w:bCs/>
          <w:i/>
          <w:iCs/>
          <w:color w:val="000000"/>
          <w:lang w:val="en-US"/>
        </w:rPr>
        <w:t xml:space="preserve">Legal Risk Analysis </w:t>
      </w:r>
      <w:r>
        <w:rPr>
          <w:rFonts w:ascii="Cambria" w:eastAsia="Cambria" w:hAnsi="Cambria" w:cs="Cambria"/>
          <w:lang w:val="en-US"/>
        </w:rPr>
        <w:t xml:space="preserve">for clients </w:t>
      </w:r>
      <w:r>
        <w:rPr>
          <w:rFonts w:ascii="Cambria" w:eastAsia="Cambria" w:hAnsi="Cambria" w:cs="Cambria"/>
        </w:rPr>
        <w:t>in various sectors (SMEs in Real Estate, Education, IT, Chemical , to name a few).</w:t>
      </w:r>
    </w:p>
    <w:p w:rsidR="00831165" w:rsidRDefault="00831165">
      <w:pPr>
        <w:spacing w:before="60" w:after="0" w:line="240" w:lineRule="auto"/>
        <w:ind w:left="720"/>
        <w:jc w:val="both"/>
        <w:rPr>
          <w:rFonts w:ascii="Cambria" w:eastAsia="Cambria" w:hAnsi="Cambria" w:cs="Cambria"/>
          <w:b/>
          <w:u w:val="single"/>
        </w:rPr>
      </w:pPr>
    </w:p>
    <w:p w:rsidR="00413FED" w:rsidRDefault="00413FED">
      <w:pPr>
        <w:spacing w:before="120" w:after="0" w:line="240" w:lineRule="auto"/>
        <w:rPr>
          <w:rFonts w:ascii="Cambria" w:eastAsia="Cambria" w:hAnsi="Cambria" w:cs="Cambria"/>
          <w:b/>
        </w:rPr>
      </w:pPr>
      <w:r>
        <w:rPr>
          <w:rFonts w:ascii="Cambria" w:eastAsia="Cambria" w:hAnsi="Cambria" w:cs="Cambria"/>
          <w:b/>
          <w:u w:val="single"/>
        </w:rPr>
        <w:t xml:space="preserve">Accenture </w:t>
      </w:r>
      <w:r w:rsidR="00BF1289">
        <w:rPr>
          <w:rFonts w:ascii="Cambria" w:eastAsia="Cambria" w:hAnsi="Cambria" w:cs="Cambria"/>
          <w:b/>
          <w:u w:val="single"/>
        </w:rPr>
        <w:t>Services Pvt. Ltd.</w:t>
      </w:r>
      <w:r w:rsidR="00F874C7" w:rsidRPr="00F874C7">
        <w:rPr>
          <w:rFonts w:ascii="Cambria" w:eastAsia="Cambria" w:hAnsi="Cambria" w:cs="Cambria"/>
          <w:b/>
          <w:i/>
        </w:rPr>
        <w:t>(June 2016. Onwards)</w:t>
      </w:r>
    </w:p>
    <w:p w:rsidR="00413FED" w:rsidRPr="00805DDF" w:rsidRDefault="00BF36A8" w:rsidP="00F14151">
      <w:pPr>
        <w:spacing w:before="120" w:after="0" w:line="240" w:lineRule="auto"/>
        <w:rPr>
          <w:rFonts w:ascii="Cambria" w:eastAsia="Cambria" w:hAnsi="Cambria" w:cs="Cambria"/>
        </w:rPr>
      </w:pPr>
      <w:bookmarkStart w:id="0" w:name="_GoBack"/>
      <w:r w:rsidRPr="00805DDF">
        <w:rPr>
          <w:rFonts w:ascii="Cambria" w:eastAsia="Cambria" w:hAnsi="Cambria" w:cs="Cambria"/>
        </w:rPr>
        <w:t xml:space="preserve">Working in capacity of a team lead for </w:t>
      </w:r>
      <w:r w:rsidR="00F14151" w:rsidRPr="00805DDF">
        <w:rPr>
          <w:rFonts w:ascii="Cambria" w:eastAsia="Cambria" w:hAnsi="Cambria" w:cs="Cambria"/>
        </w:rPr>
        <w:t>Contracting Services</w:t>
      </w:r>
    </w:p>
    <w:bookmarkEnd w:id="0"/>
    <w:p w:rsidR="00AB0296" w:rsidRPr="00A67CAF" w:rsidRDefault="00897D3B" w:rsidP="00F0350C">
      <w:pPr>
        <w:pStyle w:val="ListParagraph"/>
        <w:numPr>
          <w:ilvl w:val="0"/>
          <w:numId w:val="7"/>
        </w:numPr>
        <w:spacing w:before="120" w:after="0" w:line="240" w:lineRule="auto"/>
        <w:rPr>
          <w:rFonts w:ascii="Cambria" w:eastAsia="Cambria" w:hAnsi="Cambria" w:cs="Cambria"/>
        </w:rPr>
      </w:pPr>
      <w:r w:rsidRPr="00A67CAF">
        <w:rPr>
          <w:rFonts w:ascii="Cambria" w:eastAsia="Cambria" w:hAnsi="Cambria" w:cs="Cambria"/>
        </w:rPr>
        <w:lastRenderedPageBreak/>
        <w:t xml:space="preserve">Involved in drafting , </w:t>
      </w:r>
      <w:r w:rsidR="006D4A56" w:rsidRPr="00A67CAF">
        <w:rPr>
          <w:rFonts w:ascii="Cambria" w:eastAsia="Cambria" w:hAnsi="Cambria" w:cs="Cambria"/>
        </w:rPr>
        <w:t xml:space="preserve">evaluation, </w:t>
      </w:r>
      <w:r w:rsidR="009679F1" w:rsidRPr="00A67CAF">
        <w:rPr>
          <w:rFonts w:ascii="Cambria" w:eastAsia="Cambria" w:hAnsi="Cambria" w:cs="Cambria"/>
        </w:rPr>
        <w:t xml:space="preserve">negotiation and </w:t>
      </w:r>
      <w:r w:rsidR="00B67DC9" w:rsidRPr="00A67CAF">
        <w:rPr>
          <w:rFonts w:ascii="Cambria" w:eastAsia="Cambria" w:hAnsi="Cambria" w:cs="Cambria"/>
        </w:rPr>
        <w:t>execution</w:t>
      </w:r>
      <w:r w:rsidR="00AB0296" w:rsidRPr="00A67CAF">
        <w:rPr>
          <w:rFonts w:ascii="Cambria" w:eastAsia="Cambria" w:hAnsi="Cambria" w:cs="Cambria"/>
        </w:rPr>
        <w:t xml:space="preserve"> of various agreements including, CDAs, IT Agreements, MSAs, MTAs, equipment purchase and various other procurement agreements.</w:t>
      </w:r>
    </w:p>
    <w:p w:rsidR="00AB0296" w:rsidRDefault="0055621D" w:rsidP="00BF36A8">
      <w:pPr>
        <w:pStyle w:val="ListParagraph"/>
        <w:numPr>
          <w:ilvl w:val="0"/>
          <w:numId w:val="7"/>
        </w:numPr>
        <w:spacing w:before="120" w:after="0" w:line="240" w:lineRule="auto"/>
        <w:rPr>
          <w:rFonts w:ascii="Cambria" w:eastAsia="Cambria" w:hAnsi="Cambria" w:cs="Cambria"/>
        </w:rPr>
      </w:pPr>
      <w:r w:rsidRPr="00AB0296">
        <w:rPr>
          <w:rFonts w:ascii="Cambria" w:eastAsia="Cambria" w:hAnsi="Cambria" w:cs="Cambria"/>
        </w:rPr>
        <w:t xml:space="preserve">Reviewing and providing opinions onred-lines. </w:t>
      </w:r>
    </w:p>
    <w:p w:rsidR="00A704FF" w:rsidRPr="00A704FF" w:rsidRDefault="00314950" w:rsidP="00BF36A8">
      <w:pPr>
        <w:pStyle w:val="ListParagraph"/>
        <w:numPr>
          <w:ilvl w:val="0"/>
          <w:numId w:val="7"/>
        </w:numPr>
        <w:spacing w:before="120" w:after="0" w:line="240" w:lineRule="auto"/>
        <w:rPr>
          <w:rFonts w:ascii="Cambria" w:eastAsia="Cambria" w:hAnsi="Cambria" w:cs="Cambria"/>
        </w:rPr>
      </w:pPr>
      <w:r>
        <w:rPr>
          <w:rFonts w:ascii="Cambria" w:eastAsia="Cambria" w:hAnsi="Cambria" w:cs="Cambria"/>
        </w:rPr>
        <w:t xml:space="preserve">Providing guidance to the </w:t>
      </w:r>
      <w:r w:rsidR="00B47734">
        <w:rPr>
          <w:rFonts w:ascii="Cambria" w:eastAsia="Cambria" w:hAnsi="Cambria" w:cs="Cambria"/>
        </w:rPr>
        <w:t>client project managers on contractual matters</w:t>
      </w:r>
      <w:r w:rsidR="00A704FF">
        <w:rPr>
          <w:rFonts w:ascii="Cambria" w:eastAsia="Cambria" w:hAnsi="Cambria" w:cs="Cambria"/>
        </w:rPr>
        <w:t xml:space="preserve">, as </w:t>
      </w:r>
      <w:r w:rsidR="00A33AD7">
        <w:rPr>
          <w:rFonts w:ascii="Cambria" w:eastAsia="Cambria" w:hAnsi="Cambria" w:cs="Cambria"/>
          <w:i/>
        </w:rPr>
        <w:t>n</w:t>
      </w:r>
      <w:r w:rsidR="00A33AD7" w:rsidRPr="00A33AD7">
        <w:rPr>
          <w:rFonts w:ascii="Cambria" w:eastAsia="Cambria" w:hAnsi="Cambria" w:cs="Cambria"/>
          <w:i/>
        </w:rPr>
        <w:t>eeded</w:t>
      </w:r>
    </w:p>
    <w:p w:rsidR="00EE08EE" w:rsidRPr="00AB0296" w:rsidRDefault="009F7E49" w:rsidP="00BF36A8">
      <w:pPr>
        <w:pStyle w:val="ListParagraph"/>
        <w:numPr>
          <w:ilvl w:val="0"/>
          <w:numId w:val="7"/>
        </w:numPr>
        <w:spacing w:before="120" w:after="0" w:line="240" w:lineRule="auto"/>
        <w:rPr>
          <w:rFonts w:ascii="Cambria" w:eastAsia="Cambria" w:hAnsi="Cambria" w:cs="Cambria"/>
        </w:rPr>
      </w:pPr>
      <w:r w:rsidRPr="00A33AD7">
        <w:rPr>
          <w:rFonts w:ascii="Cambria" w:eastAsia="Cambria" w:hAnsi="Cambria" w:cs="Cambria"/>
          <w:i/>
        </w:rPr>
        <w:t>Actively</w:t>
      </w:r>
      <w:r w:rsidRPr="00AB0296">
        <w:rPr>
          <w:rFonts w:ascii="Cambria" w:eastAsia="Cambria" w:hAnsi="Cambria" w:cs="Cambria"/>
        </w:rPr>
        <w:t xml:space="preserve"> involved </w:t>
      </w:r>
      <w:r w:rsidR="00952BD7" w:rsidRPr="00AB0296">
        <w:rPr>
          <w:rFonts w:ascii="Cambria" w:eastAsia="Cambria" w:hAnsi="Cambria" w:cs="Cambria"/>
        </w:rPr>
        <w:t>in contract trainings.</w:t>
      </w:r>
    </w:p>
    <w:p w:rsidR="00762A66" w:rsidRPr="00762A66" w:rsidRDefault="00762A66" w:rsidP="005E5A62">
      <w:pPr>
        <w:pStyle w:val="ListParagraph"/>
        <w:spacing w:before="120" w:after="0" w:line="240" w:lineRule="auto"/>
        <w:rPr>
          <w:rFonts w:ascii="Cambria" w:eastAsia="Cambria" w:hAnsi="Cambria" w:cs="Cambria"/>
        </w:rPr>
      </w:pPr>
    </w:p>
    <w:p w:rsidR="008C1981" w:rsidRDefault="00D83F8F">
      <w:pPr>
        <w:spacing w:before="120" w:after="0" w:line="240" w:lineRule="auto"/>
        <w:rPr>
          <w:rFonts w:ascii="Cambria" w:eastAsia="Cambria" w:hAnsi="Cambria" w:cs="Cambria"/>
          <w:b/>
          <w:caps/>
          <w:spacing w:val="15"/>
        </w:rPr>
      </w:pPr>
      <w:r>
        <w:rPr>
          <w:rFonts w:ascii="Cambria" w:eastAsia="Cambria" w:hAnsi="Cambria" w:cs="Cambria"/>
          <w:b/>
          <w:caps/>
          <w:spacing w:val="15"/>
          <w:u w:val="single"/>
        </w:rPr>
        <w:t>ACHIEVEMENTS</w:t>
      </w:r>
    </w:p>
    <w:p w:rsidR="008C1981" w:rsidRDefault="00D83F8F">
      <w:pPr>
        <w:spacing w:after="220" w:line="240" w:lineRule="auto"/>
        <w:jc w:val="both"/>
        <w:rPr>
          <w:rFonts w:ascii="Cambria" w:eastAsia="Cambria" w:hAnsi="Cambria" w:cs="Cambria"/>
        </w:rPr>
      </w:pPr>
      <w:r>
        <w:rPr>
          <w:rFonts w:ascii="Cambria" w:eastAsia="Cambria" w:hAnsi="Cambria" w:cs="Cambria"/>
        </w:rPr>
        <w:t>Awarded “</w:t>
      </w:r>
      <w:r>
        <w:rPr>
          <w:rFonts w:ascii="Cambria" w:eastAsia="Cambria" w:hAnsi="Cambria" w:cs="Cambria"/>
          <w:b/>
          <w:i/>
        </w:rPr>
        <w:t>Best Employee of the Year</w:t>
      </w:r>
      <w:r>
        <w:rPr>
          <w:rFonts w:ascii="Cambria" w:eastAsia="Cambria" w:hAnsi="Cambria" w:cs="Cambria"/>
        </w:rPr>
        <w:t>” for 2010-2011</w:t>
      </w:r>
    </w:p>
    <w:p w:rsidR="008C1981" w:rsidRDefault="00D83F8F">
      <w:pPr>
        <w:spacing w:after="220" w:line="240" w:lineRule="auto"/>
        <w:jc w:val="both"/>
        <w:rPr>
          <w:rFonts w:ascii="Cambria" w:eastAsia="Cambria" w:hAnsi="Cambria" w:cs="Cambria"/>
        </w:rPr>
      </w:pPr>
      <w:r>
        <w:rPr>
          <w:rFonts w:ascii="Cambria" w:eastAsia="Cambria" w:hAnsi="Cambria" w:cs="Cambria"/>
        </w:rPr>
        <w:t xml:space="preserve">Awarded the </w:t>
      </w:r>
      <w:r>
        <w:rPr>
          <w:rFonts w:ascii="Cambria" w:eastAsia="Cambria" w:hAnsi="Cambria" w:cs="Cambria"/>
          <w:b/>
          <w:i/>
        </w:rPr>
        <w:t>Best Team Player</w:t>
      </w:r>
      <w:r>
        <w:rPr>
          <w:rFonts w:ascii="Cambria" w:eastAsia="Cambria" w:hAnsi="Cambria" w:cs="Cambria"/>
        </w:rPr>
        <w:t xml:space="preserve"> for “FOOTPRINTS: MANAGEMENT BASKET FOR LAWYERS”</w:t>
      </w:r>
    </w:p>
    <w:p w:rsidR="008C1981" w:rsidRDefault="00D83F8F">
      <w:pPr>
        <w:spacing w:before="120" w:after="0" w:line="240" w:lineRule="auto"/>
        <w:rPr>
          <w:rFonts w:ascii="Cambria" w:eastAsia="Cambria" w:hAnsi="Cambria" w:cs="Cambria"/>
          <w:b/>
          <w:caps/>
          <w:spacing w:val="15"/>
        </w:rPr>
      </w:pPr>
      <w:r>
        <w:rPr>
          <w:rFonts w:ascii="Cambria" w:eastAsia="Cambria" w:hAnsi="Cambria" w:cs="Cambria"/>
          <w:b/>
          <w:caps/>
          <w:spacing w:val="15"/>
          <w:u w:val="single"/>
        </w:rPr>
        <w:t>EDUCATION</w:t>
      </w:r>
    </w:p>
    <w:p w:rsidR="008C1981" w:rsidRDefault="00D83F8F">
      <w:pPr>
        <w:numPr>
          <w:ilvl w:val="0"/>
          <w:numId w:val="3"/>
        </w:numPr>
        <w:tabs>
          <w:tab w:val="left" w:pos="293"/>
        </w:tabs>
        <w:spacing w:before="60" w:after="0" w:line="240" w:lineRule="auto"/>
        <w:ind w:left="426"/>
        <w:jc w:val="both"/>
        <w:rPr>
          <w:rFonts w:ascii="Cambria" w:eastAsia="Cambria" w:hAnsi="Cambria" w:cs="Cambria"/>
          <w:b/>
        </w:rPr>
      </w:pPr>
      <w:r>
        <w:rPr>
          <w:rFonts w:ascii="Cambria" w:eastAsia="Cambria" w:hAnsi="Cambria" w:cs="Cambria"/>
        </w:rPr>
        <w:t>BSL LLB from ILS Law College, Pune (Aggregate percentage 60%)</w:t>
      </w:r>
    </w:p>
    <w:p w:rsidR="008C1981" w:rsidRDefault="00D83F8F">
      <w:pPr>
        <w:numPr>
          <w:ilvl w:val="0"/>
          <w:numId w:val="3"/>
        </w:numPr>
        <w:tabs>
          <w:tab w:val="left" w:pos="293"/>
        </w:tabs>
        <w:spacing w:before="60" w:after="0" w:line="240" w:lineRule="auto"/>
        <w:ind w:left="426"/>
        <w:jc w:val="both"/>
        <w:rPr>
          <w:rFonts w:ascii="Cambria" w:eastAsia="Cambria" w:hAnsi="Cambria" w:cs="Cambria"/>
        </w:rPr>
      </w:pPr>
      <w:r>
        <w:rPr>
          <w:rFonts w:ascii="Cambria" w:eastAsia="Cambria" w:hAnsi="Cambria" w:cs="Cambria"/>
        </w:rPr>
        <w:t>12</w:t>
      </w:r>
      <w:r>
        <w:rPr>
          <w:rFonts w:ascii="Cambria" w:eastAsia="Cambria" w:hAnsi="Cambria" w:cs="Cambria"/>
          <w:vertAlign w:val="superscript"/>
        </w:rPr>
        <w:t>th</w:t>
      </w:r>
      <w:r>
        <w:rPr>
          <w:rFonts w:ascii="Cambria" w:eastAsia="Cambria" w:hAnsi="Cambria" w:cs="Cambria"/>
        </w:rPr>
        <w:t xml:space="preserve"> Standard from Dr Virendra Swarup Education Center, Kanpur (ISC Board – 86%)</w:t>
      </w:r>
    </w:p>
    <w:p w:rsidR="008C1981" w:rsidRDefault="00D83F8F">
      <w:pPr>
        <w:numPr>
          <w:ilvl w:val="0"/>
          <w:numId w:val="3"/>
        </w:numPr>
        <w:tabs>
          <w:tab w:val="left" w:pos="293"/>
        </w:tabs>
        <w:spacing w:before="60" w:after="0" w:line="240" w:lineRule="auto"/>
        <w:ind w:left="426"/>
        <w:jc w:val="both"/>
        <w:rPr>
          <w:rFonts w:ascii="Cambria" w:eastAsia="Cambria" w:hAnsi="Cambria" w:cs="Cambria"/>
        </w:rPr>
      </w:pPr>
      <w:r>
        <w:rPr>
          <w:rFonts w:ascii="Cambria" w:eastAsia="Cambria" w:hAnsi="Cambria" w:cs="Cambria"/>
        </w:rPr>
        <w:t>10</w:t>
      </w:r>
      <w:r>
        <w:rPr>
          <w:rFonts w:ascii="Cambria" w:eastAsia="Cambria" w:hAnsi="Cambria" w:cs="Cambria"/>
          <w:vertAlign w:val="superscript"/>
        </w:rPr>
        <w:t>th</w:t>
      </w:r>
      <w:r>
        <w:rPr>
          <w:rFonts w:ascii="Cambria" w:eastAsia="Cambria" w:hAnsi="Cambria" w:cs="Cambria"/>
        </w:rPr>
        <w:t xml:space="preserve"> Standard from Dr Virendra Swarup Education Center, Kanpur (ISCE Board – 84%)</w:t>
      </w:r>
    </w:p>
    <w:p w:rsidR="008C1981" w:rsidRDefault="008C1981">
      <w:pPr>
        <w:spacing w:before="60" w:after="60" w:line="240" w:lineRule="auto"/>
        <w:ind w:left="-69"/>
        <w:jc w:val="both"/>
        <w:rPr>
          <w:rFonts w:ascii="Cambria" w:eastAsia="Cambria" w:hAnsi="Cambria" w:cs="Cambria"/>
        </w:rPr>
      </w:pPr>
    </w:p>
    <w:p w:rsidR="008C1981" w:rsidRDefault="00D83F8F">
      <w:pPr>
        <w:spacing w:before="120" w:after="0" w:line="240" w:lineRule="auto"/>
        <w:rPr>
          <w:rFonts w:ascii="Cambria" w:eastAsia="Cambria" w:hAnsi="Cambria" w:cs="Cambria"/>
          <w:b/>
          <w:caps/>
          <w:spacing w:val="15"/>
        </w:rPr>
      </w:pPr>
      <w:r>
        <w:rPr>
          <w:rFonts w:ascii="Cambria" w:eastAsia="Cambria" w:hAnsi="Cambria" w:cs="Cambria"/>
          <w:b/>
          <w:caps/>
          <w:spacing w:val="15"/>
          <w:u w:val="single"/>
        </w:rPr>
        <w:t>Specialized courses and diplomas</w:t>
      </w:r>
    </w:p>
    <w:p w:rsidR="008C1981" w:rsidRDefault="00D83F8F">
      <w:pPr>
        <w:numPr>
          <w:ilvl w:val="0"/>
          <w:numId w:val="4"/>
        </w:numPr>
        <w:tabs>
          <w:tab w:val="left" w:pos="206"/>
          <w:tab w:val="left" w:pos="360"/>
        </w:tabs>
        <w:spacing w:before="80" w:after="0" w:line="240" w:lineRule="auto"/>
        <w:ind w:left="284" w:right="245" w:firstLine="181"/>
        <w:jc w:val="both"/>
        <w:rPr>
          <w:rFonts w:ascii="Cambria" w:eastAsia="Cambria" w:hAnsi="Cambria" w:cs="Cambria"/>
        </w:rPr>
      </w:pPr>
      <w:r>
        <w:rPr>
          <w:rFonts w:ascii="Cambria" w:eastAsia="Cambria" w:hAnsi="Cambria" w:cs="Cambria"/>
        </w:rPr>
        <w:t xml:space="preserve">A diploma course in </w:t>
      </w:r>
      <w:r>
        <w:rPr>
          <w:rFonts w:ascii="Cambria" w:eastAsia="Cambria" w:hAnsi="Cambria" w:cs="Cambria"/>
          <w:b/>
        </w:rPr>
        <w:t>International Commercial Arbitration</w:t>
      </w:r>
      <w:r>
        <w:rPr>
          <w:rFonts w:ascii="Cambria" w:eastAsia="Cambria" w:hAnsi="Cambria" w:cs="Cambria"/>
        </w:rPr>
        <w:t xml:space="preserve"> from Asian School of Cyber Laws Law School, Pune.</w:t>
      </w:r>
    </w:p>
    <w:p w:rsidR="008C1981" w:rsidRDefault="00D83F8F">
      <w:pPr>
        <w:numPr>
          <w:ilvl w:val="0"/>
          <w:numId w:val="4"/>
        </w:numPr>
        <w:tabs>
          <w:tab w:val="left" w:pos="206"/>
          <w:tab w:val="left" w:pos="360"/>
        </w:tabs>
        <w:spacing w:before="80" w:after="0" w:line="240" w:lineRule="auto"/>
        <w:ind w:left="245" w:right="245" w:firstLine="181"/>
        <w:jc w:val="both"/>
        <w:rPr>
          <w:rFonts w:ascii="Cambria" w:eastAsia="Cambria" w:hAnsi="Cambria" w:cs="Cambria"/>
        </w:rPr>
      </w:pPr>
      <w:r>
        <w:rPr>
          <w:rFonts w:ascii="Cambria" w:eastAsia="Cambria" w:hAnsi="Cambria" w:cs="Cambria"/>
        </w:rPr>
        <w:t xml:space="preserve">A Certificate Course  in </w:t>
      </w:r>
      <w:r>
        <w:rPr>
          <w:rFonts w:ascii="Cambria" w:eastAsia="Cambria" w:hAnsi="Cambria" w:cs="Cambria"/>
          <w:b/>
        </w:rPr>
        <w:t>Mergers Acquisitions and Private Equity</w:t>
      </w:r>
      <w:r>
        <w:rPr>
          <w:rFonts w:ascii="Cambria" w:eastAsia="Cambria" w:hAnsi="Cambria" w:cs="Cambria"/>
        </w:rPr>
        <w:t xml:space="preserve"> from ILS Law College, Pune conducted by IACL</w:t>
      </w:r>
    </w:p>
    <w:p w:rsidR="008C1981" w:rsidRDefault="00D83F8F">
      <w:pPr>
        <w:spacing w:before="120" w:after="0" w:line="240" w:lineRule="auto"/>
        <w:ind w:right="245"/>
        <w:rPr>
          <w:rFonts w:ascii="Cambria" w:eastAsia="Cambria" w:hAnsi="Cambria" w:cs="Cambria"/>
        </w:rPr>
      </w:pPr>
      <w:r>
        <w:rPr>
          <w:rFonts w:ascii="Cambria" w:eastAsia="Cambria" w:hAnsi="Cambria" w:cs="Cambria"/>
          <w:b/>
          <w:caps/>
          <w:spacing w:val="15"/>
          <w:u w:val="single"/>
        </w:rPr>
        <w:t>SEMINARS AND CONFERENCES</w:t>
      </w:r>
    </w:p>
    <w:p w:rsidR="008C1981" w:rsidRDefault="00D83F8F">
      <w:pPr>
        <w:numPr>
          <w:ilvl w:val="0"/>
          <w:numId w:val="5"/>
        </w:numPr>
        <w:tabs>
          <w:tab w:val="left" w:pos="360"/>
        </w:tabs>
        <w:spacing w:after="0" w:line="240" w:lineRule="auto"/>
        <w:ind w:left="852" w:right="245" w:hanging="426"/>
        <w:jc w:val="both"/>
        <w:rPr>
          <w:rFonts w:ascii="Cambria" w:eastAsia="Cambria" w:hAnsi="Cambria" w:cs="Cambria"/>
        </w:rPr>
      </w:pPr>
      <w:r>
        <w:rPr>
          <w:rFonts w:ascii="Cambria" w:eastAsia="Cambria" w:hAnsi="Cambria" w:cs="Cambria"/>
        </w:rPr>
        <w:t>Attended Seminar on Alternative Dispute Resolution by Firodshali Kassam Karachiwala</w:t>
      </w:r>
    </w:p>
    <w:p w:rsidR="008C1981" w:rsidRDefault="00D83F8F">
      <w:pPr>
        <w:numPr>
          <w:ilvl w:val="0"/>
          <w:numId w:val="5"/>
        </w:numPr>
        <w:tabs>
          <w:tab w:val="left" w:pos="360"/>
        </w:tabs>
        <w:spacing w:after="0" w:line="240" w:lineRule="auto"/>
        <w:ind w:left="426" w:right="245"/>
        <w:jc w:val="both"/>
        <w:rPr>
          <w:rFonts w:ascii="Cambria" w:eastAsia="Cambria" w:hAnsi="Cambria" w:cs="Cambria"/>
        </w:rPr>
      </w:pPr>
      <w:r>
        <w:rPr>
          <w:rFonts w:ascii="Cambria" w:eastAsia="Cambria" w:hAnsi="Cambria" w:cs="Cambria"/>
        </w:rPr>
        <w:t>Skills and Techniques of Mediation</w:t>
      </w:r>
    </w:p>
    <w:p w:rsidR="008C1981" w:rsidRDefault="00D83F8F">
      <w:pPr>
        <w:numPr>
          <w:ilvl w:val="0"/>
          <w:numId w:val="5"/>
        </w:numPr>
        <w:tabs>
          <w:tab w:val="left" w:pos="360"/>
        </w:tabs>
        <w:spacing w:after="0" w:line="240" w:lineRule="auto"/>
        <w:ind w:left="426" w:right="245"/>
        <w:jc w:val="both"/>
        <w:rPr>
          <w:rFonts w:ascii="Cambria" w:eastAsia="Cambria" w:hAnsi="Cambria" w:cs="Cambria"/>
        </w:rPr>
      </w:pPr>
      <w:r>
        <w:rPr>
          <w:rFonts w:ascii="Cambria" w:eastAsia="Cambria" w:hAnsi="Cambria" w:cs="Cambria"/>
        </w:rPr>
        <w:t xml:space="preserve">Attended Seminar on “Works Contract” by V. Lakshmikumaran and Shridharanan </w:t>
      </w:r>
    </w:p>
    <w:p w:rsidR="008C1981" w:rsidRDefault="00D83F8F">
      <w:pPr>
        <w:numPr>
          <w:ilvl w:val="0"/>
          <w:numId w:val="5"/>
        </w:numPr>
        <w:tabs>
          <w:tab w:val="left" w:pos="360"/>
        </w:tabs>
        <w:spacing w:after="0" w:line="240" w:lineRule="auto"/>
        <w:ind w:left="426" w:right="245"/>
        <w:jc w:val="both"/>
        <w:rPr>
          <w:rFonts w:ascii="Cambria" w:eastAsia="Cambria" w:hAnsi="Cambria" w:cs="Cambria"/>
        </w:rPr>
      </w:pPr>
      <w:r>
        <w:rPr>
          <w:rFonts w:ascii="Cambria" w:eastAsia="Cambria" w:hAnsi="Cambria" w:cs="Cambria"/>
        </w:rPr>
        <w:t>Attended a work session on ADR By DR Santosh Shah</w:t>
      </w:r>
    </w:p>
    <w:p w:rsidR="008C1981" w:rsidRDefault="00D83F8F">
      <w:pPr>
        <w:numPr>
          <w:ilvl w:val="0"/>
          <w:numId w:val="5"/>
        </w:numPr>
        <w:tabs>
          <w:tab w:val="left" w:pos="360"/>
        </w:tabs>
        <w:spacing w:after="0" w:line="240" w:lineRule="auto"/>
        <w:ind w:left="426" w:right="245"/>
        <w:jc w:val="both"/>
        <w:rPr>
          <w:rFonts w:ascii="Cambria" w:eastAsia="Cambria" w:hAnsi="Cambria" w:cs="Cambria"/>
        </w:rPr>
      </w:pPr>
      <w:r>
        <w:rPr>
          <w:rFonts w:ascii="Cambria" w:eastAsia="Cambria" w:hAnsi="Cambria" w:cs="Cambria"/>
        </w:rPr>
        <w:t>Attended “Insurance Lecture Series” by Faculty of National Insurance Academy</w:t>
      </w:r>
    </w:p>
    <w:p w:rsidR="008C1981" w:rsidRDefault="00D83F8F">
      <w:pPr>
        <w:numPr>
          <w:ilvl w:val="0"/>
          <w:numId w:val="5"/>
        </w:numPr>
        <w:tabs>
          <w:tab w:val="left" w:pos="360"/>
        </w:tabs>
        <w:spacing w:after="0" w:line="240" w:lineRule="auto"/>
        <w:ind w:left="426" w:right="245"/>
        <w:jc w:val="both"/>
        <w:rPr>
          <w:rFonts w:ascii="Cambria" w:eastAsia="Cambria" w:hAnsi="Cambria" w:cs="Cambria"/>
          <w:b/>
        </w:rPr>
      </w:pPr>
      <w:r>
        <w:rPr>
          <w:rFonts w:ascii="Cambria" w:eastAsia="Cambria" w:hAnsi="Cambria" w:cs="Cambria"/>
        </w:rPr>
        <w:t>Attended Lecture on Taxation of IPR</w:t>
      </w:r>
    </w:p>
    <w:p w:rsidR="008C1981" w:rsidRDefault="008C1981">
      <w:pPr>
        <w:spacing w:before="120" w:after="0" w:line="240" w:lineRule="auto"/>
        <w:ind w:right="245"/>
        <w:rPr>
          <w:rFonts w:ascii="Cambria" w:eastAsia="Cambria" w:hAnsi="Cambria" w:cs="Cambria"/>
          <w:b/>
          <w:caps/>
          <w:spacing w:val="15"/>
        </w:rPr>
      </w:pPr>
    </w:p>
    <w:p w:rsidR="008C1981" w:rsidRDefault="00D83F8F">
      <w:pPr>
        <w:spacing w:before="120" w:after="0" w:line="240" w:lineRule="auto"/>
        <w:ind w:right="245"/>
        <w:rPr>
          <w:rFonts w:ascii="Cambria" w:eastAsia="Cambria" w:hAnsi="Cambria" w:cs="Cambria"/>
          <w:b/>
          <w:caps/>
          <w:spacing w:val="15"/>
        </w:rPr>
      </w:pPr>
      <w:r>
        <w:rPr>
          <w:rFonts w:ascii="Cambria" w:eastAsia="Cambria" w:hAnsi="Cambria" w:cs="Cambria"/>
          <w:b/>
          <w:caps/>
          <w:spacing w:val="15"/>
          <w:u w:val="single"/>
        </w:rPr>
        <w:t>EXTRA CURRICULAR</w:t>
      </w:r>
    </w:p>
    <w:p w:rsidR="008C1981" w:rsidRDefault="00D83F8F">
      <w:pPr>
        <w:numPr>
          <w:ilvl w:val="0"/>
          <w:numId w:val="6"/>
        </w:numPr>
        <w:tabs>
          <w:tab w:val="left" w:pos="189"/>
        </w:tabs>
        <w:spacing w:after="0" w:line="240" w:lineRule="auto"/>
        <w:ind w:left="426" w:right="245"/>
        <w:jc w:val="both"/>
        <w:rPr>
          <w:rFonts w:ascii="Cambria" w:eastAsia="Cambria" w:hAnsi="Cambria" w:cs="Cambria"/>
        </w:rPr>
      </w:pPr>
      <w:r>
        <w:rPr>
          <w:rFonts w:ascii="Cambria" w:eastAsia="Cambria" w:hAnsi="Cambria" w:cs="Cambria"/>
        </w:rPr>
        <w:t>Worked with an Event management Company ‘Nifty Events” as a group Leader</w:t>
      </w:r>
    </w:p>
    <w:p w:rsidR="008C1981" w:rsidRDefault="00D83F8F">
      <w:pPr>
        <w:numPr>
          <w:ilvl w:val="0"/>
          <w:numId w:val="6"/>
        </w:numPr>
        <w:tabs>
          <w:tab w:val="left" w:pos="189"/>
        </w:tabs>
        <w:spacing w:after="0" w:line="240" w:lineRule="auto"/>
        <w:ind w:left="426" w:right="245"/>
        <w:jc w:val="both"/>
        <w:rPr>
          <w:rFonts w:ascii="Cambria" w:eastAsia="Cambria" w:hAnsi="Cambria" w:cs="Cambria"/>
        </w:rPr>
      </w:pPr>
      <w:r>
        <w:rPr>
          <w:rFonts w:ascii="Cambria" w:eastAsia="Cambria" w:hAnsi="Cambria" w:cs="Cambria"/>
        </w:rPr>
        <w:t>Underwent a management training for lawyers “FOOTPRINTS”</w:t>
      </w:r>
    </w:p>
    <w:p w:rsidR="008C1981" w:rsidRDefault="008C1981">
      <w:pPr>
        <w:spacing w:before="120" w:after="0" w:line="240" w:lineRule="auto"/>
        <w:ind w:right="245"/>
        <w:rPr>
          <w:rFonts w:ascii="Cambria" w:eastAsia="Cambria" w:hAnsi="Cambria" w:cs="Cambria"/>
        </w:rPr>
      </w:pPr>
    </w:p>
    <w:p w:rsidR="008C1981" w:rsidRDefault="00D83F8F">
      <w:pPr>
        <w:spacing w:before="120" w:after="0" w:line="240" w:lineRule="auto"/>
        <w:ind w:right="245"/>
        <w:rPr>
          <w:rFonts w:ascii="Cambria" w:eastAsia="Cambria" w:hAnsi="Cambria" w:cs="Cambria"/>
          <w:b/>
          <w:caps/>
          <w:spacing w:val="15"/>
          <w:u w:val="single"/>
        </w:rPr>
      </w:pPr>
      <w:r>
        <w:rPr>
          <w:rFonts w:ascii="Cambria" w:eastAsia="Cambria" w:hAnsi="Cambria" w:cs="Cambria"/>
          <w:b/>
          <w:caps/>
          <w:spacing w:val="15"/>
          <w:u w:val="single"/>
        </w:rPr>
        <w:t>Personal Information</w:t>
      </w:r>
    </w:p>
    <w:p w:rsidR="008C1981" w:rsidRDefault="008C1981">
      <w:pPr>
        <w:tabs>
          <w:tab w:val="left" w:pos="189"/>
        </w:tabs>
        <w:spacing w:after="120" w:line="240" w:lineRule="auto"/>
        <w:ind w:right="245"/>
        <w:jc w:val="both"/>
        <w:rPr>
          <w:rFonts w:ascii="Cambria" w:eastAsia="Cambria" w:hAnsi="Cambria" w:cs="Cambria"/>
        </w:rPr>
      </w:pPr>
    </w:p>
    <w:p w:rsidR="008C1981" w:rsidRDefault="00D83F8F">
      <w:pPr>
        <w:tabs>
          <w:tab w:val="left" w:pos="189"/>
        </w:tabs>
        <w:spacing w:after="120" w:line="240" w:lineRule="auto"/>
        <w:ind w:right="245"/>
        <w:jc w:val="both"/>
        <w:rPr>
          <w:rFonts w:ascii="Cambria" w:eastAsia="Cambria" w:hAnsi="Cambria" w:cs="Cambria"/>
        </w:rPr>
      </w:pPr>
      <w:r>
        <w:rPr>
          <w:rFonts w:ascii="Cambria" w:eastAsia="Cambria" w:hAnsi="Cambria" w:cs="Cambria"/>
          <w:b/>
        </w:rPr>
        <w:t xml:space="preserve">Address: </w:t>
      </w:r>
      <w:r>
        <w:rPr>
          <w:rFonts w:ascii="Cambria" w:eastAsia="Cambria" w:hAnsi="Cambria" w:cs="Cambria"/>
        </w:rPr>
        <w:t>4/163 Vipul Khand Gomti Nagar Lucknow</w:t>
      </w:r>
    </w:p>
    <w:p w:rsidR="008C1981" w:rsidRDefault="00D83F8F">
      <w:pPr>
        <w:tabs>
          <w:tab w:val="left" w:pos="189"/>
        </w:tabs>
        <w:spacing w:after="120" w:line="240" w:lineRule="auto"/>
        <w:ind w:right="245"/>
        <w:jc w:val="both"/>
        <w:rPr>
          <w:rFonts w:ascii="Cambria" w:eastAsia="Cambria" w:hAnsi="Cambria" w:cs="Cambria"/>
        </w:rPr>
      </w:pPr>
      <w:r>
        <w:rPr>
          <w:rFonts w:ascii="Cambria" w:eastAsia="Cambria" w:hAnsi="Cambria" w:cs="Cambria"/>
          <w:b/>
        </w:rPr>
        <w:t xml:space="preserve">Contact No: </w:t>
      </w:r>
      <w:r w:rsidR="007B45A0">
        <w:rPr>
          <w:rFonts w:ascii="Cambria" w:eastAsia="Cambria" w:hAnsi="Cambria" w:cs="Cambria"/>
          <w:b/>
        </w:rPr>
        <w:t xml:space="preserve"> </w:t>
      </w:r>
      <w:r w:rsidR="007B45A0">
        <w:rPr>
          <w:rFonts w:ascii="Cambria" w:eastAsia="Cambria" w:hAnsi="Cambria" w:cs="Cambria"/>
        </w:rPr>
        <w:t>+91</w:t>
      </w:r>
      <w:r>
        <w:rPr>
          <w:rFonts w:ascii="Cambria" w:eastAsia="Cambria" w:hAnsi="Cambria" w:cs="Cambria"/>
        </w:rPr>
        <w:t>9794288208</w:t>
      </w:r>
    </w:p>
    <w:p w:rsidR="008C1981" w:rsidRDefault="00D83F8F">
      <w:pPr>
        <w:tabs>
          <w:tab w:val="left" w:pos="189"/>
        </w:tabs>
        <w:spacing w:after="120" w:line="240" w:lineRule="auto"/>
        <w:ind w:right="245"/>
        <w:jc w:val="both"/>
        <w:rPr>
          <w:rFonts w:ascii="Cambria" w:eastAsia="Cambria" w:hAnsi="Cambria" w:cs="Cambria"/>
        </w:rPr>
      </w:pPr>
      <w:r>
        <w:rPr>
          <w:rFonts w:ascii="Cambria" w:eastAsia="Cambria" w:hAnsi="Cambria" w:cs="Cambria"/>
          <w:b/>
        </w:rPr>
        <w:t xml:space="preserve">Email ID: </w:t>
      </w:r>
      <w:r>
        <w:rPr>
          <w:rFonts w:ascii="Cambria" w:eastAsia="Cambria" w:hAnsi="Cambria" w:cs="Cambria"/>
          <w:color w:val="0000FF"/>
          <w:u w:val="single"/>
        </w:rPr>
        <w:t>supriyamehrotra.sm@gmail.com</w:t>
      </w:r>
    </w:p>
    <w:p w:rsidR="008C1981" w:rsidRDefault="008C1981">
      <w:pPr>
        <w:tabs>
          <w:tab w:val="left" w:pos="189"/>
        </w:tabs>
        <w:spacing w:after="120" w:line="240" w:lineRule="auto"/>
        <w:ind w:right="245"/>
        <w:jc w:val="both"/>
        <w:rPr>
          <w:rFonts w:ascii="Cambria" w:eastAsia="Cambria" w:hAnsi="Cambria" w:cs="Cambria"/>
        </w:rPr>
      </w:pPr>
    </w:p>
    <w:p w:rsidR="008C1981" w:rsidRDefault="008C1981">
      <w:pPr>
        <w:spacing w:before="80" w:after="120" w:line="240" w:lineRule="auto"/>
        <w:jc w:val="both"/>
        <w:rPr>
          <w:rFonts w:ascii="Cambria" w:eastAsia="Cambria" w:hAnsi="Cambria" w:cs="Cambria"/>
        </w:rPr>
      </w:pPr>
    </w:p>
    <w:sectPr w:rsidR="008C1981" w:rsidSect="00161051">
      <w:headerReference w:type="default" r:id="rId7"/>
      <w:pgSz w:w="11906" w:h="16838"/>
      <w:pgMar w:top="1440" w:right="1440" w:bottom="1440" w:left="1440"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0BB" w:rsidRDefault="001B00BB" w:rsidP="009679F1">
      <w:pPr>
        <w:spacing w:after="0" w:line="240" w:lineRule="auto"/>
      </w:pPr>
      <w:r>
        <w:separator/>
      </w:r>
    </w:p>
  </w:endnote>
  <w:endnote w:type="continuationSeparator" w:id="1">
    <w:p w:rsidR="001B00BB" w:rsidRDefault="001B00BB" w:rsidP="00967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0BB" w:rsidRDefault="001B00BB" w:rsidP="009679F1">
      <w:pPr>
        <w:spacing w:after="0" w:line="240" w:lineRule="auto"/>
      </w:pPr>
      <w:r>
        <w:separator/>
      </w:r>
    </w:p>
  </w:footnote>
  <w:footnote w:type="continuationSeparator" w:id="1">
    <w:p w:rsidR="001B00BB" w:rsidRDefault="001B00BB" w:rsidP="00967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051" w:rsidRDefault="00161051" w:rsidP="0016105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44009"/>
    <w:multiLevelType w:val="multilevel"/>
    <w:tmpl w:val="D56AE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FF2172"/>
    <w:multiLevelType w:val="multilevel"/>
    <w:tmpl w:val="761EF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571D53"/>
    <w:multiLevelType w:val="multilevel"/>
    <w:tmpl w:val="86A86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59585E"/>
    <w:multiLevelType w:val="multilevel"/>
    <w:tmpl w:val="AC8E6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04D7C98"/>
    <w:multiLevelType w:val="multilevel"/>
    <w:tmpl w:val="FDDEE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DFB5A29"/>
    <w:multiLevelType w:val="hybridMultilevel"/>
    <w:tmpl w:val="3E4A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94F8C"/>
    <w:multiLevelType w:val="multilevel"/>
    <w:tmpl w:val="D4FEC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C1981"/>
    <w:rsid w:val="00073455"/>
    <w:rsid w:val="000F1CEB"/>
    <w:rsid w:val="00161051"/>
    <w:rsid w:val="001A0FD4"/>
    <w:rsid w:val="001A5B23"/>
    <w:rsid w:val="001B00BB"/>
    <w:rsid w:val="0028026D"/>
    <w:rsid w:val="00314950"/>
    <w:rsid w:val="003414F2"/>
    <w:rsid w:val="00413FED"/>
    <w:rsid w:val="00457D3C"/>
    <w:rsid w:val="0055621D"/>
    <w:rsid w:val="005650F5"/>
    <w:rsid w:val="0056722B"/>
    <w:rsid w:val="005E5A62"/>
    <w:rsid w:val="00613EAC"/>
    <w:rsid w:val="006D4A56"/>
    <w:rsid w:val="006E7011"/>
    <w:rsid w:val="00762A66"/>
    <w:rsid w:val="007B45A0"/>
    <w:rsid w:val="00805DDF"/>
    <w:rsid w:val="00831165"/>
    <w:rsid w:val="00841976"/>
    <w:rsid w:val="00897D3B"/>
    <w:rsid w:val="008C1981"/>
    <w:rsid w:val="00916DA3"/>
    <w:rsid w:val="00952BD7"/>
    <w:rsid w:val="009679F1"/>
    <w:rsid w:val="009834D6"/>
    <w:rsid w:val="009F7E49"/>
    <w:rsid w:val="00A33AD7"/>
    <w:rsid w:val="00A67CAF"/>
    <w:rsid w:val="00A704FF"/>
    <w:rsid w:val="00AA7269"/>
    <w:rsid w:val="00AB0296"/>
    <w:rsid w:val="00B4442E"/>
    <w:rsid w:val="00B47734"/>
    <w:rsid w:val="00B67DC9"/>
    <w:rsid w:val="00B7769F"/>
    <w:rsid w:val="00BD7EB1"/>
    <w:rsid w:val="00BF1289"/>
    <w:rsid w:val="00BF36A8"/>
    <w:rsid w:val="00CD6448"/>
    <w:rsid w:val="00D83F8F"/>
    <w:rsid w:val="00ED2B63"/>
    <w:rsid w:val="00ED510A"/>
    <w:rsid w:val="00EE08EE"/>
    <w:rsid w:val="00F14151"/>
    <w:rsid w:val="00F874C7"/>
    <w:rsid w:val="00FF1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6A8"/>
    <w:pPr>
      <w:ind w:left="720"/>
      <w:contextualSpacing/>
    </w:pPr>
  </w:style>
  <w:style w:type="paragraph" w:styleId="Header">
    <w:name w:val="header"/>
    <w:basedOn w:val="Normal"/>
    <w:link w:val="HeaderChar"/>
    <w:uiPriority w:val="99"/>
    <w:unhideWhenUsed/>
    <w:rsid w:val="00967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F1"/>
  </w:style>
  <w:style w:type="paragraph" w:styleId="Footer">
    <w:name w:val="footer"/>
    <w:basedOn w:val="Normal"/>
    <w:link w:val="FooterChar"/>
    <w:uiPriority w:val="99"/>
    <w:unhideWhenUsed/>
    <w:rsid w:val="00967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F1"/>
  </w:style>
  <w:style w:type="paragraph" w:styleId="BalloonText">
    <w:name w:val="Balloon Text"/>
    <w:basedOn w:val="Normal"/>
    <w:link w:val="BalloonTextChar"/>
    <w:uiPriority w:val="99"/>
    <w:semiHidden/>
    <w:unhideWhenUsed/>
    <w:rsid w:val="0016105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105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570</Words>
  <Characters>3250</Characters>
  <Application>Microsoft Office Word</Application>
  <DocSecurity>0</DocSecurity>
  <Lines>27</Lines>
  <Paragraphs>7</Paragraphs>
  <ScaleCrop>false</ScaleCrop>
  <Company>Hewlett-Packard</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Aalok</dc:creator>
  <cp:lastModifiedBy>TSS00064</cp:lastModifiedBy>
  <cp:revision>7</cp:revision>
  <dcterms:created xsi:type="dcterms:W3CDTF">2017-05-01T09:16:00Z</dcterms:created>
  <dcterms:modified xsi:type="dcterms:W3CDTF">2018-09-13T06:21:00Z</dcterms:modified>
</cp:coreProperties>
</file>