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5881" w14:textId="682C0A3E" w:rsidR="00AE17B9" w:rsidRPr="00B45F2B" w:rsidRDefault="00AE17B9" w:rsidP="00B71B1D">
      <w:pPr>
        <w:jc w:val="both"/>
        <w:rPr>
          <w:rFonts w:ascii="Times New Roman" w:hAnsi="Times New Roman" w:cs="Times New Roman"/>
          <w:b/>
          <w:bCs/>
        </w:rPr>
      </w:pPr>
      <w:r w:rsidRPr="00AE17B9">
        <w:rPr>
          <w:rFonts w:ascii="Times New Roman" w:hAnsi="Times New Roman" w:cs="Times New Roman"/>
          <w:b/>
          <w:bCs/>
        </w:rPr>
        <w:t>LEX in Compiler Design</w:t>
      </w:r>
      <w:r w:rsidRPr="00B45F2B">
        <w:rPr>
          <w:rFonts w:ascii="Times New Roman" w:hAnsi="Times New Roman" w:cs="Times New Roman"/>
          <w:b/>
          <w:bCs/>
        </w:rPr>
        <w:t>:</w:t>
      </w:r>
    </w:p>
    <w:p w14:paraId="03592296" w14:textId="32C86D67" w:rsidR="00AE17B9" w:rsidRPr="00B45F2B" w:rsidRDefault="00AE17B9" w:rsidP="00B71B1D">
      <w:pPr>
        <w:jc w:val="both"/>
      </w:pPr>
      <w:r w:rsidRPr="00B45F2B">
        <w:t>Whenever a developer wants to make any software application they write the code in a high-level language. That code is not understood by the machine so it is converted into low-level machine-understandable code by the compiler. Lex is an important part of this compiler and is responsible for the classification of the generated tokens based on their purpose.</w:t>
      </w:r>
    </w:p>
    <w:p w14:paraId="0E02EDE2" w14:textId="77777777" w:rsidR="00B45F2B" w:rsidRPr="00B45F2B" w:rsidRDefault="00B45F2B" w:rsidP="00B71B1D">
      <w:pPr>
        <w:jc w:val="both"/>
        <w:rPr>
          <w:rFonts w:ascii="Times New Roman" w:hAnsi="Times New Roman" w:cs="Times New Roman"/>
          <w:b/>
          <w:bCs/>
        </w:rPr>
      </w:pPr>
      <w:r w:rsidRPr="00B45F2B">
        <w:rPr>
          <w:rFonts w:ascii="Times New Roman" w:hAnsi="Times New Roman" w:cs="Times New Roman"/>
          <w:b/>
          <w:bCs/>
        </w:rPr>
        <w:t>Lexical Analysis</w:t>
      </w:r>
    </w:p>
    <w:p w14:paraId="216CB751" w14:textId="77777777" w:rsidR="00B45F2B" w:rsidRPr="00B45F2B" w:rsidRDefault="00B45F2B" w:rsidP="00B71B1D">
      <w:pPr>
        <w:jc w:val="both"/>
      </w:pPr>
      <w:r w:rsidRPr="00B45F2B">
        <w:t>It is the first step of </w:t>
      </w:r>
      <w:hyperlink r:id="rId5" w:history="1">
        <w:r w:rsidRPr="00B45F2B">
          <w:rPr>
            <w:rStyle w:val="Hyperlink"/>
          </w:rPr>
          <w:t>compiler design</w:t>
        </w:r>
      </w:hyperlink>
      <w:r w:rsidRPr="00B45F2B">
        <w:t>, it takes the input as a stream of characters and gives the output as tokens also known as tokenization. The tokens can be classified into identifiers, Separators, Keywords, Operators, Constants and Special Characters.</w:t>
      </w:r>
    </w:p>
    <w:p w14:paraId="62C16B73" w14:textId="77777777" w:rsidR="00B45F2B" w:rsidRPr="00B45F2B" w:rsidRDefault="00B45F2B" w:rsidP="00B71B1D">
      <w:pPr>
        <w:jc w:val="both"/>
      </w:pPr>
      <w:r w:rsidRPr="00B45F2B">
        <w:t>It has three phases:</w:t>
      </w:r>
    </w:p>
    <w:p w14:paraId="3144107E" w14:textId="77777777" w:rsidR="00B45F2B" w:rsidRPr="00B45F2B" w:rsidRDefault="00B45F2B" w:rsidP="00B71B1D">
      <w:pPr>
        <w:numPr>
          <w:ilvl w:val="0"/>
          <w:numId w:val="1"/>
        </w:numPr>
        <w:jc w:val="both"/>
      </w:pPr>
      <w:r w:rsidRPr="00B45F2B">
        <w:t>Tokenization: It takes the stream of characters and converts it into tokens.</w:t>
      </w:r>
    </w:p>
    <w:p w14:paraId="1B3972F7" w14:textId="77777777" w:rsidR="00B45F2B" w:rsidRPr="00B45F2B" w:rsidRDefault="00B45F2B" w:rsidP="00B71B1D">
      <w:pPr>
        <w:numPr>
          <w:ilvl w:val="0"/>
          <w:numId w:val="2"/>
        </w:numPr>
        <w:jc w:val="both"/>
      </w:pPr>
      <w:r w:rsidRPr="00B45F2B">
        <w:t>Error Messages: It gives errors related to lexical analysis such as exceeding length, unmatched string, etc.</w:t>
      </w:r>
    </w:p>
    <w:p w14:paraId="05FC2242" w14:textId="77777777" w:rsidR="00B45F2B" w:rsidRPr="00B45F2B" w:rsidRDefault="00B45F2B" w:rsidP="00B71B1D">
      <w:pPr>
        <w:numPr>
          <w:ilvl w:val="0"/>
          <w:numId w:val="3"/>
        </w:numPr>
        <w:jc w:val="both"/>
      </w:pPr>
      <w:r w:rsidRPr="00B45F2B">
        <w:t>Eliminate Comments: Eliminates all the spaces, blank spaces, new lines, and indentations.</w:t>
      </w:r>
    </w:p>
    <w:p w14:paraId="7E8889BF" w14:textId="77777777" w:rsidR="00B45F2B" w:rsidRPr="00B45F2B" w:rsidRDefault="00B45F2B" w:rsidP="00B71B1D">
      <w:pPr>
        <w:pStyle w:val="selectable-text"/>
        <w:jc w:val="both"/>
        <w:rPr>
          <w:b/>
          <w:bCs/>
        </w:rPr>
      </w:pPr>
      <w:r w:rsidRPr="00B45F2B">
        <w:rPr>
          <w:rStyle w:val="selectable-text1"/>
          <w:rFonts w:eastAsiaTheme="majorEastAsia"/>
          <w:b/>
          <w:bCs/>
        </w:rPr>
        <w:t>What is Lex in Compiler Design?</w:t>
      </w:r>
    </w:p>
    <w:p w14:paraId="038B39B3" w14:textId="134BF622" w:rsidR="00B45F2B" w:rsidRPr="00B45F2B" w:rsidRDefault="00B45F2B" w:rsidP="00B71B1D">
      <w:pPr>
        <w:pStyle w:val="selectable-text"/>
        <w:numPr>
          <w:ilvl w:val="0"/>
          <w:numId w:val="3"/>
        </w:numPr>
        <w:jc w:val="both"/>
      </w:pPr>
      <w:r w:rsidRPr="00B45F2B">
        <w:rPr>
          <w:rStyle w:val="selectable-text1"/>
          <w:rFonts w:eastAsiaTheme="majorEastAsia"/>
        </w:rPr>
        <w:t xml:space="preserve">Lex is a tool or a computer program that generates Lexical Analyzers (converts the stream of characters into tokens). The Lex tool itself is a compiler. The Lex compiler takes the input and transforms that input into input patterns. It is commonly used with </w:t>
      </w:r>
      <w:proofErr w:type="gramStart"/>
      <w:r w:rsidRPr="00B45F2B">
        <w:rPr>
          <w:rStyle w:val="selectable-text1"/>
          <w:rFonts w:eastAsiaTheme="majorEastAsia"/>
        </w:rPr>
        <w:t>YACC(</w:t>
      </w:r>
      <w:proofErr w:type="gramEnd"/>
      <w:r w:rsidRPr="00B45F2B">
        <w:rPr>
          <w:rStyle w:val="selectable-text1"/>
          <w:rFonts w:eastAsiaTheme="majorEastAsia"/>
        </w:rPr>
        <w:t>Yet Another Compiler Compiler). It was written by Mike Lesk and Eric Schmidt.</w:t>
      </w:r>
    </w:p>
    <w:p w14:paraId="0F3146F8" w14:textId="77777777" w:rsidR="00B45F2B" w:rsidRPr="00B45F2B" w:rsidRDefault="00B45F2B" w:rsidP="00B71B1D">
      <w:pPr>
        <w:pStyle w:val="selectable-text"/>
        <w:numPr>
          <w:ilvl w:val="0"/>
          <w:numId w:val="3"/>
        </w:numPr>
        <w:jc w:val="both"/>
      </w:pPr>
      <w:r w:rsidRPr="00B45F2B">
        <w:rPr>
          <w:rStyle w:val="selectable-text1"/>
          <w:rFonts w:eastAsiaTheme="majorEastAsia"/>
        </w:rPr>
        <w:t>Function of Lex</w:t>
      </w:r>
    </w:p>
    <w:p w14:paraId="6EBECB6E" w14:textId="41B6B496" w:rsidR="00B45F2B" w:rsidRPr="00B45F2B" w:rsidRDefault="00B45F2B" w:rsidP="00B71B1D">
      <w:pPr>
        <w:pStyle w:val="selectable-text"/>
        <w:numPr>
          <w:ilvl w:val="0"/>
          <w:numId w:val="3"/>
        </w:numPr>
        <w:jc w:val="both"/>
      </w:pPr>
      <w:r w:rsidRPr="00B45F2B">
        <w:rPr>
          <w:rStyle w:val="selectable-text1"/>
          <w:rFonts w:eastAsiaTheme="majorEastAsia"/>
        </w:rPr>
        <w:t>1. In the first step the source code which is in the Lex language having the file name '</w:t>
      </w:r>
      <w:proofErr w:type="spellStart"/>
      <w:r w:rsidRPr="00B45F2B">
        <w:rPr>
          <w:rStyle w:val="selectable-text1"/>
          <w:rFonts w:eastAsiaTheme="majorEastAsia"/>
        </w:rPr>
        <w:t>File.l</w:t>
      </w:r>
      <w:proofErr w:type="spellEnd"/>
      <w:r w:rsidRPr="00B45F2B">
        <w:rPr>
          <w:rStyle w:val="selectable-text1"/>
          <w:rFonts w:eastAsiaTheme="majorEastAsia"/>
        </w:rPr>
        <w:t xml:space="preserve">' gives as input to the Lex Compiler commonly known as Lex to get the output as </w:t>
      </w:r>
      <w:proofErr w:type="spellStart"/>
      <w:r w:rsidRPr="00B45F2B">
        <w:rPr>
          <w:rStyle w:val="selectable-text1"/>
          <w:rFonts w:eastAsiaTheme="majorEastAsia"/>
        </w:rPr>
        <w:t>lex.yy.c</w:t>
      </w:r>
      <w:proofErr w:type="spellEnd"/>
      <w:r w:rsidRPr="00B45F2B">
        <w:rPr>
          <w:rStyle w:val="selectable-text1"/>
          <w:rFonts w:eastAsiaTheme="majorEastAsia"/>
        </w:rPr>
        <w:t>.</w:t>
      </w:r>
    </w:p>
    <w:p w14:paraId="288F1C4B" w14:textId="0B6CFCA1" w:rsidR="00B45F2B" w:rsidRPr="00B71B1D" w:rsidRDefault="00B45F2B" w:rsidP="00B71B1D">
      <w:pPr>
        <w:pStyle w:val="selectable-text"/>
        <w:numPr>
          <w:ilvl w:val="0"/>
          <w:numId w:val="3"/>
        </w:numPr>
        <w:jc w:val="both"/>
        <w:rPr>
          <w:rStyle w:val="selectable-text1"/>
        </w:rPr>
      </w:pPr>
      <w:r w:rsidRPr="00B45F2B">
        <w:rPr>
          <w:rStyle w:val="selectable-text1"/>
          <w:rFonts w:eastAsiaTheme="majorEastAsia"/>
        </w:rPr>
        <w:t xml:space="preserve">2. After that, the output </w:t>
      </w:r>
      <w:proofErr w:type="spellStart"/>
      <w:r w:rsidRPr="00B45F2B">
        <w:rPr>
          <w:rStyle w:val="selectable-text1"/>
          <w:rFonts w:eastAsiaTheme="majorEastAsia"/>
        </w:rPr>
        <w:t>lex.yy.c</w:t>
      </w:r>
      <w:proofErr w:type="spellEnd"/>
      <w:r w:rsidRPr="00B45F2B">
        <w:rPr>
          <w:rStyle w:val="selectable-text1"/>
          <w:rFonts w:eastAsiaTheme="majorEastAsia"/>
        </w:rPr>
        <w:t xml:space="preserve"> will be used as input to the C compiler which gives the output in the form of an '</w:t>
      </w:r>
      <w:proofErr w:type="spellStart"/>
      <w:r w:rsidRPr="00B45F2B">
        <w:rPr>
          <w:rStyle w:val="selectable-text1"/>
          <w:rFonts w:eastAsiaTheme="majorEastAsia"/>
        </w:rPr>
        <w:t>a.out</w:t>
      </w:r>
      <w:proofErr w:type="spellEnd"/>
      <w:r w:rsidRPr="00B45F2B">
        <w:rPr>
          <w:rStyle w:val="selectable-text1"/>
          <w:rFonts w:eastAsiaTheme="majorEastAsia"/>
        </w:rPr>
        <w:t xml:space="preserve">' file, and finally, the output file </w:t>
      </w:r>
      <w:proofErr w:type="spellStart"/>
      <w:r w:rsidRPr="00B45F2B">
        <w:rPr>
          <w:rStyle w:val="selectable-text1"/>
          <w:rFonts w:eastAsiaTheme="majorEastAsia"/>
        </w:rPr>
        <w:t>a.out</w:t>
      </w:r>
      <w:proofErr w:type="spellEnd"/>
      <w:r w:rsidRPr="00B45F2B">
        <w:rPr>
          <w:rStyle w:val="selectable-text1"/>
          <w:rFonts w:eastAsiaTheme="majorEastAsia"/>
        </w:rPr>
        <w:t xml:space="preserve"> will take the stream of character and generates tokens as output.</w:t>
      </w:r>
    </w:p>
    <w:p w14:paraId="61545A78" w14:textId="77777777" w:rsidR="00B71B1D" w:rsidRPr="00B45F2B" w:rsidRDefault="00B71B1D" w:rsidP="00B71B1D">
      <w:pPr>
        <w:pStyle w:val="selectable-text"/>
        <w:ind w:left="360"/>
        <w:jc w:val="both"/>
      </w:pPr>
    </w:p>
    <w:p w14:paraId="5221EA9D" w14:textId="77777777" w:rsidR="00B45F2B" w:rsidRPr="00B45F2B" w:rsidRDefault="00B45F2B" w:rsidP="00AE17B9"/>
    <w:p w14:paraId="62178092" w14:textId="74582A8E" w:rsidR="00AE17B9" w:rsidRDefault="00B45F2B" w:rsidP="00B45F2B">
      <w:pPr>
        <w:jc w:val="center"/>
      </w:pPr>
      <w:r w:rsidRPr="00B45F2B">
        <w:rPr>
          <w:noProof/>
        </w:rPr>
        <w:lastRenderedPageBreak/>
        <w:drawing>
          <wp:inline distT="0" distB="0" distL="0" distR="0" wp14:anchorId="39840F0C" wp14:editId="29FD454B">
            <wp:extent cx="5721985" cy="4017645"/>
            <wp:effectExtent l="0" t="0" r="0" b="0"/>
            <wp:docPr id="337922662" name="Picture 1" descr="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4E2A" w14:textId="77777777" w:rsidR="006C76EC" w:rsidRDefault="006C76EC" w:rsidP="006C76EC">
      <w:proofErr w:type="spellStart"/>
      <w:r w:rsidRPr="006C76EC">
        <w:t>lex.yy.c</w:t>
      </w:r>
      <w:proofErr w:type="spellEnd"/>
      <w:r w:rsidRPr="006C76EC">
        <w:t>: It is a C program.</w:t>
      </w:r>
      <w:r w:rsidRPr="006C76EC">
        <w:br/>
      </w:r>
      <w:proofErr w:type="spellStart"/>
      <w:r w:rsidRPr="006C76EC">
        <w:t>File.l</w:t>
      </w:r>
      <w:proofErr w:type="spellEnd"/>
      <w:r w:rsidRPr="006C76EC">
        <w:t>: It is a Lex source program</w:t>
      </w:r>
      <w:r w:rsidRPr="006C76EC">
        <w:br/>
      </w:r>
      <w:proofErr w:type="spellStart"/>
      <w:r w:rsidRPr="006C76EC">
        <w:t>a.out</w:t>
      </w:r>
      <w:proofErr w:type="spellEnd"/>
      <w:r w:rsidRPr="006C76EC">
        <w:t>: It is a Lexical analyzer</w:t>
      </w:r>
    </w:p>
    <w:p w14:paraId="0FA92908" w14:textId="05488F6C" w:rsidR="006C76EC" w:rsidRPr="006C76EC" w:rsidRDefault="006C76EC" w:rsidP="006C76EC">
      <w:pPr>
        <w:rPr>
          <w:rFonts w:ascii="Times New Roman" w:hAnsi="Times New Roman" w:cs="Times New Roman"/>
          <w:b/>
          <w:bCs/>
        </w:rPr>
      </w:pPr>
      <w:r w:rsidRPr="006C76EC">
        <w:rPr>
          <w:rFonts w:ascii="Times New Roman" w:hAnsi="Times New Roman" w:cs="Times New Roman"/>
          <w:b/>
          <w:bCs/>
        </w:rPr>
        <w:t>Lex File Format</w:t>
      </w:r>
      <w:r>
        <w:rPr>
          <w:rFonts w:ascii="Times New Roman" w:hAnsi="Times New Roman" w:cs="Times New Roman"/>
          <w:b/>
          <w:bCs/>
        </w:rPr>
        <w:t>:</w:t>
      </w:r>
    </w:p>
    <w:p w14:paraId="6797C828" w14:textId="40509E50" w:rsidR="006C76EC" w:rsidRPr="006C76EC" w:rsidRDefault="006C76EC" w:rsidP="006C76EC">
      <w:pPr>
        <w:rPr>
          <w:rFonts w:ascii="Times New Roman" w:hAnsi="Times New Roman" w:cs="Times New Roman"/>
        </w:rPr>
      </w:pPr>
      <w:r w:rsidRPr="006C76EC">
        <w:rPr>
          <w:rFonts w:ascii="Times New Roman" w:hAnsi="Times New Roman" w:cs="Times New Roman"/>
        </w:rPr>
        <w:t xml:space="preserve">A Lex program consists of three parts and is separated by % </w:t>
      </w:r>
      <w:r w:rsidR="00037BB6" w:rsidRPr="006C76EC">
        <w:rPr>
          <w:rFonts w:ascii="Times New Roman" w:hAnsi="Times New Roman" w:cs="Times New Roman"/>
        </w:rPr>
        <w:t>delimiters</w:t>
      </w:r>
      <w:r w:rsidR="00037BB6">
        <w:rPr>
          <w:rFonts w:ascii="Times New Roman" w:hAnsi="Times New Roman" w:cs="Times New Roman"/>
        </w:rPr>
        <w:t>:</w:t>
      </w:r>
      <w:r w:rsidR="00037BB6" w:rsidRPr="006C76EC">
        <w:rPr>
          <w:rFonts w:ascii="Times New Roman" w:hAnsi="Times New Roman" w:cs="Times New Roman"/>
        </w:rPr>
        <w:t xml:space="preserve"> -</w:t>
      </w:r>
    </w:p>
    <w:p w14:paraId="7E53281A" w14:textId="77777777" w:rsidR="006C76EC" w:rsidRDefault="006C76EC" w:rsidP="006C76EC">
      <w:pPr>
        <w:ind w:left="720"/>
        <w:rPr>
          <w:rFonts w:ascii="Cascadia Code" w:hAnsi="Cascadia Code"/>
        </w:rPr>
      </w:pPr>
      <w:r w:rsidRPr="006C76EC">
        <w:rPr>
          <w:rFonts w:ascii="Cascadia Code" w:hAnsi="Cascadia Code"/>
        </w:rPr>
        <w:t>Declarations</w:t>
      </w:r>
      <w:r w:rsidRPr="006C76EC">
        <w:rPr>
          <w:rFonts w:ascii="Cascadia Code" w:hAnsi="Cascadia Code"/>
        </w:rPr>
        <w:br/>
        <w:t>%%</w:t>
      </w:r>
      <w:r w:rsidRPr="006C76EC">
        <w:rPr>
          <w:rFonts w:ascii="Cascadia Code" w:hAnsi="Cascadia Code"/>
        </w:rPr>
        <w:br/>
        <w:t>Translation rules</w:t>
      </w:r>
      <w:r w:rsidRPr="006C76EC">
        <w:rPr>
          <w:rFonts w:ascii="Cascadia Code" w:hAnsi="Cascadia Code"/>
        </w:rPr>
        <w:br/>
        <w:t>%%</w:t>
      </w:r>
      <w:r w:rsidRPr="006C76EC">
        <w:rPr>
          <w:rFonts w:ascii="Cascadia Code" w:hAnsi="Cascadia Code"/>
        </w:rPr>
        <w:br/>
        <w:t>Auxiliary procedures</w:t>
      </w:r>
    </w:p>
    <w:p w14:paraId="7D36100A" w14:textId="77777777" w:rsidR="00037BB6" w:rsidRDefault="00037BB6" w:rsidP="006C76EC">
      <w:pPr>
        <w:ind w:left="720"/>
        <w:rPr>
          <w:rFonts w:ascii="Cascadia Code" w:hAnsi="Cascadia Code"/>
        </w:rPr>
      </w:pPr>
    </w:p>
    <w:p w14:paraId="31D9F5CE" w14:textId="77777777" w:rsidR="00037BB6" w:rsidRDefault="00037BB6" w:rsidP="006C76EC">
      <w:pPr>
        <w:ind w:left="720"/>
        <w:rPr>
          <w:rFonts w:ascii="Cascadia Code" w:hAnsi="Cascadia Code"/>
        </w:rPr>
      </w:pPr>
    </w:p>
    <w:p w14:paraId="72A52719" w14:textId="77777777" w:rsidR="00037BB6" w:rsidRPr="00037BB6" w:rsidRDefault="00037BB6" w:rsidP="00037BB6">
      <w:pPr>
        <w:rPr>
          <w:rFonts w:ascii="Times New Roman" w:hAnsi="Times New Roman" w:cs="Times New Roman"/>
        </w:rPr>
      </w:pPr>
      <w:r w:rsidRPr="00037BB6">
        <w:rPr>
          <w:rFonts w:ascii="Times New Roman" w:hAnsi="Times New Roman" w:cs="Times New Roman"/>
          <w:b/>
          <w:bCs/>
        </w:rPr>
        <w:t>Declarations: </w:t>
      </w:r>
      <w:r w:rsidRPr="00037BB6">
        <w:rPr>
          <w:rFonts w:ascii="Times New Roman" w:hAnsi="Times New Roman" w:cs="Times New Roman"/>
        </w:rPr>
        <w:t>The declarations include declarations of variables.</w:t>
      </w:r>
    </w:p>
    <w:p w14:paraId="44D9DFCB" w14:textId="77777777" w:rsidR="00037BB6" w:rsidRPr="00037BB6" w:rsidRDefault="00037BB6" w:rsidP="00037BB6">
      <w:pPr>
        <w:rPr>
          <w:rFonts w:ascii="Times New Roman" w:hAnsi="Times New Roman" w:cs="Times New Roman"/>
        </w:rPr>
      </w:pPr>
      <w:r w:rsidRPr="00037BB6">
        <w:rPr>
          <w:rFonts w:ascii="Times New Roman" w:hAnsi="Times New Roman" w:cs="Times New Roman"/>
          <w:b/>
          <w:bCs/>
        </w:rPr>
        <w:t>Transition rules:</w:t>
      </w:r>
      <w:r w:rsidRPr="00037BB6">
        <w:rPr>
          <w:rFonts w:ascii="Times New Roman" w:hAnsi="Times New Roman" w:cs="Times New Roman"/>
        </w:rPr>
        <w:t> These rules consist of Pattern and Action.</w:t>
      </w:r>
    </w:p>
    <w:p w14:paraId="4CC5FCC6" w14:textId="627F1B95" w:rsidR="00037BB6" w:rsidRDefault="00037BB6" w:rsidP="00037BB6">
      <w:pPr>
        <w:rPr>
          <w:rFonts w:ascii="Times New Roman" w:hAnsi="Times New Roman" w:cs="Times New Roman"/>
        </w:rPr>
      </w:pPr>
      <w:r w:rsidRPr="00037BB6">
        <w:rPr>
          <w:rFonts w:ascii="Times New Roman" w:hAnsi="Times New Roman" w:cs="Times New Roman"/>
          <w:b/>
          <w:bCs/>
        </w:rPr>
        <w:t>Auxiliary procedures:</w:t>
      </w:r>
      <w:r w:rsidRPr="00037BB6">
        <w:rPr>
          <w:rFonts w:ascii="Times New Roman" w:hAnsi="Times New Roman" w:cs="Times New Roman"/>
        </w:rPr>
        <w:t xml:space="preserve"> The </w:t>
      </w:r>
      <w:r w:rsidRPr="00037BB6">
        <w:rPr>
          <w:rFonts w:ascii="Times New Roman" w:hAnsi="Times New Roman" w:cs="Times New Roman"/>
        </w:rPr>
        <w:t>Auxiliary</w:t>
      </w:r>
      <w:r w:rsidRPr="00037BB6">
        <w:rPr>
          <w:rFonts w:ascii="Times New Roman" w:hAnsi="Times New Roman" w:cs="Times New Roman"/>
        </w:rPr>
        <w:t xml:space="preserve"> section holds auxiliary functions used in the actions.</w:t>
      </w:r>
    </w:p>
    <w:p w14:paraId="5FB7711F" w14:textId="77777777" w:rsidR="00037BB6" w:rsidRPr="00037BB6" w:rsidRDefault="00037BB6" w:rsidP="00037BB6">
      <w:pPr>
        <w:rPr>
          <w:rFonts w:ascii="Times New Roman" w:hAnsi="Times New Roman" w:cs="Times New Roman"/>
          <w:b/>
          <w:bCs/>
        </w:rPr>
      </w:pPr>
      <w:r w:rsidRPr="00037BB6">
        <w:rPr>
          <w:rFonts w:ascii="Times New Roman" w:hAnsi="Times New Roman" w:cs="Times New Roman"/>
          <w:b/>
          <w:bCs/>
        </w:rPr>
        <w:lastRenderedPageBreak/>
        <w:t>For example:</w:t>
      </w:r>
    </w:p>
    <w:p w14:paraId="324351D5" w14:textId="5BA726C1" w:rsidR="007064AF" w:rsidRDefault="00037BB6" w:rsidP="007064AF">
      <w:pPr>
        <w:ind w:left="720"/>
        <w:rPr>
          <w:rFonts w:ascii="Times New Roman" w:hAnsi="Times New Roman" w:cs="Times New Roman"/>
        </w:rPr>
      </w:pPr>
      <w:r w:rsidRPr="00037BB6">
        <w:rPr>
          <w:rFonts w:ascii="Times New Roman" w:hAnsi="Times New Roman" w:cs="Times New Roman"/>
          <w:b/>
          <w:bCs/>
        </w:rPr>
        <w:t>declaration</w:t>
      </w:r>
      <w:r w:rsidRPr="00037BB6">
        <w:rPr>
          <w:rFonts w:ascii="Times New Roman" w:hAnsi="Times New Roman" w:cs="Times New Roman"/>
        </w:rPr>
        <w:br/>
      </w:r>
      <w:proofErr w:type="gramStart"/>
      <w:r w:rsidRPr="00037BB6">
        <w:rPr>
          <w:rFonts w:ascii="Times New Roman" w:hAnsi="Times New Roman" w:cs="Times New Roman"/>
        </w:rPr>
        <w:t>number[</w:t>
      </w:r>
      <w:proofErr w:type="gramEnd"/>
      <w:r w:rsidRPr="00037BB6">
        <w:rPr>
          <w:rFonts w:ascii="Times New Roman" w:hAnsi="Times New Roman" w:cs="Times New Roman"/>
        </w:rPr>
        <w:t>0-9]</w:t>
      </w:r>
      <w:r w:rsidRPr="00037BB6">
        <w:rPr>
          <w:rFonts w:ascii="Times New Roman" w:hAnsi="Times New Roman" w:cs="Times New Roman"/>
        </w:rPr>
        <w:br/>
        <w:t>%%</w:t>
      </w:r>
      <w:r w:rsidRPr="00037BB6">
        <w:rPr>
          <w:rFonts w:ascii="Times New Roman" w:hAnsi="Times New Roman" w:cs="Times New Roman"/>
        </w:rPr>
        <w:br/>
      </w:r>
      <w:r w:rsidRPr="00037BB6">
        <w:rPr>
          <w:rFonts w:ascii="Times New Roman" w:hAnsi="Times New Roman" w:cs="Times New Roman"/>
          <w:b/>
          <w:bCs/>
        </w:rPr>
        <w:t>translation</w:t>
      </w:r>
      <w:r w:rsidRPr="00037BB6">
        <w:rPr>
          <w:rFonts w:ascii="Times New Roman" w:hAnsi="Times New Roman" w:cs="Times New Roman"/>
        </w:rPr>
        <w:br/>
        <w:t>if {return (IF);}</w:t>
      </w:r>
      <w:r w:rsidRPr="00037BB6">
        <w:rPr>
          <w:rFonts w:ascii="Times New Roman" w:hAnsi="Times New Roman" w:cs="Times New Roman"/>
        </w:rPr>
        <w:br/>
        <w:t>%%</w:t>
      </w:r>
      <w:r w:rsidRPr="00037BB6">
        <w:rPr>
          <w:rFonts w:ascii="Times New Roman" w:hAnsi="Times New Roman" w:cs="Times New Roman"/>
        </w:rPr>
        <w:br/>
      </w:r>
      <w:r w:rsidRPr="00037BB6">
        <w:rPr>
          <w:rFonts w:ascii="Times New Roman" w:hAnsi="Times New Roman" w:cs="Times New Roman"/>
          <w:b/>
          <w:bCs/>
        </w:rPr>
        <w:t>auxiliary function</w:t>
      </w:r>
      <w:r w:rsidRPr="00037BB6">
        <w:rPr>
          <w:rFonts w:ascii="Times New Roman" w:hAnsi="Times New Roman" w:cs="Times New Roman"/>
        </w:rPr>
        <w:br/>
        <w:t xml:space="preserve">int </w:t>
      </w:r>
      <w:proofErr w:type="spellStart"/>
      <w:proofErr w:type="gramStart"/>
      <w:r w:rsidRPr="00037BB6">
        <w:rPr>
          <w:rFonts w:ascii="Times New Roman" w:hAnsi="Times New Roman" w:cs="Times New Roman"/>
        </w:rPr>
        <w:t>numberSum</w:t>
      </w:r>
      <w:proofErr w:type="spellEnd"/>
      <w:r w:rsidRPr="00037BB6">
        <w:rPr>
          <w:rFonts w:ascii="Times New Roman" w:hAnsi="Times New Roman" w:cs="Times New Roman"/>
        </w:rPr>
        <w:t>(</w:t>
      </w:r>
      <w:proofErr w:type="gramEnd"/>
      <w:r w:rsidRPr="00037BB6">
        <w:rPr>
          <w:rFonts w:ascii="Times New Roman" w:hAnsi="Times New Roman" w:cs="Times New Roman"/>
        </w:rPr>
        <w:t>)</w:t>
      </w:r>
    </w:p>
    <w:p w14:paraId="7E1F6D2B" w14:textId="77777777" w:rsidR="00C21224" w:rsidRDefault="00C21224" w:rsidP="007064AF">
      <w:pPr>
        <w:ind w:left="720"/>
        <w:rPr>
          <w:rFonts w:ascii="Times New Roman" w:hAnsi="Times New Roman" w:cs="Times New Roman"/>
        </w:rPr>
      </w:pPr>
    </w:p>
    <w:p w14:paraId="675381DE" w14:textId="7665E581" w:rsidR="007064AF" w:rsidRDefault="007064AF" w:rsidP="00706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Steps of installing LEX compiler</w:t>
      </w:r>
    </w:p>
    <w:p w14:paraId="61CE17B8" w14:textId="62C46C6E" w:rsidR="00037BB6" w:rsidRDefault="007064AF" w:rsidP="007064AF">
      <w:pPr>
        <w:jc w:val="center"/>
        <w:rPr>
          <w:rFonts w:ascii="Times New Roman" w:hAnsi="Times New Roman" w:cs="Times New Roman"/>
        </w:rPr>
      </w:pPr>
      <w:r w:rsidRPr="007064AF">
        <w:rPr>
          <w:rFonts w:ascii="Times New Roman" w:hAnsi="Times New Roman" w:cs="Times New Roman"/>
        </w:rPr>
        <w:drawing>
          <wp:inline distT="0" distB="0" distL="0" distR="0" wp14:anchorId="2480AAE7" wp14:editId="3324D5A6">
            <wp:extent cx="5403850" cy="2971409"/>
            <wp:effectExtent l="0" t="0" r="0" b="0"/>
            <wp:docPr id="110409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8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110" cy="29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48D" w14:textId="66008B21" w:rsidR="007064AF" w:rsidRDefault="007064AF" w:rsidP="007064AF">
      <w:pPr>
        <w:jc w:val="center"/>
        <w:rPr>
          <w:rFonts w:ascii="Times New Roman" w:hAnsi="Times New Roman" w:cs="Times New Roman"/>
        </w:rPr>
      </w:pPr>
      <w:r w:rsidRPr="007064AF">
        <w:rPr>
          <w:rFonts w:ascii="Times New Roman" w:hAnsi="Times New Roman" w:cs="Times New Roman"/>
        </w:rPr>
        <w:lastRenderedPageBreak/>
        <w:drawing>
          <wp:inline distT="0" distB="0" distL="0" distR="0" wp14:anchorId="3DE66AE6" wp14:editId="420EB101">
            <wp:extent cx="5492951" cy="2959100"/>
            <wp:effectExtent l="0" t="0" r="0" b="0"/>
            <wp:docPr id="111912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8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903" cy="2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2EEA" w14:textId="749FC2FF" w:rsidR="007064AF" w:rsidRDefault="007064AF" w:rsidP="007064AF">
      <w:pPr>
        <w:jc w:val="center"/>
        <w:rPr>
          <w:rFonts w:ascii="Times New Roman" w:hAnsi="Times New Roman" w:cs="Times New Roman"/>
        </w:rPr>
      </w:pPr>
      <w:r w:rsidRPr="007064AF">
        <w:rPr>
          <w:rFonts w:ascii="Times New Roman" w:hAnsi="Times New Roman" w:cs="Times New Roman"/>
        </w:rPr>
        <w:drawing>
          <wp:inline distT="0" distB="0" distL="0" distR="0" wp14:anchorId="3008A71A" wp14:editId="36C0C039">
            <wp:extent cx="5321300" cy="2493818"/>
            <wp:effectExtent l="0" t="0" r="0" b="0"/>
            <wp:docPr id="4271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2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256" cy="25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BD6" w14:textId="2D982F40" w:rsidR="007064AF" w:rsidRDefault="007064AF" w:rsidP="007064AF">
      <w:pPr>
        <w:jc w:val="center"/>
        <w:rPr>
          <w:rFonts w:ascii="Times New Roman" w:hAnsi="Times New Roman" w:cs="Times New Roman"/>
        </w:rPr>
      </w:pPr>
      <w:r w:rsidRPr="007064AF">
        <w:rPr>
          <w:rFonts w:ascii="Times New Roman" w:hAnsi="Times New Roman" w:cs="Times New Roman"/>
        </w:rPr>
        <w:drawing>
          <wp:inline distT="0" distB="0" distL="0" distR="0" wp14:anchorId="42598271" wp14:editId="78283694">
            <wp:extent cx="5265420" cy="2299855"/>
            <wp:effectExtent l="0" t="0" r="0" b="0"/>
            <wp:docPr id="29574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9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038" cy="23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1B6" w14:textId="32392393" w:rsidR="007064AF" w:rsidRDefault="007064AF" w:rsidP="007064AF">
      <w:pPr>
        <w:jc w:val="center"/>
        <w:rPr>
          <w:rFonts w:ascii="Times New Roman" w:hAnsi="Times New Roman" w:cs="Times New Roman"/>
        </w:rPr>
      </w:pPr>
      <w:r w:rsidRPr="007064AF">
        <w:rPr>
          <w:rFonts w:ascii="Times New Roman" w:hAnsi="Times New Roman" w:cs="Times New Roman"/>
        </w:rPr>
        <w:lastRenderedPageBreak/>
        <w:drawing>
          <wp:inline distT="0" distB="0" distL="0" distR="0" wp14:anchorId="55168090" wp14:editId="753B2C8A">
            <wp:extent cx="5232746" cy="2548813"/>
            <wp:effectExtent l="0" t="0" r="0" b="0"/>
            <wp:docPr id="93448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5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851" cy="25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58E" w14:textId="256A81F2" w:rsidR="007064AF" w:rsidRDefault="007064AF" w:rsidP="007064AF">
      <w:pPr>
        <w:jc w:val="center"/>
        <w:rPr>
          <w:rFonts w:ascii="Times New Roman" w:hAnsi="Times New Roman" w:cs="Times New Roman"/>
        </w:rPr>
      </w:pPr>
      <w:r w:rsidRPr="007064AF">
        <w:rPr>
          <w:rFonts w:ascii="Times New Roman" w:hAnsi="Times New Roman" w:cs="Times New Roman"/>
        </w:rPr>
        <w:drawing>
          <wp:inline distT="0" distB="0" distL="0" distR="0" wp14:anchorId="0207EAB9" wp14:editId="4A339095">
            <wp:extent cx="5329601" cy="2859405"/>
            <wp:effectExtent l="0" t="0" r="0" b="0"/>
            <wp:docPr id="36111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18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524" cy="28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0EB9" w14:textId="77777777" w:rsidR="007064AF" w:rsidRPr="00037BB6" w:rsidRDefault="007064AF" w:rsidP="007064AF">
      <w:pPr>
        <w:jc w:val="center"/>
        <w:rPr>
          <w:rFonts w:ascii="Times New Roman" w:hAnsi="Times New Roman" w:cs="Times New Roman"/>
        </w:rPr>
      </w:pPr>
    </w:p>
    <w:p w14:paraId="08D15CC2" w14:textId="77777777" w:rsidR="00037BB6" w:rsidRPr="006C76EC" w:rsidRDefault="00037BB6" w:rsidP="00037BB6">
      <w:pPr>
        <w:rPr>
          <w:rFonts w:ascii="Cascadia Code" w:hAnsi="Cascadia Code"/>
        </w:rPr>
      </w:pPr>
    </w:p>
    <w:p w14:paraId="377918A2" w14:textId="77777777" w:rsidR="006C76EC" w:rsidRPr="006C76EC" w:rsidRDefault="006C76EC" w:rsidP="006C76EC"/>
    <w:p w14:paraId="291EDD60" w14:textId="77777777" w:rsidR="006C76EC" w:rsidRPr="006C76EC" w:rsidRDefault="006C76EC" w:rsidP="006C76EC"/>
    <w:p w14:paraId="46CD9281" w14:textId="77777777" w:rsidR="006C76EC" w:rsidRPr="006C76EC" w:rsidRDefault="006C76EC" w:rsidP="006C76EC"/>
    <w:p w14:paraId="64B1CFEB" w14:textId="77777777" w:rsidR="00B71B1D" w:rsidRPr="00AE17B9" w:rsidRDefault="00B71B1D" w:rsidP="00B71B1D"/>
    <w:p w14:paraId="08DAF986" w14:textId="77777777" w:rsidR="002539BD" w:rsidRPr="00B45F2B" w:rsidRDefault="002539BD"/>
    <w:sectPr w:rsidR="002539BD" w:rsidRPr="00B45F2B" w:rsidSect="00B0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9585A"/>
    <w:multiLevelType w:val="multilevel"/>
    <w:tmpl w:val="6B1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548404">
    <w:abstractNumId w:val="0"/>
    <w:lvlOverride w:ilvl="0">
      <w:startOverride w:val="1"/>
    </w:lvlOverride>
  </w:num>
  <w:num w:numId="2" w16cid:durableId="1430732442">
    <w:abstractNumId w:val="0"/>
    <w:lvlOverride w:ilvl="0">
      <w:startOverride w:val="2"/>
    </w:lvlOverride>
  </w:num>
  <w:num w:numId="3" w16cid:durableId="191693164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3B50"/>
    <w:rsid w:val="00037BB6"/>
    <w:rsid w:val="000C4022"/>
    <w:rsid w:val="00123E4D"/>
    <w:rsid w:val="001317A5"/>
    <w:rsid w:val="002539BD"/>
    <w:rsid w:val="004517DB"/>
    <w:rsid w:val="006C76EC"/>
    <w:rsid w:val="006E4229"/>
    <w:rsid w:val="007064AF"/>
    <w:rsid w:val="008E1DDB"/>
    <w:rsid w:val="00911184"/>
    <w:rsid w:val="009D4833"/>
    <w:rsid w:val="00A23B50"/>
    <w:rsid w:val="00A730AF"/>
    <w:rsid w:val="00AE17B9"/>
    <w:rsid w:val="00B03D6E"/>
    <w:rsid w:val="00B45F2B"/>
    <w:rsid w:val="00B71B1D"/>
    <w:rsid w:val="00C21224"/>
    <w:rsid w:val="00EE0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741"/>
  <w15:chartTrackingRefBased/>
  <w15:docId w15:val="{6ADA4752-D5C5-4755-91AF-7D0A732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6E"/>
  </w:style>
  <w:style w:type="paragraph" w:styleId="Heading1">
    <w:name w:val="heading 1"/>
    <w:basedOn w:val="Normal"/>
    <w:next w:val="Normal"/>
    <w:link w:val="Heading1Char"/>
    <w:uiPriority w:val="9"/>
    <w:qFormat/>
    <w:rsid w:val="00A2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F2B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B45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selectable-text1">
    <w:name w:val="selectable-text1"/>
    <w:basedOn w:val="DefaultParagraphFont"/>
    <w:rsid w:val="00B4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introduction-of-compiler-desig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Patel</dc:creator>
  <cp:keywords/>
  <dc:description/>
  <cp:lastModifiedBy>Rocky Patel</cp:lastModifiedBy>
  <cp:revision>5</cp:revision>
  <dcterms:created xsi:type="dcterms:W3CDTF">2025-07-14T02:10:00Z</dcterms:created>
  <dcterms:modified xsi:type="dcterms:W3CDTF">2025-07-14T03:30:00Z</dcterms:modified>
</cp:coreProperties>
</file>