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F193" w14:textId="0ECCD3A2" w:rsidR="000452F5" w:rsidRDefault="00E745D8">
      <w:r>
        <w:t>Flags Classification</w:t>
      </w:r>
    </w:p>
    <w:p w14:paraId="62DFA705" w14:textId="1C68BBBA" w:rsidR="00E745D8" w:rsidRDefault="0051518A">
      <w:r>
        <w:t>The purpose of this investigation is to see how well a model</w:t>
      </w:r>
      <w:r w:rsidR="004154EF">
        <w:t xml:space="preserve"> can</w:t>
      </w:r>
      <w:r>
        <w:t xml:space="preserve"> </w:t>
      </w:r>
      <w:r w:rsidR="004154EF">
        <w:t xml:space="preserve">predict which landmass </w:t>
      </w:r>
      <w:r w:rsidR="009248A8">
        <w:t>a flag belongs to</w:t>
      </w:r>
      <w:r w:rsidR="00EE5B8F">
        <w:t xml:space="preserve">, based on its properties. </w:t>
      </w:r>
      <w:r w:rsidR="004154EF">
        <w:t xml:space="preserve"> </w:t>
      </w:r>
    </w:p>
    <w:p w14:paraId="78F67FB8" w14:textId="643AEDD8" w:rsidR="007C2358" w:rsidRDefault="007C2358">
      <w:r>
        <w:t>Data</w:t>
      </w:r>
      <w:r w:rsidR="004D7330">
        <w:t>set</w:t>
      </w:r>
    </w:p>
    <w:p w14:paraId="04E90E01" w14:textId="4129693B" w:rsidR="007C2358" w:rsidRDefault="007C2358">
      <w:r>
        <w:t>The data</w:t>
      </w:r>
      <w:r w:rsidR="004D7330">
        <w:t>set</w:t>
      </w:r>
      <w:r>
        <w:t xml:space="preserve"> the models use is titled: “</w:t>
      </w:r>
      <w:r w:rsidRPr="007C2358">
        <w:t>Flag database</w:t>
      </w:r>
      <w:r>
        <w:t xml:space="preserve">” collected by Collins Publishers. </w:t>
      </w:r>
      <w:r w:rsidR="00F0783F">
        <w:t xml:space="preserve">Found </w:t>
      </w:r>
      <w:hyperlink r:id="rId4" w:history="1">
        <w:r w:rsidR="00F0783F" w:rsidRPr="001E5C9F">
          <w:rPr>
            <w:rStyle w:val="Hyperlink"/>
          </w:rPr>
          <w:t>https://archive.ics.uci.edu/ml/datasets/Flags</w:t>
        </w:r>
      </w:hyperlink>
    </w:p>
    <w:p w14:paraId="5EA23D82" w14:textId="65413D50" w:rsidR="00F0783F" w:rsidRDefault="00587CF9">
      <w:r>
        <w:t>Examination</w:t>
      </w:r>
    </w:p>
    <w:p w14:paraId="12DA2418" w14:textId="6567D3E8" w:rsidR="00587CF9" w:rsidRDefault="00587CF9">
      <w:r>
        <w:t>The dataset has some values that aren’t necessary such as the name, zone, area, population, language and religion as we want to predict how well the properties of the flag and nothing else can be used to predict the landmass.</w:t>
      </w:r>
      <w:r w:rsidR="00E17755">
        <w:t xml:space="preserve"> </w:t>
      </w:r>
      <w:r w:rsidR="005F0F99">
        <w:t>Also,</w:t>
      </w:r>
      <w:r w:rsidR="00E17755">
        <w:t xml:space="preserve"> some columns need to be changed to integers values from text. Such as </w:t>
      </w:r>
      <w:proofErr w:type="spellStart"/>
      <w:r w:rsidR="00E17755">
        <w:t>topleft</w:t>
      </w:r>
      <w:proofErr w:type="spellEnd"/>
      <w:r w:rsidR="00E17755">
        <w:t xml:space="preserve">, </w:t>
      </w:r>
      <w:proofErr w:type="spellStart"/>
      <w:r w:rsidR="00E17755">
        <w:t>botright</w:t>
      </w:r>
      <w:proofErr w:type="spellEnd"/>
      <w:r w:rsidR="00E17755">
        <w:t xml:space="preserve"> and </w:t>
      </w:r>
      <w:proofErr w:type="spellStart"/>
      <w:r w:rsidR="00E17755">
        <w:t>mainhue</w:t>
      </w:r>
      <w:proofErr w:type="spellEnd"/>
      <w:r w:rsidR="00E17755">
        <w:t xml:space="preserve">. </w:t>
      </w:r>
      <w:r w:rsidR="005F0F99">
        <w:t xml:space="preserve">Most of the columns are categorical so a matrix needs to be made for </w:t>
      </w:r>
      <w:r w:rsidR="00146FBC">
        <w:t>SVM models</w:t>
      </w:r>
      <w:r w:rsidR="005F0F99">
        <w:t>.</w:t>
      </w:r>
    </w:p>
    <w:p w14:paraId="17306A96" w14:textId="5BA859AE" w:rsidR="002D3749" w:rsidRDefault="002D3749">
      <w:r>
        <w:t>Testing and training split</w:t>
      </w:r>
    </w:p>
    <w:p w14:paraId="6485493E" w14:textId="01DCA5C6" w:rsidR="002D3749" w:rsidRDefault="002D3749">
      <w:r>
        <w:t xml:space="preserve">The database has only 194 </w:t>
      </w:r>
      <w:r w:rsidR="00455B7F">
        <w:t>entries,</w:t>
      </w:r>
      <w:r>
        <w:t xml:space="preserve"> so </w:t>
      </w:r>
      <w:r w:rsidR="00CE5A54">
        <w:t>an</w:t>
      </w:r>
      <w:r>
        <w:t xml:space="preserve"> 80% split should leave the model trained enough</w:t>
      </w:r>
      <w:r w:rsidR="00F6279C">
        <w:t xml:space="preserve"> for testing.</w:t>
      </w:r>
    </w:p>
    <w:p w14:paraId="7392E5CD" w14:textId="71EE9C08" w:rsidR="002D3749" w:rsidRDefault="002D3749">
      <w:r>
        <w:t>Results</w:t>
      </w:r>
    </w:p>
    <w:tbl>
      <w:tblPr>
        <w:tblStyle w:val="TableGrid"/>
        <w:tblW w:w="0" w:type="auto"/>
        <w:tblLook w:val="04A0" w:firstRow="1" w:lastRow="0" w:firstColumn="1" w:lastColumn="0" w:noHBand="0" w:noVBand="1"/>
      </w:tblPr>
      <w:tblGrid>
        <w:gridCol w:w="3005"/>
        <w:gridCol w:w="3005"/>
        <w:gridCol w:w="3006"/>
      </w:tblGrid>
      <w:tr w:rsidR="005749F9" w14:paraId="1B3FCAA0" w14:textId="77777777" w:rsidTr="005749F9">
        <w:tc>
          <w:tcPr>
            <w:tcW w:w="3005" w:type="dxa"/>
          </w:tcPr>
          <w:p w14:paraId="3927ABB7" w14:textId="747A36EA" w:rsidR="005749F9" w:rsidRDefault="005749F9">
            <w:r>
              <w:t>Model</w:t>
            </w:r>
          </w:p>
        </w:tc>
        <w:tc>
          <w:tcPr>
            <w:tcW w:w="3005" w:type="dxa"/>
          </w:tcPr>
          <w:p w14:paraId="41F37009" w14:textId="1BC7E9C0" w:rsidR="005749F9" w:rsidRDefault="005749F9">
            <w:r>
              <w:t>Training Accuracy</w:t>
            </w:r>
            <w:r w:rsidR="00EF32EE">
              <w:t xml:space="preserve"> (%)</w:t>
            </w:r>
          </w:p>
        </w:tc>
        <w:tc>
          <w:tcPr>
            <w:tcW w:w="3006" w:type="dxa"/>
          </w:tcPr>
          <w:p w14:paraId="331DD9F8" w14:textId="124D698B" w:rsidR="005749F9" w:rsidRDefault="005749F9">
            <w:r>
              <w:t>Testing Accuracy</w:t>
            </w:r>
            <w:r w:rsidR="00EF32EE">
              <w:t xml:space="preserve"> (%)</w:t>
            </w:r>
          </w:p>
        </w:tc>
      </w:tr>
      <w:tr w:rsidR="005749F9" w14:paraId="13570684" w14:textId="77777777" w:rsidTr="005749F9">
        <w:tc>
          <w:tcPr>
            <w:tcW w:w="3005" w:type="dxa"/>
          </w:tcPr>
          <w:p w14:paraId="4D47AF74" w14:textId="721F2F5F" w:rsidR="005749F9" w:rsidRDefault="005749F9">
            <w:r>
              <w:t>Tree</w:t>
            </w:r>
          </w:p>
        </w:tc>
        <w:tc>
          <w:tcPr>
            <w:tcW w:w="3005" w:type="dxa"/>
          </w:tcPr>
          <w:p w14:paraId="5222CF47" w14:textId="5F353966" w:rsidR="005749F9" w:rsidRDefault="00EF32EE">
            <w:r>
              <w:t>72.26</w:t>
            </w:r>
          </w:p>
        </w:tc>
        <w:tc>
          <w:tcPr>
            <w:tcW w:w="3006" w:type="dxa"/>
          </w:tcPr>
          <w:p w14:paraId="1C76C457" w14:textId="468EF58C" w:rsidR="005749F9" w:rsidRDefault="00EF32EE">
            <w:r>
              <w:t>43.59</w:t>
            </w:r>
          </w:p>
        </w:tc>
      </w:tr>
      <w:tr w:rsidR="00EF32EE" w14:paraId="69670576" w14:textId="77777777" w:rsidTr="005749F9">
        <w:tc>
          <w:tcPr>
            <w:tcW w:w="3005" w:type="dxa"/>
          </w:tcPr>
          <w:p w14:paraId="6CDB2A03" w14:textId="6366492D" w:rsidR="00EF32EE" w:rsidRDefault="00EF32EE">
            <w:r>
              <w:t>KNN</w:t>
            </w:r>
          </w:p>
        </w:tc>
        <w:tc>
          <w:tcPr>
            <w:tcW w:w="3005" w:type="dxa"/>
          </w:tcPr>
          <w:p w14:paraId="2EE79B5E" w14:textId="74C057F2" w:rsidR="00EF32EE" w:rsidRDefault="00EF32EE">
            <w:r>
              <w:t>43.87</w:t>
            </w:r>
          </w:p>
        </w:tc>
        <w:tc>
          <w:tcPr>
            <w:tcW w:w="3006" w:type="dxa"/>
          </w:tcPr>
          <w:p w14:paraId="06403CBE" w14:textId="1E8A2D48" w:rsidR="00EF32EE" w:rsidRDefault="00EF32EE">
            <w:r>
              <w:t>53.85</w:t>
            </w:r>
          </w:p>
        </w:tc>
      </w:tr>
      <w:tr w:rsidR="00EF32EE" w14:paraId="0BB0C79B" w14:textId="77777777" w:rsidTr="005749F9">
        <w:tc>
          <w:tcPr>
            <w:tcW w:w="3005" w:type="dxa"/>
          </w:tcPr>
          <w:p w14:paraId="464477F9" w14:textId="3E6CC90F" w:rsidR="00EF32EE" w:rsidRDefault="0039442A">
            <w:r>
              <w:t>D</w:t>
            </w:r>
            <w:r>
              <w:t>iscriminant</w:t>
            </w:r>
            <w:r>
              <w:t xml:space="preserve"> Analysis</w:t>
            </w:r>
          </w:p>
        </w:tc>
        <w:tc>
          <w:tcPr>
            <w:tcW w:w="3005" w:type="dxa"/>
          </w:tcPr>
          <w:p w14:paraId="4BBB75B4" w14:textId="5F304F77" w:rsidR="00EF32EE" w:rsidRDefault="00455B7F">
            <w:r>
              <w:t>63.22</w:t>
            </w:r>
          </w:p>
        </w:tc>
        <w:tc>
          <w:tcPr>
            <w:tcW w:w="3006" w:type="dxa"/>
          </w:tcPr>
          <w:p w14:paraId="719F69F5" w14:textId="38E5586A" w:rsidR="00EF32EE" w:rsidRDefault="006F724C">
            <w:r>
              <w:t>30.77</w:t>
            </w:r>
          </w:p>
        </w:tc>
      </w:tr>
      <w:tr w:rsidR="006F724C" w14:paraId="7E4F4BD9" w14:textId="77777777" w:rsidTr="005749F9">
        <w:tc>
          <w:tcPr>
            <w:tcW w:w="3005" w:type="dxa"/>
          </w:tcPr>
          <w:p w14:paraId="0696F368" w14:textId="2CCA856B" w:rsidR="006F724C" w:rsidRDefault="006F724C">
            <w:r>
              <w:t>SVM</w:t>
            </w:r>
          </w:p>
        </w:tc>
        <w:tc>
          <w:tcPr>
            <w:tcW w:w="3005" w:type="dxa"/>
          </w:tcPr>
          <w:p w14:paraId="68049234" w14:textId="447518A7" w:rsidR="006F724C" w:rsidRDefault="006F724C">
            <w:r>
              <w:t>37.42</w:t>
            </w:r>
          </w:p>
        </w:tc>
        <w:tc>
          <w:tcPr>
            <w:tcW w:w="3006" w:type="dxa"/>
          </w:tcPr>
          <w:p w14:paraId="1269C24A" w14:textId="00F3CD14" w:rsidR="006F724C" w:rsidRDefault="006F724C">
            <w:r>
              <w:t>10.26</w:t>
            </w:r>
          </w:p>
        </w:tc>
      </w:tr>
      <w:tr w:rsidR="006F724C" w14:paraId="02FF5C67" w14:textId="77777777" w:rsidTr="005749F9">
        <w:tc>
          <w:tcPr>
            <w:tcW w:w="3005" w:type="dxa"/>
          </w:tcPr>
          <w:p w14:paraId="74EF9BB6" w14:textId="36EC4DCF" w:rsidR="006F724C" w:rsidRDefault="006F724C">
            <w:r>
              <w:t>Linear</w:t>
            </w:r>
          </w:p>
        </w:tc>
        <w:tc>
          <w:tcPr>
            <w:tcW w:w="3005" w:type="dxa"/>
          </w:tcPr>
          <w:p w14:paraId="27359698" w14:textId="24FD3D10" w:rsidR="006F724C" w:rsidRDefault="00963CED">
            <w:r>
              <w:t>58.71</w:t>
            </w:r>
          </w:p>
        </w:tc>
        <w:tc>
          <w:tcPr>
            <w:tcW w:w="3006" w:type="dxa"/>
          </w:tcPr>
          <w:p w14:paraId="4DDF1A43" w14:textId="2222D6A0" w:rsidR="006F724C" w:rsidRDefault="00963CED">
            <w:r>
              <w:t>48.72</w:t>
            </w:r>
          </w:p>
        </w:tc>
      </w:tr>
    </w:tbl>
    <w:p w14:paraId="632DFF21" w14:textId="04F5670B" w:rsidR="00E55576" w:rsidRDefault="00E55576"/>
    <w:p w14:paraId="557EB975" w14:textId="4D92322E" w:rsidR="0005080D" w:rsidRDefault="0005080D">
      <w:r>
        <w:t>Analysis</w:t>
      </w:r>
    </w:p>
    <w:p w14:paraId="7C9BF968" w14:textId="7D39A4A2" w:rsidR="0005080D" w:rsidRDefault="003267F0">
      <w:r>
        <w:t xml:space="preserve">Overall </w:t>
      </w:r>
      <w:r w:rsidR="00F26AC4">
        <w:t>models can be used to predict the landmass</w:t>
      </w:r>
      <w:r>
        <w:t xml:space="preserve">. </w:t>
      </w:r>
      <w:r w:rsidR="001B636C">
        <w:t>T</w:t>
      </w:r>
      <w:r w:rsidR="00E03023">
        <w:t>he KNN and linear</w:t>
      </w:r>
      <w:r>
        <w:t xml:space="preserve"> model</w:t>
      </w:r>
      <w:r w:rsidR="00E03023">
        <w:t>s</w:t>
      </w:r>
      <w:r>
        <w:t xml:space="preserve"> can predict from a 1 in 6 chance correctly around 50%</w:t>
      </w:r>
      <w:r w:rsidR="00E03023">
        <w:t xml:space="preserve"> of the time. </w:t>
      </w:r>
      <w:r w:rsidR="00B03C18">
        <w:t xml:space="preserve">SVM performed poorly due to only having 194 entries. I feel like the database </w:t>
      </w:r>
      <w:r w:rsidR="001B636C">
        <w:t>doesn’t have that much entries and machine learning will therefore not perform that great.</w:t>
      </w:r>
    </w:p>
    <w:p w14:paraId="276DE64C" w14:textId="741A5404" w:rsidR="001814AA" w:rsidRDefault="001814AA">
      <w:r>
        <w:t>Conclusion</w:t>
      </w:r>
    </w:p>
    <w:p w14:paraId="311608E7" w14:textId="7192B384" w:rsidR="001814AA" w:rsidRDefault="001814AA">
      <w:r>
        <w:t>A model can be trained and can be used to predict the landmass, but the limited database ensures that the model doesn’t do it that well.</w:t>
      </w:r>
      <w:bookmarkStart w:id="0" w:name="_GoBack"/>
      <w:bookmarkEnd w:id="0"/>
    </w:p>
    <w:sectPr w:rsidR="0018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13"/>
    <w:rsid w:val="000452F5"/>
    <w:rsid w:val="0005080D"/>
    <w:rsid w:val="00146FBC"/>
    <w:rsid w:val="00162DC0"/>
    <w:rsid w:val="001814AA"/>
    <w:rsid w:val="001B636C"/>
    <w:rsid w:val="00216F8F"/>
    <w:rsid w:val="00225495"/>
    <w:rsid w:val="002D3749"/>
    <w:rsid w:val="003267F0"/>
    <w:rsid w:val="0039442A"/>
    <w:rsid w:val="004154EF"/>
    <w:rsid w:val="00455B7F"/>
    <w:rsid w:val="004D7330"/>
    <w:rsid w:val="0051518A"/>
    <w:rsid w:val="005749F9"/>
    <w:rsid w:val="00587CF9"/>
    <w:rsid w:val="005F0F99"/>
    <w:rsid w:val="005F5D62"/>
    <w:rsid w:val="006F724C"/>
    <w:rsid w:val="007C2358"/>
    <w:rsid w:val="009248A8"/>
    <w:rsid w:val="00963CED"/>
    <w:rsid w:val="00B03C18"/>
    <w:rsid w:val="00B95CED"/>
    <w:rsid w:val="00BE523A"/>
    <w:rsid w:val="00CE5A54"/>
    <w:rsid w:val="00D0481C"/>
    <w:rsid w:val="00E03023"/>
    <w:rsid w:val="00E17755"/>
    <w:rsid w:val="00E55576"/>
    <w:rsid w:val="00E745D8"/>
    <w:rsid w:val="00EE5B8F"/>
    <w:rsid w:val="00EF32EE"/>
    <w:rsid w:val="00F0783F"/>
    <w:rsid w:val="00F26AC4"/>
    <w:rsid w:val="00F6279C"/>
    <w:rsid w:val="00FE76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E34C"/>
  <w15:chartTrackingRefBased/>
  <w15:docId w15:val="{981C1322-13BF-4470-A289-76B73DEA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83F"/>
    <w:rPr>
      <w:color w:val="0563C1" w:themeColor="hyperlink"/>
      <w:u w:val="single"/>
    </w:rPr>
  </w:style>
  <w:style w:type="character" w:styleId="UnresolvedMention">
    <w:name w:val="Unresolved Mention"/>
    <w:basedOn w:val="DefaultParagraphFont"/>
    <w:uiPriority w:val="99"/>
    <w:semiHidden/>
    <w:unhideWhenUsed/>
    <w:rsid w:val="00F0783F"/>
    <w:rPr>
      <w:color w:val="605E5C"/>
      <w:shd w:val="clear" w:color="auto" w:fill="E1DFDD"/>
    </w:rPr>
  </w:style>
  <w:style w:type="table" w:styleId="TableGrid">
    <w:name w:val="Table Grid"/>
    <w:basedOn w:val="TableNormal"/>
    <w:uiPriority w:val="39"/>
    <w:rsid w:val="00574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Bowyer</dc:creator>
  <cp:keywords/>
  <dc:description/>
  <cp:lastModifiedBy>Tom Bowyer</cp:lastModifiedBy>
  <cp:revision>29</cp:revision>
  <dcterms:created xsi:type="dcterms:W3CDTF">2018-10-03T08:29:00Z</dcterms:created>
  <dcterms:modified xsi:type="dcterms:W3CDTF">2018-10-03T09:48:00Z</dcterms:modified>
</cp:coreProperties>
</file>