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lang w:val="en-US"/>
        </w:rPr>
      </w:pPr>
      <w:bookmarkStart w:id="0" w:name="_GoBack"/>
      <w:bookmarkEnd w:id="0"/>
      <w:r>
        <w:rPr>
          <w:lang w:val="en-US"/>
        </w:rPr>
        <w:t>react</w:t>
      </w:r>
    </w:p>
    <w:p>
      <w:pPr>
        <w:pStyle w:val="style0"/>
        <w:rPr>
          <w:rFonts w:hint="default"/>
          <w:lang w:val="en-US"/>
        </w:rPr>
      </w:pPr>
      <w:r>
        <w:rPr>
          <w:rFonts w:hint="default"/>
          <w:lang w:val="en-US"/>
        </w:rPr>
        <w:t xml:space="preserve"> </w:t>
      </w:r>
      <w:r>
        <w:rPr>
          <w:rFonts w:hint="default"/>
          <w:lang w:val="en-US"/>
        </w:rPr>
        <w:t>Thus,</w:t>
      </w:r>
      <w:r>
        <w:rPr>
          <w:rFonts w:hint="default"/>
          <w:lang w:val="en-US"/>
        </w:rPr>
        <w:t xml:space="preserve"> </w:t>
      </w:r>
      <w:r>
        <w:rPr>
          <w:rFonts w:hint="default"/>
          <w:lang w:val="en-US"/>
        </w:rPr>
        <w:t>an</w:t>
      </w:r>
      <w:r>
        <w:rPr>
          <w:rFonts w:hint="default"/>
          <w:lang w:val="en-US"/>
        </w:rPr>
        <w:t xml:space="preserve"> </w:t>
      </w:r>
      <w:r>
        <w:rPr>
          <w:rFonts w:hint="default"/>
          <w:lang w:val="en-US"/>
        </w:rPr>
        <w:t>acid</w:t>
      </w:r>
      <w:r>
        <w:rPr>
          <w:rFonts w:hint="default"/>
          <w:lang w:val="en-US"/>
        </w:rPr>
        <w:t xml:space="preserve"> </w:t>
      </w:r>
      <w:r>
        <w:rPr>
          <w:rFonts w:hint="default"/>
          <w:lang w:val="en-US"/>
        </w:rPr>
        <w:t>and</w:t>
      </w:r>
      <w:r>
        <w:rPr>
          <w:rFonts w:hint="default"/>
          <w:lang w:val="en-US"/>
        </w:rPr>
        <w:t xml:space="preserve"> </w:t>
      </w:r>
      <w:r>
        <w:rPr>
          <w:rFonts w:hint="default"/>
          <w:lang w:val="en-US"/>
        </w:rPr>
        <w:t>a</w:t>
      </w:r>
      <w:r>
        <w:rPr>
          <w:rFonts w:hint="default"/>
          <w:lang w:val="en-US"/>
        </w:rPr>
        <w:t xml:space="preserve"> </w:t>
      </w:r>
      <w:r>
        <w:rPr>
          <w:rFonts w:hint="default"/>
          <w:lang w:val="en-US"/>
        </w:rPr>
        <w:t>base</w:t>
      </w:r>
      <w:r>
        <w:rPr>
          <w:rFonts w:hint="default"/>
          <w:lang w:val="en-US"/>
        </w:rPr>
        <w:t xml:space="preserve"> </w:t>
      </w:r>
      <w:r>
        <w:rPr>
          <w:rFonts w:hint="default"/>
          <w:lang w:val="en-US"/>
        </w:rPr>
        <w:t>react</w:t>
      </w:r>
      <w:r>
        <w:rPr>
          <w:rFonts w:hint="default"/>
          <w:lang w:val="en-US"/>
        </w:rPr>
        <w:t xml:space="preserve"> </w:t>
      </w:r>
      <w:r>
        <w:rPr>
          <w:rFonts w:hint="default"/>
          <w:lang w:val="en-US"/>
        </w:rPr>
        <w:t>in</w:t>
      </w:r>
      <w:r>
        <w:rPr>
          <w:rFonts w:hint="default"/>
          <w:lang w:val="en-US"/>
        </w:rPr>
        <w:t xml:space="preserve"> </w:t>
      </w:r>
      <w:r>
        <w:rPr>
          <w:rFonts w:hint="default"/>
          <w:lang w:val="en-US"/>
        </w:rPr>
        <w:t>a</w:t>
      </w:r>
      <w:r>
        <w:rPr>
          <w:rFonts w:hint="default"/>
          <w:lang w:val="en-US"/>
        </w:rPr>
        <w:t xml:space="preserve"> </w:t>
      </w:r>
      <w:r>
        <w:rPr>
          <w:rFonts w:hint="default"/>
          <w:lang w:val="en-US"/>
        </w:rPr>
        <w:t>proton</w:t>
      </w:r>
      <w:r>
        <w:rPr>
          <w:rFonts w:hint="default"/>
          <w:lang w:val="en-US"/>
        </w:rPr>
        <w:t xml:space="preserve"> </w:t>
      </w:r>
      <w:r>
        <w:rPr>
          <w:rFonts w:hint="default"/>
          <w:lang w:val="en-US"/>
        </w:rPr>
        <w:t>transfer</w:t>
      </w:r>
      <w:r>
        <w:rPr>
          <w:rFonts w:hint="default"/>
          <w:lang w:val="en-US"/>
        </w:rPr>
        <w:t xml:space="preserve"> </w:t>
      </w:r>
      <w:r>
        <w:rPr>
          <w:rFonts w:hint="default"/>
          <w:lang w:val="en-US"/>
        </w:rPr>
        <w:t xml:space="preserve">reaction. </w:t>
      </w:r>
    </w:p>
    <w:p>
      <w:pPr>
        <w:pStyle w:val="style0"/>
        <w:rPr>
          <w:rFonts w:hint="default"/>
          <w:lang w:val="en-US"/>
        </w:rPr>
      </w:pPr>
      <w:r>
        <w:rPr>
          <w:rFonts w:hint="default"/>
          <w:lang w:val="en-US"/>
        </w:rPr>
        <w:t>因此，酸与碱的反应是一种中子转移的反应。(动转名)</w:t>
      </w:r>
    </w:p>
    <w:p>
      <w:pPr>
        <w:pStyle w:val="style0"/>
        <w:rPr>
          <w:lang w:val="en-US"/>
        </w:rPr>
      </w:pPr>
    </w:p>
    <w:p>
      <w:pPr>
        <w:pStyle w:val="style0"/>
        <w:rPr>
          <w:lang w:val="en-US"/>
        </w:rPr>
      </w:pPr>
      <w:r>
        <w:rPr>
          <w:lang w:val="en-US"/>
        </w:rPr>
        <w:t>waste</w:t>
      </w:r>
    </w:p>
    <w:p>
      <w:pPr>
        <w:pStyle w:val="style0"/>
        <w:rPr>
          <w:lang w:val="en-US"/>
        </w:rPr>
      </w:pPr>
      <w:r>
        <w:rPr>
          <w:lang w:val="en-US"/>
        </w:rPr>
        <w:t xml:space="preserve">There is a large amount of energy wasted owing to friction. </w:t>
      </w:r>
    </w:p>
    <w:p>
      <w:pPr>
        <w:pStyle w:val="style0"/>
        <w:rPr>
          <w:lang w:val="en-US"/>
        </w:rPr>
      </w:pPr>
      <w:r>
        <w:rPr>
          <w:lang w:val="en-US"/>
        </w:rPr>
        <w:t>由于摩擦而消耗了大量能量。 （形转动)</w:t>
      </w:r>
    </w:p>
    <w:p>
      <w:pPr>
        <w:pStyle w:val="style0"/>
        <w:rPr>
          <w:lang w:val="en-US"/>
        </w:rPr>
      </w:pPr>
    </w:p>
    <w:p>
      <w:pPr>
        <w:pStyle w:val="style0"/>
        <w:rPr>
          <w:lang w:val="en-US"/>
        </w:rPr>
      </w:pPr>
      <w:r>
        <w:rPr>
          <w:lang w:val="en-US"/>
        </w:rPr>
        <w:t>unlimited：</w:t>
      </w:r>
    </w:p>
    <w:p>
      <w:pPr>
        <w:pStyle w:val="style0"/>
        <w:rPr>
          <w:lang w:val="en-US"/>
        </w:rPr>
      </w:pPr>
      <w:r>
        <w:rPr>
          <w:lang w:val="en-US"/>
        </w:rPr>
        <w:t>Surface broaching applications are practically unlimited.</w:t>
      </w:r>
    </w:p>
    <w:p>
      <w:pPr>
        <w:pStyle w:val="style0"/>
        <w:rPr>
          <w:lang w:val="en-US"/>
        </w:rPr>
      </w:pPr>
      <w:r>
        <w:rPr>
          <w:lang w:val="en-US"/>
        </w:rPr>
        <w:t>表面拉削的应用实际上没有限制。   （形转动)</w:t>
      </w:r>
    </w:p>
    <w:p>
      <w:pPr>
        <w:pStyle w:val="style0"/>
        <w:rPr>
          <w:lang w:val="en-US"/>
        </w:rPr>
      </w:pPr>
    </w:p>
    <w:p>
      <w:pPr>
        <w:pStyle w:val="style0"/>
        <w:rPr>
          <w:lang w:val="en-US"/>
        </w:rPr>
      </w:pPr>
      <w:r>
        <w:rPr>
          <w:rFonts w:hint="default"/>
          <w:lang w:val="en-US"/>
        </w:rPr>
        <w:t>uniformly</w:t>
      </w:r>
      <w:r>
        <w:rPr>
          <w:rFonts w:hint="default"/>
          <w:lang w:val="en-US"/>
        </w:rPr>
        <w:t xml:space="preserve"> </w:t>
      </w:r>
    </w:p>
    <w:p>
      <w:pPr>
        <w:pStyle w:val="style0"/>
        <w:rPr>
          <w:lang w:val="en-US"/>
        </w:rPr>
      </w:pPr>
      <w:r>
        <w:rPr>
          <w:lang w:val="en-US"/>
        </w:rPr>
        <w:t>This film is uniformly thin</w:t>
      </w:r>
    </w:p>
    <w:p>
      <w:pPr>
        <w:pStyle w:val="style0"/>
        <w:rPr>
          <w:lang w:val="en-US"/>
        </w:rPr>
      </w:pPr>
      <w:r>
        <w:rPr>
          <w:lang w:val="en-US"/>
        </w:rPr>
        <w:t>这薄膜十分薄且均匀（副转形)</w:t>
      </w:r>
    </w:p>
    <w:p>
      <w:pPr>
        <w:pStyle w:val="style0"/>
        <w:rPr>
          <w:lang w:val="en-US"/>
        </w:rPr>
      </w:pPr>
    </w:p>
    <w:p>
      <w:pPr>
        <w:pStyle w:val="style0"/>
        <w:rPr>
          <w:lang w:val="en-US"/>
        </w:rPr>
      </w:pPr>
      <w:r>
        <w:rPr>
          <w:lang w:val="en-US"/>
        </w:rPr>
        <w:t>plastic</w:t>
      </w:r>
    </w:p>
    <w:p>
      <w:pPr>
        <w:pStyle w:val="style0"/>
        <w:rPr>
          <w:lang w:val="en-US"/>
        </w:rPr>
      </w:pPr>
      <w:r>
        <w:rPr>
          <w:lang w:val="en-US"/>
        </w:rPr>
        <w:t xml:space="preserve">All metals tend to be plastic.   </w:t>
      </w:r>
    </w:p>
    <w:p>
      <w:pPr>
        <w:pStyle w:val="style0"/>
        <w:rPr>
          <w:lang w:val="en-US"/>
        </w:rPr>
      </w:pPr>
      <w:r>
        <w:rPr>
          <w:lang w:val="en-US"/>
        </w:rPr>
        <w:t>所有金属都有可塑性。(形转名)</w:t>
      </w:r>
    </w:p>
    <w:p>
      <w:pPr>
        <w:pStyle w:val="style0"/>
        <w:rPr>
          <w:lang w:val="en-US"/>
        </w:rPr>
      </w:pPr>
    </w:p>
    <w:p>
      <w:pPr>
        <w:pStyle w:val="style0"/>
        <w:rPr>
          <w:lang w:val="en-US"/>
        </w:rPr>
      </w:pPr>
      <w:r>
        <w:rPr>
          <w:lang w:val="en-US"/>
        </w:rPr>
        <w:t>biologically</w:t>
      </w:r>
    </w:p>
    <w:p>
      <w:pPr>
        <w:pStyle w:val="style0"/>
        <w:rPr>
          <w:lang w:val="en-US"/>
        </w:rPr>
      </w:pPr>
      <w:r>
        <w:rPr>
          <w:lang w:val="en-US"/>
        </w:rPr>
        <w:t xml:space="preserve">Much of our behaviour is biologically determined.  </w:t>
      </w:r>
    </w:p>
    <w:p>
      <w:pPr>
        <w:pStyle w:val="style0"/>
        <w:rPr>
          <w:lang w:val="en-US"/>
        </w:rPr>
      </w:pPr>
      <w:r>
        <w:rPr>
          <w:lang w:val="en-US"/>
        </w:rPr>
        <w:t>我们的很多行为都是由生物机理决定的。(副转名)</w:t>
      </w:r>
    </w:p>
    <w:p>
      <w:pPr>
        <w:pStyle w:val="style0"/>
        <w:rPr>
          <w:lang w:val="en-US"/>
        </w:rPr>
      </w:pPr>
      <w:r>
        <w:rPr>
          <w:lang w:val="en-US"/>
        </w:rPr>
        <w:t>l</w:t>
      </w:r>
    </w:p>
    <w:p>
      <w:pPr>
        <w:pStyle w:val="style0"/>
        <w:rPr>
          <w:lang w:val="en-US"/>
        </w:rPr>
      </w:pPr>
      <w:r>
        <w:rPr>
          <w:lang w:val="en-US"/>
        </w:rPr>
        <w:t>characterize</w:t>
      </w:r>
    </w:p>
    <w:p>
      <w:pPr>
        <w:pStyle w:val="style0"/>
        <w:rPr>
          <w:lang w:val="en-US"/>
        </w:rPr>
      </w:pPr>
      <w:r>
        <w:rPr>
          <w:lang w:val="en-US"/>
        </w:rPr>
        <w:t>Reinforced concrete members have characterized the housing buildings in the area.</w:t>
      </w:r>
    </w:p>
    <w:p>
      <w:pPr>
        <w:pStyle w:val="style0"/>
        <w:rPr>
          <w:lang w:val="en-US"/>
        </w:rPr>
      </w:pPr>
      <w:r>
        <w:rPr>
          <w:lang w:val="en-US"/>
        </w:rPr>
        <w:t>钢筋混凝土结构已经成为这个地区住宅建筑的特点（动转名）</w:t>
      </w:r>
    </w:p>
    <w:p>
      <w:pPr>
        <w:pStyle w:val="style0"/>
        <w:rPr>
          <w:lang w:val="en-US"/>
        </w:rPr>
      </w:pPr>
    </w:p>
    <w:p>
      <w:pPr>
        <w:pStyle w:val="style0"/>
        <w:rPr>
          <w:lang w:val="en-US"/>
        </w:rPr>
      </w:pPr>
      <w:r>
        <w:rPr>
          <w:lang w:val="en-US"/>
        </w:rPr>
        <w:t>equally</w:t>
      </w:r>
    </w:p>
    <w:p>
      <w:pPr>
        <w:pStyle w:val="style0"/>
        <w:rPr>
          <w:lang w:val="en-US"/>
        </w:rPr>
      </w:pPr>
      <w:r>
        <w:rPr>
          <w:lang w:val="en-US"/>
        </w:rPr>
        <w:t>Theoretical analyses and experimental results play equally important roles in the study of mechanics of materials.(副转动)</w:t>
      </w:r>
    </w:p>
    <w:p>
      <w:pPr>
        <w:pStyle w:val="style0"/>
        <w:rPr>
          <w:lang w:val="en-US"/>
        </w:rPr>
      </w:pPr>
      <w:r>
        <w:rPr>
          <w:lang w:val="en-US"/>
        </w:rPr>
        <w:t>理论分析和实验结果在材料力学研究中地位的重要性是相同的</w:t>
      </w:r>
    </w:p>
    <w:p>
      <w:pPr>
        <w:pStyle w:val="style0"/>
        <w:rPr>
          <w:lang w:val="en-US"/>
        </w:rPr>
      </w:pPr>
    </w:p>
    <w:p>
      <w:pPr>
        <w:pStyle w:val="style0"/>
        <w:rPr>
          <w:lang w:val="en-US"/>
        </w:rPr>
      </w:pPr>
      <w:r>
        <w:rPr>
          <w:lang w:val="en-US"/>
        </w:rPr>
        <w:t xml:space="preserve">feature </w:t>
      </w:r>
    </w:p>
    <w:p>
      <w:pPr>
        <w:pStyle w:val="style0"/>
        <w:rPr>
          <w:lang w:val="en-US"/>
        </w:rPr>
      </w:pPr>
      <w:r>
        <w:rPr>
          <w:lang w:val="en-US"/>
        </w:rPr>
        <w:t>The new liquid crystals feature wide working</w:t>
      </w:r>
    </w:p>
    <w:p>
      <w:pPr>
        <w:pStyle w:val="style0"/>
        <w:rPr>
          <w:lang w:val="en-US"/>
        </w:rPr>
      </w:pPr>
      <w:r>
        <w:rPr>
          <w:lang w:val="en-US"/>
        </w:rPr>
        <w:t>temperature range,low-voltage operation and</w:t>
      </w:r>
    </w:p>
    <w:p>
      <w:pPr>
        <w:pStyle w:val="style0"/>
        <w:rPr>
          <w:lang w:val="en-US"/>
        </w:rPr>
      </w:pPr>
      <w:r>
        <w:rPr>
          <w:lang w:val="en-US"/>
        </w:rPr>
        <w:t>high reliability.</w:t>
      </w:r>
    </w:p>
    <w:p>
      <w:pPr>
        <w:pStyle w:val="style0"/>
        <w:rPr>
          <w:lang w:val="en-US"/>
        </w:rPr>
      </w:pPr>
      <w:r>
        <w:rPr>
          <w:lang w:val="en-US"/>
        </w:rPr>
        <w:t>新型液晶的特点是工作温度范围宽、工作电压低、</w:t>
      </w:r>
    </w:p>
    <w:p>
      <w:pPr>
        <w:pStyle w:val="style0"/>
        <w:rPr>
          <w:lang w:val="en-US"/>
        </w:rPr>
      </w:pPr>
      <w:r>
        <w:rPr>
          <w:lang w:val="en-US"/>
        </w:rPr>
        <w:t>可靠性高。（动转名）</w:t>
      </w:r>
    </w:p>
    <w:p>
      <w:pPr>
        <w:pStyle w:val="style0"/>
        <w:rPr>
          <w:lang w:val="en-US"/>
        </w:rPr>
      </w:pPr>
    </w:p>
    <w:p>
      <w:pPr>
        <w:pStyle w:val="style0"/>
        <w:rPr/>
      </w:pPr>
      <w:r>
        <w:rPr>
          <w:rFonts w:hint="default"/>
          <w:lang w:val="en-US"/>
        </w:rPr>
        <w:t>extraction</w:t>
      </w:r>
    </w:p>
    <w:p>
      <w:pPr>
        <w:pStyle w:val="style0"/>
        <w:rPr/>
      </w:pPr>
      <w:r>
        <w:rPr>
          <w:rFonts w:hint="default"/>
          <w:lang w:val="en-US"/>
        </w:rPr>
        <w:t>Problems</w:t>
      </w:r>
      <w:r>
        <w:rPr>
          <w:rFonts w:hint="default"/>
          <w:lang w:val="en-US"/>
        </w:rPr>
        <w:t xml:space="preserve"> </w:t>
      </w:r>
      <w:r>
        <w:rPr>
          <w:rFonts w:hint="default"/>
          <w:lang w:val="en-US"/>
        </w:rPr>
        <w:t>of</w:t>
      </w:r>
      <w:r>
        <w:rPr>
          <w:rFonts w:hint="default"/>
          <w:lang w:val="en-US"/>
        </w:rPr>
        <w:t xml:space="preserve"> </w:t>
      </w:r>
      <w:r>
        <w:rPr>
          <w:rFonts w:hint="default"/>
          <w:lang w:val="en-US"/>
        </w:rPr>
        <w:t>the</w:t>
      </w:r>
      <w:r>
        <w:rPr>
          <w:rFonts w:hint="default"/>
          <w:lang w:val="en-US"/>
        </w:rPr>
        <w:t xml:space="preserve"> </w:t>
      </w:r>
      <w:r>
        <w:rPr>
          <w:rFonts w:hint="default"/>
          <w:lang w:val="en-US"/>
        </w:rPr>
        <w:t>Extraction</w:t>
      </w:r>
      <w:r>
        <w:rPr>
          <w:rFonts w:hint="default"/>
          <w:lang w:val="en-US"/>
        </w:rPr>
        <w:t xml:space="preserve"> </w:t>
      </w:r>
      <w:r>
        <w:rPr>
          <w:rFonts w:hint="default"/>
          <w:lang w:val="en-US"/>
        </w:rPr>
        <w:t>of</w:t>
      </w:r>
      <w:r>
        <w:rPr>
          <w:rFonts w:hint="default"/>
          <w:lang w:val="en-US"/>
        </w:rPr>
        <w:t xml:space="preserve"> </w:t>
      </w:r>
      <w:r>
        <w:rPr>
          <w:rFonts w:hint="default"/>
          <w:lang w:val="en-US"/>
        </w:rPr>
        <w:t>Cyclopentadiene</w:t>
      </w:r>
      <w:r>
        <w:rPr>
          <w:rFonts w:hint="default"/>
          <w:lang w:val="en-US"/>
        </w:rPr>
        <w:t xml:space="preserve"> </w:t>
      </w:r>
      <w:r>
        <w:rPr>
          <w:rFonts w:hint="default"/>
          <w:lang w:val="en-US"/>
        </w:rPr>
        <w:t>From</w:t>
      </w:r>
      <w:r>
        <w:rPr>
          <w:rFonts w:hint="default"/>
          <w:lang w:val="en-US"/>
        </w:rPr>
        <w:t xml:space="preserve"> </w:t>
      </w:r>
      <w:r>
        <w:rPr>
          <w:rFonts w:hint="default"/>
          <w:lang w:val="en-US"/>
        </w:rPr>
        <w:t>Carbon-5</w:t>
      </w:r>
      <w:r>
        <w:rPr>
          <w:rFonts w:hint="default"/>
          <w:lang w:val="en-US"/>
        </w:rPr>
        <w:t xml:space="preserve"> </w:t>
      </w:r>
    </w:p>
    <w:p>
      <w:pPr>
        <w:pStyle w:val="style0"/>
        <w:rPr/>
      </w:pPr>
      <w:r>
        <w:rPr>
          <w:rFonts w:hint="default"/>
          <w:lang w:val="en-US"/>
        </w:rPr>
        <w:t>制乙烯付产碳五馏分中提取环戊二烯的一些问题。（名转动）</w:t>
      </w:r>
    </w:p>
    <w:p>
      <w:pPr>
        <w:pStyle w:val="style0"/>
        <w:rPr/>
      </w:pPr>
    </w:p>
    <w:p>
      <w:pPr>
        <w:pStyle w:val="style0"/>
        <w:rPr/>
      </w:pPr>
      <w:r>
        <w:rPr>
          <w:rFonts w:hint="default"/>
          <w:lang w:val="en-US"/>
        </w:rPr>
        <w:t xml:space="preserve">  </w:t>
      </w:r>
      <w:r>
        <w:rPr>
          <w:rFonts w:hint="default"/>
          <w:lang w:val="en-US"/>
        </w:rPr>
        <w:t>control</w:t>
      </w:r>
    </w:p>
    <w:p>
      <w:pPr>
        <w:pStyle w:val="style0"/>
        <w:rPr/>
      </w:pPr>
      <w:r>
        <w:rPr>
          <w:rFonts w:hint="default"/>
          <w:lang w:val="en-US"/>
        </w:rPr>
        <w:t xml:space="preserve"> </w:t>
      </w:r>
      <w:r>
        <w:rPr>
          <w:rFonts w:hint="default"/>
          <w:lang w:val="en-US"/>
        </w:rPr>
        <w:t>A</w:t>
      </w:r>
      <w:r>
        <w:rPr>
          <w:rFonts w:hint="default"/>
          <w:lang w:val="en-US"/>
        </w:rPr>
        <w:t xml:space="preserve"> </w:t>
      </w:r>
      <w:r>
        <w:rPr>
          <w:rFonts w:hint="default"/>
          <w:lang w:val="en-US"/>
        </w:rPr>
        <w:t>study</w:t>
      </w:r>
      <w:r>
        <w:rPr>
          <w:rFonts w:hint="default"/>
          <w:lang w:val="en-US"/>
        </w:rPr>
        <w:t xml:space="preserve"> </w:t>
      </w:r>
      <w:r>
        <w:rPr>
          <w:rFonts w:hint="default"/>
          <w:lang w:val="en-US"/>
        </w:rPr>
        <w:t>of</w:t>
      </w:r>
      <w:r>
        <w:rPr>
          <w:rFonts w:hint="default"/>
          <w:lang w:val="en-US"/>
        </w:rPr>
        <w:t xml:space="preserve"> </w:t>
      </w:r>
      <w:r>
        <w:rPr>
          <w:rFonts w:hint="default"/>
          <w:lang w:val="en-US"/>
        </w:rPr>
        <w:t>Bordeaux</w:t>
      </w:r>
      <w:r>
        <w:rPr>
          <w:rFonts w:hint="default"/>
          <w:lang w:val="en-US"/>
        </w:rPr>
        <w:t xml:space="preserve"> </w:t>
      </w:r>
      <w:r>
        <w:rPr>
          <w:rFonts w:hint="default"/>
          <w:lang w:val="en-US"/>
        </w:rPr>
        <w:t>mixture</w:t>
      </w:r>
      <w:r>
        <w:rPr>
          <w:rFonts w:hint="default"/>
          <w:lang w:val="en-US"/>
        </w:rPr>
        <w:t xml:space="preserve"> </w:t>
      </w:r>
      <w:r>
        <w:rPr>
          <w:rFonts w:hint="default"/>
          <w:lang w:val="en-US"/>
        </w:rPr>
        <w:t>for</w:t>
      </w:r>
      <w:r>
        <w:rPr>
          <w:rFonts w:hint="default"/>
          <w:lang w:val="en-US"/>
        </w:rPr>
        <w:t xml:space="preserve"> </w:t>
      </w:r>
      <w:r>
        <w:rPr>
          <w:rFonts w:hint="default"/>
          <w:lang w:val="en-US"/>
        </w:rPr>
        <w:t>the</w:t>
      </w:r>
      <w:r>
        <w:rPr>
          <w:rFonts w:hint="default"/>
          <w:lang w:val="en-US"/>
        </w:rPr>
        <w:t xml:space="preserve"> </w:t>
      </w:r>
      <w:r>
        <w:rPr>
          <w:rFonts w:hint="default"/>
          <w:lang w:val="en-US"/>
        </w:rPr>
        <w:t>control</w:t>
      </w:r>
      <w:r>
        <w:rPr>
          <w:rFonts w:hint="default"/>
          <w:lang w:val="en-US"/>
        </w:rPr>
        <w:t xml:space="preserve"> </w:t>
      </w:r>
      <w:r>
        <w:rPr>
          <w:rFonts w:hint="default"/>
          <w:lang w:val="en-US"/>
        </w:rPr>
        <w:t>of</w:t>
      </w:r>
      <w:r>
        <w:rPr>
          <w:rFonts w:hint="default"/>
          <w:lang w:val="en-US"/>
        </w:rPr>
        <w:t xml:space="preserve"> </w:t>
      </w:r>
      <w:r>
        <w:rPr>
          <w:rFonts w:hint="default"/>
          <w:lang w:val="en-US"/>
        </w:rPr>
        <w:t>cotton</w:t>
      </w:r>
      <w:r>
        <w:rPr>
          <w:rFonts w:hint="default"/>
          <w:lang w:val="en-US"/>
        </w:rPr>
        <w:t xml:space="preserve"> </w:t>
      </w:r>
      <w:r>
        <w:rPr>
          <w:rFonts w:hint="default"/>
          <w:lang w:val="en-US"/>
        </w:rPr>
        <w:t>leafhopper.</w:t>
      </w:r>
    </w:p>
    <w:p>
      <w:pPr>
        <w:pStyle w:val="style0"/>
        <w:rPr>
          <w:rFonts w:hint="default"/>
          <w:lang w:val="en-US"/>
        </w:rPr>
      </w:pPr>
      <w:r>
        <w:rPr>
          <w:rFonts w:hint="default"/>
          <w:lang w:val="en-US"/>
        </w:rPr>
        <w:t xml:space="preserve"> 波尔多液防治棉浮尘子的研究。（名转动）</w:t>
      </w:r>
    </w:p>
    <w:p>
      <w:pPr>
        <w:pStyle w:val="style0"/>
        <w:rPr>
          <w:lang w:val="en-US"/>
        </w:rPr>
      </w:pPr>
    </w:p>
    <w:p>
      <w:pPr>
        <w:pStyle w:val="style0"/>
        <w:rPr>
          <w:lang w:val="en-US"/>
        </w:rPr>
      </w:pPr>
      <w:r>
        <w:rPr>
          <w:lang w:val="en-US"/>
        </w:rPr>
        <w:t>act</w:t>
      </w:r>
    </w:p>
    <w:p>
      <w:pPr>
        <w:pStyle w:val="style0"/>
        <w:rPr>
          <w:lang w:val="en-US"/>
        </w:rPr>
      </w:pPr>
      <w:r>
        <w:rPr>
          <w:lang w:val="en-US"/>
        </w:rPr>
        <w:t>Black holes act like huge drains in the universe.</w:t>
      </w:r>
    </w:p>
    <w:p>
      <w:pPr>
        <w:pStyle w:val="style0"/>
        <w:rPr>
          <w:lang w:val="en-US"/>
        </w:rPr>
      </w:pPr>
      <w:r>
        <w:rPr>
          <w:lang w:val="en-US"/>
        </w:rPr>
        <w:t>黑洞的作用像宇宙中的巨大的吸管。动词转名词</w:t>
      </w:r>
    </w:p>
    <w:p>
      <w:pPr>
        <w:pStyle w:val="style0"/>
        <w:rPr>
          <w:lang w:val="en-US"/>
        </w:rPr>
      </w:pPr>
    </w:p>
    <w:p>
      <w:pPr>
        <w:pStyle w:val="style0"/>
        <w:rPr>
          <w:lang w:val="en-US"/>
        </w:rPr>
      </w:pPr>
      <w:r>
        <w:rPr>
          <w:lang w:val="en-US"/>
        </w:rPr>
        <w:t>Agricultural sci-tech extensions act as bridges during the processes of turn the sci-tech fruits into real productivities in agriculture and rural area economy developments.农业科技推广在农业和农村经济发展中正好起着将科技成果转化为现实生产力的桥梁和纽带作用。（动转名）</w:t>
      </w:r>
    </w:p>
    <w:p>
      <w:pPr>
        <w:pStyle w:val="style0"/>
        <w:rPr/>
      </w:pPr>
    </w:p>
    <w:p>
      <w:pPr>
        <w:pStyle w:val="style0"/>
        <w:rPr>
          <w:lang w:val="en-US"/>
        </w:rPr>
      </w:pPr>
      <w:r>
        <w:rPr>
          <w:lang w:val="en-US"/>
        </w:rPr>
        <w:t>soluble</w:t>
      </w:r>
    </w:p>
    <w:p>
      <w:pPr>
        <w:pStyle w:val="style0"/>
        <w:rPr/>
      </w:pPr>
      <w:r>
        <w:rPr>
          <w:lang w:val="en-US"/>
        </w:rPr>
        <w:t>adj. [化学] 可溶的，可溶解的；可解决的</w:t>
      </w:r>
    </w:p>
    <w:p>
      <w:pPr>
        <w:pStyle w:val="style0"/>
        <w:rPr>
          <w:lang w:val="en-US"/>
        </w:rPr>
      </w:pPr>
      <w:r>
        <w:rPr>
          <w:lang w:val="en-US"/>
        </w:rPr>
        <w:t>1.Both of the substances are not soluble in water.</w:t>
      </w:r>
    </w:p>
    <w:p>
      <w:pPr>
        <w:pStyle w:val="style0"/>
        <w:rPr/>
      </w:pPr>
      <w:r>
        <w:rPr>
          <w:lang w:val="en-US"/>
        </w:rPr>
        <w:t>这两种物质并非都溶于水。（adj.→汉语动词）</w:t>
      </w:r>
    </w:p>
    <w:p>
      <w:pPr>
        <w:pStyle w:val="style0"/>
        <w:rPr>
          <w:lang w:val="en-US"/>
        </w:rPr>
      </w:pPr>
      <w:r>
        <w:rPr>
          <w:lang w:val="en-US"/>
        </w:rPr>
        <w:t>2.These fats served as a vehicle for nutrients, by promoting absorption of fat-soluble vitamins.</w:t>
      </w:r>
    </w:p>
    <w:p>
      <w:pPr>
        <w:pStyle w:val="style0"/>
        <w:rPr>
          <w:lang w:val="en-US"/>
        </w:rPr>
      </w:pPr>
      <w:r>
        <w:rPr>
          <w:lang w:val="en-US"/>
        </w:rPr>
        <w:t>这些脂肪物质可以促进可溶性维生素的吸收，成为营养的获取途径。(adj.→汉语名词性）</w:t>
      </w:r>
    </w:p>
    <w:p>
      <w:pPr>
        <w:pStyle w:val="style0"/>
        <w:rPr>
          <w:lang w:val="en-US"/>
        </w:rPr>
      </w:pPr>
    </w:p>
    <w:p>
      <w:pPr>
        <w:pStyle w:val="style0"/>
        <w:rPr>
          <w:lang w:val="en-US"/>
        </w:rPr>
      </w:pPr>
      <w:r>
        <w:rPr>
          <w:lang w:val="en-US"/>
        </w:rPr>
        <w:t>implication</w:t>
      </w:r>
    </w:p>
    <w:p>
      <w:pPr>
        <w:pStyle w:val="style0"/>
        <w:rPr>
          <w:lang w:val="en-US"/>
        </w:rPr>
      </w:pPr>
      <w:r>
        <w:rPr>
          <w:lang w:val="en-US"/>
        </w:rPr>
        <w:t>the level sensitive scan design of  multiemitter transistor was an universal implication</w:t>
      </w:r>
    </w:p>
    <w:p>
      <w:pPr>
        <w:pStyle w:val="style0"/>
        <w:rPr>
          <w:lang w:val="en-US"/>
        </w:rPr>
      </w:pPr>
      <w:r>
        <w:rPr>
          <w:lang w:val="en-US"/>
        </w:rPr>
        <w:t>多发射极晶体管电平敏感扫描设计是隐含的（名转形）</w:t>
      </w:r>
    </w:p>
    <w:p>
      <w:pPr>
        <w:pStyle w:val="style0"/>
        <w:rPr>
          <w:lang w:val="en-US"/>
        </w:rPr>
      </w:pPr>
    </w:p>
    <w:p>
      <w:pPr>
        <w:pStyle w:val="style0"/>
        <w:rPr>
          <w:lang w:val="en-US"/>
        </w:rPr>
      </w:pPr>
      <w:r>
        <w:rPr>
          <w:lang w:val="en-US"/>
        </w:rPr>
        <w:t>mathematically</w:t>
      </w:r>
    </w:p>
    <w:p>
      <w:pPr>
        <w:pStyle w:val="style0"/>
        <w:rPr>
          <w:lang w:val="en-US"/>
        </w:rPr>
      </w:pPr>
      <w:r>
        <w:rPr>
          <w:lang w:val="en-US"/>
        </w:rPr>
        <w:t>adv. 算术地，数学上地</w:t>
      </w:r>
    </w:p>
    <w:p>
      <w:pPr>
        <w:pStyle w:val="style0"/>
        <w:rPr>
          <w:lang w:val="en-US"/>
        </w:rPr>
      </w:pPr>
      <w:r>
        <w:rPr>
          <w:lang w:val="en-US"/>
        </w:rPr>
        <w:t>The team does this optically - rather than mathematically, which at 1. these data rates would beimpossible - by splitting the incoming beam into different paths that arrive at different times.</w:t>
      </w:r>
    </w:p>
    <w:p>
      <w:pPr>
        <w:pStyle w:val="style0"/>
        <w:rPr>
          <w:lang w:val="en-US"/>
        </w:rPr>
      </w:pPr>
      <w:r>
        <w:rPr>
          <w:lang w:val="en-US"/>
        </w:rPr>
        <w:t>该研究小组是采用光学的方法，而不是数学方法，——采用数学方法的话是不可能达到这样的速率的。 ——他们把不同时间到达的光分成不同的路径，在检测器上再把他们合并起来。</w:t>
      </w:r>
      <w:r>
        <w:rPr>
          <w:rFonts w:hint="default"/>
          <w:lang w:val="en-US"/>
        </w:rPr>
        <w:t>（副转名）</w:t>
      </w:r>
    </w:p>
    <w:p>
      <w:pPr>
        <w:pStyle w:val="style0"/>
        <w:rPr/>
      </w:pPr>
    </w:p>
    <w:p>
      <w:pPr>
        <w:pStyle w:val="style0"/>
        <w:rPr>
          <w:lang w:val="en-US"/>
        </w:rPr>
      </w:pPr>
      <w:r>
        <w:rPr>
          <w:lang w:val="en-US"/>
        </w:rPr>
        <w:t xml:space="preserve">2. Perhaps most important for some theorists, "SUSY is very beautiful mathematically, " saysBen Allanach, a theorist at the University of Cambridge. </w:t>
      </w:r>
    </w:p>
    <w:p>
      <w:pPr>
        <w:pStyle w:val="style0"/>
        <w:rPr>
          <w:lang w:val="en-US"/>
        </w:rPr>
      </w:pPr>
      <w:r>
        <w:rPr>
          <w:lang w:val="en-US"/>
        </w:rPr>
        <w:t>对于某些理论学家，正如剑桥大大学的理论学家本.阿伦阿赫所言，也许最重要的事情莫过于，超对称性理论是一个异常美妙的数学方式”。（副转名）</w:t>
      </w:r>
    </w:p>
    <w:p>
      <w:pPr>
        <w:pStyle w:val="style0"/>
        <w:rPr/>
      </w:pPr>
    </w:p>
    <w:p>
      <w:pPr>
        <w:pStyle w:val="style0"/>
        <w:rPr/>
      </w:pPr>
      <w:r>
        <w:t xml:space="preserve">resistant: </w:t>
      </w:r>
    </w:p>
    <w:p>
      <w:pPr>
        <w:pStyle w:val="style0"/>
        <w:rPr/>
      </w:pPr>
      <w:r>
        <w:t xml:space="preserve">The more pesticides are used, the more resistant the insects become so the more pesticides have to be used. It's a vicious circle. </w:t>
      </w:r>
    </w:p>
    <w:p>
      <w:pPr>
        <w:pStyle w:val="style0"/>
        <w:rPr/>
      </w:pPr>
      <w:r>
        <w:t>杀虫剂用得越多，昆虫的抗药力就变得越强，于是又要用更多的杀虫剂。这是一个恶性循环。(形转名抗药力’)</w:t>
      </w:r>
    </w:p>
    <w:p>
      <w:pPr>
        <w:pStyle w:val="style0"/>
        <w:rPr/>
      </w:pPr>
      <w:r>
        <w:t xml:space="preserve">Crystalline polymers usually are more resistant to organic solvents and have good fatigue and wear-resistant properties. </w:t>
      </w:r>
    </w:p>
    <w:p>
      <w:pPr>
        <w:pStyle w:val="style0"/>
        <w:rPr/>
      </w:pPr>
      <w:r>
        <w:t>结晶质聚合物通常多能抵御有机溶剂并具有良好的抗疲劳和磨损特性。（形转</w:t>
      </w:r>
      <w:r>
        <w:rPr>
          <w:lang w:val="en-US"/>
        </w:rPr>
        <w:t>动</w:t>
      </w:r>
      <w:r>
        <w:t>抵御’）</w:t>
      </w:r>
    </w:p>
    <w:p>
      <w:pPr>
        <w:pStyle w:val="style0"/>
        <w:rPr/>
      </w:pPr>
    </w:p>
    <w:p>
      <w:pPr>
        <w:pStyle w:val="style0"/>
        <w:rPr/>
      </w:pPr>
      <w:r>
        <w:t>prevention：</w:t>
      </w:r>
    </w:p>
    <w:p>
      <w:pPr>
        <w:pStyle w:val="style0"/>
        <w:rPr/>
      </w:pPr>
      <w:r>
        <w:t xml:space="preserve">The main emphasis of our research has shifted to the prevention of infection and septicemia. </w:t>
      </w:r>
    </w:p>
    <w:p>
      <w:pPr>
        <w:pStyle w:val="style0"/>
        <w:rPr/>
      </w:pPr>
      <w:r>
        <w:t>我们研究的重点转到预防感染和败血病方面来。（名转动）</w:t>
      </w:r>
    </w:p>
    <w:p>
      <w:pPr>
        <w:pStyle w:val="style0"/>
        <w:rPr/>
      </w:pPr>
      <w:r>
        <w:t xml:space="preserve">The best prevention for cholera is to boil or filter water, and eat only well-cooked food. </w:t>
      </w:r>
    </w:p>
    <w:p>
      <w:pPr>
        <w:pStyle w:val="style0"/>
        <w:rPr>
          <w:lang w:val="en-US"/>
        </w:rPr>
      </w:pPr>
      <w:r>
        <w:t>预防霍乱的最佳方法是将水煮沸或过滤，并且只食用煮熟后的食物。（名转动）</w:t>
      </w:r>
    </w:p>
    <w:p>
      <w:pPr>
        <w:pStyle w:val="style0"/>
        <w:rPr>
          <w:lang w:val="en-US"/>
        </w:rPr>
      </w:pPr>
    </w:p>
    <w:p>
      <w:pPr>
        <w:pStyle w:val="style0"/>
        <w:rPr/>
      </w:pPr>
    </w:p>
    <w:p>
      <w:pPr>
        <w:pStyle w:val="style0"/>
        <w:rPr>
          <w:lang w:val="en-US"/>
        </w:rPr>
      </w:pPr>
      <w:r>
        <w:rPr>
          <w:lang w:val="en-US"/>
        </w:rPr>
        <w:t>intelligetize</w:t>
      </w:r>
    </w:p>
    <w:p>
      <w:pPr>
        <w:pStyle w:val="style0"/>
        <w:rPr>
          <w:lang w:val="en-US"/>
        </w:rPr>
      </w:pPr>
      <w:r>
        <w:rPr>
          <w:lang w:val="en-US"/>
        </w:rPr>
        <w:t>For the diversity and complexity of the environment, path planning has being an important aspect in the mobile robotic research field and also a crucial technology to intelligentize the robot.</w:t>
      </w:r>
    </w:p>
    <w:p>
      <w:pPr>
        <w:pStyle w:val="style0"/>
        <w:rPr>
          <w:lang w:val="en-US"/>
        </w:rPr>
      </w:pPr>
      <w:r>
        <w:rPr>
          <w:lang w:val="en-US"/>
        </w:rPr>
        <w:t>机器人运动环境的多变性和复杂性，决定了移动机器人路径规划问题是机器人领域一个研究重点，也是机器人实现智能化的关键技术。（动转名）</w:t>
      </w:r>
    </w:p>
    <w:p>
      <w:pPr>
        <w:pStyle w:val="style0"/>
        <w:rPr/>
      </w:pPr>
    </w:p>
    <w:p>
      <w:pPr>
        <w:pStyle w:val="style0"/>
        <w:rPr>
          <w:lang w:val="en-US"/>
        </w:rPr>
      </w:pPr>
      <w:r>
        <w:rPr>
          <w:lang w:val="en-US"/>
        </w:rPr>
        <w:t xml:space="preserve"> </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52</TotalTime>
  <Words>1136</Words>
  <Characters>2793</Characters>
  <Application>WPS Office</Application>
  <Paragraphs>91</Paragraphs>
  <CharactersWithSpaces>3126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2021-03-24T07:05:44Z</dcterms:created>
  <dc:creator>NEM-AL10</dc:creator>
  <lastModifiedBy>NEM-AL10</lastModifiedBy>
  <dcterms:modified xsi:type="dcterms:W3CDTF">2021-03-24T08:06:25Z</dcterms:modified>
</coreProperties>
</file>

<file path=docProps/custom.xml><?xml version="1.0" encoding="utf-8"?>
<Properties xmlns="http://schemas.openxmlformats.org/officeDocument/2006/custom-properties" xmlns:vt="http://schemas.openxmlformats.org/officeDocument/2006/docPropsVTypes"/>
</file>