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2020年全国大学生数字冰壶人工智能挑战赛</w:t>
      </w:r>
    </w:p>
    <w:p>
      <w:pPr>
        <w:pStyle w:val="4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基于Unity的冰壶对战客户端使用说明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客户端概述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客户端基于Unity开发，用作数字冰壶挑战赛的比赛平台，主要提供AI对战以及投掷训练两个功能。AI对战功能中，对战平台与选手编写的AI程序采用TCP协议进行通信，消息格式在本文中给出。AI程序的通信框架已经在范例中写好，参赛选手需要根据接收的消息制定出决策，并调用发送接口发送给对战平台。投掷训练功能允许选手在和比赛相同的环境中测试冰壶的运动模型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客户端的使用方法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主菜单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客户端菜单界面如图一所示。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4486910" cy="27133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图一 客户端主菜单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初赛按钮：点击后进入初赛场景，该场景中选手间会进行4局比赛；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决赛按钮：点击后进入决赛场景，该场景中选手间会进行8局比赛；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投掷练习按钮：点击后进入练习场景，在该场景中玩家可以通过输入投掷速度、投掷点的横向偏移、投掷时的旋转角速度，并在观察冰壶运动中使用擦冰功能改变冰场摩擦系数。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初赛及决赛场景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由于初赛场景及决赛场景的区别只在比赛局数不同，所以在这里一起说明。</w:t>
      </w:r>
    </w:p>
    <w:p>
      <w:pPr>
        <w:bidi w:val="0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从主菜单进入比赛场景后，会进入等待AI程序连接界面，该界面如图二所示。客户端使用TCP与AI通信，可以手动在PortConfig.ini中配置端口号，默认使用7788端口。</w:t>
      </w:r>
    </w:p>
    <w:p>
      <w:pPr>
        <w:bidi w:val="0"/>
        <w:ind w:firstLine="420" w:firstLineChars="0"/>
        <w:jc w:val="center"/>
      </w:pP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5204460" cy="31927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图二 AI程序等待界面</w:t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历史对战：点击后选择记录文件，可以复现比赛历史记录。每次对局的记录文件存储在程序目录中的Records文件夹。初赛对局记录存储在Records文件夹的4Games文件夹中；决赛对局记录存储在Records文件夹的8Games文件夹中。记录文件名为“选手1名字 - 选手2名字 年月日 时分秒”，文件后缀为.save（注：最低兼容v2.0客户端版本生成的.save文件。1.x版本生成的.save文件是不完全版，不适用于v2.0版本客户端）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主菜单按钮：点击后返回主菜单；</w:t>
      </w:r>
    </w:p>
    <w:p>
      <w:pPr>
        <w:bidi w:val="0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准备按钮：双方AI都已连接可点，点击后系统询问AI是否准备好；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开始对局按钮：双方AI都已准备可点，点击后开始比赛；</w:t>
      </w:r>
    </w:p>
    <w:p>
      <w:pPr>
        <w:bidi w:val="0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两列文本标签：左侧是两个AI程序的名称，需要将首局先、后手AI程序的可执行文件分别放入客户端工程目录下的CurlingAI文件夹下的InitiativePlayer、GotePlayer中，也可以通过通信协议发送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NAME 名字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消息告诉客户端参赛者姓名，参赛者名字不要超过6个汉字；右侧是选手状态信息，连接成功后显示“已连接”，准备好后显示“已准备”。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赛首局先后手通过系统外抽签方式决定，首局先手参赛者首先连接客户端，首局后手参赛者第二个连接，系统为首局先手的参赛者分配蓝色冰壶，为后手的参赛者分配红色冰壶，冰壶颜色与参赛者映射关系不变，即每局对战蓝色冰壶均代表首局先手参赛者，红色冰壶均代表首局后手参赛者。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开始对局后，比赛场景如图三所示。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4626610" cy="2848610"/>
            <wp:effectExtent l="0" t="0" r="635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图三 比赛开始后场景</w:t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左上角的冰壶代表双方本局剩余未完成投掷且停止运动的冰壶数。右下角视图为计分板，每局结束更新计分板比分信息，未完成比赛得分显示“—”。通过右上角的倍速按钮可以设置模拟速度，按下暂停按钮将会暂停模拟。每局比赛结束后会跳转到计分板界面，并出现“下一局”按钮，按下后方可进行下一局比赛，如图四所示。</w:t>
      </w:r>
    </w:p>
    <w:p>
      <w:pPr>
        <w:bidi w:val="0"/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14215" cy="27425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图四 一局比赛结束时场景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历史记录后场景如图五所示，用户可以通过点击右上角的“上一局”、“上一投”、“投掷”、“下一投”、“下一局”来对比赛记录进行观看。v2.0版本中新增了16倍速按钮以及在比赛中返回主菜单的功能（返回主菜单意味着系统重新初始化，比赛将结束）。</w:t>
      </w:r>
      <w:bookmarkStart w:id="0" w:name="_GoBack"/>
      <w:bookmarkEnd w:id="0"/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193030" cy="3204210"/>
            <wp:effectExtent l="0" t="0" r="381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图五 加载历史记录场景</w:t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投掷训练场景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投掷训练场景的界面如图五所示。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453255" cy="273177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图五 投掷训练场景</w:t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返回主菜单按钮：按下后返回主菜单；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重置位置按钮：任何时间按下冰壶都会恢复到最初状态；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速度、横向偏移、角速度输入框：为冰壶投掷的输入参数，需要用户输入数字方可进行投掷。横向偏移绝对值不可超过2.23，正值为图五视角的右方向。角速度绝对值不可超过10，正值为顺时针；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投掷按钮：完成速度、横向偏移、角速度的输入后点击，执行投掷；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擦冰按钮：按住时擦冰，松手时停止擦冰；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倍速按钮：改变模拟速度。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通信协议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通信过程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</w:t>
      </w:r>
      <w:r>
        <w:rPr>
          <w:rFonts w:hint="default"/>
          <w:sz w:val="24"/>
          <w:szCs w:val="24"/>
          <w:lang w:val="en-US" w:eastAsia="zh-CN"/>
        </w:rPr>
        <w:t xml:space="preserve">                          CurlingAI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---------- ISREADY -------</w:t>
      </w:r>
      <w:r>
        <w:rPr>
          <w:rFonts w:hint="eastAsia"/>
          <w:sz w:val="24"/>
          <w:szCs w:val="24"/>
          <w:lang w:val="en-US" w:eastAsia="zh-CN"/>
        </w:rPr>
        <w:t>----</w:t>
      </w:r>
      <w:r>
        <w:rPr>
          <w:rFonts w:hint="default"/>
          <w:sz w:val="24"/>
          <w:szCs w:val="24"/>
          <w:lang w:val="en-US" w:eastAsia="zh-CN"/>
        </w:rPr>
        <w:t>---&gt;|</w:t>
      </w:r>
      <w:r>
        <w:rPr>
          <w:rFonts w:hint="eastAsia"/>
          <w:sz w:val="24"/>
          <w:szCs w:val="24"/>
          <w:lang w:val="en-US" w:eastAsia="zh-CN"/>
        </w:rPr>
        <w:t xml:space="preserve">   无参数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&lt;-------- READYOK --------</w:t>
      </w:r>
      <w:r>
        <w:rPr>
          <w:rFonts w:hint="eastAsia"/>
          <w:sz w:val="24"/>
          <w:szCs w:val="24"/>
          <w:lang w:val="en-US" w:eastAsia="zh-CN"/>
        </w:rPr>
        <w:t>--</w:t>
      </w:r>
      <w:r>
        <w:rPr>
          <w:rFonts w:hint="default"/>
          <w:sz w:val="24"/>
          <w:szCs w:val="24"/>
          <w:lang w:val="en-US" w:eastAsia="zh-CN"/>
        </w:rPr>
        <w:t>---</w:t>
      </w: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default"/>
          <w:sz w:val="24"/>
          <w:szCs w:val="24"/>
          <w:lang w:val="en-US" w:eastAsia="zh-CN"/>
        </w:rPr>
        <w:t>|</w:t>
      </w:r>
      <w:r>
        <w:rPr>
          <w:rFonts w:hint="eastAsia"/>
          <w:sz w:val="24"/>
          <w:szCs w:val="24"/>
          <w:lang w:val="en-US" w:eastAsia="zh-CN"/>
        </w:rPr>
        <w:t xml:space="preserve">   无参数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&lt;-------- 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 xml:space="preserve"> -----</w:t>
      </w:r>
      <w:r>
        <w:rPr>
          <w:rFonts w:hint="eastAsia"/>
          <w:sz w:val="24"/>
          <w:szCs w:val="24"/>
          <w:lang w:val="en-US" w:eastAsia="zh-CN"/>
        </w:rPr>
        <w:t>----</w:t>
      </w:r>
      <w:r>
        <w:rPr>
          <w:rFonts w:hint="default"/>
          <w:sz w:val="24"/>
          <w:szCs w:val="24"/>
          <w:lang w:val="en-US" w:eastAsia="zh-CN"/>
        </w:rPr>
        <w:t>---</w:t>
      </w:r>
      <w:r>
        <w:rPr>
          <w:rFonts w:hint="eastAsia"/>
          <w:sz w:val="24"/>
          <w:szCs w:val="24"/>
          <w:lang w:val="en-US" w:eastAsia="zh-CN"/>
        </w:rPr>
        <w:t>--</w:t>
      </w:r>
      <w:r>
        <w:rPr>
          <w:rFonts w:hint="default"/>
          <w:sz w:val="24"/>
          <w:szCs w:val="24"/>
          <w:lang w:val="en-US" w:eastAsia="zh-CN"/>
        </w:rPr>
        <w:t>---</w:t>
      </w: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default"/>
          <w:sz w:val="24"/>
          <w:szCs w:val="24"/>
          <w:lang w:val="en-US" w:eastAsia="zh-CN"/>
        </w:rPr>
        <w:t>|</w:t>
      </w:r>
      <w:r>
        <w:rPr>
          <w:rFonts w:hint="eastAsia"/>
          <w:sz w:val="24"/>
          <w:szCs w:val="24"/>
          <w:lang w:val="en-US" w:eastAsia="zh-CN"/>
        </w:rPr>
        <w:t xml:space="preserve">    1参数（可选）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---------- NEWGAME -----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----&gt; |</w:t>
      </w:r>
      <w:r>
        <w:rPr>
          <w:rFonts w:hint="eastAsia"/>
          <w:sz w:val="24"/>
          <w:szCs w:val="24"/>
          <w:lang w:val="en-US" w:eastAsia="zh-CN"/>
        </w:rPr>
        <w:t xml:space="preserve">   无参数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                   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 xml:space="preserve">| | </w:t>
      </w:r>
      <w:r>
        <w:rPr>
          <w:rFonts w:hint="eastAsia"/>
          <w:sz w:val="24"/>
          <w:szCs w:val="24"/>
          <w:lang w:val="en-US" w:eastAsia="zh-CN"/>
        </w:rPr>
        <w:t xml:space="preserve"> 每局比赛一次循环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                   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 xml:space="preserve">| | | </w:t>
      </w:r>
      <w:r>
        <w:rPr>
          <w:rFonts w:hint="eastAsia"/>
          <w:sz w:val="24"/>
          <w:szCs w:val="24"/>
          <w:lang w:val="en-US" w:eastAsia="zh-CN"/>
        </w:rPr>
        <w:t>每次投掷一次循环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---------- SETSTATE --------</w:t>
      </w:r>
      <w:r>
        <w:rPr>
          <w:rFonts w:hint="eastAsia"/>
          <w:sz w:val="24"/>
          <w:szCs w:val="24"/>
          <w:lang w:val="en-US" w:eastAsia="zh-CN"/>
        </w:rPr>
        <w:t>---</w:t>
      </w:r>
      <w:r>
        <w:rPr>
          <w:rFonts w:hint="default"/>
          <w:sz w:val="24"/>
          <w:szCs w:val="24"/>
          <w:lang w:val="en-US" w:eastAsia="zh-CN"/>
        </w:rPr>
        <w:t xml:space="preserve">-&gt; | | | </w:t>
      </w:r>
      <w:r>
        <w:rPr>
          <w:rFonts w:hint="eastAsia"/>
          <w:sz w:val="24"/>
          <w:szCs w:val="24"/>
          <w:lang w:val="en-US" w:eastAsia="zh-CN"/>
        </w:rPr>
        <w:t xml:space="preserve"> 4参数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---------- POSITION -------</w:t>
      </w:r>
      <w:r>
        <w:rPr>
          <w:rFonts w:hint="eastAsia"/>
          <w:sz w:val="24"/>
          <w:szCs w:val="24"/>
          <w:lang w:val="en-US" w:eastAsia="zh-CN"/>
        </w:rPr>
        <w:t>--</w:t>
      </w:r>
      <w:r>
        <w:rPr>
          <w:rFonts w:hint="default"/>
          <w:sz w:val="24"/>
          <w:szCs w:val="24"/>
          <w:lang w:val="en-US" w:eastAsia="zh-CN"/>
        </w:rPr>
        <w:t xml:space="preserve">--&gt; | | |  </w:t>
      </w:r>
      <w:r>
        <w:rPr>
          <w:rFonts w:hint="eastAsia"/>
          <w:sz w:val="24"/>
          <w:szCs w:val="24"/>
          <w:lang w:val="en-US" w:eastAsia="zh-CN"/>
        </w:rPr>
        <w:t>32参数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---------- GO --------------</w:t>
      </w:r>
      <w:r>
        <w:rPr>
          <w:rFonts w:hint="eastAsia"/>
          <w:sz w:val="24"/>
          <w:szCs w:val="24"/>
          <w:lang w:val="en-US" w:eastAsia="zh-CN"/>
        </w:rPr>
        <w:t>-----</w:t>
      </w:r>
      <w:r>
        <w:rPr>
          <w:rFonts w:hint="default"/>
          <w:sz w:val="24"/>
          <w:szCs w:val="24"/>
          <w:lang w:val="en-US" w:eastAsia="zh-CN"/>
        </w:rPr>
        <w:t xml:space="preserve">-&gt; | | |  </w:t>
      </w:r>
      <w:r>
        <w:rPr>
          <w:rFonts w:hint="eastAsia"/>
          <w:sz w:val="24"/>
          <w:szCs w:val="24"/>
          <w:lang w:val="en-US" w:eastAsia="zh-CN"/>
        </w:rPr>
        <w:t>无参数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&lt;--------- BESTSHOT</w:t>
      </w:r>
      <w:r>
        <w:rPr>
          <w:rFonts w:hint="eastAsia"/>
          <w:sz w:val="24"/>
          <w:szCs w:val="24"/>
          <w:lang w:val="en-US" w:eastAsia="zh-CN"/>
        </w:rPr>
        <w:t xml:space="preserve"> -------</w:t>
      </w:r>
      <w:r>
        <w:rPr>
          <w:rFonts w:hint="default"/>
          <w:sz w:val="24"/>
          <w:szCs w:val="24"/>
          <w:lang w:val="en-US" w:eastAsia="zh-CN"/>
        </w:rPr>
        <w:t xml:space="preserve">----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9"/>
          <w:szCs w:val="9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| | |</w:t>
      </w:r>
      <w:r>
        <w:rPr>
          <w:rFonts w:hint="eastAsia"/>
          <w:sz w:val="24"/>
          <w:szCs w:val="24"/>
          <w:lang w:val="en-US" w:eastAsia="zh-CN"/>
        </w:rPr>
        <w:t xml:space="preserve">  3参数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---------- </w:t>
      </w:r>
      <w:r>
        <w:rPr>
          <w:rFonts w:hint="eastAsia"/>
          <w:sz w:val="24"/>
          <w:szCs w:val="24"/>
          <w:lang w:val="en-US" w:eastAsia="zh-CN"/>
        </w:rPr>
        <w:t xml:space="preserve">MOTIONINFO </w:t>
      </w:r>
      <w:r>
        <w:rPr>
          <w:rFonts w:hint="default"/>
          <w:sz w:val="24"/>
          <w:szCs w:val="24"/>
          <w:lang w:val="en-US" w:eastAsia="zh-CN"/>
        </w:rPr>
        <w:t>----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 xml:space="preserve">-&gt; | | | </w:t>
      </w:r>
      <w:r>
        <w:rPr>
          <w:rFonts w:hint="eastAsia"/>
          <w:sz w:val="24"/>
          <w:szCs w:val="24"/>
          <w:lang w:val="en-US" w:eastAsia="zh-CN"/>
        </w:rPr>
        <w:t xml:space="preserve"> 5参数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&lt;-------- </w:t>
      </w:r>
      <w:r>
        <w:rPr>
          <w:rFonts w:hint="eastAsia"/>
          <w:sz w:val="24"/>
          <w:szCs w:val="24"/>
          <w:lang w:val="en-US" w:eastAsia="zh-CN"/>
        </w:rPr>
        <w:t>SWEEP ------------</w:t>
      </w:r>
      <w:r>
        <w:rPr>
          <w:rFonts w:hint="default"/>
          <w:sz w:val="24"/>
          <w:szCs w:val="24"/>
          <w:lang w:val="en-US" w:eastAsia="zh-CN"/>
        </w:rPr>
        <w:t xml:space="preserve">----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9"/>
          <w:szCs w:val="9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| | |</w:t>
      </w:r>
      <w:r>
        <w:rPr>
          <w:rFonts w:hint="eastAsia"/>
          <w:sz w:val="24"/>
          <w:szCs w:val="24"/>
          <w:lang w:val="en-US" w:eastAsia="zh-CN"/>
        </w:rPr>
        <w:t xml:space="preserve">  1参数（可选）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---------- SCORE ----------</w:t>
      </w:r>
      <w:r>
        <w:rPr>
          <w:rFonts w:hint="eastAsia"/>
          <w:sz w:val="24"/>
          <w:szCs w:val="24"/>
          <w:lang w:val="en-US" w:eastAsia="zh-CN"/>
        </w:rPr>
        <w:t>---</w:t>
      </w:r>
      <w:r>
        <w:rPr>
          <w:rFonts w:hint="default"/>
          <w:sz w:val="24"/>
          <w:szCs w:val="24"/>
          <w:lang w:val="en-US" w:eastAsia="zh-CN"/>
        </w:rPr>
        <w:t xml:space="preserve">--&gt;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9"/>
          <w:szCs w:val="9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| |   1</w:t>
      </w:r>
      <w:r>
        <w:rPr>
          <w:rFonts w:hint="eastAsia"/>
          <w:sz w:val="24"/>
          <w:szCs w:val="24"/>
          <w:lang w:val="en-US" w:eastAsia="zh-CN"/>
        </w:rPr>
        <w:t>参数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             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|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|---------- </w:t>
      </w:r>
      <w:r>
        <w:rPr>
          <w:rFonts w:hint="eastAsia"/>
          <w:sz w:val="24"/>
          <w:szCs w:val="24"/>
          <w:lang w:val="en-US" w:eastAsia="zh-CN"/>
        </w:rPr>
        <w:t>TOTAL</w:t>
      </w:r>
      <w:r>
        <w:rPr>
          <w:rFonts w:hint="default"/>
          <w:sz w:val="24"/>
          <w:szCs w:val="24"/>
          <w:lang w:val="en-US" w:eastAsia="zh-CN"/>
        </w:rPr>
        <w:t>SCORE -------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 xml:space="preserve">-&gt;|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| ---------- GAMEOVER ---------&gt; |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参数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消息解释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ISREADY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：客户端准备完毕；</w:t>
      </w:r>
    </w:p>
    <w:p>
      <w:pPr>
        <w:bidi w:val="0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READYOK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：CurlingAI准备完毕；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NAME：参数1-姓名；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NEWGAME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：开始比赛；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SETSTATE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：设置比赛状态。参数1-当前完成投掷数，参数2-当前完成对局数，参数3-总对局数，参数4-预备投掷者（0为持蓝色球者，1为持红色球者）；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POSITION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：16个冰壶球的当前坐标，顺序同当前对局投掷顺序，（0，0）坐标表示未投掷或已出界的球；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：请求CurlingAI执行动作；</w:t>
      </w:r>
    </w:p>
    <w:p>
      <w:pPr>
        <w:bidi w:val="0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BESTSHOT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：给出投掷信息。参数1-冰壶初速度，参数2-冰壶投掷时的横向偏移，参数3-冰壶初始角速度；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TIONINFO：在冰壶球运动至赛道中间时，向CurlingAI发出运动状态信息。参数1-当前运动冰壶x坐标，参数2-当前运动冰壶y坐标，参数3-当前运动冰壶速度x方向分量，参数4-当前运动冰壶速度y方向分量，参数5-当前运动冰壶旋转角速度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SWEEP：CurlingAI决定擦冰则发出次消息，擦冰最长持续到对方前卫线。参数1-擦冰距离；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SCORE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：参数1-本局比赛该选手得分；</w:t>
      </w:r>
    </w:p>
    <w:p>
      <w:pPr>
        <w:bidi w:val="0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TOTAL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SCORE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：参数1-持篮球选手总得分，参数2-持红球选手总得分；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GAMEOVER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：参数1-胜利、失败或平局。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其他信息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22525" cy="3348990"/>
            <wp:effectExtent l="0" t="0" r="635" b="3810"/>
            <wp:docPr id="9" name="图片 9" descr="坐标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坐标系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图六 坐标系示意图</w:t>
      </w:r>
    </w:p>
    <w:p>
      <w:pPr>
        <w:bidi w:val="0"/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采用的坐标系如图六所示，在正面俯瞰视角下场地左上角为原点，向下为y轴正方向，向右为x轴正方向。系统中的长度单位为米，速度单位为米/秒，角速度单位为弧度/秒。场地长44.5米，宽4.75米，远端大本营圆心坐标为（2.375，4.88），远端前掷线到远端后卫线长度为7.56米，y分量上投球点距离远端大本营圆心27.6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368AF"/>
    <w:multiLevelType w:val="multilevel"/>
    <w:tmpl w:val="DEF368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367A9"/>
    <w:rsid w:val="0C0C28D6"/>
    <w:rsid w:val="16474C18"/>
    <w:rsid w:val="18711243"/>
    <w:rsid w:val="18A34ECF"/>
    <w:rsid w:val="1CD56106"/>
    <w:rsid w:val="1E515B7C"/>
    <w:rsid w:val="22C27CA3"/>
    <w:rsid w:val="27022A6F"/>
    <w:rsid w:val="2827181D"/>
    <w:rsid w:val="2DD60152"/>
    <w:rsid w:val="2EFB20DB"/>
    <w:rsid w:val="33054C46"/>
    <w:rsid w:val="35CF683A"/>
    <w:rsid w:val="362771FA"/>
    <w:rsid w:val="393331FB"/>
    <w:rsid w:val="3980174D"/>
    <w:rsid w:val="39D64D6C"/>
    <w:rsid w:val="3C8C18C7"/>
    <w:rsid w:val="3E78180D"/>
    <w:rsid w:val="463C3585"/>
    <w:rsid w:val="4F865966"/>
    <w:rsid w:val="596E2051"/>
    <w:rsid w:val="680B4D1E"/>
    <w:rsid w:val="6AB851AD"/>
    <w:rsid w:val="7B2A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2020-06-06T12:06:00Z</dcterms:created>
  <dc:creator>代童阳</dc:creator>
  <cp:lastModifiedBy>代童阳</cp:lastModifiedBy>
  <dcterms:modified xsi:type="dcterms:W3CDTF">2020-07-07T03:41:52Z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