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Risk and opportunity register</w:t>
      </w:r>
    </w:p>
    <w:p>
      <w:r>
        <w:rPr>
          <w:b/>
        </w:rPr>
        <w:t>DEMONSTRATION EXPORT - NOT SUBMISSION READY - NOT APPROVED FOR ANY REAL TENDER | approvals by: test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PRJ-9101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Dammam Industrial Utilities - Synthetic Tender Closure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Gulf Process Utilities Co. (FICTIONAL SYNTHETIC CUSTOMER)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PRJ-9101-D11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Risk and opportunity register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2027-02-15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48d0f9242dc910b7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T-RISK@1.0.0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ID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Probability %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Cost low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Likely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High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1080"/>
          </w:tcPr>
          <w:p>
            <w:r>
              <w:t>RSK-PRJ-9101-001</w:t>
            </w:r>
          </w:p>
        </w:tc>
        <w:tc>
          <w:tcPr>
            <w:tcW w:type="dxa" w:w="1080"/>
          </w:tcPr>
          <w:p>
            <w:r>
              <w:t>Ground conditions in hard material</w:t>
            </w:r>
          </w:p>
        </w:tc>
        <w:tc>
          <w:tcPr>
            <w:tcW w:type="dxa" w:w="1080"/>
          </w:tcPr>
          <w:p>
            <w:r>
              <w:t>Technical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20000</w:t>
            </w:r>
          </w:p>
        </w:tc>
        <w:tc>
          <w:tcPr>
            <w:tcW w:type="dxa" w:w="1080"/>
          </w:tcPr>
          <w:p>
            <w:r>
              <w:t>60000</w:t>
            </w:r>
          </w:p>
        </w:tc>
        <w:tc>
          <w:tcPr>
            <w:tcW w:type="dxa" w:w="1080"/>
          </w:tcPr>
          <w:p>
            <w:r>
              <w:t>150000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RSK-PRJ-9101-002</w:t>
            </w:r>
          </w:p>
        </w:tc>
        <w:tc>
          <w:tcPr>
            <w:tcW w:type="dxa" w:w="1080"/>
          </w:tcPr>
          <w:p>
            <w:r>
              <w:t>Pump skid delivery delay</w:t>
            </w:r>
          </w:p>
        </w:tc>
        <w:tc>
          <w:tcPr>
            <w:tcW w:type="dxa" w:w="1080"/>
          </w:tcPr>
          <w:p>
            <w:r>
              <w:t>Technical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45000</w:t>
            </w:r>
          </w:p>
        </w:tc>
        <w:tc>
          <w:tcPr>
            <w:tcW w:type="dxa" w:w="1080"/>
          </w:tcPr>
          <w:p>
            <w:r>
              <w:t>120000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  <w:tr>
        <w:tc>
          <w:tcPr>
            <w:tcW w:type="dxa" w:w="1080"/>
          </w:tcPr>
          <w:p>
            <w:r>
              <w:t>RSK-PRJ-9101-003</w:t>
            </w:r>
          </w:p>
        </w:tc>
        <w:tc>
          <w:tcPr>
            <w:tcW w:type="dxa" w:w="1080"/>
          </w:tcPr>
          <w:p>
            <w:r>
              <w:t>Interface with existing fire ring main</w:t>
            </w:r>
          </w:p>
        </w:tc>
        <w:tc>
          <w:tcPr>
            <w:tcW w:type="dxa" w:w="1080"/>
          </w:tcPr>
          <w:p>
            <w:r>
              <w:t>Technical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10000</w:t>
            </w:r>
          </w:p>
        </w:tc>
        <w:tc>
          <w:tcPr>
            <w:tcW w:type="dxa" w:w="1080"/>
          </w:tcPr>
          <w:p>
            <w:r>
              <w:t>30000</w:t>
            </w:r>
          </w:p>
        </w:tc>
        <w:tc>
          <w:tcPr>
            <w:tcW w:type="dxa" w:w="1080"/>
          </w:tcPr>
          <w:p>
            <w:r>
              <w:t>90000</w:t>
            </w:r>
          </w:p>
        </w:tc>
        <w:tc>
          <w:tcPr>
            <w:tcW w:type="dxa" w:w="1080"/>
          </w:tcPr>
          <w:p>
            <w:r>
              <w:t>Open</w:t>
            </w:r>
          </w:p>
        </w:tc>
      </w:tr>
    </w:tbl>
    <w:p>
      <w:pPr>
        <w:pStyle w:val="Heading1"/>
      </w:pPr>
      <w:r>
        <w:t>Opportunities</w:t>
      </w:r>
    </w:p>
    <w:p>
      <w:r>
        <w:t>No opportunity is recorded in the register.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v2 (fingerprint 48d0f9242dc910b7).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v2 (fingerprint 48d0f9242dc910b7),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test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PRJ-9101-D11 | Risk and opportunity register | Rev 2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and opportunity register</dc:title>
  <dc:subject/>
  <dc:creator>KSA Construction Estimating Suite</dc:creator>
  <cp:keywords/>
  <dc:description>DEMONSTRATION EXPORT - NOT SUBMISSION READY - NOT APPROVED FOR ANY REAL TENDER | approvals by: test principals in environment 'test'</dc:description>
  <cp:lastModifiedBy>KSA Construction Estimating Suite</cp:lastModifiedBy>
  <cp:revision>1</cp:revision>
  <dcterms:created xsi:type="dcterms:W3CDTF">2027-02-15T00:00:00Z</dcterms:created>
  <dcterms:modified xsi:type="dcterms:W3CDTF">2027-02-15T00:00:00Z</dcterms:modified>
  <cp:category/>
</cp:coreProperties>
</file>