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and commissioning plan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PRJ-9101-D31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Testing and commissioning plan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T-TESTING@1.0.0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Testing and commissioning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acceptance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TC-civil</w:t>
            </w:r>
          </w:p>
        </w:tc>
        <w:tc>
          <w:tcPr>
            <w:tcW w:type="dxa" w:w="1440"/>
          </w:tcPr>
          <w:p>
            <w:r>
              <w:t>Trade civil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TC-electrical</w:t>
            </w:r>
          </w:p>
        </w:tc>
        <w:tc>
          <w:tcPr>
            <w:tcW w:type="dxa" w:w="1440"/>
          </w:tcPr>
          <w:p>
            <w:r>
              <w:t>Trade electrical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TC-elv</w:t>
            </w:r>
          </w:p>
        </w:tc>
        <w:tc>
          <w:tcPr>
            <w:tcW w:type="dxa" w:w="1440"/>
          </w:tcPr>
          <w:p>
            <w:r>
              <w:t>Trade elv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TC-fire</w:t>
            </w:r>
          </w:p>
        </w:tc>
        <w:tc>
          <w:tcPr>
            <w:tcW w:type="dxa" w:w="1440"/>
          </w:tcPr>
          <w:p>
            <w:r>
              <w:t>Trade fire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TC-mechanical</w:t>
            </w:r>
          </w:p>
        </w:tc>
        <w:tc>
          <w:tcPr>
            <w:tcW w:type="dxa" w:w="1440"/>
          </w:tcPr>
          <w:p>
            <w:r>
              <w:t>Trade mechanical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TC-piping</w:t>
            </w:r>
          </w:p>
        </w:tc>
        <w:tc>
          <w:tcPr>
            <w:tcW w:type="dxa" w:w="1440"/>
          </w:tcPr>
          <w:p>
            <w:r>
              <w:t>Trade piping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TC-plant</w:t>
            </w:r>
          </w:p>
        </w:tc>
        <w:tc>
          <w:tcPr>
            <w:tcW w:type="dxa" w:w="1440"/>
          </w:tcPr>
          <w:p>
            <w:r>
              <w:t>Trade plant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TC-preliminaries</w:t>
            </w:r>
          </w:p>
        </w:tc>
        <w:tc>
          <w:tcPr>
            <w:tcW w:type="dxa" w:w="1440"/>
          </w:tcPr>
          <w:p>
            <w:r>
              <w:t>Trade preliminaries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  <w:tr>
        <w:tc>
          <w:tcPr>
            <w:tcW w:type="dxa" w:w="1440"/>
          </w:tcPr>
          <w:p>
            <w:r>
              <w:t>TC-structural</w:t>
            </w:r>
          </w:p>
        </w:tc>
        <w:tc>
          <w:tcPr>
            <w:tcW w:type="dxa" w:w="1440"/>
          </w:tcPr>
          <w:p>
            <w:r>
              <w:t>Trade structural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TO BE COMPLETED BY A COMPETENT PERSON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PRJ-9101-D31 | Testing and commissioning plan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and commissioning plan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