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document manifest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PRJ-9101-D45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Final document manifest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T-MANIFEST@1.0.0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Documents in this pack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Rev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Applicability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Template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Formats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SHA-256 (docx or first file)</w:t>
            </w:r>
          </w:p>
        </w:tc>
      </w:tr>
      <w:tr>
        <w:tc>
          <w:tcPr>
            <w:tcW w:type="dxa" w:w="960"/>
          </w:tcPr>
          <w:p>
            <w:r>
              <w:t>D01</w:t>
            </w:r>
          </w:p>
        </w:tc>
        <w:tc>
          <w:tcPr>
            <w:tcW w:type="dxa" w:w="960"/>
          </w:tcPr>
          <w:p>
            <w:r>
              <w:t>PRJ-9101-D01</w:t>
            </w:r>
          </w:p>
        </w:tc>
        <w:tc>
          <w:tcPr>
            <w:tcW w:type="dxa" w:w="960"/>
          </w:tcPr>
          <w:p>
            <w:r>
              <w:t>Tender cover letter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T-COVER@1.0.0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45223b83742ae93db5101c7e284f06b1cbdb3d0867ff24bbf2c7505a7eb9a2f1</w:t>
            </w:r>
          </w:p>
        </w:tc>
      </w:tr>
      <w:tr>
        <w:tc>
          <w:tcPr>
            <w:tcW w:type="dxa" w:w="960"/>
          </w:tcPr>
          <w:p>
            <w:r>
              <w:t>D02</w:t>
            </w:r>
          </w:p>
        </w:tc>
        <w:tc>
          <w:tcPr>
            <w:tcW w:type="dxa" w:w="960"/>
          </w:tcPr>
          <w:p>
            <w:r>
              <w:t>PRJ-9101-D02</w:t>
            </w:r>
          </w:p>
        </w:tc>
        <w:tc>
          <w:tcPr>
            <w:tcW w:type="dxa" w:w="960"/>
          </w:tcPr>
          <w:p>
            <w:r>
              <w:t>Executive summary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T-EXEC@1.0.0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3ca17a3fecd7d470e299410c3fb1fb0d920095e19e3f2eede038d1e06c0be2dd</w:t>
            </w:r>
          </w:p>
        </w:tc>
      </w:tr>
      <w:tr>
        <w:tc>
          <w:tcPr>
            <w:tcW w:type="dxa" w:w="960"/>
          </w:tcPr>
          <w:p>
            <w:r>
              <w:t>D03</w:t>
            </w:r>
          </w:p>
        </w:tc>
        <w:tc>
          <w:tcPr>
            <w:tcW w:type="dxa" w:w="960"/>
          </w:tcPr>
          <w:p>
            <w:r>
              <w:t>PRJ-9101-D03</w:t>
            </w:r>
          </w:p>
        </w:tc>
        <w:tc>
          <w:tcPr>
            <w:tcW w:type="dxa" w:w="960"/>
          </w:tcPr>
          <w:p>
            <w:r>
              <w:t>Bid/no-bid record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T-BIDNOBID@1.0.0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618a8a72b481d290829e8ca0d27c0570d49119b6b0dec78afb43d60604710534</w:t>
            </w:r>
          </w:p>
        </w:tc>
      </w:tr>
      <w:tr>
        <w:tc>
          <w:tcPr>
            <w:tcW w:type="dxa" w:w="960"/>
          </w:tcPr>
          <w:p>
            <w:r>
              <w:t>D04</w:t>
            </w:r>
          </w:p>
        </w:tc>
        <w:tc>
          <w:tcPr>
            <w:tcW w:type="dxa" w:w="960"/>
          </w:tcPr>
          <w:p>
            <w:r>
              <w:t>PRJ-9101-D04</w:t>
            </w:r>
          </w:p>
        </w:tc>
        <w:tc>
          <w:tcPr>
            <w:tcW w:type="dxa" w:w="960"/>
          </w:tcPr>
          <w:p>
            <w:r>
              <w:t>Scope of work and scope boundary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T-SCOPE@1.0.0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bec5e20e6ef49075f8e43680395b19fff538deabf98b75c69e201a7c6c252146</w:t>
            </w:r>
          </w:p>
        </w:tc>
      </w:tr>
      <w:tr>
        <w:tc>
          <w:tcPr>
            <w:tcW w:type="dxa" w:w="960"/>
          </w:tcPr>
          <w:p>
            <w:r>
              <w:t>D05</w:t>
            </w:r>
          </w:p>
        </w:tc>
        <w:tc>
          <w:tcPr>
            <w:tcW w:type="dxa" w:w="960"/>
          </w:tcPr>
          <w:p>
            <w:r>
              <w:t>PRJ-9101-D05</w:t>
            </w:r>
          </w:p>
        </w:tc>
        <w:tc>
          <w:tcPr>
            <w:tcW w:type="dxa" w:w="960"/>
          </w:tcPr>
          <w:p>
            <w:r>
              <w:t>Priced BOQ / pricing schedule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T-PRICED-BOQ@1.0.0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b809898806d0f387ae5e9ff3e73b3fd369e951395d4f76c1971ef457d70cefb9</w:t>
            </w:r>
          </w:p>
        </w:tc>
      </w:tr>
      <w:tr>
        <w:tc>
          <w:tcPr>
            <w:tcW w:type="dxa" w:w="960"/>
          </w:tcPr>
          <w:p>
            <w:r>
              <w:t>D06</w:t>
            </w:r>
          </w:p>
        </w:tc>
        <w:tc>
          <w:tcPr>
            <w:tcW w:type="dxa" w:w="960"/>
          </w:tcPr>
          <w:p>
            <w:r>
              <w:t>PRJ-9101-D06</w:t>
            </w:r>
          </w:p>
        </w:tc>
        <w:tc>
          <w:tcPr>
            <w:tcW w:type="dxa" w:w="960"/>
          </w:tcPr>
          <w:p>
            <w:r>
              <w:t>Commercial offer summary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T-OFFER@1.0.0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bc0fae5ae515b4d940358b661b393761cc989d5f35ff992c9b1ebbfed85c688c</w:t>
            </w:r>
          </w:p>
        </w:tc>
      </w:tr>
      <w:tr>
        <w:tc>
          <w:tcPr>
            <w:tcW w:type="dxa" w:w="960"/>
          </w:tcPr>
          <w:p>
            <w:r>
              <w:t>D07</w:t>
            </w:r>
          </w:p>
        </w:tc>
        <w:tc>
          <w:tcPr>
            <w:tcW w:type="dxa" w:w="960"/>
          </w:tcPr>
          <w:p>
            <w:r>
              <w:t>PRJ-9101-D07</w:t>
            </w:r>
          </w:p>
        </w:tc>
        <w:tc>
          <w:tcPr>
            <w:tcW w:type="dxa" w:w="960"/>
          </w:tcPr>
          <w:p>
            <w:r>
              <w:t>Pricing basis and basis of estimate (BOE)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T-BOE@1.0.0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2ea77352ec7b08fa9e5f3c4c448a1ac0b69405cf30e72b2c8765d7acf8c82e51</w:t>
            </w:r>
          </w:p>
        </w:tc>
      </w:tr>
      <w:tr>
        <w:tc>
          <w:tcPr>
            <w:tcW w:type="dxa" w:w="960"/>
          </w:tcPr>
          <w:p>
            <w:r>
              <w:t>D08</w:t>
            </w:r>
          </w:p>
        </w:tc>
        <w:tc>
          <w:tcPr>
            <w:tcW w:type="dxa" w:w="960"/>
          </w:tcPr>
          <w:p>
            <w:r>
              <w:t>PRJ-9101-D08</w:t>
            </w:r>
          </w:p>
        </w:tc>
        <w:tc>
          <w:tcPr>
            <w:tcW w:type="dxa" w:w="960"/>
          </w:tcPr>
          <w:p>
            <w:r>
              <w:t>Assumptions register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T-ASSUMPTIONS@1.0.0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4b4a393efb989ca5125d895c90f95fc6c6685fdb4b2b04ff6109c0017f9656da</w:t>
            </w:r>
          </w:p>
        </w:tc>
      </w:tr>
      <w:tr>
        <w:tc>
          <w:tcPr>
            <w:tcW w:type="dxa" w:w="960"/>
          </w:tcPr>
          <w:p>
            <w:r>
              <w:t>D09</w:t>
            </w:r>
          </w:p>
        </w:tc>
        <w:tc>
          <w:tcPr>
            <w:tcW w:type="dxa" w:w="960"/>
          </w:tcPr>
          <w:p>
            <w:r>
              <w:t>PRJ-9101-D09</w:t>
            </w:r>
          </w:p>
        </w:tc>
        <w:tc>
          <w:tcPr>
            <w:tcW w:type="dxa" w:w="960"/>
          </w:tcPr>
          <w:p>
            <w:r>
              <w:t>Exclusions and qualifications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T-EXCLUSIONS@1.0.0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fd744acceb254024df4d056bf75a6e6c07da731414830e2be03476e72f2833b2</w:t>
            </w:r>
          </w:p>
        </w:tc>
      </w:tr>
      <w:tr>
        <w:tc>
          <w:tcPr>
            <w:tcW w:type="dxa" w:w="960"/>
          </w:tcPr>
          <w:p>
            <w:r>
              <w:t>D10</w:t>
            </w:r>
          </w:p>
        </w:tc>
        <w:tc>
          <w:tcPr>
            <w:tcW w:type="dxa" w:w="960"/>
          </w:tcPr>
          <w:p>
            <w:r>
              <w:t>PRJ-9101-D10</w:t>
            </w:r>
          </w:p>
        </w:tc>
        <w:tc>
          <w:tcPr>
            <w:tcW w:type="dxa" w:w="960"/>
          </w:tcPr>
          <w:p>
            <w:r>
              <w:t>Commercial clarifications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T-COMM-CLARIF@1.0.0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fc14ff1ba51f3839f6f64b55dfee3113dbe3d60fa599ae623530816bd5afc7ad</w:t>
            </w:r>
          </w:p>
        </w:tc>
      </w:tr>
      <w:tr>
        <w:tc>
          <w:tcPr>
            <w:tcW w:type="dxa" w:w="960"/>
          </w:tcPr>
          <w:p>
            <w:r>
              <w:t>D11</w:t>
            </w:r>
          </w:p>
        </w:tc>
        <w:tc>
          <w:tcPr>
            <w:tcW w:type="dxa" w:w="960"/>
          </w:tcPr>
          <w:p>
            <w:r>
              <w:t>PRJ-9101-D11</w:t>
            </w:r>
          </w:p>
        </w:tc>
        <w:tc>
          <w:tcPr>
            <w:tcW w:type="dxa" w:w="960"/>
          </w:tcPr>
          <w:p>
            <w:r>
              <w:t>Risk and opportunity register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T-RISK@1.0.0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070bb78bacb0e1efe3de73ec12f76a52b37e73b3f25934cf8bc1bf52e2e26e10</w:t>
            </w:r>
          </w:p>
        </w:tc>
      </w:tr>
      <w:tr>
        <w:tc>
          <w:tcPr>
            <w:tcW w:type="dxa" w:w="960"/>
          </w:tcPr>
          <w:p>
            <w:r>
              <w:t>D12</w:t>
            </w:r>
          </w:p>
        </w:tc>
        <w:tc>
          <w:tcPr>
            <w:tcW w:type="dxa" w:w="960"/>
          </w:tcPr>
          <w:p>
            <w:r>
              <w:t>PRJ-9101-D12</w:t>
            </w:r>
          </w:p>
        </w:tc>
        <w:tc>
          <w:tcPr>
            <w:tcW w:type="dxa" w:w="960"/>
          </w:tcPr>
          <w:p>
            <w:r>
              <w:t>Tax and commercial terms summary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T-TAX@1.0.0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f5832e5796dcc652d468c20dfd48abf98577f966d01dae7717fef32735b8d443</w:t>
            </w:r>
          </w:p>
        </w:tc>
      </w:tr>
      <w:tr>
        <w:tc>
          <w:tcPr>
            <w:tcW w:type="dxa" w:w="960"/>
          </w:tcPr>
          <w:p>
            <w:r>
              <w:t>D13</w:t>
            </w:r>
          </w:p>
        </w:tc>
        <w:tc>
          <w:tcPr>
            <w:tcW w:type="dxa" w:w="960"/>
          </w:tcPr>
          <w:p>
            <w:r>
              <w:t>PRJ-9101-D13</w:t>
            </w:r>
          </w:p>
        </w:tc>
        <w:tc>
          <w:tcPr>
            <w:tcW w:type="dxa" w:w="960"/>
          </w:tcPr>
          <w:p>
            <w:r>
              <w:t>Payment milestones and cash-flow basis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T-CASHFLOW@1.0.0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a3bbd537f17656d1dcc619bc2b6b07f1223615c723878336b0589d792220977e</w:t>
            </w:r>
          </w:p>
        </w:tc>
      </w:tr>
      <w:tr>
        <w:tc>
          <w:tcPr>
            <w:tcW w:type="dxa" w:w="960"/>
          </w:tcPr>
          <w:p>
            <w:r>
              <w:t>D14</w:t>
            </w:r>
          </w:p>
        </w:tc>
        <w:tc>
          <w:tcPr>
            <w:tcW w:type="dxa" w:w="960"/>
          </w:tcPr>
          <w:p>
            <w:r>
              <w:t>PRJ-9101-D14</w:t>
            </w:r>
          </w:p>
        </w:tc>
        <w:tc>
          <w:tcPr>
            <w:tcW w:type="dxa" w:w="960"/>
          </w:tcPr>
          <w:p>
            <w:r>
              <w:t>Validity, delivery and programme qualifications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T-VALIDITY@1.0.0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9c8e2f03874375397c77be3458473813567ce78c5cf89a024d5457277c25b4fe</w:t>
            </w:r>
          </w:p>
        </w:tc>
      </w:tr>
      <w:tr>
        <w:tc>
          <w:tcPr>
            <w:tcW w:type="dxa" w:w="960"/>
          </w:tcPr>
          <w:p>
            <w:r>
              <w:t>D15</w:t>
            </w:r>
          </w:p>
        </w:tc>
        <w:tc>
          <w:tcPr>
            <w:tcW w:type="dxa" w:w="960"/>
          </w:tcPr>
          <w:p>
            <w:r>
              <w:t>PRJ-9101-D15</w:t>
            </w:r>
          </w:p>
        </w:tc>
        <w:tc>
          <w:tcPr>
            <w:tcW w:type="dxa" w:w="960"/>
          </w:tcPr>
          <w:p>
            <w:r>
              <w:t>Bid approval and submission-readiness record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T-READINESS@1.0.0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6f789e79081fe87f19cc8f0a972528492b484176f1915d0154d1b1c3bccabd1c</w:t>
            </w:r>
          </w:p>
        </w:tc>
      </w:tr>
      <w:tr>
        <w:tc>
          <w:tcPr>
            <w:tcW w:type="dxa" w:w="960"/>
          </w:tcPr>
          <w:p>
            <w:r>
              <w:t>D16</w:t>
            </w:r>
          </w:p>
        </w:tc>
        <w:tc>
          <w:tcPr>
            <w:tcW w:type="dxa" w:w="960"/>
          </w:tcPr>
          <w:p>
            <w:r>
              <w:t>PRJ-9101-D16</w:t>
            </w:r>
          </w:p>
        </w:tc>
        <w:tc>
          <w:tcPr>
            <w:tcW w:type="dxa" w:w="960"/>
          </w:tcPr>
          <w:p>
            <w:r>
              <w:t>Technical proposal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T-TECH-PROPOSAL@1.0.0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e3b0ea84592efeac4fad5e135b16b00d161c606795ede0fd9481f6905abae69c</w:t>
            </w:r>
          </w:p>
        </w:tc>
      </w:tr>
      <w:tr>
        <w:tc>
          <w:tcPr>
            <w:tcW w:type="dxa" w:w="960"/>
          </w:tcPr>
          <w:p>
            <w:r>
              <w:t>D17</w:t>
            </w:r>
          </w:p>
        </w:tc>
        <w:tc>
          <w:tcPr>
            <w:tcW w:type="dxa" w:w="960"/>
          </w:tcPr>
          <w:p>
            <w:r>
              <w:t>PRJ-9101-D17</w:t>
            </w:r>
          </w:p>
        </w:tc>
        <w:tc>
          <w:tcPr>
            <w:tcW w:type="dxa" w:w="960"/>
          </w:tcPr>
          <w:p>
            <w:r>
              <w:t>Understanding of the project and scope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T-UNDERSTANDING@1.0.0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80f793dc21ecf3a06dea9f0697016873cfacc4936555a4421592281f685b7dc6</w:t>
            </w:r>
          </w:p>
        </w:tc>
      </w:tr>
      <w:tr>
        <w:tc>
          <w:tcPr>
            <w:tcW w:type="dxa" w:w="960"/>
          </w:tcPr>
          <w:p>
            <w:r>
              <w:t>D18</w:t>
            </w:r>
          </w:p>
        </w:tc>
        <w:tc>
          <w:tcPr>
            <w:tcW w:type="dxa" w:w="960"/>
          </w:tcPr>
          <w:p>
            <w:r>
              <w:t>PRJ-9101-D18</w:t>
            </w:r>
          </w:p>
        </w:tc>
        <w:tc>
          <w:tcPr>
            <w:tcW w:type="dxa" w:w="960"/>
          </w:tcPr>
          <w:p>
            <w:r>
              <w:t>Execution methodology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T-METHODOLOGY@1.0.0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3cf25ffddafc0a92d7b8908cb9f48ec778cc4eefc60da56c293d656983dff406</w:t>
            </w:r>
          </w:p>
        </w:tc>
      </w:tr>
      <w:tr>
        <w:tc>
          <w:tcPr>
            <w:tcW w:type="dxa" w:w="960"/>
          </w:tcPr>
          <w:p>
            <w:r>
              <w:t>D19</w:t>
            </w:r>
          </w:p>
        </w:tc>
        <w:tc>
          <w:tcPr>
            <w:tcW w:type="dxa" w:w="960"/>
          </w:tcPr>
          <w:p>
            <w:r>
              <w:t>PRJ-9101-D19</w:t>
            </w:r>
          </w:p>
        </w:tc>
        <w:tc>
          <w:tcPr>
            <w:tcW w:type="dxa" w:w="960"/>
          </w:tcPr>
          <w:p>
            <w:r>
              <w:t>Construction programme and milestones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T-PROGRAMME@1.0.0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0473924efd39a657a4b2e326d3d55843c81c96c004fd024d1d34cae57c0f8d68</w:t>
            </w:r>
          </w:p>
        </w:tc>
      </w:tr>
      <w:tr>
        <w:tc>
          <w:tcPr>
            <w:tcW w:type="dxa" w:w="960"/>
          </w:tcPr>
          <w:p>
            <w:r>
              <w:t>D20</w:t>
            </w:r>
          </w:p>
        </w:tc>
        <w:tc>
          <w:tcPr>
            <w:tcW w:type="dxa" w:w="960"/>
          </w:tcPr>
          <w:p>
            <w:r>
              <w:t>PRJ-9101-D20</w:t>
            </w:r>
          </w:p>
        </w:tc>
        <w:tc>
          <w:tcPr>
            <w:tcW w:type="dxa" w:w="960"/>
          </w:tcPr>
          <w:p>
            <w:r>
              <w:t>Workforce and resource-loading plan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T-WORKFORCE@1.0.0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ef1c2f6464bc1c7a5b64361b5f55a3f6438e272083a83a514d6d022eb104b36d</w:t>
            </w:r>
          </w:p>
        </w:tc>
      </w:tr>
      <w:tr>
        <w:tc>
          <w:tcPr>
            <w:tcW w:type="dxa" w:w="960"/>
          </w:tcPr>
          <w:p>
            <w:r>
              <w:t>D21</w:t>
            </w:r>
          </w:p>
        </w:tc>
        <w:tc>
          <w:tcPr>
            <w:tcW w:type="dxa" w:w="960"/>
          </w:tcPr>
          <w:p>
            <w:r>
              <w:t>PRJ-9101-D21</w:t>
            </w:r>
          </w:p>
        </w:tc>
        <w:tc>
          <w:tcPr>
            <w:tcW w:type="dxa" w:w="960"/>
          </w:tcPr>
          <w:p>
            <w:r>
              <w:t>Plant and equipment plan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T-PLANT@1.0.0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80302d255fdb521908a1ab82f8377471f19577792522577a6c90ce10f3be655c</w:t>
            </w:r>
          </w:p>
        </w:tc>
      </w:tr>
      <w:tr>
        <w:tc>
          <w:tcPr>
            <w:tcW w:type="dxa" w:w="960"/>
          </w:tcPr>
          <w:p>
            <w:r>
              <w:t>D22</w:t>
            </w:r>
          </w:p>
        </w:tc>
        <w:tc>
          <w:tcPr>
            <w:tcW w:type="dxa" w:w="960"/>
          </w:tcPr>
          <w:p>
            <w:r>
              <w:t>PRJ-9101-D22</w:t>
            </w:r>
          </w:p>
        </w:tc>
        <w:tc>
          <w:tcPr>
            <w:tcW w:type="dxa" w:w="960"/>
          </w:tcPr>
          <w:p>
            <w:r>
              <w:t>Procurement and long-lead schedule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T-PROCUREMENT@1.0.0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e41653efbe7b30c45ac2789b4f841df14dcdedc5880e0f965706172fc0c074ab</w:t>
            </w:r>
          </w:p>
        </w:tc>
      </w:tr>
      <w:tr>
        <w:tc>
          <w:tcPr>
            <w:tcW w:type="dxa" w:w="960"/>
          </w:tcPr>
          <w:p>
            <w:r>
              <w:t>D23</w:t>
            </w:r>
          </w:p>
        </w:tc>
        <w:tc>
          <w:tcPr>
            <w:tcW w:type="dxa" w:w="960"/>
          </w:tcPr>
          <w:p>
            <w:r>
              <w:t>PRJ-9101-D23</w:t>
            </w:r>
          </w:p>
        </w:tc>
        <w:tc>
          <w:tcPr>
            <w:tcW w:type="dxa" w:w="960"/>
          </w:tcPr>
          <w:p>
            <w:r>
              <w:t>Technical compliance matrix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T-COMPLIANCE@1.0.0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6b43d3c24a814814bb123c8abb56a151bed29afea2c370646d78e22a5e321005</w:t>
            </w:r>
          </w:p>
        </w:tc>
      </w:tr>
      <w:tr>
        <w:tc>
          <w:tcPr>
            <w:tcW w:type="dxa" w:w="960"/>
          </w:tcPr>
          <w:p>
            <w:r>
              <w:t>D24</w:t>
            </w:r>
          </w:p>
        </w:tc>
        <w:tc>
          <w:tcPr>
            <w:tcW w:type="dxa" w:w="960"/>
          </w:tcPr>
          <w:p>
            <w:r>
              <w:t>PRJ-9101-D24</w:t>
            </w:r>
          </w:p>
        </w:tc>
        <w:tc>
          <w:tcPr>
            <w:tcW w:type="dxa" w:w="960"/>
          </w:tcPr>
          <w:p>
            <w:r>
              <w:t>Technical deviations and exceptions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T-DEVIATIONS@1.0.0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8374eb3feb3e330327299268cf6510b55c555616485896ccc5e318f7b713b900</w:t>
            </w:r>
          </w:p>
        </w:tc>
      </w:tr>
      <w:tr>
        <w:tc>
          <w:tcPr>
            <w:tcW w:type="dxa" w:w="960"/>
          </w:tcPr>
          <w:p>
            <w:r>
              <w:t>D25</w:t>
            </w:r>
          </w:p>
        </w:tc>
        <w:tc>
          <w:tcPr>
            <w:tcW w:type="dxa" w:w="960"/>
          </w:tcPr>
          <w:p>
            <w:r>
              <w:t>PRJ-9101-D25</w:t>
            </w:r>
          </w:p>
        </w:tc>
        <w:tc>
          <w:tcPr>
            <w:tcW w:type="dxa" w:w="960"/>
          </w:tcPr>
          <w:p>
            <w:r>
              <w:t>Technical query / RFI register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T-RFI@1.0.0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ca9d0bee5032aa299540f362e445d887a318b6dba4f21df3cf927e001fb24711</w:t>
            </w:r>
          </w:p>
        </w:tc>
      </w:tr>
      <w:tr>
        <w:tc>
          <w:tcPr>
            <w:tcW w:type="dxa" w:w="960"/>
          </w:tcPr>
          <w:p>
            <w:r>
              <w:t>D26</w:t>
            </w:r>
          </w:p>
        </w:tc>
        <w:tc>
          <w:tcPr>
            <w:tcW w:type="dxa" w:w="960"/>
          </w:tcPr>
          <w:p>
            <w:r>
              <w:t>PRJ-9101-D26</w:t>
            </w:r>
          </w:p>
        </w:tc>
        <w:tc>
          <w:tcPr>
            <w:tcW w:type="dxa" w:w="960"/>
          </w:tcPr>
          <w:p>
            <w:r>
              <w:t>Design and interface matrix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Conditional</w:t>
            </w:r>
          </w:p>
        </w:tc>
        <w:tc>
          <w:tcPr>
            <w:tcW w:type="dxa" w:w="960"/>
          </w:tcPr>
          <w:p>
            <w:r>
              <w:t>T-INTERFACE@1.0.0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3b05efb15f4cc02982113b359c8146375d42584e24ccef0fee8d2111acb2721a</w:t>
            </w:r>
          </w:p>
        </w:tc>
      </w:tr>
      <w:tr>
        <w:tc>
          <w:tcPr>
            <w:tcW w:type="dxa" w:w="960"/>
          </w:tcPr>
          <w:p>
            <w:r>
              <w:t>D27</w:t>
            </w:r>
          </w:p>
        </w:tc>
        <w:tc>
          <w:tcPr>
            <w:tcW w:type="dxa" w:w="960"/>
          </w:tcPr>
          <w:p>
            <w:r>
              <w:t>PRJ-9101-D27</w:t>
            </w:r>
          </w:p>
        </w:tc>
        <w:tc>
          <w:tcPr>
            <w:tcW w:type="dxa" w:w="960"/>
          </w:tcPr>
          <w:p>
            <w:r>
              <w:t>Quality plan summary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T-QUALITY@1.0.0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a8eb204a1cb426d99e0753ed8bf5bd3c3dbb88ae8b701fb5d1aa92849d28e20e</w:t>
            </w:r>
          </w:p>
        </w:tc>
      </w:tr>
      <w:tr>
        <w:tc>
          <w:tcPr>
            <w:tcW w:type="dxa" w:w="960"/>
          </w:tcPr>
          <w:p>
            <w:r>
              <w:t>D28</w:t>
            </w:r>
          </w:p>
        </w:tc>
        <w:tc>
          <w:tcPr>
            <w:tcW w:type="dxa" w:w="960"/>
          </w:tcPr>
          <w:p>
            <w:r>
              <w:t>PRJ-9101-D28</w:t>
            </w:r>
          </w:p>
        </w:tc>
        <w:tc>
          <w:tcPr>
            <w:tcW w:type="dxa" w:w="960"/>
          </w:tcPr>
          <w:p>
            <w:r>
              <w:t>ITP and inspection register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T-ITP@1.0.0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d9aa759bdeb3817b7f3464a3be7906f4b93f64d5820752b9670f90a6d4e7816f</w:t>
            </w:r>
          </w:p>
        </w:tc>
      </w:tr>
      <w:tr>
        <w:tc>
          <w:tcPr>
            <w:tcW w:type="dxa" w:w="960"/>
          </w:tcPr>
          <w:p>
            <w:r>
              <w:t>D29</w:t>
            </w:r>
          </w:p>
        </w:tc>
        <w:tc>
          <w:tcPr>
            <w:tcW w:type="dxa" w:w="960"/>
          </w:tcPr>
          <w:p>
            <w:r>
              <w:t>PRJ-9101-D29</w:t>
            </w:r>
          </w:p>
        </w:tc>
        <w:tc>
          <w:tcPr>
            <w:tcW w:type="dxa" w:w="960"/>
          </w:tcPr>
          <w:p>
            <w:r>
              <w:t>HSE execution summary and risk register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T-HSE@1.0.0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1c9bdb1d17cf4c2fbf968fa0139983658f90d63d72260345ec012c5585336fb2</w:t>
            </w:r>
          </w:p>
        </w:tc>
      </w:tr>
      <w:tr>
        <w:tc>
          <w:tcPr>
            <w:tcW w:type="dxa" w:w="960"/>
          </w:tcPr>
          <w:p>
            <w:r>
              <w:t>D30</w:t>
            </w:r>
          </w:p>
        </w:tc>
        <w:tc>
          <w:tcPr>
            <w:tcW w:type="dxa" w:w="960"/>
          </w:tcPr>
          <w:p>
            <w:r>
              <w:t>PRJ-9101-D30</w:t>
            </w:r>
          </w:p>
        </w:tc>
        <w:tc>
          <w:tcPr>
            <w:tcW w:type="dxa" w:w="960"/>
          </w:tcPr>
          <w:p>
            <w:r>
              <w:t>Material and technical submittal schedule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T-SUBMITTALS@1.0.0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443f2941703e4434287e8639f821387d13a958a68d8bebbdc4802bed42cdb581</w:t>
            </w:r>
          </w:p>
        </w:tc>
      </w:tr>
      <w:tr>
        <w:tc>
          <w:tcPr>
            <w:tcW w:type="dxa" w:w="960"/>
          </w:tcPr>
          <w:p>
            <w:r>
              <w:t>D31</w:t>
            </w:r>
          </w:p>
        </w:tc>
        <w:tc>
          <w:tcPr>
            <w:tcW w:type="dxa" w:w="960"/>
          </w:tcPr>
          <w:p>
            <w:r>
              <w:t>PRJ-9101-D31</w:t>
            </w:r>
          </w:p>
        </w:tc>
        <w:tc>
          <w:tcPr>
            <w:tcW w:type="dxa" w:w="960"/>
          </w:tcPr>
          <w:p>
            <w:r>
              <w:t>Testing and commissioning plan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T-TESTING@1.0.0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407aac7688ede3e3e5d295823960a9441c5991626ea9598291901cc10830352b</w:t>
            </w:r>
          </w:p>
        </w:tc>
      </w:tr>
      <w:tr>
        <w:tc>
          <w:tcPr>
            <w:tcW w:type="dxa" w:w="960"/>
          </w:tcPr>
          <w:p>
            <w:r>
              <w:t>D32</w:t>
            </w:r>
          </w:p>
        </w:tc>
        <w:tc>
          <w:tcPr>
            <w:tcW w:type="dxa" w:w="960"/>
          </w:tcPr>
          <w:p>
            <w:r>
              <w:t>PRJ-9101-D32</w:t>
            </w:r>
          </w:p>
        </w:tc>
        <w:tc>
          <w:tcPr>
            <w:tcW w:type="dxa" w:w="960"/>
          </w:tcPr>
          <w:p>
            <w:r>
              <w:t>Handover and closeout plan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Conditional</w:t>
            </w:r>
          </w:p>
        </w:tc>
        <w:tc>
          <w:tcPr>
            <w:tcW w:type="dxa" w:w="960"/>
          </w:tcPr>
          <w:p>
            <w:r>
              <w:t>T-CLOSEOUT@1.0.0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99895b8e4102fafbf94539fb2d8c4d644081f72663f1d9cbe099d1462c6c8145</w:t>
            </w:r>
          </w:p>
        </w:tc>
      </w:tr>
      <w:tr>
        <w:tc>
          <w:tcPr>
            <w:tcW w:type="dxa" w:w="960"/>
          </w:tcPr>
          <w:p>
            <w:r>
              <w:t>D33</w:t>
            </w:r>
          </w:p>
        </w:tc>
        <w:tc>
          <w:tcPr>
            <w:tcW w:type="dxa" w:w="960"/>
          </w:tcPr>
          <w:p>
            <w:r>
              <w:t>PRJ-9101-D33</w:t>
            </w:r>
          </w:p>
        </w:tc>
        <w:tc>
          <w:tcPr>
            <w:tcW w:type="dxa" w:w="960"/>
          </w:tcPr>
          <w:p>
            <w:r>
              <w:t>Tender document register and revision log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T-DOCREG@1.0.0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4fafc0cba27dbda125fb361ad853797796f01b5ec40caebff50c4cf8d661f6c9</w:t>
            </w:r>
          </w:p>
        </w:tc>
      </w:tr>
      <w:tr>
        <w:tc>
          <w:tcPr>
            <w:tcW w:type="dxa" w:w="960"/>
          </w:tcPr>
          <w:p>
            <w:r>
              <w:t>D34</w:t>
            </w:r>
          </w:p>
        </w:tc>
        <w:tc>
          <w:tcPr>
            <w:tcW w:type="dxa" w:w="960"/>
          </w:tcPr>
          <w:p>
            <w:r>
              <w:t>PRJ-9101-D34</w:t>
            </w:r>
          </w:p>
        </w:tc>
        <w:tc>
          <w:tcPr>
            <w:tcW w:type="dxa" w:w="960"/>
          </w:tcPr>
          <w:p>
            <w:r>
              <w:t>BOQ mapping and quantity validation report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T-BOQ-VALIDATION@1.0.0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4acc4a116ffbcd4fced186fc4c9ca5d7943c312d94c0381487dd21628fc2a846</w:t>
            </w:r>
          </w:p>
        </w:tc>
      </w:tr>
      <w:tr>
        <w:tc>
          <w:tcPr>
            <w:tcW w:type="dxa" w:w="960"/>
          </w:tcPr>
          <w:p>
            <w:r>
              <w:t>D35</w:t>
            </w:r>
          </w:p>
        </w:tc>
        <w:tc>
          <w:tcPr>
            <w:tcW w:type="dxa" w:w="960"/>
          </w:tcPr>
          <w:p>
            <w:r>
              <w:t>PRJ-9101-D35</w:t>
            </w:r>
          </w:p>
        </w:tc>
        <w:tc>
          <w:tcPr>
            <w:tcW w:type="dxa" w:w="960"/>
          </w:tcPr>
          <w:p>
            <w:r>
              <w:t>Estimate audit and reconciliation report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T-RECON@1.0.0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6310a73b1490dfd60f58d7a47f4cc1664206391cbf13a584da432cd28bf1cb62</w:t>
            </w:r>
          </w:p>
        </w:tc>
      </w:tr>
      <w:tr>
        <w:tc>
          <w:tcPr>
            <w:tcW w:type="dxa" w:w="960"/>
          </w:tcPr>
          <w:p>
            <w:r>
              <w:t>D36</w:t>
            </w:r>
          </w:p>
        </w:tc>
        <w:tc>
          <w:tcPr>
            <w:tcW w:type="dxa" w:w="960"/>
          </w:tcPr>
          <w:p>
            <w:r>
              <w:t>PRJ-9101-D36</w:t>
            </w:r>
          </w:p>
        </w:tc>
        <w:tc>
          <w:tcPr>
            <w:tcW w:type="dxa" w:w="960"/>
          </w:tcPr>
          <w:p>
            <w:r>
              <w:t>Missing-rate and procurement report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T-MISSING-RATES@1.0.0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81dd50b427c4792f70374635d51fedd0861e326d02bcd422a4971d7c769c7037</w:t>
            </w:r>
          </w:p>
        </w:tc>
      </w:tr>
      <w:tr>
        <w:tc>
          <w:tcPr>
            <w:tcW w:type="dxa" w:w="960"/>
          </w:tcPr>
          <w:p>
            <w:r>
              <w:t>D37</w:t>
            </w:r>
          </w:p>
        </w:tc>
        <w:tc>
          <w:tcPr>
            <w:tcW w:type="dxa" w:w="960"/>
          </w:tcPr>
          <w:p>
            <w:r>
              <w:t>PRJ-9101-D37</w:t>
            </w:r>
          </w:p>
        </w:tc>
        <w:tc>
          <w:tcPr>
            <w:tcW w:type="dxa" w:w="960"/>
          </w:tcPr>
          <w:p>
            <w:r>
              <w:t>Productivity and programme assumptions report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T-PRODUCTIVITY@1.0.0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82af4e5d2f3b8fa8da2f8823b6e496851d4c596080629608c77ffd627714b489</w:t>
            </w:r>
          </w:p>
        </w:tc>
      </w:tr>
      <w:tr>
        <w:tc>
          <w:tcPr>
            <w:tcW w:type="dxa" w:w="960"/>
          </w:tcPr>
          <w:p>
            <w:r>
              <w:t>D38</w:t>
            </w:r>
          </w:p>
        </w:tc>
        <w:tc>
          <w:tcPr>
            <w:tcW w:type="dxa" w:w="960"/>
          </w:tcPr>
          <w:p>
            <w:r>
              <w:t>PRJ-9101-D38</w:t>
            </w:r>
          </w:p>
        </w:tc>
        <w:tc>
          <w:tcPr>
            <w:tcW w:type="dxa" w:w="960"/>
          </w:tcPr>
          <w:p>
            <w:r>
              <w:t>Indirect-cost eligibility report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T-INDIRECT-ELIG@1.0.0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7119c5c1ca3f0233dc9b4e00818d017fe999a38b3012eb4b8a967b85939512ad</w:t>
            </w:r>
          </w:p>
        </w:tc>
      </w:tr>
      <w:tr>
        <w:tc>
          <w:tcPr>
            <w:tcW w:type="dxa" w:w="960"/>
          </w:tcPr>
          <w:p>
            <w:r>
              <w:t>D39</w:t>
            </w:r>
          </w:p>
        </w:tc>
        <w:tc>
          <w:tcPr>
            <w:tcW w:type="dxa" w:w="960"/>
          </w:tcPr>
          <w:p>
            <w:r>
              <w:t>PRJ-9101-D39</w:t>
            </w:r>
          </w:p>
        </w:tc>
        <w:tc>
          <w:tcPr>
            <w:tcW w:type="dxa" w:w="960"/>
          </w:tcPr>
          <w:p>
            <w:r>
              <w:t>Plant-hire and equipment exposure report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T-PLANT-EXPOSURE@1.0.0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da4124068d7c1a4bdf7c1e4f6f3adec68a9d3e4dc6f78c8a5fbf876b9c9accd8</w:t>
            </w:r>
          </w:p>
        </w:tc>
      </w:tr>
      <w:tr>
        <w:tc>
          <w:tcPr>
            <w:tcW w:type="dxa" w:w="960"/>
          </w:tcPr>
          <w:p>
            <w:r>
              <w:t>D40</w:t>
            </w:r>
          </w:p>
        </w:tc>
        <w:tc>
          <w:tcPr>
            <w:tcW w:type="dxa" w:w="960"/>
          </w:tcPr>
          <w:p>
            <w:r>
              <w:t>PRJ-9101-D40</w:t>
            </w:r>
          </w:p>
        </w:tc>
        <w:tc>
          <w:tcPr>
            <w:tcW w:type="dxa" w:w="960"/>
          </w:tcPr>
          <w:p>
            <w:r>
              <w:t>Estimate risk / sensitivity report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T-SENSITIVITY@1.0.0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b92cd81fad236777720b8507eb0f212cc7aae8c9d49aac329e04979060fca97a</w:t>
            </w:r>
          </w:p>
        </w:tc>
      </w:tr>
      <w:tr>
        <w:tc>
          <w:tcPr>
            <w:tcW w:type="dxa" w:w="960"/>
          </w:tcPr>
          <w:p>
            <w:r>
              <w:t>D41</w:t>
            </w:r>
          </w:p>
        </w:tc>
        <w:tc>
          <w:tcPr>
            <w:tcW w:type="dxa" w:w="960"/>
          </w:tcPr>
          <w:p>
            <w:r>
              <w:t>PRJ-9101-D41</w:t>
            </w:r>
          </w:p>
        </w:tc>
        <w:tc>
          <w:tcPr>
            <w:tcW w:type="dxa" w:w="960"/>
          </w:tcPr>
          <w:p>
            <w:r>
              <w:t>Approval and decision log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T-APPROVALS@1.0.0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bf8a56eda5a89519f4afa0a12caed7a8be24d1d66d41114273094be15b7dd6c1</w:t>
            </w:r>
          </w:p>
        </w:tc>
      </w:tr>
      <w:tr>
        <w:tc>
          <w:tcPr>
            <w:tcW w:type="dxa" w:w="960"/>
          </w:tcPr>
          <w:p>
            <w:r>
              <w:t>D42</w:t>
            </w:r>
          </w:p>
        </w:tc>
        <w:tc>
          <w:tcPr>
            <w:tcW w:type="dxa" w:w="960"/>
          </w:tcPr>
          <w:p>
            <w:r>
              <w:t>PRJ-9101-D42</w:t>
            </w:r>
          </w:p>
        </w:tc>
        <w:tc>
          <w:tcPr>
            <w:tcW w:type="dxa" w:w="960"/>
          </w:tcPr>
          <w:p>
            <w:r>
              <w:t>Open actions and outstanding information register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T-OPEN-ACTIONS@1.0.0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3feba91c37477244e01b82d90908498bd5eb54e73148c8ef2aa78c554e2190af</w:t>
            </w:r>
          </w:p>
        </w:tc>
      </w:tr>
      <w:tr>
        <w:tc>
          <w:tcPr>
            <w:tcW w:type="dxa" w:w="960"/>
          </w:tcPr>
          <w:p>
            <w:r>
              <w:t>D43</w:t>
            </w:r>
          </w:p>
        </w:tc>
        <w:tc>
          <w:tcPr>
            <w:tcW w:type="dxa" w:w="960"/>
          </w:tcPr>
          <w:p>
            <w:r>
              <w:t>PRJ-9101-D43</w:t>
            </w:r>
          </w:p>
        </w:tc>
        <w:tc>
          <w:tcPr>
            <w:tcW w:type="dxa" w:w="960"/>
          </w:tcPr>
          <w:p>
            <w:r>
              <w:t>Tender handover checklist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T-HANDOVER-CHECK@1.0.0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f273eb706a91c6f2648508d156949146c8e7d780e247e31f7ad66f4cb925b76a</w:t>
            </w:r>
          </w:p>
        </w:tc>
      </w:tr>
      <w:tr>
        <w:tc>
          <w:tcPr>
            <w:tcW w:type="dxa" w:w="960"/>
          </w:tcPr>
          <w:p>
            <w:r>
              <w:t>D44</w:t>
            </w:r>
          </w:p>
        </w:tc>
        <w:tc>
          <w:tcPr>
            <w:tcW w:type="dxa" w:w="960"/>
          </w:tcPr>
          <w:p>
            <w:r>
              <w:t>PRJ-9101-D44</w:t>
            </w:r>
          </w:p>
        </w:tc>
        <w:tc>
          <w:tcPr>
            <w:tcW w:type="dxa" w:w="960"/>
          </w:tcPr>
          <w:p>
            <w:r>
              <w:t>Post-award project setup checklist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Not Applicable</w:t>
            </w:r>
          </w:p>
        </w:tc>
        <w:tc>
          <w:tcPr>
            <w:tcW w:type="dxa" w:w="960"/>
          </w:tcPr>
          <w:p>
            <w:r>
              <w:t>Not Applicable</w:t>
            </w:r>
          </w:p>
        </w:tc>
        <w:tc>
          <w:tcPr>
            <w:tcW w:type="dxa" w:w="960"/>
          </w:tcPr>
          <w:p>
            <w:r>
              <w:t>T-POSTAWARD@1.0.0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1"/>
      </w:pPr>
      <w:r>
        <w:t>Self reference</w:t>
      </w:r>
    </w:p>
    <w:p>
      <w:r>
        <w:t>This manifest cannot contain its own checksum; the machine-readable manifest.json beside the pack carries the hash of every file including this one.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PRJ-9101-D45 | Final document manifest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document manifest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