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5003A952" wp14:paraId="2C078E63" wp14:textId="262AE644">
      <w:pPr>
        <w:rPr>
          <w:rFonts w:ascii="Times New Roman" w:hAnsi="Times New Roman" w:eastAsia="Times New Roman" w:cs="Times New Roman"/>
          <w:b w:val="1"/>
          <w:bCs w:val="1"/>
          <w:sz w:val="28"/>
          <w:szCs w:val="28"/>
          <w:u w:val="single"/>
        </w:rPr>
      </w:pPr>
      <w:r w:rsidRPr="5003A952" w:rsidR="3EC8C02B">
        <w:rPr>
          <w:rFonts w:ascii="Times New Roman" w:hAnsi="Times New Roman" w:eastAsia="Times New Roman" w:cs="Times New Roman"/>
          <w:b w:val="1"/>
          <w:bCs w:val="1"/>
          <w:sz w:val="28"/>
          <w:szCs w:val="28"/>
          <w:u w:val="single"/>
        </w:rPr>
        <w:t>PROG7311 POE PART 3</w:t>
      </w:r>
    </w:p>
    <w:p w:rsidR="3EC8C02B" w:rsidP="5003A952" w:rsidRDefault="3EC8C02B" w14:paraId="0D69393F" w14:textId="69D209B3">
      <w:pPr>
        <w:rPr>
          <w:rFonts w:ascii="Times New Roman" w:hAnsi="Times New Roman" w:eastAsia="Times New Roman" w:cs="Times New Roman"/>
          <w:b w:val="1"/>
          <w:bCs w:val="1"/>
          <w:sz w:val="28"/>
          <w:szCs w:val="28"/>
          <w:u w:val="none"/>
        </w:rPr>
      </w:pPr>
      <w:r w:rsidRPr="5003A952" w:rsidR="3EC8C02B">
        <w:rPr>
          <w:rFonts w:ascii="Times New Roman" w:hAnsi="Times New Roman" w:eastAsia="Times New Roman" w:cs="Times New Roman"/>
          <w:b w:val="1"/>
          <w:bCs w:val="1"/>
          <w:sz w:val="28"/>
          <w:szCs w:val="28"/>
          <w:u w:val="none"/>
        </w:rPr>
        <w:t>Imaan Ebrahim</w:t>
      </w:r>
    </w:p>
    <w:p w:rsidR="3EC8C02B" w:rsidP="5003A952" w:rsidRDefault="3EC8C02B" w14:paraId="29DB3521" w14:textId="1E34ABF3">
      <w:pPr>
        <w:rPr>
          <w:rFonts w:ascii="Times New Roman" w:hAnsi="Times New Roman" w:eastAsia="Times New Roman" w:cs="Times New Roman"/>
          <w:b w:val="1"/>
          <w:bCs w:val="1"/>
          <w:sz w:val="28"/>
          <w:szCs w:val="28"/>
          <w:u w:val="none"/>
        </w:rPr>
      </w:pPr>
      <w:r w:rsidRPr="5003A952" w:rsidR="3EC8C02B">
        <w:rPr>
          <w:rFonts w:ascii="Times New Roman" w:hAnsi="Times New Roman" w:eastAsia="Times New Roman" w:cs="Times New Roman"/>
          <w:b w:val="1"/>
          <w:bCs w:val="1"/>
          <w:sz w:val="28"/>
          <w:szCs w:val="28"/>
          <w:u w:val="none"/>
        </w:rPr>
        <w:t>ST10021922</w:t>
      </w:r>
    </w:p>
    <w:p w:rsidR="3EC8C02B" w:rsidP="62D05E44" w:rsidRDefault="3EC8C02B" w14:paraId="07A38E9D" w14:textId="6FC848ED">
      <w:pPr>
        <w:rPr>
          <w:rFonts w:ascii="Times New Roman" w:hAnsi="Times New Roman" w:eastAsia="Times New Roman" w:cs="Times New Roman"/>
          <w:b w:val="0"/>
          <w:bCs w:val="0"/>
          <w:sz w:val="28"/>
          <w:szCs w:val="28"/>
          <w:u w:val="none"/>
        </w:rPr>
      </w:pPr>
      <w:r w:rsidRPr="56C59A34" w:rsidR="3EC8C02B">
        <w:rPr>
          <w:rFonts w:ascii="Times New Roman" w:hAnsi="Times New Roman" w:eastAsia="Times New Roman" w:cs="Times New Roman"/>
          <w:b w:val="1"/>
          <w:bCs w:val="1"/>
          <w:sz w:val="28"/>
          <w:szCs w:val="28"/>
          <w:u w:val="single"/>
        </w:rPr>
        <w:t xml:space="preserve">                                                                                                                               </w:t>
      </w:r>
      <w:r w:rsidRPr="56C59A34" w:rsidR="7A85628D">
        <w:rPr>
          <w:rFonts w:ascii="Times New Roman" w:hAnsi="Times New Roman" w:eastAsia="Times New Roman" w:cs="Times New Roman"/>
          <w:b w:val="1"/>
          <w:bCs w:val="1"/>
          <w:sz w:val="28"/>
          <w:szCs w:val="28"/>
          <w:u w:val="single"/>
        </w:rPr>
        <w:t xml:space="preserve">      </w:t>
      </w:r>
    </w:p>
    <w:p w:rsidR="5003A952" w:rsidP="62D05E44" w:rsidRDefault="5003A952" w14:paraId="02040076" w14:textId="6BFE8B39">
      <w:pPr>
        <w:pStyle w:val="Normal"/>
        <w:rPr>
          <w:rFonts w:ascii="Times New Roman" w:hAnsi="Times New Roman" w:eastAsia="Times New Roman" w:cs="Times New Roman"/>
          <w:b w:val="0"/>
          <w:bCs w:val="0"/>
          <w:sz w:val="28"/>
          <w:szCs w:val="28"/>
          <w:u w:val="none"/>
        </w:rPr>
      </w:pPr>
      <w:r w:rsidR="7A85628D">
        <w:drawing>
          <wp:inline wp14:editId="44BDBAA8" wp14:anchorId="1C12F883">
            <wp:extent cx="5879884" cy="5879884"/>
            <wp:effectExtent l="133350" t="133350" r="121285" b="121285"/>
            <wp:docPr id="1644074209" name="" title=""/>
            <wp:cNvGraphicFramePr>
              <a:graphicFrameLocks noChangeAspect="1"/>
            </wp:cNvGraphicFramePr>
            <a:graphic>
              <a:graphicData uri="http://schemas.openxmlformats.org/drawingml/2006/picture">
                <pic:pic>
                  <pic:nvPicPr>
                    <pic:cNvPr id="0" name=""/>
                    <pic:cNvPicPr/>
                  </pic:nvPicPr>
                  <pic:blipFill>
                    <a:blip r:embed="Re7e2130fa9a54968">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5879884" cy="5879884"/>
                    </a:xfrm>
                    <a:prstGeom xmlns:a="http://schemas.openxmlformats.org/drawingml/2006/main" prst="rect">
                      <a:avLst/>
                    </a:prstGeom>
                    <a:solidFill xmlns:a="http://schemas.openxmlformats.org/drawingml/2006/main">
                      <a:srgbClr val="FFFFFF">
                        <a:shade val="85000"/>
                      </a:srgbClr>
                    </a:solidFill>
                    <a:ln xmlns:a="http://schemas.openxmlformats.org/drawingml/2006/main" w="88900" cap="sq">
                      <a:solidFill>
                        <a:srgbClr val="FFFFFF"/>
                      </a:solidFill>
                      <a:miter lim="800000"/>
                    </a:ln>
                    <a:effectLst xmlns:a="http://schemas.openxmlformats.org/drawingml/2006/main">
                      <a:outerShdw blurRad="55000" dist="18000" dir="5400000" algn="tl" rotWithShape="0">
                        <a:srgbClr val="000000">
                          <a:alpha val="40000"/>
                        </a:srgbClr>
                      </a:outerShdw>
                    </a:effectLst>
                    <a:scene3d xmlns:a="http://schemas.openxmlformats.org/drawingml/2006/main">
                      <a:camera prst="orthographicFront"/>
                      <a:lightRig rig="twoPt" dir="t">
                        <a:rot lat="0" lon="0" rev="7200000"/>
                      </a:lightRig>
                    </a:scene3d>
                    <a:sp3d xmlns:a="http://schemas.openxmlformats.org/drawingml/2006/main">
                      <a:bevelT w="25400" h="19050"/>
                      <a:contourClr>
                        <a:srgbClr val="FFFFFF"/>
                      </a:contourClr>
                    </a:sp3d>
                  </pic:spPr>
                </pic:pic>
              </a:graphicData>
            </a:graphic>
          </wp:inline>
        </w:drawing>
      </w:r>
    </w:p>
    <w:p w:rsidR="5003A952" w:rsidP="5003A952" w:rsidRDefault="5003A952" w14:paraId="0A953886" w14:textId="002D9DA1">
      <w:pPr>
        <w:pStyle w:val="Normal"/>
        <w:rPr>
          <w:rFonts w:ascii="Times New Roman" w:hAnsi="Times New Roman" w:eastAsia="Times New Roman" w:cs="Times New Roman"/>
          <w:b w:val="0"/>
          <w:bCs w:val="0"/>
          <w:sz w:val="28"/>
          <w:szCs w:val="28"/>
          <w:u w:val="none"/>
        </w:rPr>
      </w:pPr>
    </w:p>
    <w:p w:rsidR="3EC8C02B" w:rsidP="5003A952" w:rsidRDefault="3EC8C02B" w14:paraId="4852F8F0" w14:textId="64BD16E2">
      <w:pPr>
        <w:pStyle w:val="Normal"/>
        <w:jc w:val="center"/>
        <w:rPr>
          <w:rFonts w:ascii="Times New Roman" w:hAnsi="Times New Roman" w:eastAsia="Times New Roman" w:cs="Times New Roman"/>
          <w:b w:val="1"/>
          <w:bCs w:val="1"/>
          <w:noProof w:val="0"/>
          <w:sz w:val="36"/>
          <w:szCs w:val="36"/>
          <w:u w:val="single"/>
          <w:lang w:val="en-US"/>
        </w:rPr>
      </w:pPr>
      <w:r w:rsidRPr="5003A952" w:rsidR="3EC8C02B">
        <w:rPr>
          <w:rFonts w:ascii="Times New Roman" w:hAnsi="Times New Roman" w:eastAsia="Times New Roman" w:cs="Times New Roman"/>
          <w:b w:val="1"/>
          <w:bCs w:val="1"/>
          <w:noProof w:val="0"/>
          <w:sz w:val="36"/>
          <w:szCs w:val="36"/>
          <w:u w:val="single"/>
          <w:lang w:val="en-US"/>
        </w:rPr>
        <w:t>Report: Enhancements for Agri-Energy Connect</w:t>
      </w:r>
    </w:p>
    <w:p w:rsidR="5003A952" w:rsidP="5003A952" w:rsidRDefault="5003A952" w14:paraId="035DF857" w14:textId="5BF6679B">
      <w:pPr>
        <w:pStyle w:val="Normal"/>
        <w:jc w:val="left"/>
        <w:rPr>
          <w:rFonts w:ascii="Times New Roman" w:hAnsi="Times New Roman" w:eastAsia="Times New Roman" w:cs="Times New Roman"/>
          <w:b w:val="0"/>
          <w:bCs w:val="0"/>
          <w:noProof w:val="0"/>
          <w:sz w:val="36"/>
          <w:szCs w:val="36"/>
          <w:u w:val="none"/>
          <w:lang w:val="en-US"/>
        </w:rPr>
      </w:pPr>
    </w:p>
    <w:p w:rsidR="02410A91" w:rsidP="5003A952" w:rsidRDefault="02410A91" w14:paraId="10BE48D6" w14:textId="6AD959D3">
      <w:pPr>
        <w:pStyle w:val="Heading1"/>
        <w:jc w:val="left"/>
        <w:rPr>
          <w:rFonts w:ascii="Times New Roman" w:hAnsi="Times New Roman" w:eastAsia="Times New Roman" w:cs="Times New Roman"/>
          <w:noProof w:val="0"/>
          <w:lang w:val="en-US"/>
        </w:rPr>
      </w:pPr>
      <w:r w:rsidRPr="5003A952" w:rsidR="02410A91">
        <w:rPr>
          <w:rFonts w:ascii="Times New Roman" w:hAnsi="Times New Roman" w:eastAsia="Times New Roman" w:cs="Times New Roman"/>
          <w:noProof w:val="0"/>
          <w:lang w:val="en-US"/>
        </w:rPr>
        <w:t xml:space="preserve">1. </w:t>
      </w:r>
      <w:r w:rsidRPr="5003A952" w:rsidR="02410A91">
        <w:rPr>
          <w:rFonts w:ascii="Times New Roman" w:hAnsi="Times New Roman" w:eastAsia="Times New Roman" w:cs="Times New Roman"/>
          <w:noProof w:val="0"/>
          <w:lang w:val="en-US"/>
        </w:rPr>
        <w:t>Optimizing</w:t>
      </w:r>
      <w:r w:rsidRPr="5003A952" w:rsidR="02410A91">
        <w:rPr>
          <w:rFonts w:ascii="Times New Roman" w:hAnsi="Times New Roman" w:eastAsia="Times New Roman" w:cs="Times New Roman"/>
          <w:noProof w:val="0"/>
          <w:lang w:val="en-US"/>
        </w:rPr>
        <w:t xml:space="preserve"> Performance for the Prototype and Final Software</w:t>
      </w:r>
    </w:p>
    <w:p w:rsidR="02410A91" w:rsidP="5003A952" w:rsidRDefault="02410A91" w14:paraId="7B49BA30" w14:textId="3C60EA6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003A952" w:rsidR="02410A9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success of the Agri-Energy Connect platform depends heavily on its performance. This part describes methods to enhance the prototype and final software, guaranteeing a system that is responsive, scalable, and efficient.</w:t>
      </w:r>
    </w:p>
    <w:p w:rsidR="02410A91" w:rsidP="5003A952" w:rsidRDefault="02410A91" w14:paraId="1060FB63" w14:textId="548622FB">
      <w:pPr>
        <w:pStyle w:val="Normal"/>
        <w:rPr>
          <w:rFonts w:ascii="Times New Roman" w:hAnsi="Times New Roman" w:eastAsia="Times New Roman" w:cs="Times New Roman"/>
          <w:noProof w:val="0"/>
          <w:sz w:val="28"/>
          <w:szCs w:val="28"/>
          <w:u w:val="single"/>
          <w:lang w:val="en-US"/>
        </w:rPr>
      </w:pPr>
      <w:r>
        <w:br/>
      </w:r>
      <w:r w:rsidRPr="5003A952" w:rsidR="02410A91">
        <w:rPr>
          <w:rStyle w:val="Heading2Char"/>
          <w:rFonts w:ascii="Times New Roman" w:hAnsi="Times New Roman" w:eastAsia="Times New Roman" w:cs="Times New Roman"/>
          <w:noProof w:val="0"/>
          <w:lang w:val="en-US"/>
        </w:rPr>
        <w:t xml:space="preserve">Current Prototype </w:t>
      </w:r>
      <w:r w:rsidRPr="5003A952" w:rsidR="02410A91">
        <w:rPr>
          <w:rStyle w:val="Heading2Char"/>
          <w:rFonts w:ascii="Times New Roman" w:hAnsi="Times New Roman" w:eastAsia="Times New Roman" w:cs="Times New Roman"/>
          <w:noProof w:val="0"/>
          <w:lang w:val="en-US"/>
        </w:rPr>
        <w:t>Optimizations</w:t>
      </w:r>
      <w:r w:rsidRPr="5003A952" w:rsidR="02410A91">
        <w:rPr>
          <w:rStyle w:val="Heading2Char"/>
          <w:rFonts w:ascii="Times New Roman" w:hAnsi="Times New Roman" w:eastAsia="Times New Roman" w:cs="Times New Roman"/>
          <w:noProof w:val="0"/>
          <w:lang w:val="en-US"/>
        </w:rPr>
        <w:t>:</w:t>
      </w:r>
    </w:p>
    <w:p w:rsidR="02410A91" w:rsidP="5003A952" w:rsidRDefault="02410A91" w14:paraId="61BB6F25" w14:textId="145D19B6">
      <w:pPr>
        <w:pStyle w:val="Normal"/>
        <w:ind w:left="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003A952" w:rsidR="02410A9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model uses the following enhancements:</w:t>
      </w:r>
    </w:p>
    <w:p w:rsidR="02410A91" w:rsidP="5003A952" w:rsidRDefault="02410A91" w14:paraId="5CFDA3D0" w14:textId="5A07650D">
      <w:pPr>
        <w:pStyle w:val="ListParagraph"/>
        <w:numPr>
          <w:ilvl w:val="0"/>
          <w:numId w:val="3"/>
        </w:num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003A952" w:rsidR="02410A9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Effective Management of Data:</w:t>
      </w:r>
      <w:r>
        <w:br/>
      </w:r>
      <w:r w:rsidRPr="5003A952" w:rsidR="02410A9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Uses in-memory storage to quickly retrieve and manipulate data while developing.</w:t>
      </w:r>
      <w:r>
        <w:br/>
      </w:r>
    </w:p>
    <w:p w:rsidR="02410A91" w:rsidP="5003A952" w:rsidRDefault="02410A91" w14:paraId="54BBACA4" w14:textId="4CD832C6">
      <w:pPr>
        <w:pStyle w:val="ListParagraph"/>
        <w:numPr>
          <w:ilvl w:val="0"/>
          <w:numId w:val="3"/>
        </w:numPr>
        <w:rPr>
          <w:rFonts w:ascii="Times New Roman" w:hAnsi="Times New Roman" w:eastAsia="Times New Roman" w:cs="Times New Roman"/>
          <w:b w:val="1"/>
          <w:bCs w:val="1"/>
          <w:noProof w:val="0"/>
          <w:sz w:val="28"/>
          <w:szCs w:val="28"/>
          <w:lang w:val="en-US"/>
        </w:rPr>
      </w:pPr>
      <w:r w:rsidRPr="5003A952" w:rsidR="02410A91">
        <w:rPr>
          <w:rFonts w:ascii="Times New Roman" w:hAnsi="Times New Roman" w:eastAsia="Times New Roman" w:cs="Times New Roman"/>
          <w:b w:val="1"/>
          <w:bCs w:val="1"/>
          <w:noProof w:val="0"/>
          <w:sz w:val="28"/>
          <w:szCs w:val="28"/>
          <w:lang w:val="en-US"/>
        </w:rPr>
        <w:t xml:space="preserve">Asynchronous </w:t>
      </w:r>
      <w:r w:rsidRPr="5003A952" w:rsidR="02410A91">
        <w:rPr>
          <w:rFonts w:ascii="Times New Roman" w:hAnsi="Times New Roman" w:eastAsia="Times New Roman" w:cs="Times New Roman"/>
          <w:b w:val="1"/>
          <w:bCs w:val="1"/>
          <w:noProof w:val="0"/>
          <w:sz w:val="28"/>
          <w:szCs w:val="28"/>
          <w:lang w:val="en-US"/>
        </w:rPr>
        <w:t>Programming:</w:t>
      </w:r>
    </w:p>
    <w:p w:rsidR="02410A91" w:rsidP="5003A952" w:rsidRDefault="02410A91" w14:paraId="2769A1B9" w14:textId="20A46778">
      <w:pPr>
        <w:pStyle w:val="ListParagraph"/>
        <w:ind w:left="72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003A952" w:rsidR="02410A9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Programming that allows tasks to be executed independently of the main program flow, allowing for more efficient use of resources.</w:t>
      </w:r>
    </w:p>
    <w:p w:rsidR="5003A952" w:rsidP="5003A952" w:rsidRDefault="5003A952" w14:paraId="56F5987B" w14:textId="2D53B6B6">
      <w:pPr>
        <w:pStyle w:val="ListParagraph"/>
        <w:ind w:left="72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02410A91" w:rsidP="5003A952" w:rsidRDefault="02410A91" w14:paraId="3E6C86C3" w14:textId="40B6BAF8">
      <w:pPr>
        <w:pStyle w:val="ListParagraph"/>
        <w:numPr>
          <w:ilvl w:val="0"/>
          <w:numId w:val="6"/>
        </w:numPr>
        <w:rPr>
          <w:rFonts w:ascii="Times New Roman" w:hAnsi="Times New Roman" w:eastAsia="Times New Roman" w:cs="Times New Roman"/>
          <w:noProof w:val="0"/>
          <w:sz w:val="24"/>
          <w:szCs w:val="24"/>
          <w:lang w:val="en-US"/>
        </w:rPr>
      </w:pPr>
      <w:r w:rsidRPr="5003A952" w:rsidR="02410A9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Improved MVC Design:</w:t>
      </w:r>
      <w:r>
        <w:br/>
      </w:r>
      <w:r w:rsidRPr="5003A952" w:rsidR="02410A9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Divides responsibilities into Model, View, and Controller to lower processing burden</w:t>
      </w:r>
      <w:r w:rsidRPr="5003A952" w:rsidR="02410A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5003A952" w:rsidP="5003A952" w:rsidRDefault="5003A952" w14:paraId="493F8F9A" w14:textId="2BECB504">
      <w:pPr>
        <w:pStyle w:val="Normal"/>
        <w:jc w:val="left"/>
        <w:rPr>
          <w:rFonts w:ascii="Times New Roman" w:hAnsi="Times New Roman" w:eastAsia="Times New Roman" w:cs="Times New Roman"/>
          <w:b w:val="1"/>
          <w:bCs w:val="1"/>
          <w:noProof w:val="0"/>
          <w:sz w:val="28"/>
          <w:szCs w:val="28"/>
          <w:u w:val="single"/>
          <w:lang w:val="en-US"/>
        </w:rPr>
      </w:pPr>
    </w:p>
    <w:p w:rsidR="5003A952" w:rsidP="5003A952" w:rsidRDefault="5003A952" w14:paraId="74C74B9B" w14:textId="5844F28F">
      <w:pPr>
        <w:pStyle w:val="Normal"/>
        <w:jc w:val="left"/>
        <w:rPr>
          <w:rFonts w:ascii="Times New Roman" w:hAnsi="Times New Roman" w:eastAsia="Times New Roman" w:cs="Times New Roman"/>
          <w:b w:val="1"/>
          <w:bCs w:val="1"/>
          <w:noProof w:val="0"/>
          <w:sz w:val="28"/>
          <w:szCs w:val="28"/>
          <w:u w:val="single"/>
          <w:lang w:val="en-US"/>
        </w:rPr>
      </w:pPr>
    </w:p>
    <w:p w:rsidR="5003A952" w:rsidP="5003A952" w:rsidRDefault="5003A952" w14:paraId="68D5702C" w14:textId="3865FB70">
      <w:pPr>
        <w:pStyle w:val="Normal"/>
        <w:jc w:val="left"/>
        <w:rPr>
          <w:rFonts w:ascii="Times New Roman" w:hAnsi="Times New Roman" w:eastAsia="Times New Roman" w:cs="Times New Roman"/>
          <w:b w:val="1"/>
          <w:bCs w:val="1"/>
          <w:noProof w:val="0"/>
          <w:sz w:val="28"/>
          <w:szCs w:val="28"/>
          <w:u w:val="single"/>
          <w:lang w:val="en-US"/>
        </w:rPr>
      </w:pPr>
    </w:p>
    <w:p w:rsidR="5003A952" w:rsidP="5003A952" w:rsidRDefault="5003A952" w14:paraId="6AFBBA3D" w14:textId="552124D3">
      <w:pPr>
        <w:pStyle w:val="Normal"/>
        <w:jc w:val="left"/>
        <w:rPr>
          <w:rFonts w:ascii="Times New Roman" w:hAnsi="Times New Roman" w:eastAsia="Times New Roman" w:cs="Times New Roman"/>
          <w:b w:val="1"/>
          <w:bCs w:val="1"/>
          <w:noProof w:val="0"/>
          <w:sz w:val="28"/>
          <w:szCs w:val="28"/>
          <w:u w:val="single"/>
          <w:lang w:val="en-US"/>
        </w:rPr>
      </w:pPr>
    </w:p>
    <w:p w:rsidR="5003A952" w:rsidP="5003A952" w:rsidRDefault="5003A952" w14:paraId="2B752ABB" w14:textId="14FFD105">
      <w:pPr>
        <w:pStyle w:val="Normal"/>
        <w:jc w:val="left"/>
        <w:rPr>
          <w:rFonts w:ascii="Times New Roman" w:hAnsi="Times New Roman" w:eastAsia="Times New Roman" w:cs="Times New Roman"/>
          <w:b w:val="1"/>
          <w:bCs w:val="1"/>
          <w:noProof w:val="0"/>
          <w:sz w:val="28"/>
          <w:szCs w:val="28"/>
          <w:u w:val="single"/>
          <w:lang w:val="en-US"/>
        </w:rPr>
      </w:pPr>
    </w:p>
    <w:p w:rsidR="5003A952" w:rsidP="5003A952" w:rsidRDefault="5003A952" w14:paraId="187F241F" w14:textId="258E5897">
      <w:pPr>
        <w:pStyle w:val="Normal"/>
        <w:jc w:val="left"/>
        <w:rPr>
          <w:rFonts w:ascii="Times New Roman" w:hAnsi="Times New Roman" w:eastAsia="Times New Roman" w:cs="Times New Roman"/>
          <w:b w:val="1"/>
          <w:bCs w:val="1"/>
          <w:noProof w:val="0"/>
          <w:sz w:val="28"/>
          <w:szCs w:val="28"/>
          <w:u w:val="single"/>
          <w:lang w:val="en-US"/>
        </w:rPr>
      </w:pPr>
    </w:p>
    <w:p w:rsidR="23EB8749" w:rsidP="5003A952" w:rsidRDefault="23EB8749" w14:paraId="183737CE" w14:textId="65B35352">
      <w:pPr>
        <w:pStyle w:val="Heading2"/>
        <w:rPr>
          <w:rFonts w:ascii="Times New Roman" w:hAnsi="Times New Roman" w:eastAsia="Times New Roman" w:cs="Times New Roman"/>
          <w:noProof w:val="0"/>
          <w:lang w:val="en-US"/>
        </w:rPr>
      </w:pPr>
      <w:r w:rsidRPr="5003A952" w:rsidR="23EB8749">
        <w:rPr>
          <w:rFonts w:ascii="Times New Roman" w:hAnsi="Times New Roman" w:eastAsia="Times New Roman" w:cs="Times New Roman"/>
          <w:noProof w:val="0"/>
          <w:lang w:val="en-US"/>
        </w:rPr>
        <w:t>Guidelines</w:t>
      </w:r>
      <w:r w:rsidRPr="5003A952" w:rsidR="23EB8749">
        <w:rPr>
          <w:rFonts w:ascii="Times New Roman" w:hAnsi="Times New Roman" w:eastAsia="Times New Roman" w:cs="Times New Roman"/>
          <w:noProof w:val="0"/>
          <w:lang w:val="en-US"/>
        </w:rPr>
        <w:t xml:space="preserve"> for Final Software Performance</w:t>
      </w:r>
    </w:p>
    <w:p w:rsidR="23EB8749" w:rsidP="5003A952" w:rsidRDefault="23EB8749" w14:paraId="59D2F985" w14:textId="1FCE307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003A952" w:rsidR="23EB874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To</w:t>
      </w:r>
      <w:r w:rsidRPr="5003A952" w:rsidR="23EB874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guarantee satisfactory performance on the end platform, development should be guided by the following principles:</w:t>
      </w:r>
    </w:p>
    <w:p w:rsidR="23EB8749" w:rsidP="5003A952" w:rsidRDefault="23EB8749" w14:paraId="157831F1" w14:textId="05F30894">
      <w:pPr>
        <w:pStyle w:val="ListParagraph"/>
        <w:numPr>
          <w:ilvl w:val="0"/>
          <w:numId w:val="9"/>
        </w:numP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5003A952" w:rsidR="23EB8749">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Backend Optimizations:</w:t>
      </w:r>
    </w:p>
    <w:p w:rsidR="552F849D" w:rsidP="5003A952" w:rsidRDefault="552F849D" w14:paraId="0CBB38D6" w14:textId="1CA234C8">
      <w:pPr>
        <w:pStyle w:val="ListParagraph"/>
        <w:numPr>
          <w:ilvl w:val="0"/>
          <w:numId w:val="10"/>
        </w:num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003A952" w:rsidR="552F849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Database Optimization: </w:t>
      </w:r>
    </w:p>
    <w:p w:rsidR="552F849D" w:rsidP="5003A952" w:rsidRDefault="552F849D" w14:paraId="2661AB47" w14:textId="2AA471DB">
      <w:pPr>
        <w:pStyle w:val="ListParagraph"/>
        <w:ind w:left="72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003A952" w:rsidR="552F849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-Utilize indexes and optimization strategies to enhance retrieval speeds.</w:t>
      </w:r>
      <w:r>
        <w:br/>
      </w:r>
      <w:r w:rsidRPr="5003A952" w:rsidR="552F849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-Utilize database partitioning to efficiently manage large datasets.</w:t>
      </w:r>
      <w:r>
        <w:br/>
      </w:r>
      <w:r w:rsidRPr="5003A952" w:rsidR="552F849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-Utilize tools such as Redis to store commonly used queries in order to improve performance.</w:t>
      </w:r>
    </w:p>
    <w:p w:rsidR="552F849D" w:rsidP="5003A952" w:rsidRDefault="552F849D" w14:paraId="112AAB26" w14:textId="6346D67C">
      <w:pPr>
        <w:pStyle w:val="ListParagraph"/>
        <w:numPr>
          <w:ilvl w:val="0"/>
          <w:numId w:val="11"/>
        </w:numP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5003A952" w:rsidR="552F849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Scalable Infrastructure:</w:t>
      </w:r>
    </w:p>
    <w:p w:rsidR="552F849D" w:rsidP="5003A952" w:rsidRDefault="552F849D" w14:paraId="21953069" w14:textId="67CD2CE7">
      <w:pPr>
        <w:pStyle w:val="ListParagraph"/>
        <w:ind w:left="1080"/>
        <w:rPr>
          <w:rFonts w:ascii="Times New Roman" w:hAnsi="Times New Roman" w:eastAsia="Times New Roman" w:cs="Times New Roman"/>
          <w:noProof w:val="0"/>
          <w:sz w:val="28"/>
          <w:szCs w:val="28"/>
          <w:lang w:val="en-US"/>
        </w:rPr>
      </w:pPr>
      <w:r w:rsidRPr="5003A952" w:rsidR="552F849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-Use cloud platforms like Azure and AWS that have auto-scaling capabilities for managing increases in traffic.</w:t>
      </w:r>
      <w:r>
        <w:br/>
      </w:r>
      <w:r w:rsidRPr="5003A952" w:rsidR="552F849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-Utilize containerization (for example, Docker) in order to deploy microservices that have the ability to scale separately.</w:t>
      </w:r>
    </w:p>
    <w:p w:rsidR="5003A952" w:rsidP="5003A952" w:rsidRDefault="5003A952" w14:paraId="148D4041" w14:textId="65FEDB7F">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552F849D" w:rsidP="5003A952" w:rsidRDefault="552F849D" w14:paraId="50A88B6B" w14:textId="197BEA18">
      <w:pPr>
        <w:pStyle w:val="ListParagraph"/>
        <w:numPr>
          <w:ilvl w:val="0"/>
          <w:numId w:val="9"/>
        </w:numP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5003A952" w:rsidR="552F849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Frontend Performance:</w:t>
      </w:r>
    </w:p>
    <w:p w:rsidR="5003A952" w:rsidP="5003A952" w:rsidRDefault="5003A952" w14:paraId="573FDEFA" w14:textId="30BD6A76">
      <w:pPr>
        <w:pStyle w:val="ListParagraph"/>
        <w:ind w:left="108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0B9D6A4E" w:rsidP="5003A952" w:rsidRDefault="0B9D6A4E" w14:paraId="115B2709" w14:textId="1FA82B45">
      <w:pPr>
        <w:pStyle w:val="ListParagraph"/>
        <w:numPr>
          <w:ilvl w:val="0"/>
          <w:numId w:val="14"/>
        </w:numPr>
        <w:rPr>
          <w:rFonts w:ascii="Times New Roman" w:hAnsi="Times New Roman" w:eastAsia="Times New Roman" w:cs="Times New Roman"/>
          <w:noProof w:val="0"/>
          <w:sz w:val="28"/>
          <w:szCs w:val="28"/>
          <w:lang w:val="en-US"/>
        </w:rPr>
      </w:pPr>
      <w:r w:rsidRPr="5003A952" w:rsidR="0B9D6A4E">
        <w:rPr>
          <w:rFonts w:ascii="Times New Roman" w:hAnsi="Times New Roman" w:eastAsia="Times New Roman" w:cs="Times New Roman"/>
          <w:b w:val="1"/>
          <w:bCs w:val="1"/>
          <w:noProof w:val="0"/>
          <w:sz w:val="28"/>
          <w:szCs w:val="28"/>
          <w:lang w:val="en-US"/>
        </w:rPr>
        <w:t>Static Asset Optimization</w:t>
      </w:r>
      <w:r w:rsidRPr="5003A952" w:rsidR="0B9D6A4E">
        <w:rPr>
          <w:rFonts w:ascii="Times New Roman" w:hAnsi="Times New Roman" w:eastAsia="Times New Roman" w:cs="Times New Roman"/>
          <w:noProof w:val="0"/>
          <w:sz w:val="28"/>
          <w:szCs w:val="28"/>
          <w:lang w:val="en-US"/>
        </w:rPr>
        <w:t>:</w:t>
      </w:r>
    </w:p>
    <w:p w:rsidR="0B9D6A4E" w:rsidP="5003A952" w:rsidRDefault="0B9D6A4E" w14:paraId="03FAC068" w14:textId="17263F15">
      <w:pPr>
        <w:pStyle w:val="ListParagraph"/>
        <w:ind w:left="108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003A952" w:rsidR="0B9D6A4E">
        <w:rPr>
          <w:rFonts w:ascii="Times New Roman" w:hAnsi="Times New Roman" w:eastAsia="Times New Roman" w:cs="Times New Roman"/>
          <w:noProof w:val="0"/>
          <w:sz w:val="28"/>
          <w:szCs w:val="28"/>
          <w:lang w:val="en-US"/>
        </w:rPr>
        <w:t>-</w:t>
      </w:r>
      <w:r w:rsidRPr="5003A952" w:rsidR="0B9D6A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Reduce load times by minifying CSS, JavaScript, and images.</w:t>
      </w:r>
      <w:r>
        <w:br/>
      </w:r>
      <w:r w:rsidRPr="5003A952" w:rsidR="0B9D6A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-Deploy CDNs to improve the delivery speed of static content.</w:t>
      </w:r>
    </w:p>
    <w:p w:rsidR="0B9D6A4E" w:rsidP="5003A952" w:rsidRDefault="0B9D6A4E" w14:paraId="2022960F" w14:textId="0E8D99AC">
      <w:pPr>
        <w:pStyle w:val="ListParagraph"/>
        <w:numPr>
          <w:ilvl w:val="0"/>
          <w:numId w:val="17"/>
        </w:numPr>
        <w:rPr>
          <w:rFonts w:ascii="Times New Roman" w:hAnsi="Times New Roman" w:eastAsia="Times New Roman" w:cs="Times New Roman"/>
          <w:b w:val="1"/>
          <w:bCs w:val="1"/>
          <w:noProof w:val="0"/>
          <w:sz w:val="28"/>
          <w:szCs w:val="28"/>
          <w:lang w:val="en-US"/>
        </w:rPr>
      </w:pPr>
      <w:r w:rsidRPr="5003A952" w:rsidR="0B9D6A4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Lazy Loading:</w:t>
      </w:r>
    </w:p>
    <w:p w:rsidR="0B9D6A4E" w:rsidP="5003A952" w:rsidRDefault="0B9D6A4E" w14:paraId="1D54F1B6" w14:textId="39733B5C">
      <w:pPr>
        <w:pStyle w:val="ListParagraph"/>
        <w:ind w:left="1080"/>
        <w:rPr>
          <w:rFonts w:ascii="Times New Roman" w:hAnsi="Times New Roman" w:eastAsia="Times New Roman" w:cs="Times New Roman"/>
          <w:noProof w:val="0"/>
          <w:sz w:val="28"/>
          <w:szCs w:val="28"/>
          <w:lang w:val="en-US"/>
        </w:rPr>
      </w:pPr>
      <w:r w:rsidRPr="5003A952" w:rsidR="0B9D6A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Load content that is seen on the screen first and delay loading less important resource</w:t>
      </w:r>
      <w:r w:rsidRPr="5003A952" w:rsidR="0B9D6A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w:t>
      </w:r>
    </w:p>
    <w:p w:rsidR="5003A952" w:rsidP="5003A952" w:rsidRDefault="5003A952" w14:paraId="297A5A4D" w14:textId="4AED6903">
      <w:pPr>
        <w:pStyle w:val="Normal"/>
        <w:ind w:left="108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0B9D6A4E" w:rsidP="5003A952" w:rsidRDefault="0B9D6A4E" w14:paraId="1BA4279F" w14:textId="3232A220">
      <w:pPr>
        <w:pStyle w:val="ListParagraph"/>
        <w:numPr>
          <w:ilvl w:val="0"/>
          <w:numId w:val="9"/>
        </w:numP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5003A952" w:rsidR="0B9D6A4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Network Efficiency:</w:t>
      </w:r>
    </w:p>
    <w:p w:rsidR="0B9D6A4E" w:rsidP="5003A952" w:rsidRDefault="0B9D6A4E" w14:paraId="35F8B966" w14:textId="4489F596">
      <w:pPr>
        <w:pStyle w:val="ListParagraph"/>
        <w:ind w:left="1080"/>
        <w:rPr>
          <w:rFonts w:ascii="Times New Roman" w:hAnsi="Times New Roman" w:eastAsia="Times New Roman" w:cs="Times New Roman"/>
          <w:noProof w:val="0"/>
          <w:sz w:val="28"/>
          <w:szCs w:val="28"/>
          <w:lang w:val="en-US"/>
        </w:rPr>
      </w:pPr>
      <w:r w:rsidRPr="5003A952" w:rsidR="0B9D6A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r w:rsidRPr="5003A952" w:rsidR="0B9D6A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5003A952" w:rsidR="0B9D6A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Utilize</w:t>
      </w:r>
      <w:r w:rsidRPr="5003A952" w:rsidR="0B9D6A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compression such as </w:t>
      </w:r>
      <w:r w:rsidRPr="5003A952" w:rsidR="0B9D6A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Gzip</w:t>
      </w:r>
      <w:r w:rsidRPr="5003A952" w:rsidR="0B9D6A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to decrease the size of data exchanged between server and client.</w:t>
      </w:r>
      <w:r>
        <w:br/>
      </w:r>
      <w:r w:rsidRPr="5003A952" w:rsidR="0B9D6A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-Reduce the size of API payloads by </w:t>
      </w:r>
      <w:r w:rsidRPr="5003A952" w:rsidR="0B9D6A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utilizing</w:t>
      </w:r>
      <w:r w:rsidRPr="5003A952" w:rsidR="0B9D6A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efficient data serialization formats like JSON and </w:t>
      </w:r>
      <w:r w:rsidRPr="5003A952" w:rsidR="0B9D6A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Protobuf</w:t>
      </w:r>
      <w:r w:rsidRPr="5003A952" w:rsidR="0B9D6A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p>
    <w:p w:rsidR="5003A952" w:rsidP="5003A952" w:rsidRDefault="5003A952" w14:paraId="7E6C69C7" w14:textId="30BD6A76">
      <w:pPr>
        <w:pStyle w:val="ListParagraph"/>
        <w:ind w:left="108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5003A952" w:rsidP="5003A952" w:rsidRDefault="5003A952" w14:paraId="2D3F313C" w14:textId="250D511D">
      <w:pPr>
        <w:pStyle w:val="ListParagraph"/>
        <w:ind w:left="108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5003A952" w:rsidP="5003A952" w:rsidRDefault="5003A952" w14:paraId="3E6A78A1" w14:textId="13C57791">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0B9D6A4E" w:rsidP="5003A952" w:rsidRDefault="0B9D6A4E" w14:paraId="6C6210CB" w14:textId="7A8C9D55">
      <w:pPr>
        <w:pStyle w:val="ListParagraph"/>
        <w:numPr>
          <w:ilvl w:val="0"/>
          <w:numId w:val="9"/>
        </w:numPr>
        <w:rPr>
          <w:rFonts w:ascii="Times New Roman" w:hAnsi="Times New Roman" w:eastAsia="Times New Roman" w:cs="Times New Roman"/>
          <w:noProof w:val="0"/>
          <w:sz w:val="28"/>
          <w:szCs w:val="28"/>
          <w:lang w:val="en-US"/>
        </w:rPr>
      </w:pPr>
      <w:r w:rsidRPr="5003A952" w:rsidR="0B9D6A4E">
        <w:rPr>
          <w:rFonts w:ascii="Times New Roman" w:hAnsi="Times New Roman" w:eastAsia="Times New Roman" w:cs="Times New Roman"/>
          <w:noProof w:val="0"/>
          <w:sz w:val="28"/>
          <w:szCs w:val="28"/>
          <w:lang w:val="en-US"/>
        </w:rPr>
        <w:t xml:space="preserve"> </w:t>
      </w:r>
      <w:r w:rsidRPr="5003A952" w:rsidR="0B9D6A4E">
        <w:rPr>
          <w:rFonts w:ascii="Times New Roman" w:hAnsi="Times New Roman" w:eastAsia="Times New Roman" w:cs="Times New Roman"/>
          <w:b w:val="1"/>
          <w:bCs w:val="1"/>
          <w:noProof w:val="0"/>
          <w:sz w:val="28"/>
          <w:szCs w:val="28"/>
          <w:lang w:val="en-US"/>
        </w:rPr>
        <w:t>Asynchronous Processing</w:t>
      </w:r>
    </w:p>
    <w:p w:rsidR="0B9D6A4E" w:rsidP="5003A952" w:rsidRDefault="0B9D6A4E" w14:paraId="3DB9C372" w14:textId="2F11EFB8">
      <w:pPr>
        <w:pStyle w:val="ListParagraph"/>
        <w:ind w:left="1080"/>
        <w:rPr>
          <w:rFonts w:ascii="Times New Roman" w:hAnsi="Times New Roman" w:eastAsia="Times New Roman" w:cs="Times New Roman"/>
          <w:noProof w:val="0"/>
          <w:sz w:val="28"/>
          <w:szCs w:val="28"/>
          <w:lang w:val="en-US"/>
        </w:rPr>
      </w:pPr>
      <w:r w:rsidRPr="5003A952" w:rsidR="0B9D6A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-Transfer time-consuming tasks (such as data analytics) to background workers through queues such as RabbitMQ or Azure Service Bus.</w:t>
      </w:r>
      <w:r>
        <w:br/>
      </w:r>
      <w:r w:rsidRPr="5003A952" w:rsidR="0B9D6A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-Utilize event-driven programming to receive real-time updates and decrease bottlenecks</w:t>
      </w:r>
    </w:p>
    <w:p w:rsidR="5003A952" w:rsidP="5003A952" w:rsidRDefault="5003A952" w14:paraId="07FC7CA5" w14:textId="69D41CEC">
      <w:pPr>
        <w:pStyle w:val="Normal"/>
        <w:rPr>
          <w:rFonts w:ascii="Times New Roman" w:hAnsi="Times New Roman" w:eastAsia="Times New Roman" w:cs="Times New Roman"/>
          <w:noProof w:val="0"/>
          <w:sz w:val="28"/>
          <w:szCs w:val="28"/>
          <w:lang w:val="en-US"/>
        </w:rPr>
      </w:pPr>
    </w:p>
    <w:p w:rsidR="0B9D6A4E" w:rsidP="5003A952" w:rsidRDefault="0B9D6A4E" w14:paraId="40C177B5" w14:textId="2DAC3E62">
      <w:pPr>
        <w:pStyle w:val="ListParagraph"/>
        <w:numPr>
          <w:ilvl w:val="0"/>
          <w:numId w:val="9"/>
        </w:numPr>
        <w:rPr>
          <w:rFonts w:ascii="Times New Roman" w:hAnsi="Times New Roman" w:eastAsia="Times New Roman" w:cs="Times New Roman"/>
          <w:b w:val="1"/>
          <w:bCs w:val="1"/>
          <w:noProof w:val="0"/>
          <w:sz w:val="28"/>
          <w:szCs w:val="28"/>
          <w:lang w:val="en-US"/>
        </w:rPr>
      </w:pPr>
      <w:r w:rsidRPr="5003A952" w:rsidR="0B9D6A4E">
        <w:rPr>
          <w:rFonts w:ascii="Times New Roman" w:hAnsi="Times New Roman" w:eastAsia="Times New Roman" w:cs="Times New Roman"/>
          <w:b w:val="1"/>
          <w:bCs w:val="1"/>
          <w:noProof w:val="0"/>
          <w:sz w:val="28"/>
          <w:szCs w:val="28"/>
          <w:lang w:val="en-US"/>
        </w:rPr>
        <w:t>Performance Monitoring:</w:t>
      </w:r>
    </w:p>
    <w:p w:rsidR="0B9D6A4E" w:rsidP="5003A952" w:rsidRDefault="0B9D6A4E" w14:paraId="4E5D3A6C" w14:textId="47ECDF03">
      <w:pPr>
        <w:pStyle w:val="Normal"/>
        <w:ind w:left="72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003A952" w:rsidR="0B9D6A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Incorporate tools like Application Insights or New Relic for monitoring performance metrics, such as:</w:t>
      </w:r>
    </w:p>
    <w:p w:rsidR="0B9D6A4E" w:rsidP="5003A952" w:rsidRDefault="0B9D6A4E" w14:paraId="560AE6AB" w14:textId="4396828D">
      <w:pPr>
        <w:pStyle w:val="ListParagraph"/>
        <w:numPr>
          <w:ilvl w:val="0"/>
          <w:numId w:val="18"/>
        </w:num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003A952" w:rsidR="0B9D6A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Latency of requests.</w:t>
      </w:r>
    </w:p>
    <w:p w:rsidR="0B9D6A4E" w:rsidP="5003A952" w:rsidRDefault="0B9D6A4E" w14:paraId="43FCF9C3" w14:textId="328BB48F">
      <w:pPr>
        <w:pStyle w:val="ListParagraph"/>
        <w:numPr>
          <w:ilvl w:val="0"/>
          <w:numId w:val="18"/>
        </w:num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003A952" w:rsidR="0B9D6A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Utilization</w:t>
      </w:r>
      <w:r w:rsidRPr="5003A952" w:rsidR="0B9D6A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of resour</w:t>
      </w:r>
      <w:r w:rsidRPr="5003A952" w:rsidR="0B9D6A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ces such as CPU and memory.</w:t>
      </w:r>
    </w:p>
    <w:p w:rsidR="0B9D6A4E" w:rsidP="5003A952" w:rsidRDefault="0B9D6A4E" w14:paraId="74570CAE" w14:textId="4C71D1A5">
      <w:pPr>
        <w:pStyle w:val="ListParagraph"/>
        <w:numPr>
          <w:ilvl w:val="0"/>
          <w:numId w:val="18"/>
        </w:numPr>
        <w:rPr>
          <w:rFonts w:ascii="Times New Roman" w:hAnsi="Times New Roman" w:eastAsia="Times New Roman" w:cs="Times New Roman"/>
          <w:noProof w:val="0"/>
          <w:sz w:val="28"/>
          <w:szCs w:val="28"/>
          <w:lang w:val="en-US"/>
        </w:rPr>
      </w:pPr>
      <w:r w:rsidRPr="5003A952" w:rsidR="0B9D6A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Times taken to query a database.</w:t>
      </w:r>
    </w:p>
    <w:p w:rsidR="0B9D6A4E" w:rsidP="5003A952" w:rsidRDefault="0B9D6A4E" w14:paraId="048A8414" w14:textId="3AFA654A">
      <w:pPr>
        <w:pStyle w:val="Normal"/>
        <w:ind w:left="720"/>
        <w:rPr>
          <w:rFonts w:ascii="Times New Roman" w:hAnsi="Times New Roman" w:eastAsia="Times New Roman" w:cs="Times New Roman"/>
          <w:noProof w:val="0"/>
          <w:sz w:val="28"/>
          <w:szCs w:val="28"/>
          <w:lang w:val="en-US"/>
        </w:rPr>
      </w:pPr>
      <w:r w:rsidRPr="5003A952" w:rsidR="0B9D6A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Consistently perform load testing with tools such as Apache JMeter to pinpoint bottlenecks</w:t>
      </w:r>
    </w:p>
    <w:p w:rsidR="5003A952" w:rsidP="5003A952" w:rsidRDefault="5003A952" w14:paraId="03F39F62" w14:textId="11FAB981">
      <w:pPr>
        <w:pStyle w:val="Normal"/>
        <w:ind w:left="72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0C497264" w:rsidP="5003A952" w:rsidRDefault="0C497264" w14:paraId="1E98E4C0" w14:textId="2CC16D43">
      <w:pPr>
        <w:pStyle w:val="Normal"/>
        <w:rPr>
          <w:rFonts w:ascii="Times New Roman" w:hAnsi="Times New Roman" w:eastAsia="Times New Roman" w:cs="Times New Roman"/>
          <w:noProof w:val="0"/>
          <w:sz w:val="28"/>
          <w:szCs w:val="28"/>
          <w:lang w:val="en-US"/>
        </w:rPr>
      </w:pPr>
      <w:r w:rsidRPr="5003A952" w:rsidR="0C497264">
        <w:rPr>
          <w:rFonts w:ascii="Times New Roman" w:hAnsi="Times New Roman" w:eastAsia="Times New Roman" w:cs="Times New Roman"/>
          <w:noProof w:val="0"/>
          <w:sz w:val="28"/>
          <w:szCs w:val="28"/>
          <w:lang w:val="en-US"/>
        </w:rPr>
        <w:t>Benefits of these Guidelines:</w:t>
      </w:r>
    </w:p>
    <w:p w:rsidR="0C497264" w:rsidP="5003A952" w:rsidRDefault="0C497264" w14:paraId="0E44B1F5" w14:textId="3CFC60E9">
      <w:pPr>
        <w:pStyle w:val="ListParagraph"/>
        <w:numPr>
          <w:ilvl w:val="0"/>
          <w:numId w:val="20"/>
        </w:numPr>
        <w:rPr>
          <w:rFonts w:ascii="Times New Roman" w:hAnsi="Times New Roman" w:eastAsia="Times New Roman" w:cs="Times New Roman"/>
          <w:noProof w:val="0"/>
          <w:sz w:val="28"/>
          <w:szCs w:val="28"/>
          <w:lang w:val="en-US"/>
        </w:rPr>
      </w:pPr>
      <w:r w:rsidRPr="5003A952" w:rsidR="0C497264">
        <w:rPr>
          <w:rFonts w:ascii="Times New Roman" w:hAnsi="Times New Roman" w:eastAsia="Times New Roman" w:cs="Times New Roman"/>
          <w:b w:val="1"/>
          <w:bCs w:val="1"/>
          <w:noProof w:val="0"/>
          <w:sz w:val="28"/>
          <w:szCs w:val="28"/>
          <w:lang w:val="en-US"/>
        </w:rPr>
        <w:t>Improved User Experience</w:t>
      </w:r>
      <w:r w:rsidRPr="5003A952" w:rsidR="0C497264">
        <w:rPr>
          <w:rFonts w:ascii="Times New Roman" w:hAnsi="Times New Roman" w:eastAsia="Times New Roman" w:cs="Times New Roman"/>
          <w:noProof w:val="0"/>
          <w:sz w:val="28"/>
          <w:szCs w:val="28"/>
          <w:lang w:val="en-US"/>
        </w:rPr>
        <w:t>:</w:t>
      </w:r>
    </w:p>
    <w:p w:rsidR="0C497264" w:rsidP="5003A952" w:rsidRDefault="0C497264" w14:paraId="5FE62A8A" w14:textId="7E9E9D7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003A952" w:rsidR="0C49726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Quicker reaction times guarantee that farmers and employees can engage with the platform promptly.</w:t>
      </w:r>
    </w:p>
    <w:p w:rsidR="0C497264" w:rsidP="5003A952" w:rsidRDefault="0C497264" w14:paraId="6115C87C" w14:textId="788C3191">
      <w:pPr>
        <w:pStyle w:val="ListParagraph"/>
        <w:numPr>
          <w:ilvl w:val="0"/>
          <w:numId w:val="21"/>
        </w:num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003A952" w:rsidR="0C49726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Scalability:</w:t>
      </w:r>
    </w:p>
    <w:p w:rsidR="02144CDD" w:rsidP="5003A952" w:rsidRDefault="02144CDD" w14:paraId="43C2295C" w14:textId="6BDD2BD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003A952" w:rsidR="02144C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As the community grows, the system can accommodate a growing number of users.</w:t>
      </w:r>
    </w:p>
    <w:p w:rsidR="0C497264" w:rsidP="5003A952" w:rsidRDefault="0C497264" w14:paraId="6BE5F84E" w14:textId="29E3C8A0">
      <w:pPr>
        <w:pStyle w:val="ListParagraph"/>
        <w:numPr>
          <w:ilvl w:val="0"/>
          <w:numId w:val="22"/>
        </w:numP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5003A952" w:rsidR="0C49726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Reliability:</w:t>
      </w:r>
    </w:p>
    <w:p w:rsidR="0C497264" w:rsidP="5003A952" w:rsidRDefault="0C497264" w14:paraId="311DD78B" w14:textId="65062979">
      <w:pPr>
        <w:pStyle w:val="Normal"/>
        <w:rPr>
          <w:rFonts w:ascii="Times New Roman" w:hAnsi="Times New Roman" w:eastAsia="Times New Roman" w:cs="Times New Roman"/>
          <w:noProof w:val="0"/>
          <w:sz w:val="28"/>
          <w:szCs w:val="28"/>
          <w:lang w:val="en-US"/>
        </w:rPr>
      </w:pPr>
      <w:r w:rsidRPr="5003A952" w:rsidR="0C49726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Continuous monitoring of performance ensures early identification of problems, decreasing downtime.</w:t>
      </w:r>
    </w:p>
    <w:p w:rsidR="1CC7AD26" w:rsidP="5003A952" w:rsidRDefault="1CC7AD26" w14:paraId="3C5543DD" w14:textId="67FB3B6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003A952" w:rsidR="1CC7AD2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Diagram</w:t>
      </w:r>
      <w:r w:rsidRPr="5003A952" w:rsidR="1CC7AD2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showing what the final optimization of the software will look like: </w:t>
      </w:r>
    </w:p>
    <w:p w:rsidR="15B9290E" w:rsidP="5003A952" w:rsidRDefault="15B9290E" w14:paraId="029122BF" w14:textId="34473E41">
      <w:pPr>
        <w:pStyle w:val="Normal"/>
        <w:ind w:left="0"/>
        <w:rPr>
          <w:rFonts w:ascii="Times New Roman" w:hAnsi="Times New Roman" w:eastAsia="Times New Roman" w:cs="Times New Roman"/>
          <w:noProof w:val="0"/>
          <w:lang w:val="en-US"/>
        </w:rPr>
      </w:pPr>
      <w:r w:rsidR="15B9290E">
        <w:drawing>
          <wp:inline wp14:editId="05AC8FE3" wp14:anchorId="2214A5C0">
            <wp:extent cx="3057525" cy="4010025"/>
            <wp:effectExtent l="0" t="0" r="0" b="0"/>
            <wp:docPr id="2135653159" name="" title=""/>
            <wp:cNvGraphicFramePr>
              <a:graphicFrameLocks noChangeAspect="1"/>
            </wp:cNvGraphicFramePr>
            <a:graphic>
              <a:graphicData uri="http://schemas.openxmlformats.org/drawingml/2006/picture">
                <pic:pic>
                  <pic:nvPicPr>
                    <pic:cNvPr id="0" name=""/>
                    <pic:cNvPicPr/>
                  </pic:nvPicPr>
                  <pic:blipFill>
                    <a:blip r:embed="R8d72efaea2144311">
                      <a:extLst>
                        <a:ext xmlns:a="http://schemas.openxmlformats.org/drawingml/2006/main" uri="{28A0092B-C50C-407E-A947-70E740481C1C}">
                          <a14:useLocalDpi val="0"/>
                        </a:ext>
                      </a:extLst>
                    </a:blip>
                    <a:stretch>
                      <a:fillRect/>
                    </a:stretch>
                  </pic:blipFill>
                  <pic:spPr>
                    <a:xfrm>
                      <a:off x="0" y="0"/>
                      <a:ext cx="3057525" cy="4010025"/>
                    </a:xfrm>
                    <a:prstGeom prst="rect">
                      <a:avLst/>
                    </a:prstGeom>
                  </pic:spPr>
                </pic:pic>
              </a:graphicData>
            </a:graphic>
          </wp:inline>
        </w:drawing>
      </w:r>
    </w:p>
    <w:p w:rsidR="15B9290E" w:rsidP="5003A952" w:rsidRDefault="15B9290E" w14:paraId="43CAE7CB" w14:textId="5BA6F093">
      <w:pPr>
        <w:pStyle w:val="Normal"/>
        <w:ind w:left="0"/>
        <w:rPr>
          <w:rFonts w:ascii="Times New Roman" w:hAnsi="Times New Roman" w:eastAsia="Times New Roman" w:cs="Times New Roman"/>
          <w:noProof w:val="0"/>
          <w:lang w:val="en-US"/>
        </w:rPr>
      </w:pPr>
      <w:r w:rsidRPr="5003A952" w:rsidR="15B929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Made </w:t>
      </w:r>
      <w:r w:rsidRPr="5003A952" w:rsidR="15B929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using:</w:t>
      </w:r>
      <w:r w:rsidRPr="5003A952" w:rsidR="15B929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hyperlink r:id="R0c187fb8237c41d8">
        <w:r w:rsidRPr="5003A952" w:rsidR="15B9290E">
          <w:rPr>
            <w:rStyle w:val="Hyperlink"/>
            <w:rFonts w:ascii="Times New Roman" w:hAnsi="Times New Roman" w:eastAsia="Times New Roman" w:cs="Times New Roman"/>
            <w:b w:val="0"/>
            <w:bCs w:val="0"/>
            <w:i w:val="0"/>
            <w:iCs w:val="0"/>
            <w:caps w:val="0"/>
            <w:smallCaps w:val="0"/>
            <w:noProof w:val="0"/>
            <w:sz w:val="24"/>
            <w:szCs w:val="24"/>
            <w:lang w:val="en-US"/>
          </w:rPr>
          <w:t>https://app.diagrams.net/</w:t>
        </w:r>
      </w:hyperlink>
    </w:p>
    <w:p w:rsidR="5003A952" w:rsidP="5003A952" w:rsidRDefault="5003A952" w14:paraId="0D72BCA1" w14:textId="51F85FC3">
      <w:pPr>
        <w:pStyle w:val="Normal"/>
        <w:ind w:left="0"/>
        <w:rPr>
          <w:rFonts w:ascii="Times New Roman" w:hAnsi="Times New Roman" w:eastAsia="Times New Roman" w:cs="Times New Roman"/>
          <w:noProof w:val="0"/>
          <w:lang w:val="en-US"/>
        </w:rPr>
      </w:pPr>
      <w:r>
        <w:br/>
      </w:r>
      <w:r>
        <w:br/>
      </w:r>
    </w:p>
    <w:p w:rsidR="5003A952" w:rsidP="5003A952" w:rsidRDefault="5003A952" w14:paraId="3308E168" w14:textId="0758D6E2">
      <w:pPr>
        <w:pStyle w:val="ListParagraph"/>
        <w:ind w:left="108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5003A952" w:rsidP="5003A952" w:rsidRDefault="5003A952" w14:paraId="2E355D59" w14:textId="624080F6">
      <w:pPr>
        <w:pStyle w:val="ListParagraph"/>
        <w:ind w:left="108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5003A952" w:rsidP="5003A952" w:rsidRDefault="5003A952" w14:paraId="602E5541" w14:textId="22553732">
      <w:pPr>
        <w:pStyle w:val="ListParagraph"/>
        <w:ind w:left="108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5003A952" w:rsidP="5003A952" w:rsidRDefault="5003A952" w14:paraId="05F23218" w14:textId="149DE9E8">
      <w:pPr>
        <w:pStyle w:val="Normal"/>
        <w:ind w:left="108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5003A952" w:rsidP="5003A952" w:rsidRDefault="5003A952" w14:paraId="21C35AE6" w14:textId="21EBFA17">
      <w:pPr>
        <w:pStyle w:val="Normal"/>
        <w:ind w:left="72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5003A952" w:rsidP="5003A952" w:rsidRDefault="5003A952" w14:paraId="3BACBDB1" w14:textId="6A927B73">
      <w:pPr>
        <w:pStyle w:val="Normal"/>
        <w:ind w:left="108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01810E98" w:rsidP="5003A952" w:rsidRDefault="01810E98" w14:paraId="7477D60C" w14:textId="6C15464A">
      <w:pPr>
        <w:pStyle w:val="Heading1"/>
        <w:rPr>
          <w:rFonts w:ascii="Times New Roman" w:hAnsi="Times New Roman" w:eastAsia="Times New Roman" w:cs="Times New Roman"/>
          <w:noProof w:val="0"/>
          <w:lang w:val="en-US"/>
        </w:rPr>
      </w:pPr>
      <w:r w:rsidRPr="5003A952" w:rsidR="01810E98">
        <w:rPr>
          <w:rFonts w:ascii="Times New Roman" w:hAnsi="Times New Roman" w:eastAsia="Times New Roman" w:cs="Times New Roman"/>
          <w:noProof w:val="0"/>
          <w:lang w:val="en-US"/>
        </w:rPr>
        <w:t>2. Recommended Software Development Methodology</w:t>
      </w:r>
    </w:p>
    <w:p w:rsidR="01810E98" w:rsidP="5003A952" w:rsidRDefault="01810E98" w14:paraId="75698C72" w14:textId="649E3533">
      <w:pPr>
        <w:pStyle w:val="Normal"/>
        <w:rPr>
          <w:rFonts w:ascii="Times New Roman" w:hAnsi="Times New Roman" w:eastAsia="Times New Roman" w:cs="Times New Roman"/>
          <w:b w:val="1"/>
          <w:bCs w:val="1"/>
          <w:noProof w:val="0"/>
          <w:sz w:val="28"/>
          <w:szCs w:val="28"/>
          <w:lang w:val="en-US"/>
        </w:rPr>
      </w:pPr>
      <w:r w:rsidRPr="5003A952" w:rsidR="01810E98">
        <w:rPr>
          <w:rFonts w:ascii="Times New Roman" w:hAnsi="Times New Roman" w:eastAsia="Times New Roman" w:cs="Times New Roman"/>
          <w:b w:val="1"/>
          <w:bCs w:val="1"/>
          <w:noProof w:val="0"/>
          <w:sz w:val="28"/>
          <w:szCs w:val="28"/>
          <w:lang w:val="en-US"/>
        </w:rPr>
        <w:t>Recommendation: Agile Methodology</w:t>
      </w:r>
    </w:p>
    <w:p w:rsidR="01810E98" w:rsidP="5003A952" w:rsidRDefault="01810E98" w14:paraId="5362ACD6" w14:textId="503C93DE">
      <w:pPr>
        <w:pStyle w:val="Normal"/>
        <w:rPr>
          <w:rFonts w:ascii="Times New Roman" w:hAnsi="Times New Roman" w:eastAsia="Times New Roman" w:cs="Times New Roman"/>
          <w:b w:val="0"/>
          <w:bCs w:val="0"/>
          <w:noProof w:val="0"/>
          <w:sz w:val="28"/>
          <w:szCs w:val="28"/>
          <w:lang w:val="en-US"/>
        </w:rPr>
      </w:pPr>
      <w:r w:rsidRPr="5003A952" w:rsidR="01810E9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The Agile </w:t>
      </w:r>
      <w:r w:rsidRPr="5003A952" w:rsidR="01810E9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methodology</w:t>
      </w:r>
      <w:r w:rsidRPr="5003A952" w:rsidR="01810E9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is strongly </w:t>
      </w:r>
      <w:r w:rsidRPr="5003A952" w:rsidR="01810E9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advised</w:t>
      </w:r>
      <w:r w:rsidRPr="5003A952" w:rsidR="01810E9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for creating the Agri-Energy Connect platform. Agile is a contemporary and adaptable software development method that encourages continual progress, regular feedback, and flexibility to changing demands.</w:t>
      </w:r>
    </w:p>
    <w:p w:rsidR="01810E98" w:rsidP="5003A952" w:rsidRDefault="01810E98" w14:paraId="0E81277E" w14:textId="4977AAAD">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5003A952" w:rsidR="01810E98">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Why Agile?</w:t>
      </w:r>
    </w:p>
    <w:p w:rsidR="01810E98" w:rsidP="5003A952" w:rsidRDefault="01810E98" w14:paraId="6007DFC5" w14:textId="537BCF3D">
      <w:pPr>
        <w:pStyle w:val="Normal"/>
        <w:ind w:left="0"/>
        <w:rPr>
          <w:rFonts w:ascii="Times New Roman" w:hAnsi="Times New Roman" w:eastAsia="Times New Roman" w:cs="Times New Roman"/>
          <w:noProof w:val="0"/>
          <w:sz w:val="28"/>
          <w:szCs w:val="28"/>
          <w:lang w:val="en-US"/>
        </w:rPr>
      </w:pPr>
      <w:r w:rsidRPr="5003A952" w:rsidR="01810E9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The strengths of Agile </w:t>
      </w:r>
      <w:r w:rsidRPr="5003A952" w:rsidR="01810E9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methodology</w:t>
      </w:r>
      <w:r w:rsidRPr="5003A952" w:rsidR="01810E9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make it well-suited for the requirements and goals</w:t>
      </w:r>
      <w:r w:rsidRPr="5003A952" w:rsidR="01810E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5003A952" w:rsidR="01810E9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of the Agri-Energy Connect project.</w:t>
      </w:r>
      <w:r>
        <w:br/>
      </w:r>
      <w:r w:rsidRPr="5003A952" w:rsidR="01810E98">
        <w:rPr>
          <w:rFonts w:ascii="Times New Roman" w:hAnsi="Times New Roman" w:eastAsia="Times New Roman" w:cs="Times New Roman"/>
          <w:b w:val="1"/>
          <w:bCs w:val="1"/>
          <w:noProof w:val="0"/>
          <w:sz w:val="28"/>
          <w:szCs w:val="28"/>
          <w:lang w:val="en-US"/>
        </w:rPr>
        <w:t>Iterative Development</w:t>
      </w:r>
      <w:r w:rsidRPr="5003A952" w:rsidR="01810E98">
        <w:rPr>
          <w:rFonts w:ascii="Times New Roman" w:hAnsi="Times New Roman" w:eastAsia="Times New Roman" w:cs="Times New Roman"/>
          <w:noProof w:val="0"/>
          <w:sz w:val="28"/>
          <w:szCs w:val="28"/>
          <w:lang w:val="en-US"/>
        </w:rPr>
        <w:t>:</w:t>
      </w:r>
    </w:p>
    <w:p w:rsidR="01810E98" w:rsidP="5003A952" w:rsidRDefault="01810E98" w14:paraId="069A2DB2" w14:textId="088587A7">
      <w:pPr>
        <w:pStyle w:val="ListParagraph"/>
        <w:numPr>
          <w:ilvl w:val="0"/>
          <w:numId w:val="3"/>
        </w:numPr>
        <w:jc w:val="left"/>
        <w:rPr>
          <w:rFonts w:ascii="Times New Roman" w:hAnsi="Times New Roman" w:eastAsia="Times New Roman" w:cs="Times New Roman"/>
          <w:noProof w:val="0"/>
          <w:sz w:val="28"/>
          <w:szCs w:val="28"/>
          <w:lang w:val="en-US"/>
        </w:rPr>
      </w:pPr>
      <w:r w:rsidRPr="5003A952" w:rsidR="01810E9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Agile divides the project into smaller sprints to ensure that a functional version of the platform is delivered at the end of each iteration.</w:t>
      </w:r>
    </w:p>
    <w:p w:rsidR="01810E98" w:rsidP="5003A952" w:rsidRDefault="01810E98" w14:paraId="19377298" w14:textId="180735D6">
      <w:pPr>
        <w:pStyle w:val="Normal"/>
        <w:spacing w:before="240" w:beforeAutospacing="off" w:after="240" w:afterAutospacing="off"/>
        <w:ind w:left="0"/>
        <w:rPr>
          <w:rFonts w:ascii="Times New Roman" w:hAnsi="Times New Roman" w:eastAsia="Times New Roman" w:cs="Times New Roman"/>
          <w:noProof w:val="0"/>
          <w:sz w:val="28"/>
          <w:szCs w:val="28"/>
          <w:lang w:val="en-US"/>
        </w:rPr>
      </w:pPr>
      <w:r w:rsidRPr="5003A952" w:rsidR="01810E98">
        <w:rPr>
          <w:rFonts w:ascii="Times New Roman" w:hAnsi="Times New Roman" w:eastAsia="Times New Roman" w:cs="Times New Roman"/>
          <w:b w:val="1"/>
          <w:bCs w:val="1"/>
          <w:noProof w:val="0"/>
          <w:sz w:val="28"/>
          <w:szCs w:val="28"/>
          <w:lang w:val="en-US"/>
        </w:rPr>
        <w:t>Flexibility and Adaptability</w:t>
      </w:r>
      <w:r w:rsidRPr="5003A952" w:rsidR="01810E98">
        <w:rPr>
          <w:rFonts w:ascii="Times New Roman" w:hAnsi="Times New Roman" w:eastAsia="Times New Roman" w:cs="Times New Roman"/>
          <w:noProof w:val="0"/>
          <w:sz w:val="28"/>
          <w:szCs w:val="28"/>
          <w:lang w:val="en-US"/>
        </w:rPr>
        <w:t>:</w:t>
      </w:r>
    </w:p>
    <w:p w:rsidR="01810E98" w:rsidP="5003A952" w:rsidRDefault="01810E98" w14:paraId="2EC1A9C7" w14:textId="73DDAE0D">
      <w:pPr>
        <w:pStyle w:val="ListParagraph"/>
        <w:numPr>
          <w:ilvl w:val="0"/>
          <w:numId w:val="3"/>
        </w:numPr>
        <w:spacing w:before="0" w:beforeAutospacing="off" w:after="0" w:afterAutospacing="off"/>
        <w:rPr>
          <w:rFonts w:ascii="Times New Roman" w:hAnsi="Times New Roman" w:eastAsia="Times New Roman" w:cs="Times New Roman"/>
          <w:noProof w:val="0"/>
          <w:sz w:val="28"/>
          <w:szCs w:val="28"/>
          <w:lang w:val="en-US"/>
        </w:rPr>
      </w:pPr>
      <w:r w:rsidRPr="5003A952" w:rsidR="01810E9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Agile offers flexibility to pivot without disrupting overall progress when faced with changing requirements, such as integrating more green energy technologies or expanding features for farmers.</w:t>
      </w:r>
    </w:p>
    <w:p w:rsidR="01810E98" w:rsidP="5003A952" w:rsidRDefault="01810E98" w14:paraId="11A65665" w14:textId="0CBD709C">
      <w:pPr>
        <w:pStyle w:val="Normal"/>
        <w:spacing w:before="0" w:beforeAutospacing="off" w:after="0" w:afterAutospacing="off"/>
        <w:ind w:left="0"/>
        <w:rPr>
          <w:rFonts w:ascii="Times New Roman" w:hAnsi="Times New Roman" w:eastAsia="Times New Roman" w:cs="Times New Roman"/>
          <w:noProof w:val="0"/>
          <w:sz w:val="28"/>
          <w:szCs w:val="28"/>
          <w:lang w:val="en-US"/>
        </w:rPr>
      </w:pPr>
      <w:r w:rsidRPr="5003A952" w:rsidR="01810E98">
        <w:rPr>
          <w:rFonts w:ascii="Times New Roman" w:hAnsi="Times New Roman" w:eastAsia="Times New Roman" w:cs="Times New Roman"/>
          <w:b w:val="1"/>
          <w:bCs w:val="1"/>
          <w:noProof w:val="0"/>
          <w:sz w:val="28"/>
          <w:szCs w:val="28"/>
          <w:lang w:val="en-US"/>
        </w:rPr>
        <w:t>Stakeholder Involvement</w:t>
      </w:r>
      <w:r w:rsidRPr="5003A952" w:rsidR="01810E98">
        <w:rPr>
          <w:rFonts w:ascii="Times New Roman" w:hAnsi="Times New Roman" w:eastAsia="Times New Roman" w:cs="Times New Roman"/>
          <w:noProof w:val="0"/>
          <w:sz w:val="28"/>
          <w:szCs w:val="28"/>
          <w:lang w:val="en-US"/>
        </w:rPr>
        <w:t>:</w:t>
      </w:r>
    </w:p>
    <w:p w:rsidR="01810E98" w:rsidP="5003A952" w:rsidRDefault="01810E98" w14:paraId="0BD5C6F8" w14:textId="349BAA41">
      <w:pPr>
        <w:pStyle w:val="ListParagraph"/>
        <w:numPr>
          <w:ilvl w:val="0"/>
          <w:numId w:val="3"/>
        </w:numPr>
        <w:spacing w:before="0" w:beforeAutospacing="off" w:after="0" w:afterAutospacing="off"/>
        <w:rPr>
          <w:rFonts w:ascii="Times New Roman" w:hAnsi="Times New Roman" w:eastAsia="Times New Roman" w:cs="Times New Roman"/>
          <w:noProof w:val="0"/>
          <w:sz w:val="28"/>
          <w:szCs w:val="28"/>
          <w:lang w:val="en-US"/>
        </w:rPr>
      </w:pPr>
      <w:r w:rsidRPr="5003A952" w:rsidR="01810E9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Agile focuses on fostering cooperation among developers, marketing teams, and stakeholders. </w:t>
      </w:r>
    </w:p>
    <w:p w:rsidR="5003A952" w:rsidP="5003A952" w:rsidRDefault="5003A952" w14:paraId="268538F6" w14:textId="2D8403B6">
      <w:pPr>
        <w:pStyle w:val="Normal"/>
        <w:spacing w:before="0" w:beforeAutospacing="off" w:after="0" w:afterAutospacing="off"/>
        <w:rPr>
          <w:rFonts w:ascii="Times New Roman" w:hAnsi="Times New Roman" w:eastAsia="Times New Roman" w:cs="Times New Roman"/>
          <w:noProof w:val="0"/>
          <w:sz w:val="28"/>
          <w:szCs w:val="28"/>
          <w:lang w:val="en-US"/>
        </w:rPr>
      </w:pPr>
    </w:p>
    <w:p w:rsidR="5003A952" w:rsidP="5003A952" w:rsidRDefault="5003A952" w14:paraId="1DA092A8" w14:textId="75CE709D">
      <w:pPr>
        <w:pStyle w:val="Normal"/>
        <w:spacing w:before="0" w:beforeAutospacing="off" w:after="0" w:afterAutospacing="off"/>
        <w:rPr>
          <w:rFonts w:ascii="Times New Roman" w:hAnsi="Times New Roman" w:eastAsia="Times New Roman" w:cs="Times New Roman"/>
          <w:noProof w:val="0"/>
          <w:sz w:val="28"/>
          <w:szCs w:val="28"/>
          <w:lang w:val="en-US"/>
        </w:rPr>
      </w:pPr>
    </w:p>
    <w:p w:rsidR="01810E98" w:rsidP="5003A952" w:rsidRDefault="01810E98" w14:paraId="3B7F8404" w14:textId="07820AC5">
      <w:pPr>
        <w:pStyle w:val="Normal"/>
        <w:spacing w:before="240" w:beforeAutospacing="off" w:after="240" w:afterAutospacing="off"/>
        <w:ind w:left="0"/>
        <w:rPr>
          <w:rFonts w:ascii="Times New Roman" w:hAnsi="Times New Roman" w:eastAsia="Times New Roman" w:cs="Times New Roman"/>
          <w:noProof w:val="0"/>
          <w:sz w:val="28"/>
          <w:szCs w:val="28"/>
          <w:lang w:val="en-US"/>
        </w:rPr>
      </w:pPr>
      <w:r w:rsidRPr="5003A952" w:rsidR="01810E98">
        <w:rPr>
          <w:rFonts w:ascii="Times New Roman" w:hAnsi="Times New Roman" w:eastAsia="Times New Roman" w:cs="Times New Roman"/>
          <w:b w:val="1"/>
          <w:bCs w:val="1"/>
          <w:noProof w:val="0"/>
          <w:sz w:val="28"/>
          <w:szCs w:val="28"/>
          <w:lang w:val="en-US"/>
        </w:rPr>
        <w:t>Focus on Delivering Value</w:t>
      </w:r>
      <w:r w:rsidRPr="5003A952" w:rsidR="01810E98">
        <w:rPr>
          <w:rFonts w:ascii="Times New Roman" w:hAnsi="Times New Roman" w:eastAsia="Times New Roman" w:cs="Times New Roman"/>
          <w:noProof w:val="0"/>
          <w:sz w:val="28"/>
          <w:szCs w:val="28"/>
          <w:lang w:val="en-US"/>
        </w:rPr>
        <w:t>:</w:t>
      </w:r>
    </w:p>
    <w:p w:rsidR="01810E98" w:rsidP="5003A952" w:rsidRDefault="01810E98" w14:paraId="5640354A" w14:textId="43ED650F">
      <w:pPr>
        <w:pStyle w:val="ListParagraph"/>
        <w:numPr>
          <w:ilvl w:val="0"/>
          <w:numId w:val="3"/>
        </w:numPr>
        <w:spacing w:before="0" w:beforeAutospacing="off" w:after="0" w:afterAutospacing="off"/>
        <w:rPr>
          <w:rFonts w:ascii="Times New Roman" w:hAnsi="Times New Roman" w:eastAsia="Times New Roman" w:cs="Times New Roman"/>
          <w:noProof w:val="0"/>
          <w:sz w:val="28"/>
          <w:szCs w:val="28"/>
          <w:lang w:val="en-US"/>
        </w:rPr>
      </w:pPr>
      <w:r w:rsidRPr="5003A952" w:rsidR="01810E9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Agile prioritizes features according to their business value, ensuring that essential functionalities like farmer and employee dashboards are delivered promptly, therefore decreasing time-to-market.</w:t>
      </w:r>
    </w:p>
    <w:p w:rsidR="5003A952" w:rsidP="5003A952" w:rsidRDefault="5003A952" w14:paraId="64F64E79" w14:textId="198AB9AA">
      <w:pPr>
        <w:pStyle w:val="Normal"/>
        <w:spacing w:before="0" w:beforeAutospacing="off" w:after="0" w:afterAutospacing="off"/>
        <w:rPr>
          <w:rFonts w:ascii="Times New Roman" w:hAnsi="Times New Roman" w:eastAsia="Times New Roman" w:cs="Times New Roman"/>
          <w:noProof w:val="0"/>
          <w:sz w:val="28"/>
          <w:szCs w:val="28"/>
          <w:lang w:val="en-US"/>
        </w:rPr>
      </w:pPr>
    </w:p>
    <w:p w:rsidR="7ABED63E" w:rsidP="5003A952" w:rsidRDefault="7ABED63E" w14:paraId="48DEC85A" w14:textId="43718EFD">
      <w:pPr>
        <w:pStyle w:val="Normal"/>
        <w:spacing w:before="0" w:beforeAutospacing="off" w:after="0" w:afterAutospacing="off"/>
        <w:rPr>
          <w:rFonts w:ascii="Times New Roman" w:hAnsi="Times New Roman" w:eastAsia="Times New Roman" w:cs="Times New Roman"/>
          <w:noProof w:val="0"/>
          <w:sz w:val="28"/>
          <w:szCs w:val="28"/>
          <w:lang w:val="en-US"/>
        </w:rPr>
      </w:pPr>
      <w:r w:rsidRPr="5003A952" w:rsidR="7ABED63E">
        <w:rPr>
          <w:rFonts w:ascii="Times New Roman" w:hAnsi="Times New Roman" w:eastAsia="Times New Roman" w:cs="Times New Roman"/>
          <w:noProof w:val="0"/>
          <w:sz w:val="28"/>
          <w:szCs w:val="28"/>
          <w:lang w:val="en-US"/>
        </w:rPr>
        <w:t xml:space="preserve"> </w:t>
      </w:r>
    </w:p>
    <w:p w:rsidR="01810E98" w:rsidP="5003A952" w:rsidRDefault="01810E98" w14:paraId="7E769B96" w14:textId="32A66FE1">
      <w:pPr>
        <w:pStyle w:val="Normal"/>
        <w:spacing w:before="0" w:beforeAutospacing="off" w:after="0" w:afterAutospacing="off"/>
        <w:rPr>
          <w:rFonts w:ascii="Times New Roman" w:hAnsi="Times New Roman" w:eastAsia="Times New Roman" w:cs="Times New Roman"/>
          <w:b w:val="1"/>
          <w:bCs w:val="1"/>
          <w:noProof w:val="0"/>
          <w:sz w:val="28"/>
          <w:szCs w:val="28"/>
          <w:lang w:val="en-US"/>
        </w:rPr>
      </w:pPr>
      <w:r w:rsidRPr="5003A952" w:rsidR="01810E98">
        <w:rPr>
          <w:rFonts w:ascii="Times New Roman" w:hAnsi="Times New Roman" w:eastAsia="Times New Roman" w:cs="Times New Roman"/>
          <w:b w:val="1"/>
          <w:bCs w:val="1"/>
          <w:noProof w:val="0"/>
          <w:sz w:val="28"/>
          <w:szCs w:val="28"/>
          <w:lang w:val="en-US"/>
        </w:rPr>
        <w:t>Implementation Guidelines for Agile</w:t>
      </w:r>
    </w:p>
    <w:p w:rsidR="01810E98" w:rsidP="5003A952" w:rsidRDefault="01810E98" w14:paraId="01289A3B" w14:textId="0C3BD455">
      <w:pPr>
        <w:pStyle w:val="ListParagraph"/>
        <w:numPr>
          <w:ilvl w:val="0"/>
          <w:numId w:val="23"/>
        </w:numPr>
        <w:spacing w:before="0" w:beforeAutospacing="off" w:after="0" w:afterAutospacing="off"/>
        <w:rPr>
          <w:rFonts w:ascii="Times New Roman" w:hAnsi="Times New Roman" w:eastAsia="Times New Roman" w:cs="Times New Roman"/>
          <w:b w:val="0"/>
          <w:bCs w:val="0"/>
          <w:noProof w:val="0"/>
          <w:sz w:val="28"/>
          <w:szCs w:val="28"/>
          <w:lang w:val="en-US"/>
        </w:rPr>
      </w:pPr>
      <w:r w:rsidRPr="5003A952" w:rsidR="01810E98">
        <w:rPr>
          <w:rFonts w:ascii="Times New Roman" w:hAnsi="Times New Roman" w:eastAsia="Times New Roman" w:cs="Times New Roman"/>
          <w:b w:val="0"/>
          <w:bCs w:val="0"/>
          <w:noProof w:val="0"/>
          <w:sz w:val="28"/>
          <w:szCs w:val="28"/>
          <w:lang w:val="en-US"/>
        </w:rPr>
        <w:t>Framework: Scrum:</w:t>
      </w:r>
    </w:p>
    <w:p w:rsidR="01810E98" w:rsidP="5003A952" w:rsidRDefault="01810E98" w14:paraId="75170D54" w14:textId="39E06B8C">
      <w:pPr>
        <w:pStyle w:val="ListParagraph"/>
        <w:numPr>
          <w:ilvl w:val="0"/>
          <w:numId w:val="24"/>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003A952" w:rsidR="01810E9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Agile project benefits from the structured sprints, defined roles, and regular reviews provided by the Scrum framework.</w:t>
      </w:r>
    </w:p>
    <w:p w:rsidR="01810E98" w:rsidP="5003A952" w:rsidRDefault="01810E98" w14:paraId="3416F3DA" w14:textId="610DE69D">
      <w:pPr>
        <w:pStyle w:val="ListParagraph"/>
        <w:numPr>
          <w:ilvl w:val="0"/>
          <w:numId w:val="24"/>
        </w:numPr>
        <w:spacing w:before="0" w:beforeAutospacing="off" w:after="0" w:afterAutospacing="off"/>
        <w:rPr>
          <w:rFonts w:ascii="Times New Roman" w:hAnsi="Times New Roman" w:eastAsia="Times New Roman" w:cs="Times New Roman"/>
          <w:noProof w:val="0"/>
          <w:sz w:val="28"/>
          <w:szCs w:val="28"/>
          <w:lang w:val="en-US"/>
        </w:rPr>
      </w:pPr>
      <w:r w:rsidRPr="5003A952" w:rsidR="01810E9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Sprints consist of cycles lasting 2-3 weeks, with each cycle providing a new functional addition to the platform, such as role-based dashboards in Sprint 1 </w:t>
      </w:r>
      <w:r w:rsidRPr="5003A952" w:rsidR="01810E9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and product management in Sprint 2.</w:t>
      </w:r>
    </w:p>
    <w:p w:rsidR="7DEE9232" w:rsidP="5003A952" w:rsidRDefault="7DEE9232" w14:paraId="75353E62" w14:textId="02B853CA">
      <w:pPr>
        <w:pStyle w:val="Normal"/>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003A952" w:rsidR="7DEE923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Roles:</w:t>
      </w:r>
    </w:p>
    <w:p w:rsidR="7DEE9232" w:rsidP="5003A952" w:rsidRDefault="7DEE9232" w14:paraId="61468E69" w14:textId="3C00FA46">
      <w:pPr>
        <w:pStyle w:val="ListParagraph"/>
        <w:numPr>
          <w:ilvl w:val="0"/>
          <w:numId w:val="26"/>
        </w:numPr>
        <w:spacing w:before="0" w:beforeAutospacing="off" w:after="0" w:afterAutospacing="off"/>
        <w:rPr>
          <w:rFonts w:ascii="Times New Roman" w:hAnsi="Times New Roman" w:eastAsia="Times New Roman" w:cs="Times New Roman"/>
          <w:noProof w:val="0"/>
          <w:sz w:val="28"/>
          <w:szCs w:val="28"/>
          <w:lang w:val="en-US"/>
        </w:rPr>
      </w:pPr>
      <w:r w:rsidRPr="5003A952" w:rsidR="7DEE923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Product Owner: </w:t>
      </w:r>
      <w:r w:rsidRPr="5003A952" w:rsidR="7DEE923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Makes sure the backlog is prioritized to meet business requirements for the platform.</w:t>
      </w:r>
    </w:p>
    <w:p w:rsidR="7DEE9232" w:rsidP="5003A952" w:rsidRDefault="7DEE9232" w14:paraId="3AA4DEC0" w14:textId="1D84ABF3">
      <w:pPr>
        <w:pStyle w:val="ListParagraph"/>
        <w:numPr>
          <w:ilvl w:val="0"/>
          <w:numId w:val="26"/>
        </w:numPr>
        <w:spacing w:before="0" w:beforeAutospacing="off" w:after="0" w:afterAutospacing="off"/>
        <w:rPr>
          <w:rFonts w:ascii="Times New Roman" w:hAnsi="Times New Roman" w:eastAsia="Times New Roman" w:cs="Times New Roman"/>
          <w:noProof w:val="0"/>
          <w:sz w:val="28"/>
          <w:szCs w:val="28"/>
          <w:lang w:val="en-US"/>
        </w:rPr>
      </w:pPr>
      <w:r w:rsidRPr="5003A952" w:rsidR="7DEE923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Scrum Master: Helps with the process and </w:t>
      </w:r>
      <w:r w:rsidRPr="5003A952" w:rsidR="7DEE923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eliminates</w:t>
      </w:r>
      <w:r w:rsidRPr="5003A952" w:rsidR="7DEE923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obstacles for the team.</w:t>
      </w:r>
    </w:p>
    <w:p w:rsidR="7DEE9232" w:rsidP="5003A952" w:rsidRDefault="7DEE9232" w14:paraId="7A560C75" w14:textId="06CD8096">
      <w:pPr>
        <w:pStyle w:val="ListParagraph"/>
        <w:numPr>
          <w:ilvl w:val="0"/>
          <w:numId w:val="26"/>
        </w:numPr>
        <w:spacing w:before="0" w:beforeAutospacing="off" w:after="0" w:afterAutospacing="off"/>
        <w:rPr>
          <w:rFonts w:ascii="Times New Roman" w:hAnsi="Times New Roman" w:eastAsia="Times New Roman" w:cs="Times New Roman"/>
          <w:noProof w:val="0"/>
          <w:sz w:val="28"/>
          <w:szCs w:val="28"/>
          <w:lang w:val="en-US"/>
        </w:rPr>
      </w:pPr>
      <w:r w:rsidRPr="5003A952" w:rsidR="7DEE923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Development Team: Executes the characteristics and capabilities.</w:t>
      </w:r>
    </w:p>
    <w:p w:rsidR="5003A952" w:rsidP="5003A952" w:rsidRDefault="5003A952" w14:paraId="43C8341B" w14:textId="69F7FC0D">
      <w:pPr>
        <w:pStyle w:val="Normal"/>
        <w:spacing w:before="0" w:beforeAutospacing="off" w:after="0" w:afterAutospacing="off"/>
        <w:rPr>
          <w:rFonts w:ascii="Times New Roman" w:hAnsi="Times New Roman" w:eastAsia="Times New Roman" w:cs="Times New Roman"/>
          <w:noProof w:val="0"/>
          <w:sz w:val="28"/>
          <w:szCs w:val="28"/>
          <w:lang w:val="en-US"/>
        </w:rPr>
      </w:pPr>
    </w:p>
    <w:p w:rsidR="5003A952" w:rsidP="5003A952" w:rsidRDefault="5003A952" w14:paraId="02D9AC28" w14:textId="56723F25">
      <w:pPr>
        <w:pStyle w:val="Normal"/>
        <w:spacing w:before="0" w:beforeAutospacing="off" w:after="0" w:afterAutospacing="off"/>
        <w:rPr>
          <w:rFonts w:ascii="Times New Roman" w:hAnsi="Times New Roman" w:eastAsia="Times New Roman" w:cs="Times New Roman"/>
          <w:noProof w:val="0"/>
          <w:sz w:val="28"/>
          <w:szCs w:val="28"/>
          <w:lang w:val="en-US"/>
        </w:rPr>
      </w:pPr>
    </w:p>
    <w:p w:rsidR="7DEE9232" w:rsidP="5003A952" w:rsidRDefault="7DEE9232" w14:paraId="7EC63AD5" w14:textId="288425C2">
      <w:pPr>
        <w:pStyle w:val="Normal"/>
        <w:rPr>
          <w:rFonts w:ascii="Times New Roman" w:hAnsi="Times New Roman" w:eastAsia="Times New Roman" w:cs="Times New Roman"/>
          <w:noProof w:val="0"/>
          <w:sz w:val="28"/>
          <w:szCs w:val="28"/>
          <w:lang w:val="en-US"/>
        </w:rPr>
      </w:pPr>
      <w:r w:rsidRPr="5003A952" w:rsidR="7DEE9232">
        <w:rPr>
          <w:rFonts w:ascii="Times New Roman" w:hAnsi="Times New Roman" w:eastAsia="Times New Roman" w:cs="Times New Roman"/>
          <w:noProof w:val="0"/>
          <w:sz w:val="28"/>
          <w:szCs w:val="28"/>
          <w:lang w:val="en-US"/>
        </w:rPr>
        <w:t>Mapping Agile to Client Needs</w:t>
      </w:r>
    </w:p>
    <w:p w:rsidR="12B98122" w:rsidP="5003A952" w:rsidRDefault="12B98122" w14:paraId="6080B015" w14:textId="044FD57E">
      <w:pPr>
        <w:pStyle w:val="Normal"/>
        <w:rPr>
          <w:rFonts w:ascii="Times New Roman" w:hAnsi="Times New Roman" w:eastAsia="Times New Roman" w:cs="Times New Roman"/>
          <w:noProof w:val="0"/>
          <w:sz w:val="28"/>
          <w:szCs w:val="28"/>
          <w:lang w:val="en-US"/>
        </w:rPr>
      </w:pPr>
      <w:r w:rsidR="12B98122">
        <w:drawing>
          <wp:inline wp14:editId="5674688C" wp14:anchorId="3D70E0ED">
            <wp:extent cx="2860131" cy="4286628"/>
            <wp:effectExtent l="0" t="0" r="0" b="0"/>
            <wp:docPr id="1381908266" name="" title=""/>
            <wp:cNvGraphicFramePr>
              <a:graphicFrameLocks noChangeAspect="1"/>
            </wp:cNvGraphicFramePr>
            <a:graphic>
              <a:graphicData uri="http://schemas.openxmlformats.org/drawingml/2006/picture">
                <pic:pic>
                  <pic:nvPicPr>
                    <pic:cNvPr id="0" name=""/>
                    <pic:cNvPicPr/>
                  </pic:nvPicPr>
                  <pic:blipFill>
                    <a:blip r:embed="Rbbd859b7ef404d71">
                      <a:extLst>
                        <a:ext xmlns:a="http://schemas.openxmlformats.org/drawingml/2006/main" uri="{28A0092B-C50C-407E-A947-70E740481C1C}">
                          <a14:useLocalDpi val="0"/>
                        </a:ext>
                      </a:extLst>
                    </a:blip>
                    <a:stretch>
                      <a:fillRect/>
                    </a:stretch>
                  </pic:blipFill>
                  <pic:spPr>
                    <a:xfrm>
                      <a:off x="0" y="0"/>
                      <a:ext cx="2860131" cy="4286628"/>
                    </a:xfrm>
                    <a:prstGeom prst="rect">
                      <a:avLst/>
                    </a:prstGeom>
                  </pic:spPr>
                </pic:pic>
              </a:graphicData>
            </a:graphic>
          </wp:inline>
        </w:drawing>
      </w:r>
    </w:p>
    <w:p w:rsidR="12B98122" w:rsidP="5003A952" w:rsidRDefault="12B98122" w14:paraId="487CD473" w14:textId="7E7FE07F">
      <w:pPr>
        <w:pStyle w:val="Normal"/>
        <w:rPr>
          <w:rFonts w:ascii="Times New Roman" w:hAnsi="Times New Roman" w:eastAsia="Times New Roman" w:cs="Times New Roman"/>
          <w:noProof w:val="0"/>
          <w:sz w:val="28"/>
          <w:szCs w:val="28"/>
          <w:lang w:val="en-US"/>
        </w:rPr>
      </w:pPr>
      <w:r w:rsidRPr="5003A952" w:rsidR="12B98122">
        <w:rPr>
          <w:rFonts w:ascii="Times New Roman" w:hAnsi="Times New Roman" w:eastAsia="Times New Roman" w:cs="Times New Roman"/>
          <w:noProof w:val="0"/>
          <w:sz w:val="28"/>
          <w:szCs w:val="28"/>
          <w:lang w:val="en-US"/>
        </w:rPr>
        <w:t xml:space="preserve">Diagram for Agile Workflow </w:t>
      </w:r>
    </w:p>
    <w:p w:rsidR="3BD3ED73" w:rsidP="5003A952" w:rsidRDefault="3BD3ED73" w14:paraId="72381632" w14:textId="0C5274F1">
      <w:pPr>
        <w:pStyle w:val="Normal"/>
        <w:spacing w:before="0" w:beforeAutospacing="off" w:after="0" w:afterAutospacing="off"/>
        <w:rPr>
          <w:rFonts w:ascii="Times New Roman" w:hAnsi="Times New Roman" w:eastAsia="Times New Roman" w:cs="Times New Roman"/>
          <w:noProof w:val="0"/>
          <w:sz w:val="28"/>
          <w:szCs w:val="28"/>
          <w:lang w:val="en-US"/>
        </w:rPr>
      </w:pPr>
      <w:r w:rsidR="3BD3ED73">
        <w:drawing>
          <wp:inline wp14:editId="1517FAAE" wp14:anchorId="784AF354">
            <wp:extent cx="2867025" cy="4010025"/>
            <wp:effectExtent l="0" t="0" r="0" b="0"/>
            <wp:docPr id="656256251" name="" title=""/>
            <wp:cNvGraphicFramePr>
              <a:graphicFrameLocks noChangeAspect="1"/>
            </wp:cNvGraphicFramePr>
            <a:graphic>
              <a:graphicData uri="http://schemas.openxmlformats.org/drawingml/2006/picture">
                <pic:pic>
                  <pic:nvPicPr>
                    <pic:cNvPr id="0" name=""/>
                    <pic:cNvPicPr/>
                  </pic:nvPicPr>
                  <pic:blipFill>
                    <a:blip r:embed="R397107fc9099473c">
                      <a:extLst>
                        <a:ext xmlns:a="http://schemas.openxmlformats.org/drawingml/2006/main" uri="{28A0092B-C50C-407E-A947-70E740481C1C}">
                          <a14:useLocalDpi val="0"/>
                        </a:ext>
                      </a:extLst>
                    </a:blip>
                    <a:stretch>
                      <a:fillRect/>
                    </a:stretch>
                  </pic:blipFill>
                  <pic:spPr>
                    <a:xfrm>
                      <a:off x="0" y="0"/>
                      <a:ext cx="2867025" cy="4010025"/>
                    </a:xfrm>
                    <a:prstGeom prst="rect">
                      <a:avLst/>
                    </a:prstGeom>
                  </pic:spPr>
                </pic:pic>
              </a:graphicData>
            </a:graphic>
          </wp:inline>
        </w:drawing>
      </w:r>
    </w:p>
    <w:p w:rsidR="5003A952" w:rsidP="5003A952" w:rsidRDefault="5003A952" w14:paraId="3BB24F3E" w14:textId="0898EDE6">
      <w:pPr>
        <w:pStyle w:val="Normal"/>
        <w:spacing w:before="0" w:beforeAutospacing="off" w:after="0" w:afterAutospacing="off"/>
        <w:rPr>
          <w:rFonts w:ascii="Times New Roman" w:hAnsi="Times New Roman" w:eastAsia="Times New Roman" w:cs="Times New Roman"/>
          <w:noProof w:val="0"/>
          <w:sz w:val="28"/>
          <w:szCs w:val="28"/>
          <w:lang w:val="en-US"/>
        </w:rPr>
      </w:pPr>
    </w:p>
    <w:p w:rsidR="5003A952" w:rsidP="5003A952" w:rsidRDefault="5003A952" w14:paraId="3B398578" w14:textId="78B0FE22">
      <w:pPr>
        <w:pStyle w:val="Normal"/>
        <w:spacing w:before="0" w:beforeAutospacing="off" w:after="0" w:afterAutospacing="off"/>
        <w:rPr>
          <w:rFonts w:ascii="Times New Roman" w:hAnsi="Times New Roman" w:eastAsia="Times New Roman" w:cs="Times New Roman"/>
          <w:noProof w:val="0"/>
          <w:sz w:val="28"/>
          <w:szCs w:val="28"/>
          <w:lang w:val="en-US"/>
        </w:rPr>
      </w:pPr>
    </w:p>
    <w:p w:rsidR="5003A952" w:rsidP="5003A952" w:rsidRDefault="5003A952" w14:paraId="71A37184" w14:textId="5D5466B8">
      <w:pPr>
        <w:pStyle w:val="Normal"/>
        <w:spacing w:before="0" w:beforeAutospacing="off" w:after="0" w:afterAutospacing="off"/>
        <w:rPr>
          <w:rFonts w:ascii="Times New Roman" w:hAnsi="Times New Roman" w:eastAsia="Times New Roman" w:cs="Times New Roman"/>
          <w:noProof w:val="0"/>
          <w:sz w:val="28"/>
          <w:szCs w:val="28"/>
          <w:lang w:val="en-US"/>
        </w:rPr>
      </w:pPr>
    </w:p>
    <w:p w:rsidR="5003A952" w:rsidP="5003A952" w:rsidRDefault="5003A952" w14:paraId="366CFBD2" w14:textId="6A2A1F23">
      <w:pPr>
        <w:pStyle w:val="Normal"/>
        <w:spacing w:before="0" w:beforeAutospacing="off" w:after="0" w:afterAutospacing="off"/>
        <w:rPr>
          <w:rFonts w:ascii="Times New Roman" w:hAnsi="Times New Roman" w:eastAsia="Times New Roman" w:cs="Times New Roman"/>
          <w:noProof w:val="0"/>
          <w:sz w:val="28"/>
          <w:szCs w:val="28"/>
          <w:lang w:val="en-US"/>
        </w:rPr>
      </w:pPr>
    </w:p>
    <w:p w:rsidR="5003A952" w:rsidP="5003A952" w:rsidRDefault="5003A952" w14:paraId="49C8F42D" w14:textId="513C4DB5">
      <w:pPr>
        <w:pStyle w:val="Normal"/>
        <w:spacing w:before="0" w:beforeAutospacing="off" w:after="0" w:afterAutospacing="off"/>
        <w:rPr>
          <w:rFonts w:ascii="Times New Roman" w:hAnsi="Times New Roman" w:eastAsia="Times New Roman" w:cs="Times New Roman"/>
          <w:noProof w:val="0"/>
          <w:sz w:val="28"/>
          <w:szCs w:val="28"/>
          <w:lang w:val="en-US"/>
        </w:rPr>
      </w:pPr>
    </w:p>
    <w:p w:rsidR="5003A952" w:rsidP="5003A952" w:rsidRDefault="5003A952" w14:paraId="5867C3C0" w14:textId="02654F65">
      <w:pPr>
        <w:pStyle w:val="Normal"/>
        <w:spacing w:before="0" w:beforeAutospacing="off" w:after="0" w:afterAutospacing="off"/>
        <w:rPr>
          <w:rFonts w:ascii="Times New Roman" w:hAnsi="Times New Roman" w:eastAsia="Times New Roman" w:cs="Times New Roman"/>
          <w:noProof w:val="0"/>
          <w:sz w:val="28"/>
          <w:szCs w:val="28"/>
          <w:lang w:val="en-US"/>
        </w:rPr>
      </w:pPr>
    </w:p>
    <w:p w:rsidR="5003A952" w:rsidP="5003A952" w:rsidRDefault="5003A952" w14:paraId="42F887D8" w14:textId="23D0A498">
      <w:pPr>
        <w:pStyle w:val="Normal"/>
        <w:spacing w:before="0" w:beforeAutospacing="off" w:after="0" w:afterAutospacing="off"/>
        <w:rPr>
          <w:rFonts w:ascii="Times New Roman" w:hAnsi="Times New Roman" w:eastAsia="Times New Roman" w:cs="Times New Roman"/>
          <w:noProof w:val="0"/>
          <w:sz w:val="28"/>
          <w:szCs w:val="28"/>
          <w:lang w:val="en-US"/>
        </w:rPr>
      </w:pPr>
    </w:p>
    <w:p w:rsidR="5003A952" w:rsidP="5003A952" w:rsidRDefault="5003A952" w14:paraId="19CF6FCE" w14:textId="0BF9C5D6">
      <w:pPr>
        <w:pStyle w:val="Normal"/>
        <w:spacing w:before="0" w:beforeAutospacing="off" w:after="0" w:afterAutospacing="off"/>
        <w:rPr>
          <w:rFonts w:ascii="Times New Roman" w:hAnsi="Times New Roman" w:eastAsia="Times New Roman" w:cs="Times New Roman"/>
          <w:noProof w:val="0"/>
          <w:sz w:val="28"/>
          <w:szCs w:val="28"/>
          <w:lang w:val="en-US"/>
        </w:rPr>
      </w:pPr>
    </w:p>
    <w:p w:rsidR="5003A952" w:rsidP="5003A952" w:rsidRDefault="5003A952" w14:paraId="627D65B5" w14:textId="4E2D34C6">
      <w:pPr>
        <w:pStyle w:val="Normal"/>
        <w:spacing w:before="0" w:beforeAutospacing="off" w:after="0" w:afterAutospacing="off"/>
        <w:rPr>
          <w:rFonts w:ascii="Times New Roman" w:hAnsi="Times New Roman" w:eastAsia="Times New Roman" w:cs="Times New Roman"/>
          <w:noProof w:val="0"/>
          <w:sz w:val="28"/>
          <w:szCs w:val="28"/>
          <w:lang w:val="en-US"/>
        </w:rPr>
      </w:pPr>
    </w:p>
    <w:p w:rsidR="5003A952" w:rsidP="5003A952" w:rsidRDefault="5003A952" w14:paraId="6830937E" w14:textId="61964B68">
      <w:pPr>
        <w:pStyle w:val="Normal"/>
        <w:spacing w:before="0" w:beforeAutospacing="off" w:after="0" w:afterAutospacing="off"/>
        <w:rPr>
          <w:rFonts w:ascii="Times New Roman" w:hAnsi="Times New Roman" w:eastAsia="Times New Roman" w:cs="Times New Roman"/>
          <w:noProof w:val="0"/>
          <w:sz w:val="28"/>
          <w:szCs w:val="28"/>
          <w:lang w:val="en-US"/>
        </w:rPr>
      </w:pPr>
    </w:p>
    <w:p w:rsidR="5003A952" w:rsidP="5003A952" w:rsidRDefault="5003A952" w14:paraId="3F15056B" w14:textId="7FF07254">
      <w:pPr>
        <w:pStyle w:val="Normal"/>
        <w:spacing w:before="0" w:beforeAutospacing="off" w:after="0" w:afterAutospacing="off"/>
        <w:rPr>
          <w:rFonts w:ascii="Times New Roman" w:hAnsi="Times New Roman" w:eastAsia="Times New Roman" w:cs="Times New Roman"/>
          <w:noProof w:val="0"/>
          <w:sz w:val="28"/>
          <w:szCs w:val="28"/>
          <w:lang w:val="en-US"/>
        </w:rPr>
      </w:pPr>
    </w:p>
    <w:p w:rsidR="5003A952" w:rsidP="5003A952" w:rsidRDefault="5003A952" w14:paraId="4412A568" w14:textId="665E11C4">
      <w:pPr>
        <w:pStyle w:val="Normal"/>
        <w:spacing w:before="0" w:beforeAutospacing="off" w:after="0" w:afterAutospacing="off"/>
        <w:rPr>
          <w:rFonts w:ascii="Times New Roman" w:hAnsi="Times New Roman" w:eastAsia="Times New Roman" w:cs="Times New Roman"/>
          <w:noProof w:val="0"/>
          <w:sz w:val="28"/>
          <w:szCs w:val="28"/>
          <w:lang w:val="en-US"/>
        </w:rPr>
      </w:pPr>
    </w:p>
    <w:p w:rsidR="5003A952" w:rsidP="5003A952" w:rsidRDefault="5003A952" w14:paraId="312D8A2B" w14:textId="6F45359B">
      <w:pPr>
        <w:pStyle w:val="Normal"/>
        <w:spacing w:before="0" w:beforeAutospacing="off" w:after="0" w:afterAutospacing="off"/>
        <w:rPr>
          <w:rFonts w:ascii="Times New Roman" w:hAnsi="Times New Roman" w:eastAsia="Times New Roman" w:cs="Times New Roman"/>
          <w:noProof w:val="0"/>
          <w:sz w:val="28"/>
          <w:szCs w:val="28"/>
          <w:lang w:val="en-US"/>
        </w:rPr>
      </w:pPr>
    </w:p>
    <w:p w:rsidR="5003A952" w:rsidP="5003A952" w:rsidRDefault="5003A952" w14:paraId="38F1CC30" w14:textId="6D2556B6">
      <w:pPr>
        <w:pStyle w:val="Normal"/>
        <w:spacing w:before="0" w:beforeAutospacing="off" w:after="0" w:afterAutospacing="off"/>
        <w:rPr>
          <w:rFonts w:ascii="Times New Roman" w:hAnsi="Times New Roman" w:eastAsia="Times New Roman" w:cs="Times New Roman"/>
          <w:noProof w:val="0"/>
          <w:sz w:val="28"/>
          <w:szCs w:val="28"/>
          <w:lang w:val="en-US"/>
        </w:rPr>
      </w:pPr>
    </w:p>
    <w:p w:rsidR="5003A952" w:rsidP="5003A952" w:rsidRDefault="5003A952" w14:paraId="4964AD89" w14:textId="4E59981C">
      <w:pPr>
        <w:pStyle w:val="Normal"/>
        <w:spacing w:before="0" w:beforeAutospacing="off" w:after="0" w:afterAutospacing="off"/>
        <w:rPr>
          <w:rFonts w:ascii="Times New Roman" w:hAnsi="Times New Roman" w:eastAsia="Times New Roman" w:cs="Times New Roman"/>
          <w:noProof w:val="0"/>
          <w:sz w:val="28"/>
          <w:szCs w:val="28"/>
          <w:lang w:val="en-US"/>
        </w:rPr>
      </w:pPr>
    </w:p>
    <w:p w:rsidR="5C1393DA" w:rsidP="5003A952" w:rsidRDefault="5C1393DA" w14:paraId="2FAA57DA" w14:textId="1374E6F3">
      <w:pPr>
        <w:pStyle w:val="Heading1"/>
        <w:rPr>
          <w:rFonts w:ascii="Times New Roman" w:hAnsi="Times New Roman" w:eastAsia="Times New Roman" w:cs="Times New Roman"/>
          <w:noProof w:val="0"/>
          <w:lang w:val="en-US"/>
        </w:rPr>
      </w:pPr>
      <w:r w:rsidRPr="5003A952" w:rsidR="5C1393DA">
        <w:rPr>
          <w:rFonts w:ascii="Times New Roman" w:hAnsi="Times New Roman" w:eastAsia="Times New Roman" w:cs="Times New Roman"/>
          <w:noProof w:val="0"/>
          <w:lang w:val="en-US"/>
        </w:rPr>
        <w:t>3. DevOps Recommendation</w:t>
      </w:r>
    </w:p>
    <w:p w:rsidR="5C1393DA" w:rsidP="5003A952" w:rsidRDefault="5C1393DA" w14:paraId="2AB2A6DF" w14:textId="0739DDB4">
      <w:pPr>
        <w:pStyle w:val="Normal"/>
        <w:rPr>
          <w:rFonts w:ascii="Times New Roman" w:hAnsi="Times New Roman" w:eastAsia="Times New Roman" w:cs="Times New Roman"/>
          <w:b w:val="1"/>
          <w:bCs w:val="1"/>
          <w:noProof w:val="0"/>
          <w:sz w:val="28"/>
          <w:szCs w:val="28"/>
          <w:lang w:val="en-US"/>
        </w:rPr>
      </w:pPr>
      <w:r w:rsidRPr="5003A952" w:rsidR="5C1393DA">
        <w:rPr>
          <w:rFonts w:ascii="Times New Roman" w:hAnsi="Times New Roman" w:eastAsia="Times New Roman" w:cs="Times New Roman"/>
          <w:b w:val="1"/>
          <w:bCs w:val="1"/>
          <w:noProof w:val="0"/>
          <w:sz w:val="28"/>
          <w:szCs w:val="28"/>
          <w:lang w:val="en-US"/>
        </w:rPr>
        <w:t>Recommendation: Implement DevOps Practices</w:t>
      </w:r>
    </w:p>
    <w:p w:rsidR="5C1393DA" w:rsidP="5003A952" w:rsidRDefault="5C1393DA" w14:paraId="2BBB4A42" w14:textId="1A7244D1">
      <w:pPr>
        <w:pStyle w:val="Normal"/>
        <w:rPr>
          <w:rFonts w:ascii="Times New Roman" w:hAnsi="Times New Roman" w:eastAsia="Times New Roman" w:cs="Times New Roman"/>
          <w:noProof w:val="0"/>
          <w:sz w:val="28"/>
          <w:szCs w:val="28"/>
          <w:lang w:val="en-US"/>
        </w:rPr>
      </w:pPr>
      <w:r w:rsidRPr="5003A952" w:rsidR="5C1393D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Strongly suggested for the Agri-Energy Connect platform is the implementation of DevOps to improve development and align with Agile </w:t>
      </w:r>
      <w:r w:rsidRPr="5003A952" w:rsidR="5C1393D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methodology</w:t>
      </w:r>
      <w:r w:rsidRPr="5003A952" w:rsidR="5C1393D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5003A952" w:rsidR="5C1393D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DevOps stresses the importance of teamwork between development and operations departments to guarantee fast, trustworthy, and uniform software delivery.</w:t>
      </w:r>
    </w:p>
    <w:p w:rsidR="5C1393DA" w:rsidP="5003A952" w:rsidRDefault="5C1393DA" w14:paraId="7D169FE9" w14:textId="1F404845">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5003A952" w:rsidR="5C1393D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Why DevOps?</w:t>
      </w:r>
    </w:p>
    <w:p w:rsidR="5C1393DA" w:rsidP="5003A952" w:rsidRDefault="5C1393DA" w14:paraId="57586855" w14:textId="6D148864">
      <w:pPr>
        <w:pStyle w:val="ListParagraph"/>
        <w:numPr>
          <w:ilvl w:val="0"/>
          <w:numId w:val="27"/>
        </w:numPr>
        <w:rPr>
          <w:rFonts w:ascii="Times New Roman" w:hAnsi="Times New Roman" w:eastAsia="Times New Roman" w:cs="Times New Roman"/>
          <w:noProof w:val="0"/>
          <w:sz w:val="28"/>
          <w:szCs w:val="28"/>
          <w:lang w:val="en-US"/>
        </w:rPr>
      </w:pPr>
      <w:r w:rsidRPr="5003A952" w:rsidR="5C1393DA">
        <w:rPr>
          <w:rFonts w:ascii="Times New Roman" w:hAnsi="Times New Roman" w:eastAsia="Times New Roman" w:cs="Times New Roman"/>
          <w:b w:val="1"/>
          <w:bCs w:val="1"/>
          <w:noProof w:val="0"/>
          <w:sz w:val="28"/>
          <w:szCs w:val="28"/>
          <w:lang w:val="en-US"/>
        </w:rPr>
        <w:t>Continuous Integration (CI)</w:t>
      </w:r>
      <w:r w:rsidRPr="5003A952" w:rsidR="5C1393DA">
        <w:rPr>
          <w:rFonts w:ascii="Times New Roman" w:hAnsi="Times New Roman" w:eastAsia="Times New Roman" w:cs="Times New Roman"/>
          <w:noProof w:val="0"/>
          <w:sz w:val="28"/>
          <w:szCs w:val="28"/>
          <w:lang w:val="en-US"/>
        </w:rPr>
        <w:t>:</w:t>
      </w:r>
    </w:p>
    <w:p w:rsidR="5C1393DA" w:rsidP="5003A952" w:rsidRDefault="5C1393DA" w14:paraId="53E2C189" w14:textId="40766AF1">
      <w:pPr>
        <w:pStyle w:val="Normal"/>
        <w:rPr>
          <w:rFonts w:ascii="Times New Roman" w:hAnsi="Times New Roman" w:eastAsia="Times New Roman" w:cs="Times New Roman"/>
          <w:noProof w:val="0"/>
          <w:sz w:val="28"/>
          <w:szCs w:val="28"/>
          <w:lang w:val="en-US"/>
        </w:rPr>
      </w:pPr>
      <w:r w:rsidRPr="5003A952" w:rsidR="5C1393D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Automatically incorporate and verify code modifications upon committing.</w:t>
      </w:r>
      <w:r>
        <w:br/>
      </w:r>
      <w:r w:rsidRPr="5003A952" w:rsidR="5C1393D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Utilize GitHub Actions or Jenkins to streamline the CI pipeline through automation.</w:t>
      </w:r>
    </w:p>
    <w:p w:rsidR="5C1393DA" w:rsidP="5003A952" w:rsidRDefault="5C1393DA" w14:paraId="3DC121C7" w14:textId="0EE3698E">
      <w:pPr>
        <w:pStyle w:val="ListParagraph"/>
        <w:numPr>
          <w:ilvl w:val="0"/>
          <w:numId w:val="28"/>
        </w:numPr>
        <w:rPr>
          <w:rFonts w:ascii="Times New Roman" w:hAnsi="Times New Roman" w:eastAsia="Times New Roman" w:cs="Times New Roman"/>
          <w:noProof w:val="0"/>
          <w:sz w:val="28"/>
          <w:szCs w:val="28"/>
          <w:lang w:val="en-US"/>
        </w:rPr>
      </w:pPr>
      <w:r w:rsidRPr="5003A952" w:rsidR="5C1393DA">
        <w:rPr>
          <w:rFonts w:ascii="Times New Roman" w:hAnsi="Times New Roman" w:eastAsia="Times New Roman" w:cs="Times New Roman"/>
          <w:b w:val="1"/>
          <w:bCs w:val="1"/>
          <w:noProof w:val="0"/>
          <w:sz w:val="28"/>
          <w:szCs w:val="28"/>
          <w:lang w:val="en-US"/>
        </w:rPr>
        <w:t>Continuous Delivery (CD)</w:t>
      </w:r>
      <w:r w:rsidRPr="5003A952" w:rsidR="5C1393DA">
        <w:rPr>
          <w:rFonts w:ascii="Times New Roman" w:hAnsi="Times New Roman" w:eastAsia="Times New Roman" w:cs="Times New Roman"/>
          <w:noProof w:val="0"/>
          <w:sz w:val="28"/>
          <w:szCs w:val="28"/>
          <w:lang w:val="en-US"/>
        </w:rPr>
        <w:t>:</w:t>
      </w:r>
    </w:p>
    <w:p w:rsidR="5C1393DA" w:rsidP="5003A952" w:rsidRDefault="5C1393DA" w14:paraId="6E9D2640" w14:textId="4AAE890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003A952" w:rsidR="5C1393D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Automatically roll out the most recent code updates to staging or production </w:t>
      </w:r>
      <w:r w:rsidRPr="5003A952" w:rsidR="5C1393D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environments following successful testing.</w:t>
      </w:r>
    </w:p>
    <w:p w:rsidR="5C1393DA" w:rsidP="5003A952" w:rsidRDefault="5C1393DA" w14:paraId="1E6EABAF" w14:textId="527225F0">
      <w:pPr>
        <w:pStyle w:val="ListParagraph"/>
        <w:numPr>
          <w:ilvl w:val="0"/>
          <w:numId w:val="29"/>
        </w:numPr>
        <w:rPr>
          <w:rFonts w:ascii="Times New Roman" w:hAnsi="Times New Roman" w:eastAsia="Times New Roman" w:cs="Times New Roman"/>
          <w:noProof w:val="0"/>
          <w:sz w:val="28"/>
          <w:szCs w:val="28"/>
          <w:lang w:val="en-US"/>
        </w:rPr>
      </w:pPr>
      <w:r w:rsidRPr="5003A952" w:rsidR="5C1393DA">
        <w:rPr>
          <w:rFonts w:ascii="Times New Roman" w:hAnsi="Times New Roman" w:eastAsia="Times New Roman" w:cs="Times New Roman"/>
          <w:b w:val="1"/>
          <w:bCs w:val="1"/>
          <w:noProof w:val="0"/>
          <w:sz w:val="28"/>
          <w:szCs w:val="28"/>
          <w:lang w:val="en-US"/>
        </w:rPr>
        <w:t>Infrastructure as Code (</w:t>
      </w:r>
      <w:r w:rsidRPr="5003A952" w:rsidR="5C1393DA">
        <w:rPr>
          <w:rFonts w:ascii="Times New Roman" w:hAnsi="Times New Roman" w:eastAsia="Times New Roman" w:cs="Times New Roman"/>
          <w:b w:val="1"/>
          <w:bCs w:val="1"/>
          <w:noProof w:val="0"/>
          <w:sz w:val="28"/>
          <w:szCs w:val="28"/>
          <w:lang w:val="en-US"/>
        </w:rPr>
        <w:t>IaC</w:t>
      </w:r>
      <w:r w:rsidRPr="5003A952" w:rsidR="5C1393DA">
        <w:rPr>
          <w:rFonts w:ascii="Times New Roman" w:hAnsi="Times New Roman" w:eastAsia="Times New Roman" w:cs="Times New Roman"/>
          <w:b w:val="1"/>
          <w:bCs w:val="1"/>
          <w:noProof w:val="0"/>
          <w:sz w:val="28"/>
          <w:szCs w:val="28"/>
          <w:lang w:val="en-US"/>
        </w:rPr>
        <w:t>)</w:t>
      </w:r>
      <w:r w:rsidRPr="5003A952" w:rsidR="5C1393DA">
        <w:rPr>
          <w:rFonts w:ascii="Times New Roman" w:hAnsi="Times New Roman" w:eastAsia="Times New Roman" w:cs="Times New Roman"/>
          <w:noProof w:val="0"/>
          <w:sz w:val="28"/>
          <w:szCs w:val="28"/>
          <w:lang w:val="en-US"/>
        </w:rPr>
        <w:t>:</w:t>
      </w:r>
    </w:p>
    <w:p w:rsidR="5C1393DA" w:rsidP="5003A952" w:rsidRDefault="5C1393DA" w14:paraId="14700861" w14:textId="28088AF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003A952" w:rsidR="5C1393D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Utilize Terraform or AWS CloudFormation tools for defining infrastructure setups as code, guaranteeing consistency and repeatabilit</w:t>
      </w:r>
      <w:r w:rsidRPr="5003A952" w:rsidR="5C1393D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y.</w:t>
      </w:r>
    </w:p>
    <w:p w:rsidR="5C1393DA" w:rsidP="5003A952" w:rsidRDefault="5C1393DA" w14:paraId="1B6146BE" w14:textId="684A6FF3">
      <w:pPr>
        <w:pStyle w:val="ListParagraph"/>
        <w:numPr>
          <w:ilvl w:val="0"/>
          <w:numId w:val="30"/>
        </w:numP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5003A952" w:rsidR="5C1393D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Monitoring and Logging:</w:t>
      </w:r>
    </w:p>
    <w:p w:rsidR="5C1393DA" w:rsidP="5003A952" w:rsidRDefault="5C1393DA" w14:paraId="2739470C" w14:textId="27FF2640">
      <w:pPr>
        <w:pStyle w:val="Normal"/>
        <w:rPr>
          <w:rFonts w:ascii="Times New Roman" w:hAnsi="Times New Roman" w:eastAsia="Times New Roman" w:cs="Times New Roman"/>
          <w:noProof w:val="0"/>
          <w:sz w:val="28"/>
          <w:szCs w:val="28"/>
          <w:lang w:val="en-US"/>
        </w:rPr>
      </w:pPr>
      <w:r w:rsidRPr="5003A952" w:rsidR="5C1393D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Utilize real-time monitoring tools like ELK Stack and Prometheus for tracking system performance.</w:t>
      </w:r>
    </w:p>
    <w:p w:rsidR="5003A952" w:rsidP="5003A952" w:rsidRDefault="5003A952" w14:paraId="57F1E52C" w14:textId="29C0F9F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5003A952" w:rsidP="5003A952" w:rsidRDefault="5003A952" w14:paraId="240BD2B6" w14:textId="01BDB9F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5003A952" w:rsidP="5003A952" w:rsidRDefault="5003A952" w14:paraId="573017B3" w14:textId="089564C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5003A952" w:rsidP="5003A952" w:rsidRDefault="5003A952" w14:paraId="015E6B29" w14:textId="18D0160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5003A952" w:rsidP="5003A952" w:rsidRDefault="5003A952" w14:paraId="60DD046E" w14:textId="6C04A6A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73F71093" w:rsidP="5003A952" w:rsidRDefault="73F71093" w14:paraId="40F66695" w14:textId="2388578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003A952" w:rsidR="73F7109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Implementation plan diagram:</w:t>
      </w:r>
    </w:p>
    <w:p w:rsidR="73F71093" w:rsidP="5003A952" w:rsidRDefault="73F71093" w14:paraId="610F85A4" w14:textId="094FE42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73F71093">
        <w:drawing>
          <wp:inline wp14:editId="73191B43" wp14:anchorId="323C839B">
            <wp:extent cx="2671534" cy="7343775"/>
            <wp:effectExtent l="0" t="0" r="0" b="0"/>
            <wp:docPr id="848258310" name="" title=""/>
            <wp:cNvGraphicFramePr>
              <a:graphicFrameLocks noChangeAspect="1"/>
            </wp:cNvGraphicFramePr>
            <a:graphic>
              <a:graphicData uri="http://schemas.openxmlformats.org/drawingml/2006/picture">
                <pic:pic>
                  <pic:nvPicPr>
                    <pic:cNvPr id="0" name=""/>
                    <pic:cNvPicPr/>
                  </pic:nvPicPr>
                  <pic:blipFill>
                    <a:blip r:embed="Rb57e974d64f645c7">
                      <a:extLst>
                        <a:ext xmlns:a="http://schemas.openxmlformats.org/drawingml/2006/main" uri="{28A0092B-C50C-407E-A947-70E740481C1C}">
                          <a14:useLocalDpi val="0"/>
                        </a:ext>
                      </a:extLst>
                    </a:blip>
                    <a:stretch>
                      <a:fillRect/>
                    </a:stretch>
                  </pic:blipFill>
                  <pic:spPr>
                    <a:xfrm>
                      <a:off x="0" y="0"/>
                      <a:ext cx="2671534" cy="7343775"/>
                    </a:xfrm>
                    <a:prstGeom prst="rect">
                      <a:avLst/>
                    </a:prstGeom>
                  </pic:spPr>
                </pic:pic>
              </a:graphicData>
            </a:graphic>
          </wp:inline>
        </w:drawing>
      </w:r>
    </w:p>
    <w:p w:rsidR="5003A952" w:rsidP="5003A952" w:rsidRDefault="5003A952" w14:paraId="43DAA671" w14:textId="7740DE7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5AD30195" w:rsidP="5003A952" w:rsidRDefault="5AD30195" w14:paraId="16E2D79C" w14:textId="5FB877B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003A952" w:rsidR="5AD3019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DevOps Workflow </w:t>
      </w:r>
      <w:r w:rsidRPr="5003A952" w:rsidR="5AD3019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Diagram:</w:t>
      </w:r>
      <w:r w:rsidRPr="5003A952" w:rsidR="5AD3019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
    <w:p w:rsidR="5AD30195" w:rsidP="5003A952" w:rsidRDefault="5AD30195" w14:paraId="79166B4E" w14:textId="077BBC1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5AD30195">
        <w:drawing>
          <wp:inline wp14:editId="2E2E42EC" wp14:anchorId="325258BC">
            <wp:extent cx="1685040" cy="6334125"/>
            <wp:effectExtent l="0" t="0" r="0" b="0"/>
            <wp:docPr id="2095954196" name="" title=""/>
            <wp:cNvGraphicFramePr>
              <a:graphicFrameLocks noChangeAspect="1"/>
            </wp:cNvGraphicFramePr>
            <a:graphic>
              <a:graphicData uri="http://schemas.openxmlformats.org/drawingml/2006/picture">
                <pic:pic>
                  <pic:nvPicPr>
                    <pic:cNvPr id="0" name=""/>
                    <pic:cNvPicPr/>
                  </pic:nvPicPr>
                  <pic:blipFill>
                    <a:blip r:embed="R6d83e43295594d41">
                      <a:extLst>
                        <a:ext xmlns:a="http://schemas.openxmlformats.org/drawingml/2006/main" uri="{28A0092B-C50C-407E-A947-70E740481C1C}">
                          <a14:useLocalDpi val="0"/>
                        </a:ext>
                      </a:extLst>
                    </a:blip>
                    <a:stretch>
                      <a:fillRect/>
                    </a:stretch>
                  </pic:blipFill>
                  <pic:spPr>
                    <a:xfrm>
                      <a:off x="0" y="0"/>
                      <a:ext cx="1685040" cy="6334125"/>
                    </a:xfrm>
                    <a:prstGeom prst="rect">
                      <a:avLst/>
                    </a:prstGeom>
                  </pic:spPr>
                </pic:pic>
              </a:graphicData>
            </a:graphic>
          </wp:inline>
        </w:drawing>
      </w:r>
    </w:p>
    <w:p w:rsidR="5AD30195" w:rsidP="5003A952" w:rsidRDefault="5AD30195" w14:paraId="68DD8A0B" w14:textId="246A929C">
      <w:pPr>
        <w:pStyle w:val="Normal"/>
        <w:rPr>
          <w:rFonts w:ascii="Times New Roman" w:hAnsi="Times New Roman" w:eastAsia="Times New Roman" w:cs="Times New Roman"/>
          <w:noProof w:val="0"/>
          <w:sz w:val="28"/>
          <w:szCs w:val="28"/>
          <w:lang w:val="en-US"/>
        </w:rPr>
      </w:pPr>
      <w:r w:rsidRPr="5003A952" w:rsidR="5AD3019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Using DevOps will make the development and deployment of the Agri-Energy Connect platform more efficient, resulting in quicker delivery, reliability, and scalability. Aligning with Agile </w:t>
      </w:r>
      <w:r w:rsidRPr="5003A952" w:rsidR="5AD3019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methodology</w:t>
      </w:r>
      <w:r w:rsidRPr="5003A952" w:rsidR="5AD3019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is crucial for reaching the project’s </w:t>
      </w:r>
      <w:r w:rsidRPr="5003A952" w:rsidR="5AD3019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objectives</w:t>
      </w:r>
      <w:r w:rsidRPr="5003A952" w:rsidR="5AD3019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p>
    <w:p w:rsidR="5003A952" w:rsidP="5003A952" w:rsidRDefault="5003A952" w14:paraId="33306576" w14:textId="26923C4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1072CFF4" w:rsidP="5003A952" w:rsidRDefault="1072CFF4" w14:paraId="31458AEE" w14:textId="1B1CDAE3">
      <w:pPr>
        <w:pStyle w:val="Heading1"/>
        <w:rPr>
          <w:rFonts w:ascii="Times New Roman" w:hAnsi="Times New Roman" w:eastAsia="Times New Roman" w:cs="Times New Roman"/>
          <w:noProof w:val="0"/>
          <w:lang w:val="en-US"/>
        </w:rPr>
      </w:pPr>
      <w:r w:rsidRPr="5003A952" w:rsidR="1072CFF4">
        <w:rPr>
          <w:rFonts w:ascii="Times New Roman" w:hAnsi="Times New Roman" w:eastAsia="Times New Roman" w:cs="Times New Roman"/>
          <w:noProof w:val="0"/>
          <w:lang w:val="en-US"/>
        </w:rPr>
        <w:t>Recommended Frameworks:</w:t>
      </w:r>
      <w:r w:rsidRPr="5003A952" w:rsidR="1072CFF4">
        <w:rPr>
          <w:rFonts w:ascii="Times New Roman" w:hAnsi="Times New Roman" w:eastAsia="Times New Roman" w:cs="Times New Roman"/>
          <w:noProof w:val="0"/>
          <w:lang w:val="en-US"/>
        </w:rPr>
        <w:t xml:space="preserve"> ITIL, Zachman, or TOGAF</w:t>
      </w:r>
    </w:p>
    <w:p w:rsidR="21F849E4" w:rsidP="5003A952" w:rsidRDefault="21F849E4" w14:paraId="42567846" w14:textId="4242CEAA">
      <w:pPr>
        <w:pStyle w:val="Normal"/>
        <w:rPr>
          <w:rFonts w:ascii="Times New Roman" w:hAnsi="Times New Roman" w:eastAsia="Times New Roman" w:cs="Times New Roman"/>
          <w:noProof w:val="0"/>
          <w:sz w:val="28"/>
          <w:szCs w:val="28"/>
          <w:lang w:val="en-US"/>
        </w:rPr>
      </w:pPr>
      <w:r w:rsidRPr="5003A952" w:rsidR="21F849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best choice for the Agri-Energy Connect platform would be a mix of ITIL and TOGAF.</w:t>
      </w:r>
    </w:p>
    <w:p w:rsidR="5003A952" w:rsidP="5003A952" w:rsidRDefault="5003A952" w14:paraId="4D1CAD93" w14:textId="2C747E1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21F849E4" w:rsidP="5003A952" w:rsidRDefault="21F849E4" w14:paraId="316D033B" w14:textId="1C6D7881">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5003A952" w:rsidR="21F849E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Why ITIL?</w:t>
      </w:r>
    </w:p>
    <w:p w:rsidR="45800DEB" w:rsidP="5003A952" w:rsidRDefault="45800DEB" w14:paraId="4FABC784" w14:textId="1760A925">
      <w:pPr>
        <w:pStyle w:val="Normal"/>
        <w:rPr>
          <w:rFonts w:ascii="Times New Roman" w:hAnsi="Times New Roman" w:eastAsia="Times New Roman" w:cs="Times New Roman"/>
          <w:noProof w:val="0"/>
          <w:sz w:val="28"/>
          <w:szCs w:val="28"/>
          <w:lang w:val="en-US"/>
        </w:rPr>
      </w:pPr>
      <w:r w:rsidRPr="5003A952" w:rsidR="45800D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ITIL, or IT Infrastructure Library, is a comprehensive framework for managing IT services. It includes strategies for aligning services with</w:t>
      </w:r>
    </w:p>
    <w:p w:rsidR="45800DEB" w:rsidP="5003A952" w:rsidRDefault="45800DEB" w14:paraId="3103E22E" w14:textId="2E5A562D">
      <w:pPr>
        <w:pStyle w:val="ListParagraph"/>
        <w:numPr>
          <w:ilvl w:val="0"/>
          <w:numId w:val="31"/>
        </w:numPr>
        <w:rPr>
          <w:rFonts w:ascii="Times New Roman" w:hAnsi="Times New Roman" w:eastAsia="Times New Roman" w:cs="Times New Roman"/>
          <w:noProof w:val="0"/>
          <w:sz w:val="28"/>
          <w:szCs w:val="28"/>
          <w:lang w:val="en-US"/>
        </w:rPr>
      </w:pPr>
      <w:r w:rsidRPr="5003A952" w:rsidR="45800D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business needs</w:t>
      </w:r>
    </w:p>
    <w:p w:rsidR="45800DEB" w:rsidP="5003A952" w:rsidRDefault="45800DEB" w14:paraId="1B3D2326" w14:textId="38507F77">
      <w:pPr>
        <w:pStyle w:val="ListParagraph"/>
        <w:numPr>
          <w:ilvl w:val="0"/>
          <w:numId w:val="31"/>
        </w:numPr>
        <w:rPr>
          <w:rFonts w:ascii="Times New Roman" w:hAnsi="Times New Roman" w:eastAsia="Times New Roman" w:cs="Times New Roman"/>
          <w:noProof w:val="0"/>
          <w:sz w:val="28"/>
          <w:szCs w:val="28"/>
          <w:lang w:val="en-US"/>
        </w:rPr>
      </w:pPr>
      <w:r w:rsidRPr="5003A952" w:rsidR="45800D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designing and transitioning services</w:t>
      </w:r>
    </w:p>
    <w:p w:rsidR="45800DEB" w:rsidP="5003A952" w:rsidRDefault="45800DEB" w14:paraId="21F45513" w14:textId="0A456B71">
      <w:pPr>
        <w:pStyle w:val="ListParagraph"/>
        <w:numPr>
          <w:ilvl w:val="0"/>
          <w:numId w:val="31"/>
        </w:numPr>
        <w:rPr>
          <w:rFonts w:ascii="Times New Roman" w:hAnsi="Times New Roman" w:eastAsia="Times New Roman" w:cs="Times New Roman"/>
          <w:noProof w:val="0"/>
          <w:sz w:val="28"/>
          <w:szCs w:val="28"/>
          <w:lang w:val="en-US"/>
        </w:rPr>
      </w:pPr>
      <w:r w:rsidRPr="5003A952" w:rsidR="45800D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operations support</w:t>
      </w:r>
    </w:p>
    <w:p w:rsidR="45800DEB" w:rsidP="5003A952" w:rsidRDefault="45800DEB" w14:paraId="0436E7A7" w14:textId="138C376F">
      <w:pPr>
        <w:pStyle w:val="ListParagraph"/>
        <w:numPr>
          <w:ilvl w:val="0"/>
          <w:numId w:val="31"/>
        </w:numPr>
        <w:rPr>
          <w:rFonts w:ascii="Times New Roman" w:hAnsi="Times New Roman" w:eastAsia="Times New Roman" w:cs="Times New Roman"/>
          <w:noProof w:val="0"/>
          <w:sz w:val="28"/>
          <w:szCs w:val="28"/>
          <w:lang w:val="en-US"/>
        </w:rPr>
      </w:pPr>
      <w:r w:rsidRPr="5003A952" w:rsidR="45800D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continual service improvement.</w:t>
      </w:r>
    </w:p>
    <w:p w:rsidR="45800DEB" w:rsidP="5003A952" w:rsidRDefault="45800DEB" w14:paraId="3F9A3B5C" w14:textId="352297B3">
      <w:pPr>
        <w:pStyle w:val="Normal"/>
        <w:rPr>
          <w:rFonts w:ascii="Times New Roman" w:hAnsi="Times New Roman" w:eastAsia="Times New Roman" w:cs="Times New Roman"/>
          <w:b w:val="1"/>
          <w:bCs w:val="1"/>
          <w:noProof w:val="0"/>
          <w:sz w:val="28"/>
          <w:szCs w:val="28"/>
          <w:lang w:val="en-US"/>
        </w:rPr>
      </w:pPr>
      <w:r w:rsidRPr="5003A952" w:rsidR="45800DEB">
        <w:rPr>
          <w:rFonts w:ascii="Times New Roman" w:hAnsi="Times New Roman" w:eastAsia="Times New Roman" w:cs="Times New Roman"/>
          <w:b w:val="0"/>
          <w:bCs w:val="0"/>
          <w:noProof w:val="0"/>
          <w:sz w:val="28"/>
          <w:szCs w:val="28"/>
          <w:lang w:val="en-US"/>
        </w:rPr>
        <w:t>ITIL supports Agri-Energy Connect by</w:t>
      </w:r>
      <w:r w:rsidRPr="5003A952" w:rsidR="45800DEB">
        <w:rPr>
          <w:rFonts w:ascii="Times New Roman" w:hAnsi="Times New Roman" w:eastAsia="Times New Roman" w:cs="Times New Roman"/>
          <w:b w:val="1"/>
          <w:bCs w:val="1"/>
          <w:noProof w:val="0"/>
          <w:sz w:val="28"/>
          <w:szCs w:val="28"/>
          <w:lang w:val="en-US"/>
        </w:rPr>
        <w:t xml:space="preserve"> </w:t>
      </w:r>
    </w:p>
    <w:p w:rsidR="45800DEB" w:rsidP="5003A952" w:rsidRDefault="45800DEB" w14:paraId="5A95F2F9" w14:textId="6DC5C910">
      <w:pPr>
        <w:pStyle w:val="ListParagraph"/>
        <w:numPr>
          <w:ilvl w:val="0"/>
          <w:numId w:val="32"/>
        </w:numPr>
        <w:rPr>
          <w:rFonts w:ascii="Times New Roman" w:hAnsi="Times New Roman" w:eastAsia="Times New Roman" w:cs="Times New Roman"/>
          <w:noProof w:val="0"/>
          <w:sz w:val="28"/>
          <w:szCs w:val="28"/>
          <w:lang w:val="en-US"/>
        </w:rPr>
      </w:pPr>
      <w:r w:rsidRPr="5003A952" w:rsidR="45800DEB">
        <w:rPr>
          <w:rFonts w:ascii="Times New Roman" w:hAnsi="Times New Roman" w:eastAsia="Times New Roman" w:cs="Times New Roman"/>
          <w:noProof w:val="0"/>
          <w:sz w:val="28"/>
          <w:szCs w:val="28"/>
          <w:lang w:val="en-US"/>
        </w:rPr>
        <w:t>designing services</w:t>
      </w:r>
    </w:p>
    <w:p w:rsidR="45800DEB" w:rsidP="5003A952" w:rsidRDefault="45800DEB" w14:paraId="05E08737" w14:textId="521C37A7">
      <w:pPr>
        <w:pStyle w:val="ListParagraph"/>
        <w:numPr>
          <w:ilvl w:val="0"/>
          <w:numId w:val="32"/>
        </w:numPr>
        <w:rPr>
          <w:rFonts w:ascii="Times New Roman" w:hAnsi="Times New Roman" w:eastAsia="Times New Roman" w:cs="Times New Roman"/>
          <w:noProof w:val="0"/>
          <w:sz w:val="28"/>
          <w:szCs w:val="28"/>
          <w:lang w:val="en-US"/>
        </w:rPr>
      </w:pPr>
      <w:r w:rsidRPr="5003A952" w:rsidR="45800DEB">
        <w:rPr>
          <w:rFonts w:ascii="Times New Roman" w:hAnsi="Times New Roman" w:eastAsia="Times New Roman" w:cs="Times New Roman"/>
          <w:noProof w:val="0"/>
          <w:sz w:val="28"/>
          <w:szCs w:val="28"/>
          <w:lang w:val="en-US"/>
        </w:rPr>
        <w:t>deploying them</w:t>
      </w:r>
      <w:r w:rsidRPr="5003A952" w:rsidR="45800DEB">
        <w:rPr>
          <w:rFonts w:ascii="Times New Roman" w:hAnsi="Times New Roman" w:eastAsia="Times New Roman" w:cs="Times New Roman"/>
          <w:noProof w:val="0"/>
          <w:sz w:val="28"/>
          <w:szCs w:val="28"/>
          <w:lang w:val="en-US"/>
        </w:rPr>
        <w:t xml:space="preserve"> to production</w:t>
      </w:r>
    </w:p>
    <w:p w:rsidR="45800DEB" w:rsidP="5003A952" w:rsidRDefault="45800DEB" w14:paraId="6B926102" w14:textId="08504B1B">
      <w:pPr>
        <w:pStyle w:val="ListParagraph"/>
        <w:numPr>
          <w:ilvl w:val="0"/>
          <w:numId w:val="32"/>
        </w:numPr>
        <w:rPr>
          <w:rFonts w:ascii="Times New Roman" w:hAnsi="Times New Roman" w:eastAsia="Times New Roman" w:cs="Times New Roman"/>
          <w:noProof w:val="0"/>
          <w:sz w:val="28"/>
          <w:szCs w:val="28"/>
          <w:lang w:val="en-US"/>
        </w:rPr>
      </w:pPr>
      <w:r w:rsidRPr="5003A952" w:rsidR="45800DEB">
        <w:rPr>
          <w:rFonts w:ascii="Times New Roman" w:hAnsi="Times New Roman" w:eastAsia="Times New Roman" w:cs="Times New Roman"/>
          <w:noProof w:val="0"/>
          <w:sz w:val="28"/>
          <w:szCs w:val="28"/>
          <w:lang w:val="en-US"/>
        </w:rPr>
        <w:t xml:space="preserve"> managing day-to-day </w:t>
      </w:r>
      <w:r w:rsidRPr="5003A952" w:rsidR="45800DEB">
        <w:rPr>
          <w:rFonts w:ascii="Times New Roman" w:hAnsi="Times New Roman" w:eastAsia="Times New Roman" w:cs="Times New Roman"/>
          <w:noProof w:val="0"/>
          <w:sz w:val="28"/>
          <w:szCs w:val="28"/>
          <w:lang w:val="en-US"/>
        </w:rPr>
        <w:t>operations</w:t>
      </w:r>
    </w:p>
    <w:p w:rsidR="45800DEB" w:rsidP="5003A952" w:rsidRDefault="45800DEB" w14:paraId="553E9936" w14:textId="6E92F794">
      <w:pPr>
        <w:pStyle w:val="ListParagraph"/>
        <w:numPr>
          <w:ilvl w:val="0"/>
          <w:numId w:val="32"/>
        </w:numPr>
        <w:rPr>
          <w:rFonts w:ascii="Times New Roman" w:hAnsi="Times New Roman" w:eastAsia="Times New Roman" w:cs="Times New Roman"/>
          <w:noProof w:val="0"/>
          <w:sz w:val="28"/>
          <w:szCs w:val="28"/>
          <w:lang w:val="en-US"/>
        </w:rPr>
      </w:pPr>
      <w:r w:rsidRPr="5003A952" w:rsidR="45800DEB">
        <w:rPr>
          <w:rFonts w:ascii="Times New Roman" w:hAnsi="Times New Roman" w:eastAsia="Times New Roman" w:cs="Times New Roman"/>
          <w:noProof w:val="0"/>
          <w:sz w:val="28"/>
          <w:szCs w:val="28"/>
          <w:lang w:val="en-US"/>
        </w:rPr>
        <w:t>continually improving platform performance and user experience.</w:t>
      </w:r>
    </w:p>
    <w:p w:rsidR="5003A952" w:rsidP="5003A952" w:rsidRDefault="5003A952" w14:paraId="56321F69" w14:textId="5AC9ED7B">
      <w:pPr>
        <w:pStyle w:val="Normal"/>
        <w:rPr>
          <w:rFonts w:ascii="Times New Roman" w:hAnsi="Times New Roman" w:eastAsia="Times New Roman" w:cs="Times New Roman"/>
          <w:noProof w:val="0"/>
          <w:sz w:val="28"/>
          <w:szCs w:val="28"/>
          <w:lang w:val="en-US"/>
        </w:rPr>
      </w:pPr>
    </w:p>
    <w:p w:rsidR="45800DEB" w:rsidP="5003A952" w:rsidRDefault="45800DEB" w14:paraId="3942977C" w14:textId="23B11406">
      <w:pPr>
        <w:pStyle w:val="Normal"/>
        <w:rPr>
          <w:rFonts w:ascii="Times New Roman" w:hAnsi="Times New Roman" w:eastAsia="Times New Roman" w:cs="Times New Roman"/>
          <w:b w:val="1"/>
          <w:bCs w:val="1"/>
          <w:noProof w:val="0"/>
          <w:sz w:val="28"/>
          <w:szCs w:val="28"/>
          <w:lang w:val="en-US"/>
        </w:rPr>
      </w:pPr>
      <w:r w:rsidRPr="5003A952" w:rsidR="45800DEB">
        <w:rPr>
          <w:rFonts w:ascii="Times New Roman" w:hAnsi="Times New Roman" w:eastAsia="Times New Roman" w:cs="Times New Roman"/>
          <w:b w:val="1"/>
          <w:bCs w:val="1"/>
          <w:noProof w:val="0"/>
          <w:sz w:val="28"/>
          <w:szCs w:val="28"/>
          <w:lang w:val="en-US"/>
        </w:rPr>
        <w:t>Why TOGAF?</w:t>
      </w:r>
    </w:p>
    <w:p w:rsidR="45800DEB" w:rsidP="5003A952" w:rsidRDefault="45800DEB" w14:paraId="286126A2" w14:textId="27CD183F">
      <w:pPr>
        <w:pStyle w:val="Normal"/>
        <w:rPr>
          <w:rFonts w:ascii="Times New Roman" w:hAnsi="Times New Roman" w:eastAsia="Times New Roman" w:cs="Times New Roman"/>
          <w:noProof w:val="0"/>
          <w:sz w:val="28"/>
          <w:szCs w:val="28"/>
          <w:lang w:val="en-US"/>
        </w:rPr>
      </w:pPr>
      <w:r w:rsidRPr="5003A952" w:rsidR="45800D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TOGAF is a comprehensive architecture framework by The Open Group for defining Agri-Energy </w:t>
      </w:r>
      <w:r w:rsidRPr="5003A952" w:rsidR="45800D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Connect's</w:t>
      </w:r>
      <w:r w:rsidRPr="5003A952" w:rsidR="45800D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45800DEB" w:rsidP="5003A952" w:rsidRDefault="45800DEB" w14:paraId="21E31E76" w14:textId="000DBC24">
      <w:pPr>
        <w:pStyle w:val="ListParagraph"/>
        <w:numPr>
          <w:ilvl w:val="0"/>
          <w:numId w:val="33"/>
        </w:numPr>
        <w:rPr>
          <w:rFonts w:ascii="Times New Roman" w:hAnsi="Times New Roman" w:eastAsia="Times New Roman" w:cs="Times New Roman"/>
          <w:noProof w:val="0"/>
          <w:sz w:val="28"/>
          <w:szCs w:val="28"/>
          <w:lang w:val="en-US"/>
        </w:rPr>
      </w:pPr>
      <w:r w:rsidRPr="5003A952" w:rsidR="45800D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business</w:t>
      </w:r>
    </w:p>
    <w:p w:rsidR="45800DEB" w:rsidP="5003A952" w:rsidRDefault="45800DEB" w14:paraId="35E73840" w14:textId="5CF71264">
      <w:pPr>
        <w:pStyle w:val="ListParagraph"/>
        <w:numPr>
          <w:ilvl w:val="0"/>
          <w:numId w:val="33"/>
        </w:numPr>
        <w:rPr>
          <w:rFonts w:ascii="Times New Roman" w:hAnsi="Times New Roman" w:eastAsia="Times New Roman" w:cs="Times New Roman"/>
          <w:noProof w:val="0"/>
          <w:sz w:val="28"/>
          <w:szCs w:val="28"/>
          <w:lang w:val="en-US"/>
        </w:rPr>
      </w:pPr>
      <w:r w:rsidRPr="5003A952" w:rsidR="45800D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information</w:t>
      </w:r>
    </w:p>
    <w:p w:rsidR="45800DEB" w:rsidP="5003A952" w:rsidRDefault="45800DEB" w14:paraId="11B6087D" w14:textId="59135D9A">
      <w:pPr>
        <w:pStyle w:val="ListParagraph"/>
        <w:numPr>
          <w:ilvl w:val="0"/>
          <w:numId w:val="33"/>
        </w:numPr>
        <w:rPr>
          <w:rFonts w:ascii="Times New Roman" w:hAnsi="Times New Roman" w:eastAsia="Times New Roman" w:cs="Times New Roman"/>
          <w:noProof w:val="0"/>
          <w:sz w:val="28"/>
          <w:szCs w:val="28"/>
          <w:lang w:val="en-US"/>
        </w:rPr>
      </w:pPr>
      <w:r w:rsidRPr="5003A952" w:rsidR="45800D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application </w:t>
      </w:r>
    </w:p>
    <w:p w:rsidR="45800DEB" w:rsidP="5003A952" w:rsidRDefault="45800DEB" w14:paraId="70DD909E" w14:textId="5061FD2F">
      <w:pPr>
        <w:pStyle w:val="ListParagraph"/>
        <w:numPr>
          <w:ilvl w:val="0"/>
          <w:numId w:val="33"/>
        </w:numPr>
        <w:rPr>
          <w:rFonts w:ascii="Times New Roman" w:hAnsi="Times New Roman" w:eastAsia="Times New Roman" w:cs="Times New Roman"/>
          <w:noProof w:val="0"/>
          <w:sz w:val="28"/>
          <w:szCs w:val="28"/>
          <w:lang w:val="en-US"/>
        </w:rPr>
      </w:pPr>
      <w:r w:rsidRPr="5003A952" w:rsidR="45800D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technology architecture</w:t>
      </w:r>
    </w:p>
    <w:p w:rsidR="5003A952" w:rsidP="5003A952" w:rsidRDefault="5003A952" w14:paraId="4D11448F" w14:textId="0D95D58A">
      <w:pPr>
        <w:pStyle w:val="Normal"/>
        <w:rPr>
          <w:rFonts w:ascii="Times New Roman" w:hAnsi="Times New Roman" w:eastAsia="Times New Roman" w:cs="Times New Roman"/>
          <w:noProof w:val="0"/>
          <w:sz w:val="28"/>
          <w:szCs w:val="28"/>
          <w:lang w:val="en-US"/>
        </w:rPr>
      </w:pPr>
    </w:p>
    <w:p w:rsidR="5003A952" w:rsidP="5003A952" w:rsidRDefault="5003A952" w14:paraId="4E070053" w14:textId="463AD291">
      <w:pPr>
        <w:pStyle w:val="Normal"/>
        <w:rPr>
          <w:rFonts w:ascii="Times New Roman" w:hAnsi="Times New Roman" w:eastAsia="Times New Roman" w:cs="Times New Roman"/>
          <w:noProof w:val="0"/>
          <w:sz w:val="28"/>
          <w:szCs w:val="28"/>
          <w:lang w:val="en-US"/>
        </w:rPr>
      </w:pPr>
    </w:p>
    <w:p w:rsidR="5003A952" w:rsidP="5003A952" w:rsidRDefault="5003A952" w14:paraId="5843A801" w14:textId="7F681728">
      <w:pPr>
        <w:pStyle w:val="Normal"/>
        <w:rPr>
          <w:rFonts w:ascii="Times New Roman" w:hAnsi="Times New Roman" w:eastAsia="Times New Roman" w:cs="Times New Roman"/>
          <w:noProof w:val="0"/>
          <w:sz w:val="28"/>
          <w:szCs w:val="28"/>
          <w:lang w:val="en-US"/>
        </w:rPr>
      </w:pPr>
    </w:p>
    <w:p w:rsidR="146FC999" w:rsidP="5003A952" w:rsidRDefault="146FC999" w14:paraId="51E73B7C" w14:textId="732482F2">
      <w:pPr>
        <w:pStyle w:val="Normal"/>
        <w:rPr>
          <w:rFonts w:ascii="Times New Roman" w:hAnsi="Times New Roman" w:eastAsia="Times New Roman" w:cs="Times New Roman"/>
          <w:b w:val="1"/>
          <w:bCs w:val="1"/>
          <w:noProof w:val="0"/>
          <w:sz w:val="28"/>
          <w:szCs w:val="28"/>
          <w:lang w:val="en-US"/>
        </w:rPr>
      </w:pPr>
      <w:r w:rsidRPr="5003A952" w:rsidR="146FC999">
        <w:rPr>
          <w:rFonts w:ascii="Times New Roman" w:hAnsi="Times New Roman" w:eastAsia="Times New Roman" w:cs="Times New Roman"/>
          <w:b w:val="1"/>
          <w:bCs w:val="1"/>
          <w:noProof w:val="0"/>
          <w:sz w:val="28"/>
          <w:szCs w:val="28"/>
          <w:lang w:val="en-US"/>
        </w:rPr>
        <w:t>ITIL supports Agri-Energy Connect by</w:t>
      </w:r>
    </w:p>
    <w:p w:rsidR="2A03548E" w:rsidP="5003A952" w:rsidRDefault="2A03548E" w14:paraId="5ECACBC7" w14:textId="3A3F39ED">
      <w:pPr>
        <w:pStyle w:val="Normal"/>
        <w:rPr>
          <w:rFonts w:ascii="Times New Roman" w:hAnsi="Times New Roman" w:eastAsia="Times New Roman" w:cs="Times New Roman"/>
          <w:noProof w:val="0"/>
          <w:sz w:val="28"/>
          <w:szCs w:val="28"/>
          <w:lang w:val="en-US"/>
        </w:rPr>
      </w:pPr>
      <w:r w:rsidRPr="5003A952" w:rsidR="2A03548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TOGAF's ADM provides a step-by-step process for</w:t>
      </w:r>
    </w:p>
    <w:p w:rsidR="2A03548E" w:rsidP="5003A952" w:rsidRDefault="2A03548E" w14:paraId="1DBB20FE" w14:textId="70F5CCDA">
      <w:pPr>
        <w:pStyle w:val="ListParagraph"/>
        <w:numPr>
          <w:ilvl w:val="0"/>
          <w:numId w:val="34"/>
        </w:numPr>
        <w:rPr>
          <w:rFonts w:ascii="Times New Roman" w:hAnsi="Times New Roman" w:eastAsia="Times New Roman" w:cs="Times New Roman"/>
          <w:noProof w:val="0"/>
          <w:sz w:val="28"/>
          <w:szCs w:val="28"/>
          <w:lang w:val="en-US"/>
        </w:rPr>
      </w:pPr>
      <w:r w:rsidRPr="5003A952" w:rsidR="2A03548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developing enterprise architecture</w:t>
      </w:r>
    </w:p>
    <w:p w:rsidR="2A03548E" w:rsidP="5003A952" w:rsidRDefault="2A03548E" w14:paraId="46F7941B" w14:textId="6289C1E9">
      <w:pPr>
        <w:pStyle w:val="ListParagraph"/>
        <w:numPr>
          <w:ilvl w:val="0"/>
          <w:numId w:val="34"/>
        </w:numPr>
        <w:rPr>
          <w:rFonts w:ascii="Times New Roman" w:hAnsi="Times New Roman" w:eastAsia="Times New Roman" w:cs="Times New Roman"/>
          <w:noProof w:val="0"/>
          <w:sz w:val="28"/>
          <w:szCs w:val="28"/>
          <w:lang w:val="en-US"/>
        </w:rPr>
      </w:pPr>
      <w:r w:rsidRPr="5003A952" w:rsidR="2A03548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creating an architecture vision</w:t>
      </w:r>
    </w:p>
    <w:p w:rsidR="2A03548E" w:rsidP="5003A952" w:rsidRDefault="2A03548E" w14:paraId="1063696A" w14:textId="1439A366">
      <w:pPr>
        <w:pStyle w:val="ListParagraph"/>
        <w:numPr>
          <w:ilvl w:val="0"/>
          <w:numId w:val="34"/>
        </w:numPr>
        <w:rPr>
          <w:rFonts w:ascii="Times New Roman" w:hAnsi="Times New Roman" w:eastAsia="Times New Roman" w:cs="Times New Roman"/>
          <w:noProof w:val="0"/>
          <w:sz w:val="28"/>
          <w:szCs w:val="28"/>
          <w:lang w:val="en-US"/>
        </w:rPr>
      </w:pPr>
      <w:r w:rsidRPr="5003A952" w:rsidR="2A03548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defining it and implementing it</w:t>
      </w:r>
    </w:p>
    <w:p w:rsidR="2A03548E" w:rsidP="5003A952" w:rsidRDefault="2A03548E" w14:paraId="5F50AAAF" w14:textId="23325A7A">
      <w:pPr>
        <w:pStyle w:val="ListParagraph"/>
        <w:numPr>
          <w:ilvl w:val="0"/>
          <w:numId w:val="34"/>
        </w:numPr>
        <w:rPr>
          <w:rFonts w:ascii="Times New Roman" w:hAnsi="Times New Roman" w:eastAsia="Times New Roman" w:cs="Times New Roman"/>
          <w:noProof w:val="0"/>
          <w:sz w:val="28"/>
          <w:szCs w:val="28"/>
          <w:lang w:val="en-US"/>
        </w:rPr>
      </w:pPr>
      <w:r w:rsidRPr="5003A952" w:rsidR="2A03548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ACF organizes architectural elements such as data and technology standards.</w:t>
      </w:r>
    </w:p>
    <w:p w:rsidR="5003A952" w:rsidP="5003A952" w:rsidRDefault="5003A952" w14:paraId="2DDB5216" w14:textId="10EB4476">
      <w:pPr>
        <w:pStyle w:val="ListParagraph"/>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003A952" w:rsidP="5003A952" w:rsidRDefault="5003A952" w14:paraId="19A51EA5" w14:textId="274443D3">
      <w:pPr>
        <w:pStyle w:val="ListParagraph"/>
        <w:ind w:left="72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25EF8BAF" w:rsidP="5003A952" w:rsidRDefault="25EF8BAF" w14:paraId="42DED389" w14:textId="64986639">
      <w:pPr>
        <w:pStyle w:val="Normal"/>
        <w:ind w:left="0"/>
        <w:rPr>
          <w:rFonts w:ascii="Times New Roman" w:hAnsi="Times New Roman" w:eastAsia="Times New Roman" w:cs="Times New Roman"/>
          <w:noProof w:val="0"/>
          <w:sz w:val="28"/>
          <w:szCs w:val="28"/>
          <w:lang w:val="en-US"/>
        </w:rPr>
      </w:pPr>
      <w:r w:rsidRPr="5003A952" w:rsidR="25EF8BA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Combining TOGAF and ITIL:</w:t>
      </w:r>
    </w:p>
    <w:p w:rsidR="54F70CE6" w:rsidP="5003A952" w:rsidRDefault="54F70CE6" w14:paraId="4C1FCC4E" w14:textId="5F2E6DF5">
      <w:pPr>
        <w:pStyle w:val="Normal"/>
        <w:ind w:left="0"/>
        <w:rPr>
          <w:rFonts w:ascii="Times New Roman" w:hAnsi="Times New Roman" w:eastAsia="Times New Roman" w:cs="Times New Roman"/>
          <w:noProof w:val="0"/>
          <w:sz w:val="28"/>
          <w:szCs w:val="28"/>
          <w:lang w:val="en-US"/>
        </w:rPr>
      </w:pPr>
      <w:r w:rsidRPr="5003A952" w:rsidR="54F70CE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platform Agri-Energy Connect uses ITIL and TOGAF frameworks to oversee daily tasks and develop structures that align with business goals. Advantages consist of improved coordination, efficiency in service delivery, decreased risk, and enhanced performance for users.</w:t>
      </w:r>
      <w:r>
        <w:br/>
      </w:r>
    </w:p>
    <w:p w:rsidR="5003A952" w:rsidP="5003A952" w:rsidRDefault="5003A952" w14:paraId="6385C533" w14:textId="1418A4B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5003A952" w:rsidP="5003A952" w:rsidRDefault="5003A952" w14:paraId="61E0002F" w14:textId="11B569A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5003A952" w:rsidP="5003A952" w:rsidRDefault="5003A952" w14:paraId="0DA7AEB5" w14:textId="3683E50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5003A952" w:rsidP="5003A952" w:rsidRDefault="5003A952" w14:paraId="3281772A" w14:textId="04F6638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5003A952" w:rsidP="5003A952" w:rsidRDefault="5003A952" w14:paraId="569606A1" w14:textId="59F6B63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5003A952" w:rsidP="5003A952" w:rsidRDefault="5003A952" w14:paraId="19073A1C" w14:textId="3F55521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5003A952" w:rsidP="5003A952" w:rsidRDefault="5003A952" w14:paraId="283CCAB1" w14:textId="4596EB2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5003A952" w:rsidP="5003A952" w:rsidRDefault="5003A952" w14:paraId="1F44A4F4" w14:textId="7C0A6AC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5003A952" w:rsidP="5003A952" w:rsidRDefault="5003A952" w14:paraId="50FCC91D" w14:textId="72F0F11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5003A952" w:rsidP="5003A952" w:rsidRDefault="5003A952" w14:paraId="187229E5" w14:textId="4677BDC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5003A952" w:rsidP="5003A952" w:rsidRDefault="5003A952" w14:paraId="5D15A294" w14:textId="557A9DA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5003A952" w:rsidP="5003A952" w:rsidRDefault="5003A952" w14:paraId="69077F40" w14:textId="2E57857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6FD7615F" w:rsidP="5003A952" w:rsidRDefault="6FD7615F" w14:paraId="382418DC" w14:textId="4EB8469D">
      <w:pPr>
        <w:pStyle w:val="Heading1"/>
        <w:jc w:val="center"/>
        <w:rPr>
          <w:rFonts w:ascii="Times New Roman" w:hAnsi="Times New Roman" w:eastAsia="Times New Roman" w:cs="Times New Roman"/>
          <w:noProof w:val="0"/>
          <w:sz w:val="40"/>
          <w:szCs w:val="40"/>
          <w:lang w:val="en-US"/>
        </w:rPr>
      </w:pPr>
      <w:r w:rsidRPr="5003A952" w:rsidR="6FD7615F">
        <w:rPr>
          <w:rFonts w:ascii="Times New Roman" w:hAnsi="Times New Roman" w:eastAsia="Times New Roman" w:cs="Times New Roman"/>
          <w:noProof w:val="0"/>
          <w:sz w:val="40"/>
          <w:szCs w:val="40"/>
          <w:lang w:val="en-US"/>
        </w:rPr>
        <w:t>Technical Solution Overview:</w:t>
      </w:r>
    </w:p>
    <w:p w:rsidR="6274C8E0" w:rsidP="5003A952" w:rsidRDefault="6274C8E0" w14:paraId="00DAF461" w14:textId="1D6475AC">
      <w:pPr>
        <w:pStyle w:val="Normal"/>
        <w:rPr>
          <w:rFonts w:ascii="Times New Roman" w:hAnsi="Times New Roman" w:eastAsia="Times New Roman" w:cs="Times New Roman"/>
          <w:b w:val="0"/>
          <w:bCs w:val="0"/>
          <w:noProof w:val="0"/>
          <w:sz w:val="28"/>
          <w:szCs w:val="28"/>
          <w:u w:val="none"/>
          <w:lang w:val="en-US"/>
        </w:rPr>
      </w:pPr>
      <w:r w:rsidRPr="5003A952" w:rsidR="6274C8E0">
        <w:rPr>
          <w:rFonts w:ascii="Times New Roman" w:hAnsi="Times New Roman" w:eastAsia="Times New Roman" w:cs="Times New Roman"/>
          <w:b w:val="1"/>
          <w:bCs w:val="1"/>
          <w:noProof w:val="0"/>
          <w:sz w:val="28"/>
          <w:szCs w:val="28"/>
          <w:u w:val="single"/>
          <w:lang w:val="en-US"/>
        </w:rPr>
        <w:t>Introduction</w:t>
      </w:r>
    </w:p>
    <w:p w:rsidR="6274C8E0" w:rsidP="5003A952" w:rsidRDefault="6274C8E0" w14:paraId="1E123B36" w14:textId="5B38F763">
      <w:pPr>
        <w:pStyle w:val="Normal"/>
        <w:rPr>
          <w:rFonts w:ascii="Times New Roman" w:hAnsi="Times New Roman" w:eastAsia="Times New Roman" w:cs="Times New Roman"/>
          <w:noProof w:val="0"/>
          <w:sz w:val="28"/>
          <w:szCs w:val="28"/>
          <w:lang w:val="en-US"/>
        </w:rPr>
      </w:pPr>
      <w:r w:rsidRPr="5003A952" w:rsidR="6274C8E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Agri-Energy Connect platform is a digital tool that connects farmers with renewable energy suppliers. It provides an all-encompassing solution for sustainable farming and clean energy.</w:t>
      </w:r>
    </w:p>
    <w:p w:rsidR="19AF5782" w:rsidP="5003A952" w:rsidRDefault="19AF5782" w14:paraId="576124E7" w14:textId="1BF32D6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003A952" w:rsidR="19AF578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App </w:t>
      </w:r>
      <w:r w:rsidRPr="5003A952" w:rsidR="7070431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Key Functionalities:</w:t>
      </w:r>
      <w:r>
        <w:br/>
      </w:r>
      <w:r w:rsidRPr="5003A952" w:rsidR="5EB6FE3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Homescreen:</w:t>
      </w:r>
    </w:p>
    <w:p w:rsidR="5003A952" w:rsidP="5003A952" w:rsidRDefault="5003A952" w14:paraId="4DD85CE9" w14:textId="4780103B">
      <w:pPr>
        <w:pStyle w:val="Normal"/>
        <w:rPr>
          <w:rFonts w:ascii="Times New Roman" w:hAnsi="Times New Roman" w:eastAsia="Times New Roman" w:cs="Times New Roman"/>
        </w:rPr>
      </w:pPr>
    </w:p>
    <w:p w:rsidR="5EB6FE3D" w:rsidP="5003A952" w:rsidRDefault="5EB6FE3D" w14:paraId="40259F1D" w14:textId="3A6C37A4">
      <w:pPr>
        <w:pStyle w:val="Normal"/>
        <w:rPr>
          <w:rFonts w:ascii="Times New Roman" w:hAnsi="Times New Roman" w:eastAsia="Times New Roman" w:cs="Times New Roman"/>
        </w:rPr>
      </w:pPr>
      <w:r w:rsidR="5EB6FE3D">
        <w:drawing>
          <wp:inline wp14:editId="7F55842C" wp14:anchorId="4C8E4B2E">
            <wp:extent cx="5943600" cy="2924175"/>
            <wp:effectExtent l="0" t="0" r="0" b="0"/>
            <wp:docPr id="1909839381" name="" title=""/>
            <wp:cNvGraphicFramePr>
              <a:graphicFrameLocks noChangeAspect="1"/>
            </wp:cNvGraphicFramePr>
            <a:graphic>
              <a:graphicData uri="http://schemas.openxmlformats.org/drawingml/2006/picture">
                <pic:pic>
                  <pic:nvPicPr>
                    <pic:cNvPr id="0" name=""/>
                    <pic:cNvPicPr/>
                  </pic:nvPicPr>
                  <pic:blipFill>
                    <a:blip r:embed="Rad28e4d5a4a04285">
                      <a:extLst>
                        <a:ext xmlns:a="http://schemas.openxmlformats.org/drawingml/2006/main" uri="{28A0092B-C50C-407E-A947-70E740481C1C}">
                          <a14:useLocalDpi val="0"/>
                        </a:ext>
                      </a:extLst>
                    </a:blip>
                    <a:stretch>
                      <a:fillRect/>
                    </a:stretch>
                  </pic:blipFill>
                  <pic:spPr>
                    <a:xfrm>
                      <a:off x="0" y="0"/>
                      <a:ext cx="5943600" cy="2924175"/>
                    </a:xfrm>
                    <a:prstGeom prst="rect">
                      <a:avLst/>
                    </a:prstGeom>
                  </pic:spPr>
                </pic:pic>
              </a:graphicData>
            </a:graphic>
          </wp:inline>
        </w:drawing>
      </w:r>
    </w:p>
    <w:p w:rsidR="5003A952" w:rsidP="5003A952" w:rsidRDefault="5003A952" w14:paraId="2E875AE2" w14:textId="44BB3F33">
      <w:pPr>
        <w:pStyle w:val="Normal"/>
        <w:rPr>
          <w:rFonts w:ascii="Times New Roman" w:hAnsi="Times New Roman" w:eastAsia="Times New Roman" w:cs="Times New Roman"/>
          <w:b w:val="1"/>
          <w:bCs w:val="1"/>
          <w:noProof w:val="0"/>
          <w:sz w:val="24"/>
          <w:szCs w:val="24"/>
          <w:lang w:val="en-US"/>
        </w:rPr>
      </w:pPr>
    </w:p>
    <w:p w:rsidR="5003A952" w:rsidP="5003A952" w:rsidRDefault="5003A952" w14:paraId="5373568E" w14:textId="409CE364">
      <w:pPr>
        <w:pStyle w:val="Normal"/>
        <w:rPr>
          <w:rFonts w:ascii="Times New Roman" w:hAnsi="Times New Roman" w:eastAsia="Times New Roman" w:cs="Times New Roman"/>
          <w:b w:val="1"/>
          <w:bCs w:val="1"/>
          <w:noProof w:val="0"/>
          <w:sz w:val="24"/>
          <w:szCs w:val="24"/>
          <w:lang w:val="en-US"/>
        </w:rPr>
      </w:pPr>
    </w:p>
    <w:p w:rsidR="5003A952" w:rsidP="5003A952" w:rsidRDefault="5003A952" w14:paraId="0216B980" w14:textId="53F8DEBE">
      <w:pPr>
        <w:pStyle w:val="Normal"/>
        <w:rPr>
          <w:rFonts w:ascii="Times New Roman" w:hAnsi="Times New Roman" w:eastAsia="Times New Roman" w:cs="Times New Roman"/>
          <w:b w:val="1"/>
          <w:bCs w:val="1"/>
          <w:noProof w:val="0"/>
          <w:sz w:val="24"/>
          <w:szCs w:val="24"/>
          <w:lang w:val="en-US"/>
        </w:rPr>
      </w:pPr>
    </w:p>
    <w:p w:rsidR="5003A952" w:rsidP="5003A952" w:rsidRDefault="5003A952" w14:paraId="30CE0D34" w14:textId="0A75D018">
      <w:pPr>
        <w:pStyle w:val="Normal"/>
        <w:rPr>
          <w:rFonts w:ascii="Times New Roman" w:hAnsi="Times New Roman" w:eastAsia="Times New Roman" w:cs="Times New Roman"/>
          <w:b w:val="1"/>
          <w:bCs w:val="1"/>
          <w:noProof w:val="0"/>
          <w:sz w:val="24"/>
          <w:szCs w:val="24"/>
          <w:lang w:val="en-US"/>
        </w:rPr>
      </w:pPr>
    </w:p>
    <w:p w:rsidR="5003A952" w:rsidP="5003A952" w:rsidRDefault="5003A952" w14:paraId="49594D23" w14:textId="3FBC014E">
      <w:pPr>
        <w:pStyle w:val="Normal"/>
        <w:rPr>
          <w:rFonts w:ascii="Times New Roman" w:hAnsi="Times New Roman" w:eastAsia="Times New Roman" w:cs="Times New Roman"/>
          <w:b w:val="1"/>
          <w:bCs w:val="1"/>
          <w:noProof w:val="0"/>
          <w:sz w:val="24"/>
          <w:szCs w:val="24"/>
          <w:lang w:val="en-US"/>
        </w:rPr>
      </w:pPr>
    </w:p>
    <w:p w:rsidR="5003A952" w:rsidP="5003A952" w:rsidRDefault="5003A952" w14:paraId="22C0EB20" w14:textId="7650B4F2">
      <w:pPr>
        <w:pStyle w:val="Normal"/>
        <w:rPr>
          <w:rFonts w:ascii="Times New Roman" w:hAnsi="Times New Roman" w:eastAsia="Times New Roman" w:cs="Times New Roman"/>
          <w:b w:val="1"/>
          <w:bCs w:val="1"/>
          <w:noProof w:val="0"/>
          <w:sz w:val="24"/>
          <w:szCs w:val="24"/>
          <w:lang w:val="en-US"/>
        </w:rPr>
      </w:pPr>
    </w:p>
    <w:p w:rsidR="5003A952" w:rsidP="5003A952" w:rsidRDefault="5003A952" w14:paraId="266934B3" w14:textId="61E8D92F">
      <w:pPr>
        <w:pStyle w:val="Normal"/>
        <w:rPr>
          <w:rFonts w:ascii="Times New Roman" w:hAnsi="Times New Roman" w:eastAsia="Times New Roman" w:cs="Times New Roman"/>
          <w:b w:val="1"/>
          <w:bCs w:val="1"/>
          <w:noProof w:val="0"/>
          <w:sz w:val="24"/>
          <w:szCs w:val="24"/>
          <w:lang w:val="en-US"/>
        </w:rPr>
      </w:pPr>
    </w:p>
    <w:p w:rsidR="01B8398E" w:rsidP="5003A952" w:rsidRDefault="01B8398E" w14:paraId="761A2B1A" w14:textId="2BF717CB">
      <w:pPr>
        <w:pStyle w:val="Normal"/>
        <w:rPr>
          <w:rFonts w:ascii="Times New Roman" w:hAnsi="Times New Roman" w:eastAsia="Times New Roman" w:cs="Times New Roman"/>
          <w:noProof w:val="0"/>
          <w:sz w:val="28"/>
          <w:szCs w:val="28"/>
          <w:lang w:val="en-US"/>
        </w:rPr>
      </w:pPr>
      <w:r w:rsidRPr="5003A952" w:rsidR="01B8398E">
        <w:rPr>
          <w:rFonts w:ascii="Times New Roman" w:hAnsi="Times New Roman" w:eastAsia="Times New Roman" w:cs="Times New Roman"/>
          <w:b w:val="1"/>
          <w:bCs w:val="1"/>
          <w:noProof w:val="0"/>
          <w:sz w:val="28"/>
          <w:szCs w:val="28"/>
          <w:lang w:val="en-US"/>
        </w:rPr>
        <w:t>Authentication and Authorization:</w:t>
      </w:r>
      <w:r w:rsidRPr="5003A952" w:rsidR="01B8398E">
        <w:rPr>
          <w:rFonts w:ascii="Times New Roman" w:hAnsi="Times New Roman" w:eastAsia="Times New Roman" w:cs="Times New Roman"/>
          <w:noProof w:val="0"/>
          <w:sz w:val="28"/>
          <w:szCs w:val="28"/>
          <w:lang w:val="en-US"/>
        </w:rPr>
        <w:t xml:space="preserve"> </w:t>
      </w:r>
    </w:p>
    <w:p w:rsidR="01B8398E" w:rsidP="5003A952" w:rsidRDefault="01B8398E" w14:paraId="0225953A" w14:textId="71B2E986">
      <w:pPr>
        <w:pStyle w:val="ListParagraph"/>
        <w:numPr>
          <w:ilvl w:val="0"/>
          <w:numId w:val="35"/>
        </w:numPr>
        <w:spacing w:before="0" w:beforeAutospacing="off" w:after="0" w:afterAutospacing="off"/>
        <w:rPr>
          <w:rFonts w:ascii="Times New Roman" w:hAnsi="Times New Roman" w:eastAsia="Times New Roman" w:cs="Times New Roman"/>
          <w:noProof w:val="0"/>
          <w:sz w:val="28"/>
          <w:szCs w:val="28"/>
          <w:lang w:val="en-US"/>
        </w:rPr>
      </w:pPr>
      <w:r w:rsidRPr="5003A952" w:rsidR="01B8398E">
        <w:rPr>
          <w:rFonts w:ascii="Times New Roman" w:hAnsi="Times New Roman" w:eastAsia="Times New Roman" w:cs="Times New Roman"/>
          <w:noProof w:val="0"/>
          <w:sz w:val="28"/>
          <w:szCs w:val="28"/>
          <w:lang w:val="en-US"/>
        </w:rPr>
        <w:t>Secure user login and role-based access control</w:t>
      </w:r>
    </w:p>
    <w:p w:rsidR="01B8398E" w:rsidP="5003A952" w:rsidRDefault="01B8398E" w14:paraId="4EFC757B" w14:textId="491BCEE3">
      <w:pPr>
        <w:pStyle w:val="Normal"/>
        <w:spacing w:before="0" w:beforeAutospacing="off" w:after="0" w:afterAutospacing="off"/>
        <w:rPr>
          <w:rFonts w:ascii="Times New Roman" w:hAnsi="Times New Roman" w:eastAsia="Times New Roman" w:cs="Times New Roman"/>
        </w:rPr>
      </w:pPr>
      <w:r w:rsidR="01B8398E">
        <w:drawing>
          <wp:inline wp14:editId="26AF769B" wp14:anchorId="59F56DAC">
            <wp:extent cx="5943600" cy="2552700"/>
            <wp:effectExtent l="0" t="0" r="0" b="0"/>
            <wp:docPr id="884491071" name="" title=""/>
            <wp:cNvGraphicFramePr>
              <a:graphicFrameLocks noChangeAspect="1"/>
            </wp:cNvGraphicFramePr>
            <a:graphic>
              <a:graphicData uri="http://schemas.openxmlformats.org/drawingml/2006/picture">
                <pic:pic>
                  <pic:nvPicPr>
                    <pic:cNvPr id="0" name=""/>
                    <pic:cNvPicPr/>
                  </pic:nvPicPr>
                  <pic:blipFill>
                    <a:blip r:embed="R25069d9f75ac447e">
                      <a:extLst>
                        <a:ext xmlns:a="http://schemas.openxmlformats.org/drawingml/2006/main" uri="{28A0092B-C50C-407E-A947-70E740481C1C}">
                          <a14:useLocalDpi val="0"/>
                        </a:ext>
                      </a:extLst>
                    </a:blip>
                    <a:stretch>
                      <a:fillRect/>
                    </a:stretch>
                  </pic:blipFill>
                  <pic:spPr>
                    <a:xfrm>
                      <a:off x="0" y="0"/>
                      <a:ext cx="5943600" cy="2552700"/>
                    </a:xfrm>
                    <a:prstGeom prst="rect">
                      <a:avLst/>
                    </a:prstGeom>
                  </pic:spPr>
                </pic:pic>
              </a:graphicData>
            </a:graphic>
          </wp:inline>
        </w:drawing>
      </w:r>
    </w:p>
    <w:p w:rsidR="5003A952" w:rsidP="5003A952" w:rsidRDefault="5003A952" w14:paraId="0D87EAB2" w14:textId="34103F89">
      <w:pPr>
        <w:rPr>
          <w:rFonts w:ascii="Times New Roman" w:hAnsi="Times New Roman" w:eastAsia="Times New Roman" w:cs="Times New Roman"/>
          <w:b w:val="1"/>
          <w:bCs w:val="1"/>
          <w:noProof w:val="0"/>
          <w:sz w:val="28"/>
          <w:szCs w:val="28"/>
          <w:lang w:val="en-US"/>
        </w:rPr>
      </w:pPr>
    </w:p>
    <w:p w:rsidR="5003A952" w:rsidP="5003A952" w:rsidRDefault="5003A952" w14:paraId="1F912E50" w14:textId="3DA1B272">
      <w:pPr>
        <w:rPr>
          <w:rFonts w:ascii="Times New Roman" w:hAnsi="Times New Roman" w:eastAsia="Times New Roman" w:cs="Times New Roman"/>
          <w:b w:val="1"/>
          <w:bCs w:val="1"/>
          <w:noProof w:val="0"/>
          <w:sz w:val="28"/>
          <w:szCs w:val="28"/>
          <w:lang w:val="en-US"/>
        </w:rPr>
      </w:pPr>
    </w:p>
    <w:p w:rsidR="5003A952" w:rsidP="5003A952" w:rsidRDefault="5003A952" w14:paraId="6C1F4861" w14:textId="2F469EC8">
      <w:pPr>
        <w:rPr>
          <w:rFonts w:ascii="Times New Roman" w:hAnsi="Times New Roman" w:eastAsia="Times New Roman" w:cs="Times New Roman"/>
          <w:b w:val="1"/>
          <w:bCs w:val="1"/>
          <w:noProof w:val="0"/>
          <w:sz w:val="28"/>
          <w:szCs w:val="28"/>
          <w:lang w:val="en-US"/>
        </w:rPr>
      </w:pPr>
    </w:p>
    <w:p w:rsidR="5003A952" w:rsidP="5003A952" w:rsidRDefault="5003A952" w14:paraId="01870D37" w14:textId="1C47834C">
      <w:pPr>
        <w:rPr>
          <w:rFonts w:ascii="Times New Roman" w:hAnsi="Times New Roman" w:eastAsia="Times New Roman" w:cs="Times New Roman"/>
          <w:b w:val="1"/>
          <w:bCs w:val="1"/>
          <w:noProof w:val="0"/>
          <w:sz w:val="28"/>
          <w:szCs w:val="28"/>
          <w:lang w:val="en-US"/>
        </w:rPr>
      </w:pPr>
    </w:p>
    <w:p w:rsidR="5003A952" w:rsidP="5003A952" w:rsidRDefault="5003A952" w14:paraId="2D74BEB0" w14:textId="6DCF743E">
      <w:pPr>
        <w:rPr>
          <w:rFonts w:ascii="Times New Roman" w:hAnsi="Times New Roman" w:eastAsia="Times New Roman" w:cs="Times New Roman"/>
          <w:b w:val="1"/>
          <w:bCs w:val="1"/>
          <w:noProof w:val="0"/>
          <w:sz w:val="28"/>
          <w:szCs w:val="28"/>
          <w:lang w:val="en-US"/>
        </w:rPr>
      </w:pPr>
    </w:p>
    <w:p w:rsidR="5003A952" w:rsidP="5003A952" w:rsidRDefault="5003A952" w14:paraId="6B2E8EF4" w14:textId="3E8226D5">
      <w:pPr>
        <w:rPr>
          <w:rFonts w:ascii="Times New Roman" w:hAnsi="Times New Roman" w:eastAsia="Times New Roman" w:cs="Times New Roman"/>
          <w:b w:val="1"/>
          <w:bCs w:val="1"/>
          <w:noProof w:val="0"/>
          <w:sz w:val="28"/>
          <w:szCs w:val="28"/>
          <w:lang w:val="en-US"/>
        </w:rPr>
      </w:pPr>
    </w:p>
    <w:p w:rsidR="5003A952" w:rsidP="5003A952" w:rsidRDefault="5003A952" w14:paraId="5D60FEB1" w14:textId="339A6008">
      <w:pPr>
        <w:rPr>
          <w:rFonts w:ascii="Times New Roman" w:hAnsi="Times New Roman" w:eastAsia="Times New Roman" w:cs="Times New Roman"/>
          <w:b w:val="1"/>
          <w:bCs w:val="1"/>
          <w:noProof w:val="0"/>
          <w:sz w:val="28"/>
          <w:szCs w:val="28"/>
          <w:lang w:val="en-US"/>
        </w:rPr>
      </w:pPr>
    </w:p>
    <w:p w:rsidR="5003A952" w:rsidP="5003A952" w:rsidRDefault="5003A952" w14:paraId="7DCAFDF7" w14:textId="7B32CEC0">
      <w:pPr>
        <w:rPr>
          <w:rFonts w:ascii="Times New Roman" w:hAnsi="Times New Roman" w:eastAsia="Times New Roman" w:cs="Times New Roman"/>
          <w:b w:val="1"/>
          <w:bCs w:val="1"/>
          <w:noProof w:val="0"/>
          <w:sz w:val="28"/>
          <w:szCs w:val="28"/>
          <w:lang w:val="en-US"/>
        </w:rPr>
      </w:pPr>
    </w:p>
    <w:p w:rsidR="5003A952" w:rsidP="5003A952" w:rsidRDefault="5003A952" w14:paraId="47F8590E" w14:textId="07920FCB">
      <w:pPr>
        <w:rPr>
          <w:rFonts w:ascii="Times New Roman" w:hAnsi="Times New Roman" w:eastAsia="Times New Roman" w:cs="Times New Roman"/>
          <w:b w:val="1"/>
          <w:bCs w:val="1"/>
          <w:noProof w:val="0"/>
          <w:sz w:val="28"/>
          <w:szCs w:val="28"/>
          <w:lang w:val="en-US"/>
        </w:rPr>
      </w:pPr>
    </w:p>
    <w:p w:rsidR="5003A952" w:rsidP="5003A952" w:rsidRDefault="5003A952" w14:paraId="3583E9FB" w14:textId="11C9E261">
      <w:pPr>
        <w:rPr>
          <w:rFonts w:ascii="Times New Roman" w:hAnsi="Times New Roman" w:eastAsia="Times New Roman" w:cs="Times New Roman"/>
          <w:b w:val="1"/>
          <w:bCs w:val="1"/>
          <w:noProof w:val="0"/>
          <w:sz w:val="28"/>
          <w:szCs w:val="28"/>
          <w:lang w:val="en-US"/>
        </w:rPr>
      </w:pPr>
    </w:p>
    <w:p w:rsidR="5003A952" w:rsidP="5003A952" w:rsidRDefault="5003A952" w14:paraId="2E986900" w14:textId="79D6DACE">
      <w:pPr>
        <w:rPr>
          <w:rFonts w:ascii="Times New Roman" w:hAnsi="Times New Roman" w:eastAsia="Times New Roman" w:cs="Times New Roman"/>
          <w:b w:val="1"/>
          <w:bCs w:val="1"/>
          <w:noProof w:val="0"/>
          <w:sz w:val="28"/>
          <w:szCs w:val="28"/>
          <w:lang w:val="en-US"/>
        </w:rPr>
      </w:pPr>
    </w:p>
    <w:p w:rsidR="5003A952" w:rsidP="5003A952" w:rsidRDefault="5003A952" w14:paraId="364E5F54" w14:textId="6D5D5985">
      <w:pPr>
        <w:rPr>
          <w:rFonts w:ascii="Times New Roman" w:hAnsi="Times New Roman" w:eastAsia="Times New Roman" w:cs="Times New Roman"/>
          <w:b w:val="1"/>
          <w:bCs w:val="1"/>
          <w:noProof w:val="0"/>
          <w:sz w:val="28"/>
          <w:szCs w:val="28"/>
          <w:lang w:val="en-US"/>
        </w:rPr>
      </w:pPr>
    </w:p>
    <w:p w:rsidR="5003A952" w:rsidP="5003A952" w:rsidRDefault="5003A952" w14:paraId="4F9B5FC4" w14:textId="1B07B836">
      <w:pPr>
        <w:rPr>
          <w:rFonts w:ascii="Times New Roman" w:hAnsi="Times New Roman" w:eastAsia="Times New Roman" w:cs="Times New Roman"/>
          <w:b w:val="1"/>
          <w:bCs w:val="1"/>
          <w:noProof w:val="0"/>
          <w:sz w:val="28"/>
          <w:szCs w:val="28"/>
          <w:lang w:val="en-US"/>
        </w:rPr>
      </w:pPr>
    </w:p>
    <w:p w:rsidR="5003A952" w:rsidP="5003A952" w:rsidRDefault="5003A952" w14:paraId="7BCEAA5A" w14:textId="0E4546AE">
      <w:pPr>
        <w:rPr>
          <w:rFonts w:ascii="Times New Roman" w:hAnsi="Times New Roman" w:eastAsia="Times New Roman" w:cs="Times New Roman"/>
          <w:b w:val="1"/>
          <w:bCs w:val="1"/>
          <w:noProof w:val="0"/>
          <w:sz w:val="28"/>
          <w:szCs w:val="28"/>
          <w:lang w:val="en-US"/>
        </w:rPr>
      </w:pPr>
    </w:p>
    <w:p w:rsidR="0B6B4592" w:rsidP="5003A952" w:rsidRDefault="0B6B4592" w14:paraId="387B799F" w14:textId="41D64F02">
      <w:pPr>
        <w:rPr>
          <w:rFonts w:ascii="Times New Roman" w:hAnsi="Times New Roman" w:eastAsia="Times New Roman" w:cs="Times New Roman"/>
          <w:noProof w:val="0"/>
          <w:sz w:val="28"/>
          <w:szCs w:val="28"/>
          <w:lang w:val="en-US"/>
        </w:rPr>
      </w:pPr>
      <w:r w:rsidRPr="5003A952" w:rsidR="0B6B4592">
        <w:rPr>
          <w:rFonts w:ascii="Times New Roman" w:hAnsi="Times New Roman" w:eastAsia="Times New Roman" w:cs="Times New Roman"/>
          <w:b w:val="1"/>
          <w:bCs w:val="1"/>
          <w:noProof w:val="0"/>
          <w:sz w:val="28"/>
          <w:szCs w:val="28"/>
          <w:lang w:val="en-US"/>
        </w:rPr>
        <w:t>Farmer Dashboard:</w:t>
      </w:r>
      <w:r w:rsidRPr="5003A952" w:rsidR="0B6B4592">
        <w:rPr>
          <w:rFonts w:ascii="Times New Roman" w:hAnsi="Times New Roman" w:eastAsia="Times New Roman" w:cs="Times New Roman"/>
          <w:noProof w:val="0"/>
          <w:sz w:val="28"/>
          <w:szCs w:val="28"/>
          <w:lang w:val="en-US"/>
        </w:rPr>
        <w:t xml:space="preserve"> </w:t>
      </w:r>
    </w:p>
    <w:p w:rsidR="0B6B4592" w:rsidP="5003A952" w:rsidRDefault="0B6B4592" w14:paraId="0E79387F" w14:textId="2FC5C861">
      <w:pPr>
        <w:pStyle w:val="ListParagraph"/>
        <w:numPr>
          <w:ilvl w:val="0"/>
          <w:numId w:val="36"/>
        </w:numPr>
        <w:spacing w:before="0" w:beforeAutospacing="off" w:after="0" w:afterAutospacing="off"/>
        <w:rPr>
          <w:rFonts w:ascii="Times New Roman" w:hAnsi="Times New Roman" w:eastAsia="Times New Roman" w:cs="Times New Roman"/>
          <w:noProof w:val="0"/>
          <w:sz w:val="28"/>
          <w:szCs w:val="28"/>
          <w:lang w:val="en-US"/>
        </w:rPr>
      </w:pPr>
      <w:r w:rsidRPr="5003A952" w:rsidR="0B6B4592">
        <w:rPr>
          <w:rFonts w:ascii="Times New Roman" w:hAnsi="Times New Roman" w:eastAsia="Times New Roman" w:cs="Times New Roman"/>
          <w:noProof w:val="0"/>
          <w:sz w:val="28"/>
          <w:szCs w:val="28"/>
          <w:lang w:val="en-US"/>
        </w:rPr>
        <w:t>Add</w:t>
      </w:r>
      <w:r w:rsidRPr="5003A952" w:rsidR="17C2590F">
        <w:rPr>
          <w:rFonts w:ascii="Times New Roman" w:hAnsi="Times New Roman" w:eastAsia="Times New Roman" w:cs="Times New Roman"/>
          <w:noProof w:val="0"/>
          <w:sz w:val="28"/>
          <w:szCs w:val="28"/>
          <w:lang w:val="en-US"/>
        </w:rPr>
        <w:t xml:space="preserve"> </w:t>
      </w:r>
      <w:r w:rsidRPr="5003A952" w:rsidR="0B6B4592">
        <w:rPr>
          <w:rFonts w:ascii="Times New Roman" w:hAnsi="Times New Roman" w:eastAsia="Times New Roman" w:cs="Times New Roman"/>
          <w:noProof w:val="0"/>
          <w:sz w:val="28"/>
          <w:szCs w:val="28"/>
          <w:lang w:val="en-US"/>
        </w:rPr>
        <w:t>products</w:t>
      </w:r>
    </w:p>
    <w:p w:rsidR="0B6B4592" w:rsidP="5003A952" w:rsidRDefault="0B6B4592" w14:paraId="36887A1D" w14:textId="288999F1">
      <w:pPr>
        <w:pStyle w:val="ListParagraph"/>
        <w:numPr>
          <w:ilvl w:val="0"/>
          <w:numId w:val="36"/>
        </w:numPr>
        <w:spacing w:before="0" w:beforeAutospacing="off" w:after="0" w:afterAutospacing="off"/>
        <w:rPr>
          <w:rFonts w:ascii="Times New Roman" w:hAnsi="Times New Roman" w:eastAsia="Times New Roman" w:cs="Times New Roman"/>
          <w:noProof w:val="0"/>
          <w:sz w:val="28"/>
          <w:szCs w:val="28"/>
          <w:lang w:val="en-US"/>
        </w:rPr>
      </w:pPr>
      <w:r w:rsidRPr="56C59A34" w:rsidR="0B6B4592">
        <w:rPr>
          <w:rFonts w:ascii="Times New Roman" w:hAnsi="Times New Roman" w:eastAsia="Times New Roman" w:cs="Times New Roman"/>
          <w:noProof w:val="0"/>
          <w:sz w:val="28"/>
          <w:szCs w:val="28"/>
          <w:lang w:val="en-US"/>
        </w:rPr>
        <w:t>View product listings</w:t>
      </w:r>
    </w:p>
    <w:p w:rsidR="33AEC73F" w:rsidP="56C59A34" w:rsidRDefault="33AEC73F" w14:paraId="25B2F11B" w14:textId="6D989535">
      <w:pPr>
        <w:pStyle w:val="ListParagraph"/>
        <w:numPr>
          <w:ilvl w:val="0"/>
          <w:numId w:val="36"/>
        </w:numPr>
        <w:spacing w:before="0" w:beforeAutospacing="off" w:after="0" w:afterAutospacing="off"/>
        <w:rPr>
          <w:rFonts w:ascii="Times New Roman" w:hAnsi="Times New Roman" w:eastAsia="Times New Roman" w:cs="Times New Roman"/>
          <w:noProof w:val="0"/>
          <w:sz w:val="28"/>
          <w:szCs w:val="28"/>
          <w:lang w:val="en-US"/>
        </w:rPr>
      </w:pPr>
      <w:r w:rsidRPr="56C59A34" w:rsidR="33AEC73F">
        <w:rPr>
          <w:rFonts w:ascii="Times New Roman" w:hAnsi="Times New Roman" w:eastAsia="Times New Roman" w:cs="Times New Roman"/>
          <w:noProof w:val="0"/>
          <w:sz w:val="28"/>
          <w:szCs w:val="28"/>
          <w:lang w:val="en-US"/>
        </w:rPr>
        <w:t xml:space="preserve">Edit product </w:t>
      </w:r>
    </w:p>
    <w:p w:rsidR="33AEC73F" w:rsidP="56C59A34" w:rsidRDefault="33AEC73F" w14:paraId="6C5B7CFB" w14:textId="119EEAB6">
      <w:pPr>
        <w:pStyle w:val="ListParagraph"/>
        <w:numPr>
          <w:ilvl w:val="0"/>
          <w:numId w:val="36"/>
        </w:numPr>
        <w:spacing w:before="0" w:beforeAutospacing="off" w:after="0" w:afterAutospacing="off"/>
        <w:rPr>
          <w:rFonts w:ascii="Times New Roman" w:hAnsi="Times New Roman" w:eastAsia="Times New Roman" w:cs="Times New Roman"/>
          <w:noProof w:val="0"/>
          <w:sz w:val="28"/>
          <w:szCs w:val="28"/>
          <w:lang w:val="en-US"/>
        </w:rPr>
      </w:pPr>
      <w:r w:rsidRPr="56C59A34" w:rsidR="33AEC73F">
        <w:rPr>
          <w:rFonts w:ascii="Times New Roman" w:hAnsi="Times New Roman" w:eastAsia="Times New Roman" w:cs="Times New Roman"/>
          <w:noProof w:val="0"/>
          <w:sz w:val="28"/>
          <w:szCs w:val="28"/>
          <w:lang w:val="en-US"/>
        </w:rPr>
        <w:t>Delete product</w:t>
      </w:r>
    </w:p>
    <w:p w:rsidR="0B6B4592" w:rsidP="5003A952" w:rsidRDefault="0B6B4592" w14:paraId="4FEC14F7" w14:textId="65C57BAC">
      <w:pPr>
        <w:pStyle w:val="Normal"/>
        <w:spacing w:before="0" w:beforeAutospacing="off" w:after="0" w:afterAutospacing="off"/>
        <w:rPr>
          <w:rFonts w:ascii="Times New Roman" w:hAnsi="Times New Roman" w:eastAsia="Times New Roman" w:cs="Times New Roman"/>
        </w:rPr>
      </w:pPr>
      <w:r w:rsidR="0B6B4592">
        <w:drawing>
          <wp:inline wp14:editId="62B323F8" wp14:anchorId="192C10EE">
            <wp:extent cx="5200650" cy="3358753"/>
            <wp:effectExtent l="0" t="0" r="0" b="0"/>
            <wp:docPr id="400193232" name="" title=""/>
            <wp:cNvGraphicFramePr>
              <a:graphicFrameLocks noChangeAspect="1"/>
            </wp:cNvGraphicFramePr>
            <a:graphic>
              <a:graphicData uri="http://schemas.openxmlformats.org/drawingml/2006/picture">
                <pic:pic>
                  <pic:nvPicPr>
                    <pic:cNvPr id="0" name=""/>
                    <pic:cNvPicPr/>
                  </pic:nvPicPr>
                  <pic:blipFill>
                    <a:blip r:embed="R65e7ae9384234ac1">
                      <a:extLst>
                        <a:ext xmlns:a="http://schemas.openxmlformats.org/drawingml/2006/main" uri="{28A0092B-C50C-407E-A947-70E740481C1C}">
                          <a14:useLocalDpi val="0"/>
                        </a:ext>
                      </a:extLst>
                    </a:blip>
                    <a:stretch>
                      <a:fillRect/>
                    </a:stretch>
                  </pic:blipFill>
                  <pic:spPr>
                    <a:xfrm>
                      <a:off x="0" y="0"/>
                      <a:ext cx="5200650" cy="3358753"/>
                    </a:xfrm>
                    <a:prstGeom prst="rect">
                      <a:avLst/>
                    </a:prstGeom>
                  </pic:spPr>
                </pic:pic>
              </a:graphicData>
            </a:graphic>
          </wp:inline>
        </w:drawing>
      </w:r>
    </w:p>
    <w:p w:rsidR="0B6B4592" w:rsidP="5003A952" w:rsidRDefault="0B6B4592" w14:paraId="786B35F7" w14:textId="532B4DC5">
      <w:pPr>
        <w:pStyle w:val="Normal"/>
        <w:spacing w:before="0" w:beforeAutospacing="off" w:after="0" w:afterAutospacing="off"/>
        <w:rPr>
          <w:rFonts w:ascii="Times New Roman" w:hAnsi="Times New Roman" w:eastAsia="Times New Roman" w:cs="Times New Roman"/>
        </w:rPr>
      </w:pPr>
      <w:r>
        <w:br/>
      </w:r>
    </w:p>
    <w:p w:rsidR="5003A952" w:rsidP="5003A952" w:rsidRDefault="5003A952" w14:paraId="6492018A" w14:textId="1C8F9BE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0532412" w:rsidP="5003A952" w:rsidRDefault="10532412" w14:paraId="099168B9" w14:textId="31F9A51B">
      <w:pPr>
        <w:pStyle w:val="Normal"/>
        <w:rPr>
          <w:rFonts w:ascii="Times New Roman" w:hAnsi="Times New Roman" w:eastAsia="Times New Roman" w:cs="Times New Roman"/>
        </w:rPr>
      </w:pPr>
      <w:r w:rsidR="10532412">
        <w:drawing>
          <wp:inline wp14:editId="303EFF05" wp14:anchorId="0B89B8CA">
            <wp:extent cx="5943600" cy="2552700"/>
            <wp:effectExtent l="0" t="0" r="0" b="0"/>
            <wp:docPr id="2049230638" name="" title=""/>
            <wp:cNvGraphicFramePr>
              <a:graphicFrameLocks noChangeAspect="1"/>
            </wp:cNvGraphicFramePr>
            <a:graphic>
              <a:graphicData uri="http://schemas.openxmlformats.org/drawingml/2006/picture">
                <pic:pic>
                  <pic:nvPicPr>
                    <pic:cNvPr id="0" name=""/>
                    <pic:cNvPicPr/>
                  </pic:nvPicPr>
                  <pic:blipFill>
                    <a:blip r:embed="Rd6b53d7804c44768">
                      <a:extLst>
                        <a:ext xmlns:a="http://schemas.openxmlformats.org/drawingml/2006/main" uri="{28A0092B-C50C-407E-A947-70E740481C1C}">
                          <a14:useLocalDpi val="0"/>
                        </a:ext>
                      </a:extLst>
                    </a:blip>
                    <a:stretch>
                      <a:fillRect/>
                    </a:stretch>
                  </pic:blipFill>
                  <pic:spPr>
                    <a:xfrm>
                      <a:off x="0" y="0"/>
                      <a:ext cx="5943600" cy="2552700"/>
                    </a:xfrm>
                    <a:prstGeom prst="rect">
                      <a:avLst/>
                    </a:prstGeom>
                  </pic:spPr>
                </pic:pic>
              </a:graphicData>
            </a:graphic>
          </wp:inline>
        </w:drawing>
      </w:r>
    </w:p>
    <w:p w:rsidR="5003A952" w:rsidP="5003A952" w:rsidRDefault="5003A952" w14:paraId="0D7DB202" w14:textId="3CD96803">
      <w:pPr>
        <w:pStyle w:val="Normal"/>
        <w:rPr>
          <w:rFonts w:ascii="Times New Roman" w:hAnsi="Times New Roman" w:eastAsia="Times New Roman" w:cs="Times New Roman"/>
          <w:noProof w:val="0"/>
          <w:lang w:val="en-US"/>
        </w:rPr>
      </w:pPr>
    </w:p>
    <w:p w:rsidR="53351874" w:rsidP="5003A952" w:rsidRDefault="53351874" w14:paraId="274844D4" w14:textId="1162DDCA">
      <w:pPr>
        <w:pStyle w:val="Normal"/>
        <w:rPr>
          <w:rFonts w:ascii="Times New Roman" w:hAnsi="Times New Roman" w:eastAsia="Times New Roman" w:cs="Times New Roman"/>
        </w:rPr>
      </w:pPr>
      <w:r w:rsidR="53351874">
        <w:drawing>
          <wp:inline wp14:editId="72983D15" wp14:anchorId="589AE728">
            <wp:extent cx="5943600" cy="2276475"/>
            <wp:effectExtent l="0" t="0" r="0" b="0"/>
            <wp:docPr id="643121932" name="" title=""/>
            <wp:cNvGraphicFramePr>
              <a:graphicFrameLocks noChangeAspect="1"/>
            </wp:cNvGraphicFramePr>
            <a:graphic>
              <a:graphicData uri="http://schemas.openxmlformats.org/drawingml/2006/picture">
                <pic:pic>
                  <pic:nvPicPr>
                    <pic:cNvPr id="0" name=""/>
                    <pic:cNvPicPr/>
                  </pic:nvPicPr>
                  <pic:blipFill>
                    <a:blip r:embed="R407d15ef9c5a41ed">
                      <a:extLst>
                        <a:ext xmlns:a="http://schemas.openxmlformats.org/drawingml/2006/main" uri="{28A0092B-C50C-407E-A947-70E740481C1C}">
                          <a14:useLocalDpi val="0"/>
                        </a:ext>
                      </a:extLst>
                    </a:blip>
                    <a:stretch>
                      <a:fillRect/>
                    </a:stretch>
                  </pic:blipFill>
                  <pic:spPr>
                    <a:xfrm>
                      <a:off x="0" y="0"/>
                      <a:ext cx="5943600" cy="2276475"/>
                    </a:xfrm>
                    <a:prstGeom prst="rect">
                      <a:avLst/>
                    </a:prstGeom>
                  </pic:spPr>
                </pic:pic>
              </a:graphicData>
            </a:graphic>
          </wp:inline>
        </w:drawing>
      </w:r>
      <w:r>
        <w:br/>
      </w:r>
    </w:p>
    <w:p w:rsidR="5003A952" w:rsidP="5003A952" w:rsidRDefault="5003A952" w14:paraId="3E1C7AE6" w14:textId="59BC37F8">
      <w:pPr>
        <w:pStyle w:val="Normal"/>
        <w:rPr>
          <w:rFonts w:ascii="Times New Roman" w:hAnsi="Times New Roman" w:eastAsia="Times New Roman" w:cs="Times New Roman"/>
          <w:noProof w:val="0"/>
          <w:lang w:val="en-US"/>
        </w:rPr>
      </w:pPr>
    </w:p>
    <w:p w:rsidR="5003A952" w:rsidP="5003A952" w:rsidRDefault="5003A952" w14:paraId="1980D37F" w14:textId="7292FC6C">
      <w:pPr>
        <w:pStyle w:val="Normal"/>
        <w:rPr>
          <w:rFonts w:ascii="Times New Roman" w:hAnsi="Times New Roman" w:eastAsia="Times New Roman" w:cs="Times New Roman"/>
          <w:noProof w:val="0"/>
          <w:lang w:val="en-US"/>
        </w:rPr>
      </w:pPr>
    </w:p>
    <w:p w:rsidR="53351874" w:rsidP="5003A952" w:rsidRDefault="53351874" w14:paraId="67C4FA50" w14:textId="74B77D8A">
      <w:pPr>
        <w:pStyle w:val="Normal"/>
      </w:pPr>
      <w:r w:rsidR="53351874">
        <w:drawing>
          <wp:inline wp14:editId="6AC7EB9B" wp14:anchorId="0F793BCB">
            <wp:extent cx="5943600" cy="2695575"/>
            <wp:effectExtent l="0" t="0" r="0" b="0"/>
            <wp:docPr id="15426399" name="" title=""/>
            <wp:cNvGraphicFramePr>
              <a:graphicFrameLocks noChangeAspect="1"/>
            </wp:cNvGraphicFramePr>
            <a:graphic>
              <a:graphicData uri="http://schemas.openxmlformats.org/drawingml/2006/picture">
                <pic:pic>
                  <pic:nvPicPr>
                    <pic:cNvPr id="0" name=""/>
                    <pic:cNvPicPr/>
                  </pic:nvPicPr>
                  <pic:blipFill>
                    <a:blip r:embed="Rb06a736bff76461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695575"/>
                    </a:xfrm>
                    <a:prstGeom prst="rect">
                      <a:avLst/>
                    </a:prstGeom>
                  </pic:spPr>
                </pic:pic>
              </a:graphicData>
            </a:graphic>
          </wp:inline>
        </w:drawing>
      </w:r>
      <w:r w:rsidR="3F9FBA19">
        <w:drawing>
          <wp:inline wp14:editId="2C4C9397" wp14:anchorId="3091AC1E">
            <wp:extent cx="5943600" cy="1533525"/>
            <wp:effectExtent l="0" t="0" r="0" b="0"/>
            <wp:docPr id="410983630" name="" title=""/>
            <wp:cNvGraphicFramePr>
              <a:graphicFrameLocks noChangeAspect="1"/>
            </wp:cNvGraphicFramePr>
            <a:graphic>
              <a:graphicData uri="http://schemas.openxmlformats.org/drawingml/2006/picture">
                <pic:pic>
                  <pic:nvPicPr>
                    <pic:cNvPr id="0" name=""/>
                    <pic:cNvPicPr/>
                  </pic:nvPicPr>
                  <pic:blipFill>
                    <a:blip r:embed="R4d295b1ab0d348f1">
                      <a:extLst>
                        <a:ext xmlns:a="http://schemas.openxmlformats.org/drawingml/2006/main" uri="{28A0092B-C50C-407E-A947-70E740481C1C}">
                          <a14:useLocalDpi val="0"/>
                        </a:ext>
                      </a:extLst>
                    </a:blip>
                    <a:stretch>
                      <a:fillRect/>
                    </a:stretch>
                  </pic:blipFill>
                  <pic:spPr>
                    <a:xfrm>
                      <a:off x="0" y="0"/>
                      <a:ext cx="5943600" cy="1533525"/>
                    </a:xfrm>
                    <a:prstGeom prst="rect">
                      <a:avLst/>
                    </a:prstGeom>
                  </pic:spPr>
                </pic:pic>
              </a:graphicData>
            </a:graphic>
          </wp:inline>
        </w:drawing>
      </w:r>
    </w:p>
    <w:p w:rsidR="5003A952" w:rsidP="5003A952" w:rsidRDefault="5003A952" w14:paraId="2E4CD1BF" w14:textId="5EF8F28F">
      <w:pPr>
        <w:pStyle w:val="Normal"/>
        <w:rPr>
          <w:rFonts w:ascii="Times New Roman" w:hAnsi="Times New Roman" w:eastAsia="Times New Roman" w:cs="Times New Roman"/>
          <w:noProof w:val="0"/>
          <w:lang w:val="en-US"/>
        </w:rPr>
      </w:pPr>
    </w:p>
    <w:p w:rsidR="5003A952" w:rsidP="5003A952" w:rsidRDefault="5003A952" w14:paraId="082C9830" w14:textId="2285FABB">
      <w:pPr>
        <w:pStyle w:val="Normal"/>
        <w:rPr>
          <w:rFonts w:ascii="Times New Roman" w:hAnsi="Times New Roman" w:eastAsia="Times New Roman" w:cs="Times New Roman"/>
          <w:noProof w:val="0"/>
          <w:lang w:val="en-US"/>
        </w:rPr>
      </w:pPr>
    </w:p>
    <w:p w:rsidR="5003A952" w:rsidP="5003A952" w:rsidRDefault="5003A952" w14:paraId="049276D7" w14:textId="1BD57C8D">
      <w:pPr>
        <w:pStyle w:val="Normal"/>
        <w:rPr>
          <w:rFonts w:ascii="Times New Roman" w:hAnsi="Times New Roman" w:eastAsia="Times New Roman" w:cs="Times New Roman"/>
          <w:noProof w:val="0"/>
          <w:lang w:val="en-US"/>
        </w:rPr>
      </w:pPr>
    </w:p>
    <w:p w:rsidR="5003A952" w:rsidP="5003A952" w:rsidRDefault="5003A952" w14:paraId="19D45F8E" w14:textId="339A253B">
      <w:pPr>
        <w:pStyle w:val="Normal"/>
        <w:rPr>
          <w:rFonts w:ascii="Times New Roman" w:hAnsi="Times New Roman" w:eastAsia="Times New Roman" w:cs="Times New Roman"/>
          <w:noProof w:val="0"/>
          <w:lang w:val="en-US"/>
        </w:rPr>
      </w:pPr>
    </w:p>
    <w:p w:rsidR="5003A952" w:rsidP="5003A952" w:rsidRDefault="5003A952" w14:paraId="4197FEFB" w14:textId="44164A33">
      <w:pPr>
        <w:pStyle w:val="Normal"/>
        <w:rPr>
          <w:rFonts w:ascii="Times New Roman" w:hAnsi="Times New Roman" w:eastAsia="Times New Roman" w:cs="Times New Roman"/>
          <w:noProof w:val="0"/>
          <w:lang w:val="en-US"/>
        </w:rPr>
      </w:pPr>
    </w:p>
    <w:p w:rsidR="5003A952" w:rsidP="5003A952" w:rsidRDefault="5003A952" w14:paraId="51893C16" w14:textId="594B60A4">
      <w:pPr>
        <w:pStyle w:val="Normal"/>
        <w:rPr>
          <w:rFonts w:ascii="Times New Roman" w:hAnsi="Times New Roman" w:eastAsia="Times New Roman" w:cs="Times New Roman"/>
          <w:noProof w:val="0"/>
          <w:lang w:val="en-US"/>
        </w:rPr>
      </w:pPr>
    </w:p>
    <w:p w:rsidR="53351874" w:rsidP="5003A952" w:rsidRDefault="53351874" w14:paraId="4B0588D4" w14:textId="04A8C65B">
      <w:pPr>
        <w:rPr>
          <w:rFonts w:ascii="Times New Roman" w:hAnsi="Times New Roman" w:eastAsia="Times New Roman" w:cs="Times New Roman"/>
          <w:noProof w:val="0"/>
          <w:sz w:val="28"/>
          <w:szCs w:val="28"/>
          <w:lang w:val="en-US"/>
        </w:rPr>
      </w:pPr>
      <w:r w:rsidRPr="5003A952" w:rsidR="53351874">
        <w:rPr>
          <w:rFonts w:ascii="Times New Roman" w:hAnsi="Times New Roman" w:eastAsia="Times New Roman" w:cs="Times New Roman"/>
          <w:b w:val="1"/>
          <w:bCs w:val="1"/>
          <w:noProof w:val="0"/>
          <w:sz w:val="28"/>
          <w:szCs w:val="28"/>
          <w:lang w:val="en-US"/>
        </w:rPr>
        <w:t>Employee Dashboard:</w:t>
      </w:r>
      <w:r w:rsidRPr="5003A952" w:rsidR="53351874">
        <w:rPr>
          <w:rFonts w:ascii="Times New Roman" w:hAnsi="Times New Roman" w:eastAsia="Times New Roman" w:cs="Times New Roman"/>
          <w:noProof w:val="0"/>
          <w:sz w:val="28"/>
          <w:szCs w:val="28"/>
          <w:lang w:val="en-US"/>
        </w:rPr>
        <w:t xml:space="preserve"> </w:t>
      </w:r>
    </w:p>
    <w:p w:rsidR="53351874" w:rsidP="5003A952" w:rsidRDefault="53351874" w14:paraId="66204816" w14:textId="2BD000DE">
      <w:pPr>
        <w:pStyle w:val="ListParagraph"/>
        <w:numPr>
          <w:ilvl w:val="0"/>
          <w:numId w:val="37"/>
        </w:numPr>
        <w:rPr>
          <w:rFonts w:ascii="Times New Roman" w:hAnsi="Times New Roman" w:eastAsia="Times New Roman" w:cs="Times New Roman"/>
          <w:noProof w:val="0"/>
          <w:sz w:val="28"/>
          <w:szCs w:val="28"/>
          <w:lang w:val="en-US"/>
        </w:rPr>
      </w:pPr>
      <w:r w:rsidRPr="5003A952" w:rsidR="53351874">
        <w:rPr>
          <w:rFonts w:ascii="Times New Roman" w:hAnsi="Times New Roman" w:eastAsia="Times New Roman" w:cs="Times New Roman"/>
          <w:noProof w:val="0"/>
          <w:sz w:val="28"/>
          <w:szCs w:val="28"/>
          <w:lang w:val="en-US"/>
        </w:rPr>
        <w:t>View Farmers</w:t>
      </w:r>
    </w:p>
    <w:p w:rsidR="53351874" w:rsidP="5003A952" w:rsidRDefault="53351874" w14:paraId="4C343DAA" w14:textId="019D5F3C">
      <w:pPr>
        <w:pStyle w:val="ListParagraph"/>
        <w:numPr>
          <w:ilvl w:val="0"/>
          <w:numId w:val="37"/>
        </w:numPr>
        <w:spacing w:before="0" w:beforeAutospacing="off" w:after="0" w:afterAutospacing="off"/>
        <w:rPr>
          <w:rFonts w:ascii="Times New Roman" w:hAnsi="Times New Roman" w:eastAsia="Times New Roman" w:cs="Times New Roman"/>
          <w:noProof w:val="0"/>
          <w:sz w:val="28"/>
          <w:szCs w:val="28"/>
          <w:lang w:val="en-US"/>
        </w:rPr>
      </w:pPr>
      <w:r w:rsidRPr="5003A952" w:rsidR="53351874">
        <w:rPr>
          <w:rFonts w:ascii="Times New Roman" w:hAnsi="Times New Roman" w:eastAsia="Times New Roman" w:cs="Times New Roman"/>
          <w:noProof w:val="0"/>
          <w:sz w:val="28"/>
          <w:szCs w:val="28"/>
          <w:lang w:val="en-US"/>
        </w:rPr>
        <w:t xml:space="preserve">Add, edit, and </w:t>
      </w:r>
      <w:r w:rsidRPr="5003A952" w:rsidR="53351874">
        <w:rPr>
          <w:rFonts w:ascii="Times New Roman" w:hAnsi="Times New Roman" w:eastAsia="Times New Roman" w:cs="Times New Roman"/>
          <w:noProof w:val="0"/>
          <w:sz w:val="28"/>
          <w:szCs w:val="28"/>
          <w:lang w:val="en-US"/>
        </w:rPr>
        <w:t>delete</w:t>
      </w:r>
      <w:r w:rsidRPr="5003A952" w:rsidR="53351874">
        <w:rPr>
          <w:rFonts w:ascii="Times New Roman" w:hAnsi="Times New Roman" w:eastAsia="Times New Roman" w:cs="Times New Roman"/>
          <w:noProof w:val="0"/>
          <w:sz w:val="28"/>
          <w:szCs w:val="28"/>
          <w:lang w:val="en-US"/>
        </w:rPr>
        <w:t xml:space="preserve"> farmer profiles</w:t>
      </w:r>
    </w:p>
    <w:p w:rsidR="53351874" w:rsidP="5003A952" w:rsidRDefault="53351874" w14:paraId="5F1B603C" w14:textId="16A56028">
      <w:pPr>
        <w:pStyle w:val="ListParagraph"/>
        <w:numPr>
          <w:ilvl w:val="0"/>
          <w:numId w:val="37"/>
        </w:numPr>
        <w:spacing w:before="0" w:beforeAutospacing="off" w:after="0" w:afterAutospacing="off"/>
        <w:rPr>
          <w:rFonts w:ascii="Times New Roman" w:hAnsi="Times New Roman" w:eastAsia="Times New Roman" w:cs="Times New Roman"/>
          <w:noProof w:val="0"/>
          <w:sz w:val="28"/>
          <w:szCs w:val="28"/>
          <w:lang w:val="en-US"/>
        </w:rPr>
      </w:pPr>
      <w:r w:rsidRPr="5003A952" w:rsidR="53351874">
        <w:rPr>
          <w:rFonts w:ascii="Times New Roman" w:hAnsi="Times New Roman" w:eastAsia="Times New Roman" w:cs="Times New Roman"/>
          <w:noProof w:val="0"/>
          <w:sz w:val="28"/>
          <w:szCs w:val="28"/>
          <w:lang w:val="en-US"/>
        </w:rPr>
        <w:t>View and filter all products</w:t>
      </w:r>
    </w:p>
    <w:p w:rsidR="53351874" w:rsidP="5003A952" w:rsidRDefault="53351874" w14:paraId="0783ED64" w14:textId="7097E1D6">
      <w:pPr>
        <w:pStyle w:val="Normal"/>
        <w:spacing w:before="0" w:beforeAutospacing="off" w:after="0" w:afterAutospacing="off"/>
        <w:rPr>
          <w:rFonts w:ascii="Times New Roman" w:hAnsi="Times New Roman" w:eastAsia="Times New Roman" w:cs="Times New Roman"/>
        </w:rPr>
      </w:pPr>
      <w:r w:rsidR="53351874">
        <w:drawing>
          <wp:inline wp14:editId="251821E4" wp14:anchorId="75B66402">
            <wp:extent cx="5943600" cy="2238375"/>
            <wp:effectExtent l="0" t="0" r="0" b="0"/>
            <wp:docPr id="1200257218" name="" title=""/>
            <wp:cNvGraphicFramePr>
              <a:graphicFrameLocks noChangeAspect="1"/>
            </wp:cNvGraphicFramePr>
            <a:graphic>
              <a:graphicData uri="http://schemas.openxmlformats.org/drawingml/2006/picture">
                <pic:pic>
                  <pic:nvPicPr>
                    <pic:cNvPr id="0" name=""/>
                    <pic:cNvPicPr/>
                  </pic:nvPicPr>
                  <pic:blipFill>
                    <a:blip r:embed="Rd2edd5a65b9047d2">
                      <a:extLst>
                        <a:ext xmlns:a="http://schemas.openxmlformats.org/drawingml/2006/main" uri="{28A0092B-C50C-407E-A947-70E740481C1C}">
                          <a14:useLocalDpi val="0"/>
                        </a:ext>
                      </a:extLst>
                    </a:blip>
                    <a:stretch>
                      <a:fillRect/>
                    </a:stretch>
                  </pic:blipFill>
                  <pic:spPr>
                    <a:xfrm>
                      <a:off x="0" y="0"/>
                      <a:ext cx="5943600" cy="2238375"/>
                    </a:xfrm>
                    <a:prstGeom prst="rect">
                      <a:avLst/>
                    </a:prstGeom>
                  </pic:spPr>
                </pic:pic>
              </a:graphicData>
            </a:graphic>
          </wp:inline>
        </w:drawing>
      </w:r>
    </w:p>
    <w:p w:rsidR="53351874" w:rsidP="5003A952" w:rsidRDefault="53351874" w14:paraId="629E1CF7" w14:textId="3E3ED631">
      <w:pPr>
        <w:pStyle w:val="Normal"/>
        <w:rPr>
          <w:rFonts w:ascii="Times New Roman" w:hAnsi="Times New Roman" w:eastAsia="Times New Roman" w:cs="Times New Roman"/>
        </w:rPr>
      </w:pPr>
      <w:r w:rsidR="53351874">
        <w:drawing>
          <wp:inline wp14:editId="16E084E3" wp14:anchorId="266DAD47">
            <wp:extent cx="5943600" cy="2162175"/>
            <wp:effectExtent l="0" t="0" r="0" b="0"/>
            <wp:docPr id="958724656" name="" title=""/>
            <wp:cNvGraphicFramePr>
              <a:graphicFrameLocks noChangeAspect="1"/>
            </wp:cNvGraphicFramePr>
            <a:graphic>
              <a:graphicData uri="http://schemas.openxmlformats.org/drawingml/2006/picture">
                <pic:pic>
                  <pic:nvPicPr>
                    <pic:cNvPr id="0" name=""/>
                    <pic:cNvPicPr/>
                  </pic:nvPicPr>
                  <pic:blipFill>
                    <a:blip r:embed="Rf3d3f35cd10841ca">
                      <a:extLst>
                        <a:ext xmlns:a="http://schemas.openxmlformats.org/drawingml/2006/main" uri="{28A0092B-C50C-407E-A947-70E740481C1C}">
                          <a14:useLocalDpi val="0"/>
                        </a:ext>
                      </a:extLst>
                    </a:blip>
                    <a:stretch>
                      <a:fillRect/>
                    </a:stretch>
                  </pic:blipFill>
                  <pic:spPr>
                    <a:xfrm>
                      <a:off x="0" y="0"/>
                      <a:ext cx="5943600" cy="2162175"/>
                    </a:xfrm>
                    <a:prstGeom prst="rect">
                      <a:avLst/>
                    </a:prstGeom>
                  </pic:spPr>
                </pic:pic>
              </a:graphicData>
            </a:graphic>
          </wp:inline>
        </w:drawing>
      </w:r>
    </w:p>
    <w:p w:rsidR="53351874" w:rsidP="5003A952" w:rsidRDefault="53351874" w14:paraId="6E32E4CE" w14:textId="0798CF34">
      <w:pPr>
        <w:pStyle w:val="Normal"/>
      </w:pPr>
      <w:r w:rsidR="53351874">
        <w:drawing>
          <wp:inline wp14:editId="4C094D42" wp14:anchorId="44EFC174">
            <wp:extent cx="5943600" cy="4171950"/>
            <wp:effectExtent l="0" t="0" r="0" b="0"/>
            <wp:docPr id="1784849890" name="" title=""/>
            <wp:cNvGraphicFramePr>
              <a:graphicFrameLocks noChangeAspect="1"/>
            </wp:cNvGraphicFramePr>
            <a:graphic>
              <a:graphicData uri="http://schemas.openxmlformats.org/drawingml/2006/picture">
                <pic:pic>
                  <pic:nvPicPr>
                    <pic:cNvPr id="0" name=""/>
                    <pic:cNvPicPr/>
                  </pic:nvPicPr>
                  <pic:blipFill>
                    <a:blip r:embed="R992d1671761b43e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4171950"/>
                    </a:xfrm>
                    <a:prstGeom prst="rect">
                      <a:avLst/>
                    </a:prstGeom>
                  </pic:spPr>
                </pic:pic>
              </a:graphicData>
            </a:graphic>
          </wp:inline>
        </w:drawing>
      </w:r>
      <w:r w:rsidR="132E1EFF">
        <w:drawing>
          <wp:inline wp14:editId="62BEEB64" wp14:anchorId="0464D6C4">
            <wp:extent cx="4391638" cy="3610479"/>
            <wp:effectExtent l="0" t="0" r="0" b="0"/>
            <wp:docPr id="1750566738" name="" title=""/>
            <wp:cNvGraphicFramePr>
              <a:graphicFrameLocks noChangeAspect="1"/>
            </wp:cNvGraphicFramePr>
            <a:graphic>
              <a:graphicData uri="http://schemas.openxmlformats.org/drawingml/2006/picture">
                <pic:pic>
                  <pic:nvPicPr>
                    <pic:cNvPr id="0" name=""/>
                    <pic:cNvPicPr/>
                  </pic:nvPicPr>
                  <pic:blipFill>
                    <a:blip r:embed="R4e0da8867d9f4418">
                      <a:extLst>
                        <a:ext xmlns:a="http://schemas.openxmlformats.org/drawingml/2006/main" uri="{28A0092B-C50C-407E-A947-70E740481C1C}">
                          <a14:useLocalDpi val="0"/>
                        </a:ext>
                      </a:extLst>
                    </a:blip>
                    <a:stretch>
                      <a:fillRect/>
                    </a:stretch>
                  </pic:blipFill>
                  <pic:spPr>
                    <a:xfrm>
                      <a:off x="0" y="0"/>
                      <a:ext cx="4391638" cy="3610479"/>
                    </a:xfrm>
                    <a:prstGeom prst="rect">
                      <a:avLst/>
                    </a:prstGeom>
                  </pic:spPr>
                </pic:pic>
              </a:graphicData>
            </a:graphic>
          </wp:inline>
        </w:drawing>
      </w:r>
    </w:p>
    <w:p w:rsidR="53351874" w:rsidP="5003A952" w:rsidRDefault="53351874" w14:paraId="79F6D8D1" w14:textId="4675C66B">
      <w:pPr>
        <w:pStyle w:val="Normal"/>
        <w:rPr>
          <w:rFonts w:ascii="Times New Roman" w:hAnsi="Times New Roman" w:eastAsia="Times New Roman" w:cs="Times New Roman"/>
        </w:rPr>
      </w:pPr>
      <w:r w:rsidR="53351874">
        <w:drawing>
          <wp:inline wp14:editId="779ED3C3" wp14:anchorId="64F45087">
            <wp:extent cx="5943600" cy="3171825"/>
            <wp:effectExtent l="0" t="0" r="0" b="0"/>
            <wp:docPr id="1079663923" name="" title=""/>
            <wp:cNvGraphicFramePr>
              <a:graphicFrameLocks noChangeAspect="1"/>
            </wp:cNvGraphicFramePr>
            <a:graphic>
              <a:graphicData uri="http://schemas.openxmlformats.org/drawingml/2006/picture">
                <pic:pic>
                  <pic:nvPicPr>
                    <pic:cNvPr id="0" name=""/>
                    <pic:cNvPicPr/>
                  </pic:nvPicPr>
                  <pic:blipFill>
                    <a:blip r:embed="R5090027283714a06">
                      <a:extLst>
                        <a:ext xmlns:a="http://schemas.openxmlformats.org/drawingml/2006/main" uri="{28A0092B-C50C-407E-A947-70E740481C1C}">
                          <a14:useLocalDpi val="0"/>
                        </a:ext>
                      </a:extLst>
                    </a:blip>
                    <a:stretch>
                      <a:fillRect/>
                    </a:stretch>
                  </pic:blipFill>
                  <pic:spPr>
                    <a:xfrm>
                      <a:off x="0" y="0"/>
                      <a:ext cx="5943600" cy="3171825"/>
                    </a:xfrm>
                    <a:prstGeom prst="rect">
                      <a:avLst/>
                    </a:prstGeom>
                  </pic:spPr>
                </pic:pic>
              </a:graphicData>
            </a:graphic>
          </wp:inline>
        </w:drawing>
      </w:r>
    </w:p>
    <w:p w:rsidR="5003A952" w:rsidP="5003A952" w:rsidRDefault="5003A952" w14:paraId="681D4778" w14:textId="3CD7C3F0">
      <w:pPr>
        <w:pStyle w:val="Normal"/>
        <w:rPr>
          <w:rFonts w:ascii="Times New Roman" w:hAnsi="Times New Roman" w:eastAsia="Times New Roman" w:cs="Times New Roman"/>
          <w:noProof w:val="0"/>
          <w:lang w:val="en-US"/>
        </w:rPr>
      </w:pPr>
    </w:p>
    <w:p w:rsidR="53351874" w:rsidP="5003A952" w:rsidRDefault="53351874" w14:paraId="611B6224" w14:textId="259CD522">
      <w:pPr>
        <w:pStyle w:val="Normal"/>
      </w:pPr>
      <w:r w:rsidR="10FE0C6C">
        <w:drawing>
          <wp:inline wp14:editId="443D8172" wp14:anchorId="3482BBB0">
            <wp:extent cx="5943600" cy="2219325"/>
            <wp:effectExtent l="0" t="0" r="0" b="0"/>
            <wp:docPr id="161264871" name="" title=""/>
            <wp:cNvGraphicFramePr>
              <a:graphicFrameLocks noChangeAspect="1"/>
            </wp:cNvGraphicFramePr>
            <a:graphic>
              <a:graphicData uri="http://schemas.openxmlformats.org/drawingml/2006/picture">
                <pic:pic>
                  <pic:nvPicPr>
                    <pic:cNvPr id="0" name=""/>
                    <pic:cNvPicPr/>
                  </pic:nvPicPr>
                  <pic:blipFill>
                    <a:blip r:embed="Rbf22b1c5282447f4">
                      <a:extLst>
                        <a:ext xmlns:a="http://schemas.openxmlformats.org/drawingml/2006/main" uri="{28A0092B-C50C-407E-A947-70E740481C1C}">
                          <a14:useLocalDpi val="0"/>
                        </a:ext>
                      </a:extLst>
                    </a:blip>
                    <a:stretch>
                      <a:fillRect/>
                    </a:stretch>
                  </pic:blipFill>
                  <pic:spPr>
                    <a:xfrm>
                      <a:off x="0" y="0"/>
                      <a:ext cx="5943600" cy="2219325"/>
                    </a:xfrm>
                    <a:prstGeom prst="rect">
                      <a:avLst/>
                    </a:prstGeom>
                  </pic:spPr>
                </pic:pic>
              </a:graphicData>
            </a:graphic>
          </wp:inline>
        </w:drawing>
      </w:r>
      <w:r w:rsidR="10FE0C6C">
        <w:drawing>
          <wp:inline wp14:editId="2F8D71E9" wp14:anchorId="281C9FCE">
            <wp:extent cx="5943600" cy="1819275"/>
            <wp:effectExtent l="0" t="0" r="0" b="0"/>
            <wp:docPr id="550999699" name="" title=""/>
            <wp:cNvGraphicFramePr>
              <a:graphicFrameLocks noChangeAspect="1"/>
            </wp:cNvGraphicFramePr>
            <a:graphic>
              <a:graphicData uri="http://schemas.openxmlformats.org/drawingml/2006/picture">
                <pic:pic>
                  <pic:nvPicPr>
                    <pic:cNvPr id="0" name=""/>
                    <pic:cNvPicPr/>
                  </pic:nvPicPr>
                  <pic:blipFill>
                    <a:blip r:embed="R16f568e9b4e840ae">
                      <a:extLst>
                        <a:ext xmlns:a="http://schemas.openxmlformats.org/drawingml/2006/main" uri="{28A0092B-C50C-407E-A947-70E740481C1C}">
                          <a14:useLocalDpi val="0"/>
                        </a:ext>
                      </a:extLst>
                    </a:blip>
                    <a:stretch>
                      <a:fillRect/>
                    </a:stretch>
                  </pic:blipFill>
                  <pic:spPr>
                    <a:xfrm>
                      <a:off x="0" y="0"/>
                      <a:ext cx="5943600" cy="1819275"/>
                    </a:xfrm>
                    <a:prstGeom prst="rect">
                      <a:avLst/>
                    </a:prstGeom>
                  </pic:spPr>
                </pic:pic>
              </a:graphicData>
            </a:graphic>
          </wp:inline>
        </w:drawing>
      </w:r>
    </w:p>
    <w:p w:rsidR="5003A952" w:rsidP="5003A952" w:rsidRDefault="5003A952" w14:paraId="7FEEBE02" w14:textId="1BAA437A">
      <w:pPr>
        <w:pStyle w:val="Normal"/>
        <w:rPr>
          <w:rFonts w:ascii="Times New Roman" w:hAnsi="Times New Roman" w:eastAsia="Times New Roman" w:cs="Times New Roman"/>
          <w:noProof w:val="0"/>
          <w:lang w:val="en-US"/>
        </w:rPr>
      </w:pPr>
    </w:p>
    <w:p w:rsidR="5003A952" w:rsidP="5003A952" w:rsidRDefault="5003A952" w14:paraId="14D14DF4" w14:textId="3FFC0D74">
      <w:pPr>
        <w:pStyle w:val="Normal"/>
        <w:rPr>
          <w:rFonts w:ascii="Times New Roman" w:hAnsi="Times New Roman" w:eastAsia="Times New Roman" w:cs="Times New Roman"/>
          <w:noProof w:val="0"/>
          <w:lang w:val="en-US"/>
        </w:rPr>
      </w:pPr>
    </w:p>
    <w:p w:rsidR="53351874" w:rsidP="5003A952" w:rsidRDefault="53351874" w14:paraId="22FA6B84" w14:textId="1CB1C7E6">
      <w:pPr>
        <w:pStyle w:val="Normal"/>
        <w:rPr>
          <w:rFonts w:ascii="Times New Roman" w:hAnsi="Times New Roman" w:eastAsia="Times New Roman" w:cs="Times New Roman"/>
          <w:b w:val="1"/>
          <w:bCs w:val="1"/>
          <w:noProof w:val="0"/>
          <w:sz w:val="28"/>
          <w:szCs w:val="28"/>
          <w:lang w:val="en-US"/>
        </w:rPr>
      </w:pPr>
      <w:r w:rsidRPr="5003A952" w:rsidR="53351874">
        <w:rPr>
          <w:rFonts w:ascii="Times New Roman" w:hAnsi="Times New Roman" w:eastAsia="Times New Roman" w:cs="Times New Roman"/>
          <w:b w:val="1"/>
          <w:bCs w:val="1"/>
          <w:noProof w:val="0"/>
          <w:sz w:val="28"/>
          <w:szCs w:val="28"/>
          <w:lang w:val="en-US"/>
        </w:rPr>
        <w:t>Technical Solution:</w:t>
      </w:r>
    </w:p>
    <w:p w:rsidR="53351874" w:rsidP="5003A952" w:rsidRDefault="53351874" w14:paraId="2A1C7FB4" w14:textId="792C9A85">
      <w:pPr>
        <w:pStyle w:val="ListParagraph"/>
        <w:numPr>
          <w:ilvl w:val="0"/>
          <w:numId w:val="38"/>
        </w:num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003A952" w:rsidR="5335187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System built on .NET, C#, modern front-end framework</w:t>
      </w:r>
    </w:p>
    <w:p w:rsidR="53351874" w:rsidP="5003A952" w:rsidRDefault="53351874" w14:paraId="6E64232C" w14:textId="11A107DF">
      <w:pPr>
        <w:pStyle w:val="ListParagraph"/>
        <w:numPr>
          <w:ilvl w:val="0"/>
          <w:numId w:val="38"/>
        </w:num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003A952" w:rsidR="5335187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Hierarchical structure with clear responsibilities</w:t>
      </w:r>
    </w:p>
    <w:p w:rsidR="53351874" w:rsidP="5003A952" w:rsidRDefault="53351874" w14:paraId="0FBB55AB" w14:textId="55EA5EE7">
      <w:pPr>
        <w:pStyle w:val="ListParagraph"/>
        <w:numPr>
          <w:ilvl w:val="0"/>
          <w:numId w:val="38"/>
        </w:numPr>
        <w:rPr>
          <w:rFonts w:ascii="Times New Roman" w:hAnsi="Times New Roman" w:eastAsia="Times New Roman" w:cs="Times New Roman"/>
          <w:noProof w:val="0"/>
          <w:sz w:val="28"/>
          <w:szCs w:val="28"/>
          <w:lang w:val="en-US"/>
        </w:rPr>
      </w:pPr>
      <w:r w:rsidRPr="5003A952" w:rsidR="5335187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Model-View-Controller, Dependency Injection used for modularity.</w:t>
      </w:r>
    </w:p>
    <w:p w:rsidR="5003A952" w:rsidP="5003A952" w:rsidRDefault="5003A952" w14:paraId="3D63B351" w14:textId="03247A42">
      <w:pPr>
        <w:pStyle w:val="Normal"/>
        <w:rPr>
          <w:rFonts w:ascii="Times New Roman" w:hAnsi="Times New Roman" w:eastAsia="Times New Roman" w:cs="Times New Roman"/>
          <w:noProof w:val="0"/>
          <w:sz w:val="28"/>
          <w:szCs w:val="28"/>
          <w:lang w:val="en-US"/>
        </w:rPr>
      </w:pPr>
    </w:p>
    <w:p w:rsidR="3E24FCB7" w:rsidP="5003A952" w:rsidRDefault="3E24FCB7" w14:paraId="1568CC77" w14:textId="35FFE3D6">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5003A952" w:rsidR="3E24FCB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Business Value:</w:t>
      </w:r>
    </w:p>
    <w:p w:rsidR="3E24FCB7" w:rsidP="5003A952" w:rsidRDefault="3E24FCB7" w14:paraId="0AB4D846" w14:textId="4C1D529F">
      <w:pPr>
        <w:pStyle w:val="ListParagraph"/>
        <w:numPr>
          <w:ilvl w:val="0"/>
          <w:numId w:val="39"/>
        </w:numPr>
        <w:jc w:val="left"/>
        <w:rPr>
          <w:rFonts w:ascii="Times New Roman" w:hAnsi="Times New Roman" w:eastAsia="Times New Roman" w:cs="Times New Roman"/>
          <w:noProof w:val="0"/>
          <w:sz w:val="28"/>
          <w:szCs w:val="28"/>
          <w:lang w:val="en-US"/>
        </w:rPr>
      </w:pPr>
      <w:r w:rsidRPr="5003A952" w:rsidR="3E24FCB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Agri-Energy Connect platform offers advantages to farmers and energy providers through improved efficiency, lowered costs, enhanced sustainability, and better market access.</w:t>
      </w:r>
    </w:p>
    <w:p w:rsidR="3E24FCB7" w:rsidP="5003A952" w:rsidRDefault="3E24FCB7" w14:paraId="74D9A005" w14:textId="6C6A813E">
      <w:pPr>
        <w:pStyle w:val="ListParagraph"/>
        <w:numPr>
          <w:ilvl w:val="0"/>
          <w:numId w:val="39"/>
        </w:numPr>
        <w:rPr>
          <w:rFonts w:ascii="Times New Roman" w:hAnsi="Times New Roman" w:eastAsia="Times New Roman" w:cs="Times New Roman"/>
          <w:noProof w:val="0"/>
          <w:sz w:val="28"/>
          <w:szCs w:val="28"/>
          <w:lang w:val="en-US"/>
        </w:rPr>
      </w:pPr>
      <w:r w:rsidRPr="5003A952" w:rsidR="3E24FCB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The platform's goal is to build a sustainable and prosperous future for agriculture through technology and innovation.</w:t>
      </w:r>
    </w:p>
    <w:p w:rsidR="5003A952" w:rsidP="5003A952" w:rsidRDefault="5003A952" w14:paraId="54E15541" w14:textId="7360AC11">
      <w:pPr>
        <w:pStyle w:val="Normal"/>
        <w:rPr>
          <w:rFonts w:ascii="Times New Roman" w:hAnsi="Times New Roman" w:eastAsia="Times New Roman" w:cs="Times New Roman"/>
          <w:noProof w:val="0"/>
          <w:lang w:val="en-US"/>
        </w:rPr>
      </w:pPr>
    </w:p>
    <w:p w:rsidR="5003A952" w:rsidP="5003A952" w:rsidRDefault="5003A952" w14:paraId="0FF35B9F" w14:textId="19EC8DB5">
      <w:pPr>
        <w:pStyle w:val="Normal"/>
        <w:rPr>
          <w:rFonts w:ascii="Times New Roman" w:hAnsi="Times New Roman" w:eastAsia="Times New Roman" w:cs="Times New Roman"/>
          <w:noProof w:val="0"/>
          <w:lang w:val="en-US"/>
        </w:rPr>
      </w:pPr>
    </w:p>
    <w:p w:rsidR="5003A952" w:rsidP="5003A952" w:rsidRDefault="5003A952" w14:paraId="660800F1" w14:textId="4B32D5DB">
      <w:pPr>
        <w:pStyle w:val="Normal"/>
        <w:rPr>
          <w:rFonts w:ascii="Times New Roman" w:hAnsi="Times New Roman" w:eastAsia="Times New Roman" w:cs="Times New Roman"/>
          <w:noProof w:val="0"/>
          <w:lang w:val="en-US"/>
        </w:rPr>
      </w:pPr>
    </w:p>
    <w:p w:rsidR="5003A952" w:rsidP="5003A952" w:rsidRDefault="5003A952" w14:paraId="396F8908" w14:textId="25A6239A">
      <w:pPr>
        <w:pStyle w:val="Normal"/>
        <w:rPr>
          <w:rFonts w:ascii="Times New Roman" w:hAnsi="Times New Roman" w:eastAsia="Times New Roman" w:cs="Times New Roman"/>
          <w:noProof w:val="0"/>
          <w:lang w:val="en-US"/>
        </w:rPr>
      </w:pPr>
    </w:p>
    <w:p w:rsidR="5003A952" w:rsidP="5003A952" w:rsidRDefault="5003A952" w14:paraId="0EF28993" w14:textId="419C170E">
      <w:pPr>
        <w:pStyle w:val="Normal"/>
        <w:rPr>
          <w:rFonts w:ascii="Times New Roman" w:hAnsi="Times New Roman" w:eastAsia="Times New Roman" w:cs="Times New Roman"/>
          <w:noProof w:val="0"/>
          <w:lang w:val="en-US"/>
        </w:rPr>
      </w:pPr>
    </w:p>
    <w:p w:rsidR="5003A952" w:rsidP="5003A952" w:rsidRDefault="5003A952" w14:paraId="76DCCE4C" w14:textId="6B2AE481">
      <w:pPr>
        <w:pStyle w:val="Normal"/>
        <w:rPr>
          <w:rFonts w:ascii="Times New Roman" w:hAnsi="Times New Roman" w:eastAsia="Times New Roman" w:cs="Times New Roman"/>
          <w:noProof w:val="0"/>
          <w:lang w:val="en-US"/>
        </w:rPr>
      </w:pPr>
    </w:p>
    <w:p w:rsidR="2415EE9A" w:rsidP="5003A952" w:rsidRDefault="2415EE9A" w14:paraId="15FFC553" w14:textId="60ED016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5003A952" w:rsidR="2415EE9A">
        <w:rPr>
          <w:rFonts w:ascii="Times New Roman" w:hAnsi="Times New Roman" w:eastAsia="Times New Roman" w:cs="Times New Roman"/>
          <w:b w:val="0"/>
          <w:bCs w:val="0"/>
          <w:i w:val="0"/>
          <w:iCs w:val="0"/>
          <w:caps w:val="0"/>
          <w:smallCaps w:val="0"/>
          <w:noProof w:val="0"/>
          <w:color w:val="000000" w:themeColor="text1" w:themeTint="FF" w:themeShade="FF"/>
          <w:sz w:val="28"/>
          <w:szCs w:val="28"/>
          <w:u w:val="single"/>
          <w:lang w:val="en-US"/>
        </w:rPr>
        <w:t>References:</w:t>
      </w:r>
    </w:p>
    <w:p w:rsidR="719BB0E6" w:rsidP="5003A952" w:rsidRDefault="719BB0E6" w14:paraId="58C13FFC" w14:textId="61D43441">
      <w:pPr>
        <w:pStyle w:val="ListParagraph"/>
        <w:numPr>
          <w:ilvl w:val="0"/>
          <w:numId w:val="3"/>
        </w:numPr>
        <w:spacing w:before="0" w:beforeAutospacing="off" w:after="0" w:afterAutospacing="off"/>
        <w:rPr>
          <w:rFonts w:ascii="Times New Roman" w:hAnsi="Times New Roman" w:eastAsia="Times New Roman" w:cs="Times New Roman"/>
          <w:noProof w:val="0"/>
          <w:sz w:val="24"/>
          <w:szCs w:val="24"/>
          <w:lang w:val="en-US"/>
        </w:rPr>
      </w:pPr>
      <w:r w:rsidRPr="5003A952" w:rsidR="719BB0E6">
        <w:rPr>
          <w:rFonts w:ascii="Times New Roman" w:hAnsi="Times New Roman" w:eastAsia="Times New Roman" w:cs="Times New Roman"/>
          <w:b w:val="1"/>
          <w:bCs w:val="1"/>
          <w:noProof w:val="0"/>
          <w:sz w:val="24"/>
          <w:szCs w:val="24"/>
          <w:lang w:val="en-US"/>
        </w:rPr>
        <w:t>Clarion Technologies.</w:t>
      </w:r>
      <w:r w:rsidRPr="5003A952" w:rsidR="719BB0E6">
        <w:rPr>
          <w:rFonts w:ascii="Times New Roman" w:hAnsi="Times New Roman" w:eastAsia="Times New Roman" w:cs="Times New Roman"/>
          <w:noProof w:val="0"/>
          <w:sz w:val="24"/>
          <w:szCs w:val="24"/>
          <w:lang w:val="en-US"/>
        </w:rPr>
        <w:t xml:space="preserve"> (n.d.). Cloud Computing Architecture: What is Front-End and Back-End? Retrieved from </w:t>
      </w:r>
      <w:hyperlink r:id="R9155df97576b4c8f">
        <w:r w:rsidRPr="5003A952" w:rsidR="719BB0E6">
          <w:rPr>
            <w:rStyle w:val="Hyperlink"/>
            <w:rFonts w:ascii="Times New Roman" w:hAnsi="Times New Roman" w:eastAsia="Times New Roman" w:cs="Times New Roman"/>
            <w:noProof w:val="0"/>
            <w:sz w:val="24"/>
            <w:szCs w:val="24"/>
            <w:lang w:val="en-US"/>
          </w:rPr>
          <w:t>https://www.clariontech.com/blog/cloud-computing-architecture-what-is-front-end-and-back-end</w:t>
        </w:r>
      </w:hyperlink>
    </w:p>
    <w:p w:rsidR="719BB0E6" w:rsidP="5003A952" w:rsidRDefault="719BB0E6" w14:paraId="3E6DA0A3" w14:textId="58182104">
      <w:pPr>
        <w:pStyle w:val="ListParagraph"/>
        <w:numPr>
          <w:ilvl w:val="0"/>
          <w:numId w:val="3"/>
        </w:numPr>
        <w:spacing w:before="0" w:beforeAutospacing="off" w:after="0" w:afterAutospacing="off"/>
        <w:rPr>
          <w:rFonts w:ascii="Times New Roman" w:hAnsi="Times New Roman" w:eastAsia="Times New Roman" w:cs="Times New Roman"/>
          <w:noProof w:val="0"/>
          <w:sz w:val="24"/>
          <w:szCs w:val="24"/>
          <w:lang w:val="en-US"/>
        </w:rPr>
      </w:pPr>
      <w:r w:rsidRPr="5003A952" w:rsidR="719BB0E6">
        <w:rPr>
          <w:rFonts w:ascii="Times New Roman" w:hAnsi="Times New Roman" w:eastAsia="Times New Roman" w:cs="Times New Roman"/>
          <w:b w:val="1"/>
          <w:bCs w:val="1"/>
          <w:noProof w:val="0"/>
          <w:sz w:val="24"/>
          <w:szCs w:val="24"/>
          <w:lang w:val="en-US"/>
        </w:rPr>
        <w:t>Atlassian.</w:t>
      </w:r>
      <w:r w:rsidRPr="5003A952" w:rsidR="719BB0E6">
        <w:rPr>
          <w:rFonts w:ascii="Times New Roman" w:hAnsi="Times New Roman" w:eastAsia="Times New Roman" w:cs="Times New Roman"/>
          <w:noProof w:val="0"/>
          <w:sz w:val="24"/>
          <w:szCs w:val="24"/>
          <w:lang w:val="en-US"/>
        </w:rPr>
        <w:t xml:space="preserve"> (2023). ITIL: The IT Infrastructure Library. Retrieved from </w:t>
      </w:r>
      <w:hyperlink r:id="Re0ff887ed210449a">
        <w:r w:rsidRPr="5003A952" w:rsidR="719BB0E6">
          <w:rPr>
            <w:rStyle w:val="Hyperlink"/>
            <w:rFonts w:ascii="Times New Roman" w:hAnsi="Times New Roman" w:eastAsia="Times New Roman" w:cs="Times New Roman"/>
            <w:noProof w:val="0"/>
            <w:sz w:val="24"/>
            <w:szCs w:val="24"/>
            <w:lang w:val="en-US"/>
          </w:rPr>
          <w:t>https://www.atlassian.com/itsm/itil</w:t>
        </w:r>
      </w:hyperlink>
    </w:p>
    <w:p w:rsidR="719BB0E6" w:rsidP="5003A952" w:rsidRDefault="719BB0E6" w14:paraId="71CE0EC5" w14:textId="5D3FE77D">
      <w:pPr>
        <w:pStyle w:val="ListParagraph"/>
        <w:numPr>
          <w:ilvl w:val="0"/>
          <w:numId w:val="3"/>
        </w:numPr>
        <w:spacing w:before="0" w:beforeAutospacing="off" w:after="0" w:afterAutospacing="off"/>
        <w:rPr>
          <w:rFonts w:ascii="Times New Roman" w:hAnsi="Times New Roman" w:eastAsia="Times New Roman" w:cs="Times New Roman"/>
          <w:noProof w:val="0"/>
          <w:sz w:val="24"/>
          <w:szCs w:val="24"/>
          <w:lang w:val="en-US"/>
        </w:rPr>
      </w:pPr>
      <w:r w:rsidRPr="5003A952" w:rsidR="719BB0E6">
        <w:rPr>
          <w:rFonts w:ascii="Times New Roman" w:hAnsi="Times New Roman" w:eastAsia="Times New Roman" w:cs="Times New Roman"/>
          <w:b w:val="1"/>
          <w:bCs w:val="1"/>
          <w:noProof w:val="0"/>
          <w:sz w:val="24"/>
          <w:szCs w:val="24"/>
          <w:lang w:val="en-US"/>
        </w:rPr>
        <w:t>Simplilearn</w:t>
      </w:r>
      <w:r w:rsidRPr="5003A952" w:rsidR="719BB0E6">
        <w:rPr>
          <w:rFonts w:ascii="Times New Roman" w:hAnsi="Times New Roman" w:eastAsia="Times New Roman" w:cs="Times New Roman"/>
          <w:b w:val="1"/>
          <w:bCs w:val="1"/>
          <w:noProof w:val="0"/>
          <w:sz w:val="24"/>
          <w:szCs w:val="24"/>
          <w:lang w:val="en-US"/>
        </w:rPr>
        <w:t>.</w:t>
      </w:r>
      <w:r w:rsidRPr="5003A952" w:rsidR="719BB0E6">
        <w:rPr>
          <w:rFonts w:ascii="Times New Roman" w:hAnsi="Times New Roman" w:eastAsia="Times New Roman" w:cs="Times New Roman"/>
          <w:noProof w:val="0"/>
          <w:sz w:val="24"/>
          <w:szCs w:val="24"/>
          <w:lang w:val="en-US"/>
        </w:rPr>
        <w:t xml:space="preserve"> (n.d.). TOGAF Certification Benefits. Retrieved from </w:t>
      </w:r>
      <w:hyperlink r:id="R557224b71f964597">
        <w:r w:rsidRPr="5003A952" w:rsidR="719BB0E6">
          <w:rPr>
            <w:rStyle w:val="Hyperlink"/>
            <w:rFonts w:ascii="Times New Roman" w:hAnsi="Times New Roman" w:eastAsia="Times New Roman" w:cs="Times New Roman"/>
            <w:noProof w:val="0"/>
            <w:sz w:val="24"/>
            <w:szCs w:val="24"/>
            <w:lang w:val="en-US"/>
          </w:rPr>
          <w:t>https://www.simplilearn.com/togaf-certification-benefits-article</w:t>
        </w:r>
      </w:hyperlink>
    </w:p>
    <w:p w:rsidR="719BB0E6" w:rsidP="5003A952" w:rsidRDefault="719BB0E6" w14:paraId="46EF6022" w14:textId="07193F9F">
      <w:pPr>
        <w:pStyle w:val="ListParagraph"/>
        <w:numPr>
          <w:ilvl w:val="0"/>
          <w:numId w:val="3"/>
        </w:numPr>
        <w:spacing w:before="0" w:beforeAutospacing="off" w:after="0" w:afterAutospacing="off"/>
        <w:rPr>
          <w:rFonts w:ascii="Times New Roman" w:hAnsi="Times New Roman" w:eastAsia="Times New Roman" w:cs="Times New Roman"/>
          <w:noProof w:val="0"/>
          <w:sz w:val="24"/>
          <w:szCs w:val="24"/>
          <w:lang w:val="en-US"/>
        </w:rPr>
      </w:pPr>
      <w:r w:rsidRPr="5003A952" w:rsidR="719BB0E6">
        <w:rPr>
          <w:rFonts w:ascii="Times New Roman" w:hAnsi="Times New Roman" w:eastAsia="Times New Roman" w:cs="Times New Roman"/>
          <w:b w:val="1"/>
          <w:bCs w:val="1"/>
          <w:noProof w:val="0"/>
          <w:sz w:val="24"/>
          <w:szCs w:val="24"/>
          <w:lang w:val="en-US"/>
        </w:rPr>
        <w:t>Red Hat.</w:t>
      </w:r>
      <w:r w:rsidRPr="5003A952" w:rsidR="719BB0E6">
        <w:rPr>
          <w:rFonts w:ascii="Times New Roman" w:hAnsi="Times New Roman" w:eastAsia="Times New Roman" w:cs="Times New Roman"/>
          <w:noProof w:val="0"/>
          <w:sz w:val="24"/>
          <w:szCs w:val="24"/>
          <w:lang w:val="en-US"/>
        </w:rPr>
        <w:t xml:space="preserve"> (n.d.). TOGAF: A Framework for Enterprise Architecture. Retrieved from </w:t>
      </w:r>
      <w:hyperlink r:id="R3448ed1e1e184380">
        <w:r w:rsidRPr="5003A952" w:rsidR="719BB0E6">
          <w:rPr>
            <w:rStyle w:val="Hyperlink"/>
            <w:rFonts w:ascii="Times New Roman" w:hAnsi="Times New Roman" w:eastAsia="Times New Roman" w:cs="Times New Roman"/>
            <w:noProof w:val="0"/>
            <w:sz w:val="24"/>
            <w:szCs w:val="24"/>
            <w:lang w:val="en-US"/>
          </w:rPr>
          <w:t>https://www.redhat.com/en/blog/togaf</w:t>
        </w:r>
      </w:hyperlink>
    </w:p>
    <w:p w:rsidR="719BB0E6" w:rsidP="5003A952" w:rsidRDefault="719BB0E6" w14:paraId="1F2109BC" w14:textId="4BD4CD0A">
      <w:pPr>
        <w:pStyle w:val="ListParagraph"/>
        <w:numPr>
          <w:ilvl w:val="0"/>
          <w:numId w:val="3"/>
        </w:numPr>
        <w:spacing w:before="0" w:beforeAutospacing="off" w:after="0" w:afterAutospacing="off"/>
        <w:rPr>
          <w:rFonts w:ascii="Times New Roman" w:hAnsi="Times New Roman" w:eastAsia="Times New Roman" w:cs="Times New Roman"/>
          <w:noProof w:val="0"/>
          <w:sz w:val="24"/>
          <w:szCs w:val="24"/>
          <w:lang w:val="en-US"/>
        </w:rPr>
      </w:pPr>
      <w:r w:rsidRPr="5003A952" w:rsidR="719BB0E6">
        <w:rPr>
          <w:rFonts w:ascii="Times New Roman" w:hAnsi="Times New Roman" w:eastAsia="Times New Roman" w:cs="Times New Roman"/>
          <w:b w:val="1"/>
          <w:bCs w:val="1"/>
          <w:noProof w:val="0"/>
          <w:sz w:val="24"/>
          <w:szCs w:val="24"/>
          <w:lang w:val="en-US"/>
        </w:rPr>
        <w:t>Atlassian.</w:t>
      </w:r>
      <w:r w:rsidRPr="5003A952" w:rsidR="719BB0E6">
        <w:rPr>
          <w:rFonts w:ascii="Times New Roman" w:hAnsi="Times New Roman" w:eastAsia="Times New Roman" w:cs="Times New Roman"/>
          <w:noProof w:val="0"/>
          <w:sz w:val="24"/>
          <w:szCs w:val="24"/>
          <w:lang w:val="en-US"/>
        </w:rPr>
        <w:t xml:space="preserve"> (2023). Service Strategy. Retrieved from </w:t>
      </w:r>
      <w:hyperlink r:id="Rf64f1449a9084290">
        <w:r w:rsidRPr="5003A952" w:rsidR="719BB0E6">
          <w:rPr>
            <w:rStyle w:val="Hyperlink"/>
            <w:rFonts w:ascii="Times New Roman" w:hAnsi="Times New Roman" w:eastAsia="Times New Roman" w:cs="Times New Roman"/>
            <w:noProof w:val="0"/>
            <w:sz w:val="24"/>
            <w:szCs w:val="24"/>
            <w:lang w:val="en-US"/>
          </w:rPr>
          <w:t>https://www.atlassian.com/itsm/itil/service-strategy</w:t>
        </w:r>
      </w:hyperlink>
    </w:p>
    <w:p w:rsidR="719BB0E6" w:rsidP="5003A952" w:rsidRDefault="719BB0E6" w14:paraId="68940EBC" w14:textId="2E856F08">
      <w:pPr>
        <w:pStyle w:val="ListParagraph"/>
        <w:numPr>
          <w:ilvl w:val="0"/>
          <w:numId w:val="3"/>
        </w:numPr>
        <w:spacing w:before="0" w:beforeAutospacing="off" w:after="0" w:afterAutospacing="off"/>
        <w:rPr>
          <w:rFonts w:ascii="Times New Roman" w:hAnsi="Times New Roman" w:eastAsia="Times New Roman" w:cs="Times New Roman"/>
          <w:noProof w:val="0"/>
          <w:sz w:val="24"/>
          <w:szCs w:val="24"/>
          <w:lang w:val="en-US"/>
        </w:rPr>
      </w:pPr>
      <w:r w:rsidRPr="5003A952" w:rsidR="719BB0E6">
        <w:rPr>
          <w:rFonts w:ascii="Times New Roman" w:hAnsi="Times New Roman" w:eastAsia="Times New Roman" w:cs="Times New Roman"/>
          <w:b w:val="1"/>
          <w:bCs w:val="1"/>
          <w:noProof w:val="0"/>
          <w:sz w:val="24"/>
          <w:szCs w:val="24"/>
          <w:lang w:val="en-US"/>
        </w:rPr>
        <w:t>IT Process Maps.</w:t>
      </w:r>
      <w:r w:rsidRPr="5003A952" w:rsidR="719BB0E6">
        <w:rPr>
          <w:rFonts w:ascii="Times New Roman" w:hAnsi="Times New Roman" w:eastAsia="Times New Roman" w:cs="Times New Roman"/>
          <w:noProof w:val="0"/>
          <w:sz w:val="24"/>
          <w:szCs w:val="24"/>
          <w:lang w:val="en-US"/>
        </w:rPr>
        <w:t xml:space="preserve"> (n.d.). ITIL Service Transition. Retrieved from </w:t>
      </w:r>
      <w:hyperlink r:id="R7a823e0ebbdd4131">
        <w:r w:rsidRPr="5003A952" w:rsidR="719BB0E6">
          <w:rPr>
            <w:rStyle w:val="Hyperlink"/>
            <w:rFonts w:ascii="Times New Roman" w:hAnsi="Times New Roman" w:eastAsia="Times New Roman" w:cs="Times New Roman"/>
            <w:noProof w:val="0"/>
            <w:sz w:val="24"/>
            <w:szCs w:val="24"/>
            <w:lang w:val="en-US"/>
          </w:rPr>
          <w:t>https://wiki.en.it-processmaps.com/index.php/ITIL_Service_Transition</w:t>
        </w:r>
      </w:hyperlink>
    </w:p>
    <w:p w:rsidR="719BB0E6" w:rsidP="5003A952" w:rsidRDefault="719BB0E6" w14:paraId="52DC366C" w14:textId="57F1E50F">
      <w:pPr>
        <w:pStyle w:val="ListParagraph"/>
        <w:numPr>
          <w:ilvl w:val="0"/>
          <w:numId w:val="3"/>
        </w:numPr>
        <w:spacing w:before="0" w:beforeAutospacing="off" w:after="0" w:afterAutospacing="off"/>
        <w:rPr>
          <w:rFonts w:ascii="Times New Roman" w:hAnsi="Times New Roman" w:eastAsia="Times New Roman" w:cs="Times New Roman"/>
          <w:b w:val="1"/>
          <w:bCs w:val="1"/>
          <w:noProof w:val="0"/>
          <w:sz w:val="24"/>
          <w:szCs w:val="24"/>
          <w:lang w:val="en-US"/>
        </w:rPr>
      </w:pPr>
      <w:r w:rsidRPr="5003A952" w:rsidR="719BB0E6">
        <w:rPr>
          <w:rFonts w:ascii="Times New Roman" w:hAnsi="Times New Roman" w:eastAsia="Times New Roman" w:cs="Times New Roman"/>
          <w:b w:val="1"/>
          <w:bCs w:val="1"/>
          <w:noProof w:val="0"/>
          <w:sz w:val="24"/>
          <w:szCs w:val="24"/>
          <w:lang w:val="en-US"/>
        </w:rPr>
        <w:t xml:space="preserve">Troelsen, A., &amp; </w:t>
      </w:r>
      <w:r w:rsidRPr="5003A952" w:rsidR="719BB0E6">
        <w:rPr>
          <w:rFonts w:ascii="Times New Roman" w:hAnsi="Times New Roman" w:eastAsia="Times New Roman" w:cs="Times New Roman"/>
          <w:b w:val="1"/>
          <w:bCs w:val="1"/>
          <w:noProof w:val="0"/>
          <w:sz w:val="24"/>
          <w:szCs w:val="24"/>
          <w:lang w:val="en-US"/>
        </w:rPr>
        <w:t>Japikse</w:t>
      </w:r>
      <w:r w:rsidRPr="5003A952" w:rsidR="719BB0E6">
        <w:rPr>
          <w:rFonts w:ascii="Times New Roman" w:hAnsi="Times New Roman" w:eastAsia="Times New Roman" w:cs="Times New Roman"/>
          <w:b w:val="1"/>
          <w:bCs w:val="1"/>
          <w:noProof w:val="0"/>
          <w:sz w:val="24"/>
          <w:szCs w:val="24"/>
          <w:lang w:val="en-US"/>
        </w:rPr>
        <w:t xml:space="preserve">, P. (2017). </w:t>
      </w:r>
      <w:r w:rsidRPr="5003A952" w:rsidR="719BB0E6">
        <w:rPr>
          <w:rFonts w:ascii="Times New Roman" w:hAnsi="Times New Roman" w:eastAsia="Times New Roman" w:cs="Times New Roman"/>
          <w:b w:val="1"/>
          <w:bCs w:val="1"/>
          <w:i w:val="1"/>
          <w:iCs w:val="1"/>
          <w:noProof w:val="0"/>
          <w:sz w:val="24"/>
          <w:szCs w:val="24"/>
          <w:lang w:val="en-US"/>
        </w:rPr>
        <w:t>Pro C# 7 with .NET and .NET Core.</w:t>
      </w:r>
      <w:r w:rsidRPr="5003A952" w:rsidR="719BB0E6">
        <w:rPr>
          <w:rFonts w:ascii="Times New Roman" w:hAnsi="Times New Roman" w:eastAsia="Times New Roman" w:cs="Times New Roman"/>
          <w:b w:val="1"/>
          <w:bCs w:val="1"/>
          <w:noProof w:val="0"/>
          <w:sz w:val="24"/>
          <w:szCs w:val="24"/>
          <w:lang w:val="en-US"/>
        </w:rPr>
        <w:t xml:space="preserve"> 8th ed. </w:t>
      </w:r>
      <w:r w:rsidRPr="5003A952" w:rsidR="719BB0E6">
        <w:rPr>
          <w:rFonts w:ascii="Times New Roman" w:hAnsi="Times New Roman" w:eastAsia="Times New Roman" w:cs="Times New Roman"/>
          <w:b w:val="1"/>
          <w:bCs w:val="1"/>
          <w:noProof w:val="0"/>
          <w:sz w:val="24"/>
          <w:szCs w:val="24"/>
          <w:lang w:val="en-US"/>
        </w:rPr>
        <w:t>Apress</w:t>
      </w:r>
      <w:r w:rsidRPr="5003A952" w:rsidR="719BB0E6">
        <w:rPr>
          <w:rFonts w:ascii="Times New Roman" w:hAnsi="Times New Roman" w:eastAsia="Times New Roman" w:cs="Times New Roman"/>
          <w:b w:val="1"/>
          <w:bCs w:val="1"/>
          <w:noProof w:val="0"/>
          <w:sz w:val="24"/>
          <w:szCs w:val="24"/>
          <w:lang w:val="en-US"/>
        </w:rPr>
        <w:t>.</w:t>
      </w:r>
    </w:p>
    <w:p w:rsidR="719BB0E6" w:rsidP="5003A952" w:rsidRDefault="719BB0E6" w14:paraId="0D143E96" w14:textId="12459B6C">
      <w:pPr>
        <w:pStyle w:val="ListParagraph"/>
        <w:numPr>
          <w:ilvl w:val="0"/>
          <w:numId w:val="3"/>
        </w:numPr>
        <w:spacing w:before="0" w:beforeAutospacing="off" w:after="0" w:afterAutospacing="off"/>
        <w:rPr>
          <w:rFonts w:ascii="Times New Roman" w:hAnsi="Times New Roman" w:eastAsia="Times New Roman" w:cs="Times New Roman"/>
          <w:noProof w:val="0"/>
          <w:sz w:val="24"/>
          <w:szCs w:val="24"/>
          <w:lang w:val="en-US"/>
        </w:rPr>
      </w:pPr>
      <w:r w:rsidRPr="5003A952" w:rsidR="719BB0E6">
        <w:rPr>
          <w:rFonts w:ascii="Times New Roman" w:hAnsi="Times New Roman" w:eastAsia="Times New Roman" w:cs="Times New Roman"/>
          <w:b w:val="1"/>
          <w:bCs w:val="1"/>
          <w:noProof w:val="0"/>
          <w:sz w:val="24"/>
          <w:szCs w:val="24"/>
          <w:lang w:val="en-US"/>
        </w:rPr>
        <w:t>Pressman, R. S. (2010). Software Engineering: A Practitioner's Approach.</w:t>
      </w:r>
      <w:r w:rsidRPr="5003A952" w:rsidR="719BB0E6">
        <w:rPr>
          <w:rFonts w:ascii="Times New Roman" w:hAnsi="Times New Roman" w:eastAsia="Times New Roman" w:cs="Times New Roman"/>
          <w:noProof w:val="0"/>
          <w:sz w:val="24"/>
          <w:szCs w:val="24"/>
          <w:lang w:val="en-US"/>
        </w:rPr>
        <w:t xml:space="preserve"> McGraw-Hill Education.</w:t>
      </w:r>
    </w:p>
    <w:p w:rsidR="719BB0E6" w:rsidP="5003A952" w:rsidRDefault="719BB0E6" w14:paraId="4CFE6859" w14:textId="74C05514">
      <w:pPr>
        <w:pStyle w:val="ListParagraph"/>
        <w:numPr>
          <w:ilvl w:val="0"/>
          <w:numId w:val="3"/>
        </w:numPr>
        <w:spacing w:before="0" w:beforeAutospacing="off" w:after="0" w:afterAutospacing="off"/>
        <w:rPr>
          <w:rFonts w:ascii="Times New Roman" w:hAnsi="Times New Roman" w:eastAsia="Times New Roman" w:cs="Times New Roman"/>
          <w:noProof w:val="0"/>
          <w:sz w:val="24"/>
          <w:szCs w:val="24"/>
          <w:lang w:val="en-US"/>
        </w:rPr>
      </w:pPr>
      <w:r w:rsidRPr="5003A952" w:rsidR="719BB0E6">
        <w:rPr>
          <w:rFonts w:ascii="Times New Roman" w:hAnsi="Times New Roman" w:eastAsia="Times New Roman" w:cs="Times New Roman"/>
          <w:b w:val="1"/>
          <w:bCs w:val="1"/>
          <w:noProof w:val="0"/>
          <w:sz w:val="24"/>
          <w:szCs w:val="24"/>
          <w:lang w:val="en-US"/>
        </w:rPr>
        <w:t>Sommerville, I. (2016). Software Engineering, 10th Edition.</w:t>
      </w:r>
      <w:r w:rsidRPr="5003A952" w:rsidR="719BB0E6">
        <w:rPr>
          <w:rFonts w:ascii="Times New Roman" w:hAnsi="Times New Roman" w:eastAsia="Times New Roman" w:cs="Times New Roman"/>
          <w:noProof w:val="0"/>
          <w:sz w:val="24"/>
          <w:szCs w:val="24"/>
          <w:lang w:val="en-US"/>
        </w:rPr>
        <w:t xml:space="preserve"> Pearson Education.</w:t>
      </w:r>
    </w:p>
    <w:p w:rsidR="719BB0E6" w:rsidP="5003A952" w:rsidRDefault="719BB0E6" w14:paraId="0A64008F" w14:textId="6492E445">
      <w:pPr>
        <w:pStyle w:val="ListParagraph"/>
        <w:numPr>
          <w:ilvl w:val="0"/>
          <w:numId w:val="3"/>
        </w:numPr>
        <w:spacing w:before="0" w:beforeAutospacing="off" w:after="0" w:afterAutospacing="off"/>
        <w:rPr>
          <w:rFonts w:ascii="Times New Roman" w:hAnsi="Times New Roman" w:eastAsia="Times New Roman" w:cs="Times New Roman"/>
          <w:noProof w:val="0"/>
          <w:sz w:val="24"/>
          <w:szCs w:val="24"/>
          <w:lang w:val="en-US"/>
        </w:rPr>
      </w:pPr>
      <w:r w:rsidRPr="5003A952" w:rsidR="719BB0E6">
        <w:rPr>
          <w:rFonts w:ascii="Times New Roman" w:hAnsi="Times New Roman" w:eastAsia="Times New Roman" w:cs="Times New Roman"/>
          <w:b w:val="1"/>
          <w:bCs w:val="1"/>
          <w:noProof w:val="0"/>
          <w:sz w:val="24"/>
          <w:szCs w:val="24"/>
          <w:lang w:val="en-US"/>
        </w:rPr>
        <w:t>Lewis, J., &amp; Fowler, M. (2017). Microservices: Designing Fine-Grained Systems.</w:t>
      </w:r>
      <w:r w:rsidRPr="5003A952" w:rsidR="719BB0E6">
        <w:rPr>
          <w:rFonts w:ascii="Times New Roman" w:hAnsi="Times New Roman" w:eastAsia="Times New Roman" w:cs="Times New Roman"/>
          <w:noProof w:val="0"/>
          <w:sz w:val="24"/>
          <w:szCs w:val="24"/>
          <w:lang w:val="en-US"/>
        </w:rPr>
        <w:t xml:space="preserve"> O'Reilly Media.</w:t>
      </w:r>
    </w:p>
    <w:p w:rsidR="719BB0E6" w:rsidP="5003A952" w:rsidRDefault="719BB0E6" w14:paraId="683D6DDD" w14:textId="2AE70B5D">
      <w:pPr>
        <w:pStyle w:val="ListParagraph"/>
        <w:numPr>
          <w:ilvl w:val="0"/>
          <w:numId w:val="3"/>
        </w:numPr>
        <w:spacing w:before="0" w:beforeAutospacing="off" w:after="0" w:afterAutospacing="off"/>
        <w:rPr>
          <w:rFonts w:ascii="Times New Roman" w:hAnsi="Times New Roman" w:eastAsia="Times New Roman" w:cs="Times New Roman"/>
          <w:noProof w:val="0"/>
          <w:sz w:val="24"/>
          <w:szCs w:val="24"/>
          <w:lang w:val="en-US"/>
        </w:rPr>
      </w:pPr>
      <w:r w:rsidRPr="5003A952" w:rsidR="719BB0E6">
        <w:rPr>
          <w:rFonts w:ascii="Times New Roman" w:hAnsi="Times New Roman" w:eastAsia="Times New Roman" w:cs="Times New Roman"/>
          <w:b w:val="1"/>
          <w:bCs w:val="1"/>
          <w:noProof w:val="0"/>
          <w:sz w:val="24"/>
          <w:szCs w:val="24"/>
          <w:lang w:val="en-US"/>
        </w:rPr>
        <w:t>Welling, L., &amp; Fox, K. (2016). Cloud Native Java: Designing Reliable Systems with Patterns and Principles.</w:t>
      </w:r>
      <w:r w:rsidRPr="5003A952" w:rsidR="719BB0E6">
        <w:rPr>
          <w:rFonts w:ascii="Times New Roman" w:hAnsi="Times New Roman" w:eastAsia="Times New Roman" w:cs="Times New Roman"/>
          <w:noProof w:val="0"/>
          <w:sz w:val="24"/>
          <w:szCs w:val="24"/>
          <w:lang w:val="en-US"/>
        </w:rPr>
        <w:t xml:space="preserve"> O'Reilly Media.</w:t>
      </w:r>
    </w:p>
    <w:p w:rsidR="5003A952" w:rsidP="5003A952" w:rsidRDefault="5003A952" w14:paraId="53913B70" w14:textId="17D8511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p>
    <w:p w:rsidR="5003A952" w:rsidP="5003A952" w:rsidRDefault="5003A952" w14:paraId="30157700" w14:textId="2446E4EE">
      <w:pPr>
        <w:pStyle w:val="Normal"/>
        <w:rPr>
          <w:rFonts w:ascii="Times New Roman" w:hAnsi="Times New Roman" w:eastAsia="Times New Roman" w:cs="Times New Roman"/>
        </w:rPr>
      </w:pPr>
    </w:p>
    <w:p w:rsidR="5003A952" w:rsidP="5003A952" w:rsidRDefault="5003A952" w14:paraId="0CEC7474" w14:textId="6CE8591F">
      <w:pPr>
        <w:pStyle w:val="Normal"/>
        <w:rPr>
          <w:rFonts w:ascii="Times New Roman" w:hAnsi="Times New Roman" w:eastAsia="Times New Roman" w:cs="Times New Roman"/>
        </w:rPr>
      </w:pPr>
    </w:p>
    <w:p w:rsidR="5003A952" w:rsidP="5003A952" w:rsidRDefault="5003A952" w14:paraId="79A6ADFE" w14:textId="2DD2AF52">
      <w:pPr>
        <w:pStyle w:val="Normal"/>
        <w:rPr>
          <w:rFonts w:ascii="Times New Roman" w:hAnsi="Times New Roman" w:eastAsia="Times New Roman" w:cs="Times New Roman"/>
        </w:rPr>
      </w:pPr>
    </w:p>
    <w:p w:rsidR="5003A952" w:rsidP="5003A952" w:rsidRDefault="5003A952" w14:paraId="59162398" w14:textId="54CACB74">
      <w:pPr>
        <w:pStyle w:val="Normal"/>
        <w:rPr>
          <w:rFonts w:ascii="Times New Roman" w:hAnsi="Times New Roman" w:eastAsia="Times New Roman" w:cs="Times New Roman"/>
        </w:rPr>
      </w:pPr>
    </w:p>
    <w:p w:rsidR="2D7C8B30" w:rsidP="5003A952" w:rsidRDefault="2D7C8B30" w14:paraId="3C0FE6A0" w14:textId="5FB4E876">
      <w:pPr>
        <w:pStyle w:val="Normal"/>
        <w:rPr>
          <w:rFonts w:ascii="Times New Roman" w:hAnsi="Times New Roman" w:eastAsia="Times New Roman" w:cs="Times New Roman"/>
        </w:rPr>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Lm0909ASsuISNf" int2:id="Hkm5O64F">
      <int2:state int2:type="AugLoop_Text_Critique" int2:value="Rejected"/>
    </int2:textHash>
    <int2:textHash int2:hashCode="ZrY9S25R2gjp3G" int2:id="WAFe8Ls3">
      <int2:state int2:type="AugLoop_Text_Critique" int2:value="Rejected"/>
    </int2:textHash>
    <int2:textHash int2:hashCode="dHJjlx5UWaqIJ2" int2:id="VrS71srz">
      <int2:state int2:type="AugLoop_Text_Critique" int2:value="Rejected"/>
    </int2:textHash>
    <int2:textHash int2:hashCode="b9IcwoY5LCK81O" int2:id="iaO6krjw">
      <int2:state int2:type="AugLoop_Text_Critique" int2:value="Rejected"/>
    </int2:textHash>
    <int2:textHash int2:hashCode="P8+6gWow+IuTo1" int2:id="tuXF70iY">
      <int2:state int2:type="AugLoop_Text_Critique" int2:value="Rejected"/>
    </int2:textHash>
    <int2:textHash int2:hashCode="ylRuNpvuyq45aM" int2:id="7AhzFYyW">
      <int2:state int2:type="AugLoop_Text_Critique" int2:value="Rejected"/>
    </int2:textHash>
    <int2:textHash int2:hashCode="nT/cQfxhYV5XlQ" int2:id="BFsJL6UK">
      <int2:state int2:type="AugLoop_Text_Critique" int2:value="Rejected"/>
    </int2:textHash>
    <int2:bookmark int2:bookmarkName="_Int_ecghZ7MV" int2:invalidationBookmarkName="" int2:hashCode="O2Gme81eI/ed1P" int2:id="lGrVTToG">
      <int2:state int2:type="AugLoop_Text_Critique" int2:value="Rejected"/>
    </int2:bookmark>
    <int2:bookmark int2:bookmarkName="_Int_vyA1ZXPf" int2:invalidationBookmarkName="" int2:hashCode="9aaKRFM6OWA55r" int2:id="xly5RADl">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9">
    <w:nsid w:val="7d7459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5eb5cf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40a5db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16f40d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49a3ea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497352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46918f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fea42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2f60d8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1c4870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2798d1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6ec8f9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6793a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c8a49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bbc10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d2dfa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0c8c58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210a94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631ad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ad7ec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7da2e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5760f15"/>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7">
    <w:nsid w:val="3a27132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6">
    <w:nsid w:val="a83750f"/>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5">
    <w:nsid w:val="6e8ed7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6206a5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3">
    <w:nsid w:val="737d396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2">
    <w:nsid w:val="59a9c094"/>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1">
    <w:nsid w:val="53fbc9e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
    <w:nsid w:val="bed0c2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
    <w:nsid w:val="6642a305"/>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8">
    <w:nsid w:val="814e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708ce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3fe12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9bdd0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
    <w:nsid w:val="25ea431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
    <w:nsid w:val="5bb3f1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029a3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6a5df5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D3C01E"/>
    <w:rsid w:val="004D9DE4"/>
    <w:rsid w:val="0164917E"/>
    <w:rsid w:val="01810E98"/>
    <w:rsid w:val="01B8398E"/>
    <w:rsid w:val="01C22C70"/>
    <w:rsid w:val="02144CDD"/>
    <w:rsid w:val="02410A91"/>
    <w:rsid w:val="02FACEDE"/>
    <w:rsid w:val="03083B41"/>
    <w:rsid w:val="03083B41"/>
    <w:rsid w:val="0483EF28"/>
    <w:rsid w:val="04F1A3B6"/>
    <w:rsid w:val="0821A097"/>
    <w:rsid w:val="0867B1CB"/>
    <w:rsid w:val="094027F2"/>
    <w:rsid w:val="0983C426"/>
    <w:rsid w:val="0A74A5EA"/>
    <w:rsid w:val="0B6B4592"/>
    <w:rsid w:val="0B8B5834"/>
    <w:rsid w:val="0B9D6A4E"/>
    <w:rsid w:val="0C277343"/>
    <w:rsid w:val="0C497264"/>
    <w:rsid w:val="0D03C133"/>
    <w:rsid w:val="0E771B84"/>
    <w:rsid w:val="0F582BF8"/>
    <w:rsid w:val="0F86461B"/>
    <w:rsid w:val="10532412"/>
    <w:rsid w:val="1072CFF4"/>
    <w:rsid w:val="10967176"/>
    <w:rsid w:val="10FE0C6C"/>
    <w:rsid w:val="11562188"/>
    <w:rsid w:val="1194880E"/>
    <w:rsid w:val="12B98122"/>
    <w:rsid w:val="132E1EFF"/>
    <w:rsid w:val="13D9511E"/>
    <w:rsid w:val="13D9511E"/>
    <w:rsid w:val="146FC999"/>
    <w:rsid w:val="147FE40D"/>
    <w:rsid w:val="1513B205"/>
    <w:rsid w:val="1513B205"/>
    <w:rsid w:val="15175772"/>
    <w:rsid w:val="15B9290E"/>
    <w:rsid w:val="1654C7E8"/>
    <w:rsid w:val="17C2590F"/>
    <w:rsid w:val="18C77FEE"/>
    <w:rsid w:val="18F8A15E"/>
    <w:rsid w:val="19AF5782"/>
    <w:rsid w:val="19B4A253"/>
    <w:rsid w:val="19C7CD78"/>
    <w:rsid w:val="19E7AF42"/>
    <w:rsid w:val="1C4DDB9B"/>
    <w:rsid w:val="1C4DDB9B"/>
    <w:rsid w:val="1C5514FB"/>
    <w:rsid w:val="1C5514FB"/>
    <w:rsid w:val="1C9B4000"/>
    <w:rsid w:val="1CC7AD26"/>
    <w:rsid w:val="1D0FEB7B"/>
    <w:rsid w:val="1D7A05F4"/>
    <w:rsid w:val="1D9C4F39"/>
    <w:rsid w:val="1DD3F649"/>
    <w:rsid w:val="1F548069"/>
    <w:rsid w:val="21F849E4"/>
    <w:rsid w:val="22028502"/>
    <w:rsid w:val="22C5A88D"/>
    <w:rsid w:val="23EB8749"/>
    <w:rsid w:val="2415EE9A"/>
    <w:rsid w:val="2442EC49"/>
    <w:rsid w:val="253D87FA"/>
    <w:rsid w:val="2545534A"/>
    <w:rsid w:val="25EF8BAF"/>
    <w:rsid w:val="25F37EF3"/>
    <w:rsid w:val="2692A7C4"/>
    <w:rsid w:val="282DA027"/>
    <w:rsid w:val="28990675"/>
    <w:rsid w:val="292E3BD8"/>
    <w:rsid w:val="2997E96F"/>
    <w:rsid w:val="2A03548E"/>
    <w:rsid w:val="2A1D15C4"/>
    <w:rsid w:val="2ABE6538"/>
    <w:rsid w:val="2D7C8B30"/>
    <w:rsid w:val="2DDEE771"/>
    <w:rsid w:val="2DDEE771"/>
    <w:rsid w:val="2FA08163"/>
    <w:rsid w:val="2FA08163"/>
    <w:rsid w:val="2FA1D200"/>
    <w:rsid w:val="30772FAF"/>
    <w:rsid w:val="30DA5822"/>
    <w:rsid w:val="313B848F"/>
    <w:rsid w:val="3179EF9D"/>
    <w:rsid w:val="31AFACC1"/>
    <w:rsid w:val="31FDB297"/>
    <w:rsid w:val="33AEC73F"/>
    <w:rsid w:val="347B2A10"/>
    <w:rsid w:val="35CA42EE"/>
    <w:rsid w:val="372C9A2C"/>
    <w:rsid w:val="391A3387"/>
    <w:rsid w:val="39B705C2"/>
    <w:rsid w:val="39C40C56"/>
    <w:rsid w:val="39C40C56"/>
    <w:rsid w:val="3BC15BA0"/>
    <w:rsid w:val="3BD3ED73"/>
    <w:rsid w:val="3C76127C"/>
    <w:rsid w:val="3C8C2B06"/>
    <w:rsid w:val="3CC05F98"/>
    <w:rsid w:val="3DE0AB7C"/>
    <w:rsid w:val="3E047026"/>
    <w:rsid w:val="3E24FCB7"/>
    <w:rsid w:val="3EC8C02B"/>
    <w:rsid w:val="3F170E9F"/>
    <w:rsid w:val="3F1C9F48"/>
    <w:rsid w:val="3F9FBA19"/>
    <w:rsid w:val="405C0D6D"/>
    <w:rsid w:val="405C0D6D"/>
    <w:rsid w:val="40A2B3D9"/>
    <w:rsid w:val="421F63C0"/>
    <w:rsid w:val="424049E2"/>
    <w:rsid w:val="433E04CE"/>
    <w:rsid w:val="433E04CE"/>
    <w:rsid w:val="434A0944"/>
    <w:rsid w:val="455AC23A"/>
    <w:rsid w:val="456DCB3B"/>
    <w:rsid w:val="456DCB3B"/>
    <w:rsid w:val="45800DEB"/>
    <w:rsid w:val="473E4DAF"/>
    <w:rsid w:val="473E4DAF"/>
    <w:rsid w:val="47723214"/>
    <w:rsid w:val="4A381A61"/>
    <w:rsid w:val="4A381A61"/>
    <w:rsid w:val="4A48A9B4"/>
    <w:rsid w:val="4AF4F0F1"/>
    <w:rsid w:val="4AFA6A08"/>
    <w:rsid w:val="4BFCD970"/>
    <w:rsid w:val="4C624871"/>
    <w:rsid w:val="4C624871"/>
    <w:rsid w:val="4CA7FE63"/>
    <w:rsid w:val="4FA198F6"/>
    <w:rsid w:val="5003A952"/>
    <w:rsid w:val="517ACC00"/>
    <w:rsid w:val="53351874"/>
    <w:rsid w:val="537777DD"/>
    <w:rsid w:val="54B22C12"/>
    <w:rsid w:val="54F70CE6"/>
    <w:rsid w:val="552F849D"/>
    <w:rsid w:val="55574CDB"/>
    <w:rsid w:val="5598280D"/>
    <w:rsid w:val="55CE6F01"/>
    <w:rsid w:val="55FE0B8D"/>
    <w:rsid w:val="566D97D6"/>
    <w:rsid w:val="56C59A34"/>
    <w:rsid w:val="57D00E8B"/>
    <w:rsid w:val="58385312"/>
    <w:rsid w:val="58EC04ED"/>
    <w:rsid w:val="58EC04ED"/>
    <w:rsid w:val="5A418265"/>
    <w:rsid w:val="5AD30195"/>
    <w:rsid w:val="5B5FCCDC"/>
    <w:rsid w:val="5BF02E2E"/>
    <w:rsid w:val="5C1393DA"/>
    <w:rsid w:val="5CDB069A"/>
    <w:rsid w:val="5D5EEFB2"/>
    <w:rsid w:val="5E2CC04E"/>
    <w:rsid w:val="5E799EA6"/>
    <w:rsid w:val="5E799EA6"/>
    <w:rsid w:val="5EB6FE3D"/>
    <w:rsid w:val="5FB11D65"/>
    <w:rsid w:val="5FD7B852"/>
    <w:rsid w:val="6166121A"/>
    <w:rsid w:val="6274C8E0"/>
    <w:rsid w:val="62D05E44"/>
    <w:rsid w:val="6300C471"/>
    <w:rsid w:val="632157F6"/>
    <w:rsid w:val="63534A05"/>
    <w:rsid w:val="63534A05"/>
    <w:rsid w:val="64DEBA8B"/>
    <w:rsid w:val="6504CB12"/>
    <w:rsid w:val="6568BB12"/>
    <w:rsid w:val="6568BB12"/>
    <w:rsid w:val="657B7B62"/>
    <w:rsid w:val="65AE07B6"/>
    <w:rsid w:val="65AE07B6"/>
    <w:rsid w:val="669E575D"/>
    <w:rsid w:val="66B0981B"/>
    <w:rsid w:val="670BAA1A"/>
    <w:rsid w:val="67AA96D3"/>
    <w:rsid w:val="68498CE6"/>
    <w:rsid w:val="68498CE6"/>
    <w:rsid w:val="6A1D09DC"/>
    <w:rsid w:val="6B74B00F"/>
    <w:rsid w:val="6C0BF32D"/>
    <w:rsid w:val="6C26832E"/>
    <w:rsid w:val="6D6B576B"/>
    <w:rsid w:val="6EED8436"/>
    <w:rsid w:val="6EED8436"/>
    <w:rsid w:val="6F57F4FC"/>
    <w:rsid w:val="6FD7615F"/>
    <w:rsid w:val="70133004"/>
    <w:rsid w:val="70704319"/>
    <w:rsid w:val="70CBDE38"/>
    <w:rsid w:val="719BB0E6"/>
    <w:rsid w:val="71BE32FD"/>
    <w:rsid w:val="71D3C01E"/>
    <w:rsid w:val="71F60A8E"/>
    <w:rsid w:val="720F94E6"/>
    <w:rsid w:val="73F71093"/>
    <w:rsid w:val="747147CA"/>
    <w:rsid w:val="754C7CDC"/>
    <w:rsid w:val="754C7CDC"/>
    <w:rsid w:val="76A23842"/>
    <w:rsid w:val="76A23842"/>
    <w:rsid w:val="772E302C"/>
    <w:rsid w:val="77D5A428"/>
    <w:rsid w:val="782160EC"/>
    <w:rsid w:val="7881E313"/>
    <w:rsid w:val="79477070"/>
    <w:rsid w:val="7A6E66F1"/>
    <w:rsid w:val="7A85628D"/>
    <w:rsid w:val="7ABED63E"/>
    <w:rsid w:val="7AF1883C"/>
    <w:rsid w:val="7D108169"/>
    <w:rsid w:val="7DEE9232"/>
    <w:rsid w:val="7DF7ED0A"/>
    <w:rsid w:val="7E5336D7"/>
    <w:rsid w:val="7F5D5FE2"/>
    <w:rsid w:val="7F84FC7B"/>
    <w:rsid w:val="7F84FC7B"/>
    <w:rsid w:val="7FB0DCA6"/>
    <w:rsid w:val="7FDFC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3C01E"/>
  <w15:chartTrackingRefBased/>
  <w15:docId w15:val="{C08448DA-0D4A-4255-B2A3-28602FF2DCD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003A952"/>
    <w:pPr>
      <w:spacing/>
      <w:ind w:left="720"/>
      <w:contextualSpacing/>
    </w:pPr>
  </w:style>
  <w:style w:type="character" w:styleId="Hyperlink">
    <w:uiPriority w:val="99"/>
    <w:name w:val="Hyperlink"/>
    <w:basedOn w:val="DefaultParagraphFont"/>
    <w:unhideWhenUsed/>
    <w:rsid w:val="5003A952"/>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png" Id="R8d72efaea2144311" /><Relationship Type="http://schemas.openxmlformats.org/officeDocument/2006/relationships/hyperlink" Target="https://app.diagrams.net/" TargetMode="External" Id="R0c187fb8237c41d8" /><Relationship Type="http://schemas.openxmlformats.org/officeDocument/2006/relationships/image" Target="/media/image3.png" Id="Rbbd859b7ef404d71" /><Relationship Type="http://schemas.openxmlformats.org/officeDocument/2006/relationships/image" Target="/media/image4.png" Id="R397107fc9099473c" /><Relationship Type="http://schemas.openxmlformats.org/officeDocument/2006/relationships/image" Target="/media/image5.png" Id="Rb57e974d64f645c7" /><Relationship Type="http://schemas.openxmlformats.org/officeDocument/2006/relationships/image" Target="/media/image6.png" Id="R6d83e43295594d41" /><Relationship Type="http://schemas.openxmlformats.org/officeDocument/2006/relationships/image" Target="/media/image7.png" Id="Rad28e4d5a4a04285" /><Relationship Type="http://schemas.openxmlformats.org/officeDocument/2006/relationships/image" Target="/media/image8.png" Id="R25069d9f75ac447e" /><Relationship Type="http://schemas.openxmlformats.org/officeDocument/2006/relationships/image" Target="/media/image9.png" Id="R65e7ae9384234ac1" /><Relationship Type="http://schemas.openxmlformats.org/officeDocument/2006/relationships/image" Target="/media/imagea.png" Id="Rd6b53d7804c44768" /><Relationship Type="http://schemas.openxmlformats.org/officeDocument/2006/relationships/image" Target="/media/imageb.png" Id="R407d15ef9c5a41ed" /><Relationship Type="http://schemas.openxmlformats.org/officeDocument/2006/relationships/image" Target="/media/imaged.png" Id="Rd2edd5a65b9047d2" /><Relationship Type="http://schemas.openxmlformats.org/officeDocument/2006/relationships/image" Target="/media/imagee.png" Id="Rf3d3f35cd10841ca" /><Relationship Type="http://schemas.openxmlformats.org/officeDocument/2006/relationships/image" Target="/media/image10.png" Id="R5090027283714a06" /><Relationship Type="http://schemas.openxmlformats.org/officeDocument/2006/relationships/hyperlink" Target="https://www.clariontech.com/blog/cloud-computing-architecture-what-is-front-end-and-back-end" TargetMode="External" Id="R9155df97576b4c8f" /><Relationship Type="http://schemas.openxmlformats.org/officeDocument/2006/relationships/hyperlink" Target="https://www.atlassian.com/itsm/itil" TargetMode="External" Id="Re0ff887ed210449a" /><Relationship Type="http://schemas.openxmlformats.org/officeDocument/2006/relationships/hyperlink" Target="https://www.simplilearn.com/togaf-certification-benefits-article" TargetMode="External" Id="R557224b71f964597" /><Relationship Type="http://schemas.openxmlformats.org/officeDocument/2006/relationships/hyperlink" Target="https://www.redhat.com/en/blog/togaf" TargetMode="External" Id="R3448ed1e1e184380" /><Relationship Type="http://schemas.openxmlformats.org/officeDocument/2006/relationships/hyperlink" Target="https://www.atlassian.com/itsm/itil/service-strategy" TargetMode="External" Id="Rf64f1449a9084290" /><Relationship Type="http://schemas.openxmlformats.org/officeDocument/2006/relationships/hyperlink" Target="https://wiki.en.it-processmaps.com/index.php/ITIL_Service_Transition" TargetMode="External" Id="R7a823e0ebbdd4131" /><Relationship Type="http://schemas.microsoft.com/office/2020/10/relationships/intelligence" Target="intelligence2.xml" Id="Re5dac68035914652" /><Relationship Type="http://schemas.openxmlformats.org/officeDocument/2006/relationships/numbering" Target="numbering.xml" Id="Rbd835857d1ff4dcc" /><Relationship Type="http://schemas.openxmlformats.org/officeDocument/2006/relationships/image" Target="/media/image12.png" Id="Re7e2130fa9a54968" /><Relationship Type="http://schemas.openxmlformats.org/officeDocument/2006/relationships/image" Target="/media/image13.png" Id="Rb06a736bff764611" /><Relationship Type="http://schemas.openxmlformats.org/officeDocument/2006/relationships/image" Target="/media/image14.png" Id="R4d295b1ab0d348f1" /><Relationship Type="http://schemas.openxmlformats.org/officeDocument/2006/relationships/image" Target="/media/image15.png" Id="R992d1671761b43e3" /><Relationship Type="http://schemas.openxmlformats.org/officeDocument/2006/relationships/image" Target="/media/image16.png" Id="R4e0da8867d9f4418" /><Relationship Type="http://schemas.openxmlformats.org/officeDocument/2006/relationships/image" Target="/media/image17.png" Id="Rbf22b1c5282447f4" /><Relationship Type="http://schemas.openxmlformats.org/officeDocument/2006/relationships/image" Target="/media/image18.png" Id="R16f568e9b4e840a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2024-11-23T07:43:32.3181502Z</dcterms:created>
  <dcterms:modified xsi:type="dcterms:W3CDTF">2024-11-26T20:06:55.7091075Z</dcterms:modified>
  <dc:creator>Imaan Ebrahim</dc:creator>
  <lastModifiedBy>Imaan Ebrahim</lastModifiedBy>
</coreProperties>
</file>