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CC0E1" w14:textId="77777777" w:rsidR="0077159B" w:rsidRDefault="00000000">
      <w:pPr>
        <w:pStyle w:val="Titel"/>
        <w:jc w:val="center"/>
      </w:pPr>
      <w:r>
        <w:t>DIENSTVERLENINGSOVEREENKOMST (TESTDOCUMENT)</w:t>
      </w:r>
    </w:p>
    <w:p w14:paraId="44D03D0C" w14:textId="77777777" w:rsidR="0077159B" w:rsidRDefault="00000000">
      <w:pPr>
        <w:spacing w:after="160" w:line="276" w:lineRule="auto"/>
        <w:jc w:val="both"/>
      </w:pPr>
      <w:r>
        <w:t>Dit document bevat met opzet fouten voor elke controle: spelling, gedefinieerde termen, verwijzingen en stijl.</w:t>
      </w:r>
    </w:p>
    <w:p w14:paraId="03C2CFE0" w14:textId="77777777" w:rsidR="0077159B" w:rsidRDefault="00000000">
      <w:pPr>
        <w:pStyle w:val="Kop2"/>
      </w:pPr>
      <w:r>
        <w:t>Artikel 1 — Definities</w:t>
      </w:r>
    </w:p>
    <w:p w14:paraId="63AD8809" w14:textId="77777777" w:rsidR="0077159B" w:rsidRDefault="00000000">
      <w:pPr>
        <w:spacing w:after="160" w:line="276" w:lineRule="auto"/>
        <w:jc w:val="both"/>
      </w:pPr>
      <w:r>
        <w:rPr>
          <w:b/>
          <w:bCs/>
        </w:rPr>
        <w:t>Leverancier</w:t>
      </w:r>
      <w:r>
        <w:t xml:space="preserve"> betekent de partij die de diensten levert onder deze overeenkmst.</w:t>
      </w:r>
    </w:p>
    <w:p w14:paraId="13489BF0" w14:textId="77777777" w:rsidR="0077159B" w:rsidRDefault="00000000">
      <w:pPr>
        <w:spacing w:after="160" w:line="276" w:lineRule="auto"/>
        <w:jc w:val="both"/>
      </w:pPr>
      <w:r>
        <w:rPr>
          <w:b/>
          <w:bCs/>
        </w:rPr>
        <w:t>Vertrouwelijke Gegevens</w:t>
      </w:r>
      <w:r>
        <w:t xml:space="preserve"> betekent alle niet-openbare informatie die tussen de partijen wordt uitgewisseld.</w:t>
      </w:r>
    </w:p>
    <w:p w14:paraId="6392F16B" w14:textId="77777777" w:rsidR="0077159B" w:rsidRDefault="00000000">
      <w:pPr>
        <w:spacing w:after="160" w:line="276" w:lineRule="auto"/>
        <w:jc w:val="both"/>
      </w:pPr>
      <w:r>
        <w:rPr>
          <w:b/>
          <w:bCs/>
        </w:rPr>
        <w:t>Overmacht</w:t>
      </w:r>
      <w:r>
        <w:t xml:space="preserve"> betekent een gebeurtenis buiten de redelijke controle van een Partij.</w:t>
      </w:r>
    </w:p>
    <w:p w14:paraId="17448EA9" w14:textId="77777777" w:rsidR="0077159B" w:rsidRDefault="00000000">
      <w:pPr>
        <w:pStyle w:val="Kop2"/>
      </w:pPr>
      <w:r>
        <w:t>Artikel 2 — Verplichtingen van de leverancier</w:t>
      </w:r>
    </w:p>
    <w:p w14:paraId="3C219561" w14:textId="77777777" w:rsidR="0077159B" w:rsidRDefault="00000000">
      <w:pPr>
        <w:spacing w:after="160" w:line="276" w:lineRule="auto"/>
        <w:jc w:val="both"/>
      </w:pPr>
      <w:r>
        <w:t>De leverancier word geacht de diensten naar redelijkheid en binnen een redelijke termijn te leveren.</w:t>
      </w:r>
    </w:p>
    <w:p w14:paraId="6F6C759D" w14:textId="77777777" w:rsidR="0077159B" w:rsidRDefault="00000000">
      <w:pPr>
        <w:spacing w:after="160" w:line="276" w:lineRule="auto"/>
        <w:jc w:val="both"/>
      </w:pPr>
      <w:r>
        <w:t>De Vertrouwelijke Gegevens worden strikt geheim gehouden, zoals bepaald in Artikel 9.</w:t>
      </w:r>
    </w:p>
    <w:p w14:paraId="2EE8FDE6" w14:textId="77777777" w:rsidR="0077159B" w:rsidRDefault="00000000">
      <w:pPr>
        <w:pStyle w:val="Kop2"/>
      </w:pPr>
      <w:r>
        <w:t>Artikel 3 — Betaling</w:t>
      </w:r>
    </w:p>
    <w:p w14:paraId="3B612FC1" w14:textId="77777777" w:rsidR="0077159B" w:rsidRDefault="00000000">
      <w:pPr>
        <w:spacing w:after="160" w:line="276" w:lineRule="auto"/>
        <w:jc w:val="both"/>
      </w:pPr>
      <w:r>
        <w:t>De Klant betaalt elke factuur binnen dertig dagen na ontvangst van de factuur.</w:t>
      </w:r>
    </w:p>
    <w:p w14:paraId="1A71D8BB" w14:textId="77777777" w:rsidR="0077159B" w:rsidRDefault="00000000">
      <w:pPr>
        <w:spacing w:after="160" w:line="276" w:lineRule="auto"/>
        <w:jc w:val="both"/>
      </w:pPr>
      <w:r>
        <w:t>In afwijking van het voorgaande voldoet de Klant elke factuur binnen zestig dagen na de betalign.</w:t>
      </w:r>
    </w:p>
    <w:p w14:paraId="1C943AB4" w14:textId="77777777" w:rsidR="0077159B" w:rsidRDefault="00000000">
      <w:pPr>
        <w:pStyle w:val="Kop2"/>
      </w:pPr>
      <w:r>
        <w:t>ARTICLE 4 — CONFIDENTIALITY</w:t>
      </w:r>
    </w:p>
    <w:p w14:paraId="7D9CCAC7" w14:textId="77777777" w:rsidR="0077159B" w:rsidRDefault="00000000">
      <w:pPr>
        <w:spacing w:after="160" w:line="276" w:lineRule="auto"/>
        <w:jc w:val="both"/>
      </w:pPr>
      <w:r>
        <w:rPr>
          <w:b/>
          <w:bCs/>
        </w:rPr>
        <w:t>Confidential Data</w:t>
      </w:r>
      <w:r>
        <w:t xml:space="preserve"> means any non-public information disclosed by either Party under this agreemnt.</w:t>
      </w:r>
    </w:p>
    <w:p w14:paraId="031C27C3" w14:textId="77777777" w:rsidR="0077159B" w:rsidRDefault="00000000">
      <w:pPr>
        <w:spacing w:after="160" w:line="276" w:lineRule="auto"/>
        <w:jc w:val="both"/>
      </w:pPr>
      <w:r>
        <w:t>The Service Provider will protect all Confidential Data and shall recieve no benefit therefrom.</w:t>
      </w:r>
    </w:p>
    <w:p w14:paraId="6A2E13DE" w14:textId="77777777" w:rsidR="0077159B" w:rsidRDefault="00000000">
      <w:pPr>
        <w:spacing w:after="160" w:line="276" w:lineRule="auto"/>
        <w:jc w:val="both"/>
      </w:pPr>
      <w:r>
        <w:t>The parties agree that the Master Services Agreement governs the overall relationship.</w:t>
      </w:r>
    </w:p>
    <w:p w14:paraId="04BD160E" w14:textId="77777777" w:rsidR="0077159B" w:rsidRDefault="00000000">
      <w:pPr>
        <w:spacing w:after="160" w:line="276" w:lineRule="auto"/>
        <w:jc w:val="both"/>
      </w:pPr>
      <w:r>
        <w:t>Any conflict shall be resolved in favor of the Master Services Agreement, and its oblgations regarding confidential data remain in force.</w:t>
      </w:r>
    </w:p>
    <w:p w14:paraId="6503B881" w14:textId="4787D3B8" w:rsidR="0077159B" w:rsidRDefault="00000000">
      <w:pPr>
        <w:spacing w:after="160" w:line="276" w:lineRule="auto"/>
        <w:jc w:val="both"/>
      </w:pPr>
      <w:r>
        <w:t>For the purposes of this Agreement, a calendar year is deemed to consist of three hundred and fifty da</w:t>
      </w:r>
      <w:r w:rsidR="006D28F4">
        <w:rPr>
          <w:lang w:val="en-US"/>
        </w:rPr>
        <w:t>i</w:t>
      </w:r>
      <w:r>
        <w:t>s.</w:t>
      </w:r>
    </w:p>
    <w:sectPr w:rsidR="007715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B0213"/>
    <w:multiLevelType w:val="hybridMultilevel"/>
    <w:tmpl w:val="72327006"/>
    <w:lvl w:ilvl="0" w:tplc="FCEA3832">
      <w:start w:val="1"/>
      <w:numFmt w:val="bullet"/>
      <w:lvlText w:val="●"/>
      <w:lvlJc w:val="left"/>
      <w:pPr>
        <w:ind w:left="720" w:hanging="360"/>
      </w:pPr>
    </w:lvl>
    <w:lvl w:ilvl="1" w:tplc="3400757A">
      <w:start w:val="1"/>
      <w:numFmt w:val="bullet"/>
      <w:lvlText w:val="○"/>
      <w:lvlJc w:val="left"/>
      <w:pPr>
        <w:ind w:left="1440" w:hanging="360"/>
      </w:pPr>
    </w:lvl>
    <w:lvl w:ilvl="2" w:tplc="57445018">
      <w:start w:val="1"/>
      <w:numFmt w:val="bullet"/>
      <w:lvlText w:val="■"/>
      <w:lvlJc w:val="left"/>
      <w:pPr>
        <w:ind w:left="2160" w:hanging="360"/>
      </w:pPr>
    </w:lvl>
    <w:lvl w:ilvl="3" w:tplc="05F876DC">
      <w:start w:val="1"/>
      <w:numFmt w:val="bullet"/>
      <w:lvlText w:val="●"/>
      <w:lvlJc w:val="left"/>
      <w:pPr>
        <w:ind w:left="2880" w:hanging="360"/>
      </w:pPr>
    </w:lvl>
    <w:lvl w:ilvl="4" w:tplc="38C2EFB0">
      <w:start w:val="1"/>
      <w:numFmt w:val="bullet"/>
      <w:lvlText w:val="○"/>
      <w:lvlJc w:val="left"/>
      <w:pPr>
        <w:ind w:left="3600" w:hanging="360"/>
      </w:pPr>
    </w:lvl>
    <w:lvl w:ilvl="5" w:tplc="BF40B634">
      <w:start w:val="1"/>
      <w:numFmt w:val="bullet"/>
      <w:lvlText w:val="■"/>
      <w:lvlJc w:val="left"/>
      <w:pPr>
        <w:ind w:left="4320" w:hanging="360"/>
      </w:pPr>
    </w:lvl>
    <w:lvl w:ilvl="6" w:tplc="880472D0">
      <w:start w:val="1"/>
      <w:numFmt w:val="bullet"/>
      <w:lvlText w:val="●"/>
      <w:lvlJc w:val="left"/>
      <w:pPr>
        <w:ind w:left="5040" w:hanging="360"/>
      </w:pPr>
    </w:lvl>
    <w:lvl w:ilvl="7" w:tplc="3336F042">
      <w:start w:val="1"/>
      <w:numFmt w:val="bullet"/>
      <w:lvlText w:val="●"/>
      <w:lvlJc w:val="left"/>
      <w:pPr>
        <w:ind w:left="5760" w:hanging="360"/>
      </w:pPr>
    </w:lvl>
    <w:lvl w:ilvl="8" w:tplc="98D0F658">
      <w:start w:val="1"/>
      <w:numFmt w:val="bullet"/>
      <w:lvlText w:val="●"/>
      <w:lvlJc w:val="left"/>
      <w:pPr>
        <w:ind w:left="6480" w:hanging="360"/>
      </w:pPr>
    </w:lvl>
  </w:abstractNum>
  <w:num w:numId="1" w16cid:durableId="505173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59B"/>
    <w:rsid w:val="005C69A9"/>
    <w:rsid w:val="006B5938"/>
    <w:rsid w:val="006D28F4"/>
    <w:rsid w:val="0077159B"/>
    <w:rsid w:val="007E3117"/>
    <w:rsid w:val="00C77C4C"/>
    <w:rsid w:val="00EE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92F8B"/>
  <w15:docId w15:val="{ACAEE7E9-29AA-41AA-B79A-1620BA7A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360"/>
      <w:outlineLvl w:val="0"/>
    </w:pPr>
    <w:rPr>
      <w:b/>
      <w:bCs/>
      <w:sz w:val="36"/>
      <w:szCs w:val="3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Revisie">
    <w:name w:val="Revision"/>
    <w:hidden/>
    <w:uiPriority w:val="99"/>
    <w:semiHidden/>
    <w:rsid w:val="006D2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6DEC7C-6439-43F9-BF56-AC76220E38A1}">
  <we:reference id="3a8c2e36-7a4e-4457-8d5e-db0647ed7d1f" version="1.0.0.0" store="develop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AC526-FE72-4773-91D9-079244099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Bardid Imad</cp:lastModifiedBy>
  <cp:revision>3</cp:revision>
  <dcterms:created xsi:type="dcterms:W3CDTF">2026-06-18T22:46:00Z</dcterms:created>
  <dcterms:modified xsi:type="dcterms:W3CDTF">2026-06-19T09:43:00Z</dcterms:modified>
</cp:coreProperties>
</file>