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Arbiter: A Production-Grade Technical Blueprint for the New Content Economy</w:t>
      </w:r>
    </w:p>
    <w:p w:rsidR="00000000" w:rsidDel="00000000" w:rsidP="00000000" w:rsidRDefault="00000000" w:rsidRPr="00000000" w14:paraId="0000000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From Business Vision to Technical Execution</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document serves as the definitive technical implementation plan that translates the strategic vision outlined in the Arbiter Business Plan into an actionable engineering roadmap. It is designed for the Chief Technology Officer and the founding engineering team, providing a comprehensive, production-grade blueprint for building the Arbiter platform. Every technical decision herein is made to directly support the business objectives of creating the central clearinghouse for the new, permission-first content economy.</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architecture is guided by a set of core principles derived from the business plan's goals of scalability, security, market leadership, and a successful 10x exit strategy. These principles are:</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Scalability and Performance:</w:t>
      </w:r>
      <w:r w:rsidDel="00000000" w:rsidR="00000000" w:rsidRPr="00000000">
        <w:rPr>
          <w:rtl w:val="0"/>
        </w:rPr>
        <w:t xml:space="preserve"> The architecture must handle billions of real-time micro-transactions with low latency, supporting both high-volume bot traffic and interactive user dashboards.</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and Compliance:</w:t>
      </w:r>
      <w:r w:rsidDel="00000000" w:rsidR="00000000" w:rsidRPr="00000000">
        <w:rPr>
          <w:rtl w:val="0"/>
        </w:rPr>
        <w:t xml:space="preserve"> As a platform managing access rights and facilitating financial transactions, security is paramount. The system must be secure by design, adhering to best practices and preparing for future compliance standards like SOC 2.</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Velocity:</w:t>
      </w:r>
      <w:r w:rsidDel="00000000" w:rsidR="00000000" w:rsidRPr="00000000">
        <w:rPr>
          <w:rtl w:val="0"/>
        </w:rPr>
        <w:t xml:space="preserve"> The technology choices must empower the engineering team to build, iterate, and deploy features rapidly, accelerating the go-to-market timeline and allowing the business to out-maneuver competitors.</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Cost-Efficiency and Unit Economics:</w:t>
      </w:r>
      <w:r w:rsidDel="00000000" w:rsidR="00000000" w:rsidRPr="00000000">
        <w:rPr>
          <w:rtl w:val="0"/>
        </w:rPr>
        <w:t xml:space="preserve"> The stack must be chosen and managed to support the top-quartile SaaS metrics outlined in the financial model, particularly a Gross Margin exceeding 80%, which is critical for achieving a premium valuation.</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Neutrality:</w:t>
      </w:r>
      <w:r w:rsidDel="00000000" w:rsidR="00000000" w:rsidRPr="00000000">
        <w:rPr>
          <w:rtl w:val="0"/>
        </w:rPr>
        <w:t xml:space="preserve"> The platform architecture should maximize exit optionality by avoiding deep lock-in with any single ecosystem behemoth, thereby broadening the pool of potential strategic acquirers.</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Recommended Production Stack at a Glance</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table provides a concise, executive-level overview of the recommended technology stack. This summary serves as a framework for the detailed justifications provided in the subsequent sections.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The Arbiter Production Technology Stack Summary</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Category</w:t>
            </w:r>
          </w:p>
        </w:tc>
        <w:tc>
          <w:tcPr>
            <w:shd w:fill="auto" w:val="clear"/>
            <w:tcMar>
              <w:top w:w="0.0" w:type="dxa"/>
              <w:left w:w="0.0" w:type="dxa"/>
              <w:bottom w:w="0.0" w:type="dxa"/>
              <w:right w:w="0.0" w:type="dxa"/>
            </w:tcMar>
            <w:vAlign w:val="top"/>
          </w:tcPr>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Technology Choice</w:t>
            </w:r>
          </w:p>
        </w:tc>
        <w:tc>
          <w:tcPr>
            <w:shd w:fill="auto" w:val="clear"/>
            <w:tcMar>
              <w:top w:w="0.0" w:type="dxa"/>
              <w:left w:w="0.0" w:type="dxa"/>
              <w:bottom w:w="0.0" w:type="dxa"/>
              <w:right w:w="0.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Rationale / Key Use Case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 Provider</w:t>
            </w:r>
          </w:p>
        </w:tc>
        <w:tc>
          <w:tcPr>
            <w:shd w:fill="auto"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Cloud Platform (GCP)</w:t>
            </w:r>
          </w:p>
        </w:tc>
        <w:tc>
          <w:tcPr>
            <w:shd w:fill="auto" w:val="clear"/>
            <w:tcMar>
              <w:top w:w="0.0" w:type="dxa"/>
              <w:left w:w="0.0" w:type="dxa"/>
              <w:bottom w:w="0.0" w:type="dxa"/>
              <w:right w:w="0.0" w:type="dxa"/>
            </w:tcMar>
            <w:vAlign w:val="top"/>
          </w:tcPr>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Superior container orchestration (GKE), AI/ML ecosystem alignment, and strategic M&amp;A neutrality.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Container 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Google Kubernetes Engine (GKE)</w:t>
            </w:r>
          </w:p>
        </w:tc>
        <w:tc>
          <w:tcPr>
            <w:shd w:fill="auto" w:val="clear"/>
            <w:tcMar>
              <w:top w:w="0.0" w:type="dxa"/>
              <w:left w:w="0.0" w:type="dxa"/>
              <w:bottom w:w="0.0" w:type="dxa"/>
              <w:right w:w="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Mature, managed Kubernetes service that simplifies deployment and scaling of microservices.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Backend Language</w:t>
            </w:r>
          </w:p>
        </w:tc>
        <w:tc>
          <w:tcPr>
            <w:shd w:fill="auto" w:val="clear"/>
            <w:tcMar>
              <w:top w:w="0.0" w:type="dxa"/>
              <w:left w:w="0.0" w:type="dxa"/>
              <w:bottom w:w="0.0" w:type="dxa"/>
              <w:right w:w="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 Python</w:t>
            </w:r>
          </w:p>
        </w:tc>
        <w:tc>
          <w:tcPr>
            <w:shd w:fill="auto" w:val="clear"/>
            <w:tcMar>
              <w:top w:w="0.0" w:type="dxa"/>
              <w:left w:w="0.0" w:type="dxa"/>
              <w:bottom w:w="0.0" w:type="dxa"/>
              <w:right w:w="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Go for high-performance, concurrent services (e.g., Ingestion); Python for data-centric services and SDKs.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Gateway</w:t>
            </w:r>
          </w:p>
        </w:tc>
        <w:tc>
          <w:tcPr>
            <w:shd w:fill="auto" w:val="clear"/>
            <w:tcMar>
              <w:top w:w="0.0" w:type="dxa"/>
              <w:left w:w="0.0" w:type="dxa"/>
              <w:bottom w:w="0.0" w:type="dxa"/>
              <w:right w:w="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Native Cloud + Custom</w:t>
            </w:r>
          </w:p>
        </w:tc>
        <w:tc>
          <w:tcPr>
            <w:shd w:fill="auto" w:val="clear"/>
            <w:tcMar>
              <w:top w:w="0.0" w:type="dxa"/>
              <w:left w:w="0.0" w:type="dxa"/>
              <w:bottom w:w="0.0" w:type="dxa"/>
              <w:right w:w="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Use GCP's API Gateway for external traffic management, with a custom gateway for CMS plugin traffic.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Inter-Service Comms</w:t>
            </w:r>
          </w:p>
        </w:tc>
        <w:tc>
          <w:tcPr>
            <w:shd w:fill="auto" w:val="clear"/>
            <w:tcMar>
              <w:top w:w="0.0" w:type="dxa"/>
              <w:left w:w="0.0" w:type="dxa"/>
              <w:bottom w:w="0.0" w:type="dxa"/>
              <w:right w:w="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gRPC (Sync), Apache Kafka (Async)</w:t>
            </w:r>
          </w:p>
        </w:tc>
        <w:tc>
          <w:tcPr>
            <w:shd w:fill="auto" w:val="clear"/>
            <w:tcMar>
              <w:top w:w="0.0" w:type="dxa"/>
              <w:left w:w="0.0" w:type="dxa"/>
              <w:bottom w:w="0.0" w:type="dxa"/>
              <w:right w:w="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gRPC for low-latency internal requests; Kafka for decoupled, resilient, event-driven communication.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Relational Database</w:t>
            </w:r>
          </w:p>
        </w:tc>
        <w:tc>
          <w:tcPr>
            <w:shd w:fill="auto" w:val="clear"/>
            <w:tcMar>
              <w:top w:w="0.0" w:type="dxa"/>
              <w:left w:w="0.0" w:type="dxa"/>
              <w:bottom w:w="0.0" w:type="dxa"/>
              <w:right w:w="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PostgreSQL (Managed via Google Cloud SQL)</w:t>
            </w:r>
          </w:p>
        </w:tc>
        <w:tc>
          <w:tcPr>
            <w:shd w:fill="auto" w:val="clear"/>
            <w:tcMar>
              <w:top w:w="0.0" w:type="dxa"/>
              <w:left w:w="0.0" w:type="dxa"/>
              <w:bottom w:w="0.0" w:type="dxa"/>
              <w:right w:w="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Superior support for complex queries, transactions, and advanced data types (JSONB) essential for the Rules Engine.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Search/Analytics Index</w:t>
            </w:r>
          </w:p>
        </w:tc>
        <w:tc>
          <w:tcPr>
            <w:shd w:fill="auto" w:val="clear"/>
            <w:tcMar>
              <w:top w:w="0.0" w:type="dxa"/>
              <w:left w:w="0.0" w:type="dxa"/>
              <w:bottom w:w="0.0" w:type="dxa"/>
              <w:right w:w="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OpenSearch (Managed)</w:t>
            </w:r>
          </w:p>
        </w:tc>
        <w:tc>
          <w:tcPr>
            <w:shd w:fill="auto"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Powers the developer data marketplace; chosen over Elasticsearch for its permissive Apache 2.0 license, mitigating business risk.</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Caching Layer</w:t>
            </w:r>
          </w:p>
        </w:tc>
        <w:tc>
          <w:tcPr>
            <w:shd w:fill="auto" w:val="clear"/>
            <w:tcMar>
              <w:top w:w="0.0" w:type="dxa"/>
              <w:left w:w="0.0" w:type="dxa"/>
              <w:bottom w:w="0.0" w:type="dxa"/>
              <w:right w:w="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Redis (Managed via Google Memorystore)</w:t>
            </w:r>
          </w:p>
        </w:tc>
        <w:tc>
          <w:tcPr>
            <w:shd w:fill="auto" w:val="clear"/>
            <w:tcMar>
              <w:top w:w="0.0" w:type="dxa"/>
              <w:left w:w="0.0" w:type="dxa"/>
              <w:bottom w:w="0.0" w:type="dxa"/>
              <w:right w:w="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High-performance in-memory caching for publisher rules, user sessions, and rate-limiting to reduce database load.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Event Streaming</w:t>
            </w:r>
          </w:p>
        </w:tc>
        <w:tc>
          <w:tcPr>
            <w:shd w:fill="auto" w:val="clear"/>
            <w:tcMar>
              <w:top w:w="0.0" w:type="dxa"/>
              <w:left w:w="0.0" w:type="dxa"/>
              <w:bottom w:w="0.0" w:type="dxa"/>
              <w:right w:w="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Apache Kafka (Managed via Confluent Cloud)</w:t>
            </w:r>
          </w:p>
        </w:tc>
        <w:tc>
          <w:tcPr>
            <w:shd w:fill="auto" w:val="clear"/>
            <w:tcMar>
              <w:top w:w="0.0" w:type="dxa"/>
              <w:left w:w="0.0" w:type="dxa"/>
              <w:bottom w:w="0.0" w:type="dxa"/>
              <w:right w:w="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durable, replayable event log serving as the central nervous system for all platform transactions and analytics.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Frontend Framework</w:t>
            </w:r>
          </w:p>
        </w:tc>
        <w:tc>
          <w:tcPr>
            <w:shd w:fill="auto"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w:t>
            </w:r>
          </w:p>
        </w:tc>
        <w:tc>
          <w:tcPr>
            <w:shd w:fill="auto" w:val="clear"/>
            <w:tcMar>
              <w:top w:w="0.0" w:type="dxa"/>
              <w:left w:w="0.0" w:type="dxa"/>
              <w:bottom w:w="0.0" w:type="dxa"/>
              <w:right w:w="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Largest ecosystem of components accelerates development of complex data dashboards; Virtual DOM ensures high performance.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CI/CD</w:t>
            </w:r>
          </w:p>
        </w:tc>
        <w:tc>
          <w:tcPr>
            <w:shd w:fill="auto" w:val="clear"/>
            <w:tcMar>
              <w:top w:w="0.0" w:type="dxa"/>
              <w:left w:w="0.0" w:type="dxa"/>
              <w:bottom w:w="0.0" w:type="dxa"/>
              <w:right w:w="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GitHub Actions</w:t>
            </w:r>
          </w:p>
        </w:tc>
        <w:tc>
          <w:tcPr>
            <w:shd w:fill="auto"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Tightly integrated with source control, providing a robust, automated pipeline for building, testing, and deploying services.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Observability</w:t>
            </w:r>
          </w:p>
        </w:tc>
        <w:tc>
          <w:tcPr>
            <w:shd w:fill="auto" w:val="clear"/>
            <w:tcMar>
              <w:top w:w="0.0" w:type="dxa"/>
              <w:left w:w="0.0" w:type="dxa"/>
              <w:bottom w:w="0.0" w:type="dxa"/>
              <w:right w:w="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Prometheus, Grafana, OpenTelemetry, OpenSearch</w:t>
            </w:r>
          </w:p>
        </w:tc>
        <w:tc>
          <w:tcPr>
            <w:shd w:fill="auto" w:val="clear"/>
            <w:tcMar>
              <w:top w:w="0.0" w:type="dxa"/>
              <w:left w:w="0.0" w:type="dxa"/>
              <w:bottom w:w="0.0" w:type="dxa"/>
              <w:right w:w="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powerful, open-source stack that provides deep visibility without the high COGS of SaaS solutions, protecting gross margin.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Edge Enforcement</w:t>
            </w:r>
          </w:p>
        </w:tc>
        <w:tc>
          <w:tcPr>
            <w:shd w:fill="auto" w:val="clear"/>
            <w:tcMar>
              <w:top w:w="0.0" w:type="dxa"/>
              <w:left w:w="0.0" w:type="dxa"/>
              <w:bottom w:w="0.0" w:type="dxa"/>
              <w:right w:w="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Cloudflare API</w:t>
            </w:r>
          </w:p>
        </w:tc>
        <w:tc>
          <w:tcPr>
            <w:shd w:fill="auto" w:val="clear"/>
            <w:tcMar>
              <w:top w:w="0.0" w:type="dxa"/>
              <w:left w:w="0.0" w:type="dxa"/>
              <w:bottom w:w="0.0" w:type="dxa"/>
              <w:right w:w="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Programmatic integration to translate Arbiter's business logic into enforceable rules at the network edge.</w:t>
            </w:r>
          </w:p>
        </w:tc>
      </w:tr>
    </w:tbl>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1: Foundational Infrastructure - Selecting the Cloud Platform</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choice of a cloud provider is the most fundamental architectural decision, influencing everything from technical capabilities and operational overhead to strategic positioning and the ultimate valuation of the company. This decision is not merely a feature-for-feature comparison but a strategic alignment with Arbiter's unique business model, target customer base (AI developers), and explicitly stated exit strategy.</w:t>
      </w:r>
    </w:p>
    <w:p w:rsidR="00000000" w:rsidDel="00000000" w:rsidP="00000000" w:rsidRDefault="00000000" w:rsidRPr="00000000" w14:paraId="0000003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Analysis of Contenders: AWS vs. GCP</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Microsoft Azure is a major player, its primary strengths lie in serving the enterprise Microsoft ecosystem and hybrid cloud scenarios, making it less aligned with Arbiter's greenfield, container-native, and open-source-centric stack. The primary contenders are Amazon Web Services (AWS) and Google Cloud Platform (GCP).</w:t>
      </w:r>
    </w:p>
    <w:p w:rsidR="00000000" w:rsidDel="00000000" w:rsidP="00000000" w:rsidRDefault="00000000" w:rsidRPr="00000000" w14:paraId="0000003B">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Amazon Web Services (AWS):</w:t>
      </w:r>
      <w:r w:rsidDel="00000000" w:rsidR="00000000" w:rsidRPr="00000000">
        <w:rPr>
          <w:rtl w:val="0"/>
        </w:rPr>
        <w:t xml:space="preserve"> As the dominant market leader, AWS offers the most extensive catalog of services, unmatched maturity, and a vast global footprint. Its startup credit programs are robust, and it is considered the "default" choice for many new ventures. For Arbiter, AWS provides a reliable, scalable foundation with a deep well of documentation and community support.</w:t>
      </w:r>
    </w:p>
    <w:p w:rsidR="00000000" w:rsidDel="00000000" w:rsidP="00000000" w:rsidRDefault="00000000" w:rsidRPr="00000000" w14:paraId="0000003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Google Cloud Platform (GCP):</w:t>
      </w:r>
      <w:r w:rsidDel="00000000" w:rsidR="00000000" w:rsidRPr="00000000">
        <w:rPr>
          <w:rtl w:val="0"/>
        </w:rPr>
        <w:t xml:space="preserve"> While smaller than AWS, GCP possesses specific, profound strengths that align directly with Arbiter's core technical and business requirements. It is renowned for its superior container orchestration offering, Google Kubernetes Engine (GKE), which is widely considered the most mature and developer-friendly managed Kubernetes service. Furthermore, GCP's heritage is rooted in data analytics, AI, and large-scale, API-driven systems, creating a strong cultural and technical alignment with Arbiter's target customers—AI developers who are often already within the Google ecosystem. GCP's startup program is also highly competitive, offering substantial credits, particularly for AI-focused companies.</w:t>
      </w:r>
    </w:p>
    <w:p w:rsidR="00000000" w:rsidDel="00000000" w:rsidP="00000000" w:rsidRDefault="00000000" w:rsidRPr="00000000" w14:paraId="0000003D">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Verdict: Why Google Cloud Platform (GCP) is the Optimal Choice for Arbiter</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After a thorough analysis, GCP emerges as the superior strategic choice for Arbiter. This conclusion is based on technical excellence for the core workload, deep ecosystem alignment, and a crucial, second-order advantage related to the company's M&amp;A strategy.</w:t>
      </w:r>
    </w:p>
    <w:p w:rsidR="00000000" w:rsidDel="00000000" w:rsidP="00000000" w:rsidRDefault="00000000" w:rsidRPr="00000000" w14:paraId="0000003F">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Technical Excellence for the Core Workload:</w:t>
      </w:r>
      <w:r w:rsidDel="00000000" w:rsidR="00000000" w:rsidRPr="00000000">
        <w:rPr>
          <w:rtl w:val="0"/>
        </w:rPr>
        <w:t xml:space="preserve"> Arbiter's architecture is fundamentally based on containerized microservices. GCP's leadership in this domain with GKE provides a significant advantage. GKE simplifies cluster management, autoscaling, and deployment workflows, reducing operational complexity and allowing the engineering team to focus on building business logic rather than managing infrastructure. This directly translates to higher developer velocity.</w:t>
      </w:r>
    </w:p>
    <w:p w:rsidR="00000000" w:rsidDel="00000000" w:rsidP="00000000" w:rsidRDefault="00000000" w:rsidRPr="00000000" w14:paraId="00000040">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Ecosystem Alignment with the Target Customer:</w:t>
      </w:r>
      <w:r w:rsidDel="00000000" w:rsidR="00000000" w:rsidRPr="00000000">
        <w:rPr>
          <w:rtl w:val="0"/>
        </w:rPr>
        <w:t xml:space="preserve"> Arbiter's demand-side customers are AI developers and labs. By building on GCP—the platform born from Google's pioneering work in large-scale data processing and AI—Arbiter signals a deep understanding of its target audience. This alignment can simplify integration for customers already using GCP services and strengthens Arbiter's brand credibility within the AI community.</w:t>
      </w:r>
    </w:p>
    <w:p w:rsidR="00000000" w:rsidDel="00000000" w:rsidP="00000000" w:rsidRDefault="00000000" w:rsidRPr="00000000" w14:paraId="00000041">
      <w:pPr>
        <w:numPr>
          <w:ilvl w:val="0"/>
          <w:numId w:val="1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Neutrality and Enhanced Exit Optionality:</w:t>
      </w:r>
      <w:r w:rsidDel="00000000" w:rsidR="00000000" w:rsidRPr="00000000">
        <w:rPr>
          <w:rtl w:val="0"/>
        </w:rPr>
        <w:t xml:space="preserve"> The Arbiter business plan explicitly targets a 10x exit, with potential acquirers including major cloud providers (AWS, Google, Microsoft) and large AI labs. This strategic goal profoundly influences the cloud provider decision. Building the platform exclusively on AWS, the market incumbent, could inadvertently narrow the field of potential acquirers. A competitor like Google or Microsoft might be hesitant to acquire a company whose technology is deeply intertwined with their primary rival's infrastructure, as the migration and integration costs could be substantial.By choosing GCP—a technically excellent but non-dominant platform—Arbiter positions itself as a more strategically "neutral" asset. For Google, an acquisition would be seamless and native. For AWS or Microsoft, acquiring a best-in-class, market-leading application like Arbiter remains a highly attractive strategic option. They would be acquiring the product, customer base, and revenue stream, with the migration of a well-architected, container-based application from GCP being a manageable engineering task. This approach preserves maximum competitive tension among potential buyers, which is critical for optimizing the outcome of a future M&amp;A process.</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decision matrix quantifies this analysis, weighting criteria based on their strategic importance to Arbiter's success.</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Cloud Provider Decision Matrix for Arbiter</w:t>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72"/>
        <w:gridCol w:w="1872"/>
        <w:gridCol w:w="1872"/>
        <w:gridCol w:w="1872"/>
        <w:gridCol w:w="1872"/>
        <w:tblGridChange w:id="0">
          <w:tblGrid>
            <w:gridCol w:w="1872"/>
            <w:gridCol w:w="1872"/>
            <w:gridCol w:w="1872"/>
            <w:gridCol w:w="1872"/>
            <w:gridCol w:w="1872"/>
          </w:tblGrid>
        </w:tblGridChange>
      </w:tblGrid>
      <w:tr>
        <w:trPr>
          <w:cantSplit w:val="0"/>
          <w:tblHeader w:val="1"/>
        </w:trPr>
        <w:tc>
          <w:tcPr>
            <w:shd w:fill="auto"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Criterion</w:t>
            </w:r>
          </w:p>
        </w:tc>
        <w:tc>
          <w:tcPr>
            <w:shd w:fill="auto" w:val="clear"/>
            <w:tcMar>
              <w:top w:w="0.0" w:type="dxa"/>
              <w:left w:w="0.0" w:type="dxa"/>
              <w:bottom w:w="0.0" w:type="dxa"/>
              <w:right w:w="0.0" w:type="dxa"/>
            </w:tcMar>
            <w:vAlign w:val="top"/>
          </w:tcPr>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Weight (1-5)</w:t>
            </w:r>
          </w:p>
        </w:tc>
        <w:tc>
          <w:tcPr>
            <w:shd w:fill="auto"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Score (1-10)</w:t>
            </w:r>
          </w:p>
        </w:tc>
        <w:tc>
          <w:tcPr>
            <w:shd w:fill="auto" w:val="clear"/>
            <w:tcMar>
              <w:top w:w="0.0" w:type="dxa"/>
              <w:left w:w="0.0" w:type="dxa"/>
              <w:bottom w:w="0.0" w:type="dxa"/>
              <w:right w:w="0.0" w:type="dxa"/>
            </w:tcMar>
            <w:vAlign w:val="top"/>
          </w:tcPr>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GCP Score (1-10)</w:t>
            </w:r>
          </w:p>
        </w:tc>
        <w:tc>
          <w:tcPr>
            <w:shd w:fill="auto"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Justification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Container Orchestration</w:t>
            </w:r>
          </w:p>
        </w:tc>
        <w:tc>
          <w:tcPr>
            <w:shd w:fill="auto" w:val="clear"/>
            <w:tcMar>
              <w:top w:w="0.0" w:type="dxa"/>
              <w:left w:w="0.0" w:type="dxa"/>
              <w:bottom w:w="0.0" w:type="dxa"/>
              <w:right w:w="0.0" w:type="dxa"/>
            </w:tcMar>
            <w:vAlign w:val="top"/>
          </w:tcPr>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GKE is widely considered more mature and easier to manage than EKS, directly impacting developer velocity and operational cost.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Startup Program &amp; Credits</w:t>
            </w:r>
          </w:p>
        </w:tc>
        <w:tc>
          <w:tcPr>
            <w:shd w:fill="auto" w:val="clear"/>
            <w:tcMar>
              <w:top w:w="0.0" w:type="dxa"/>
              <w:left w:w="0.0" w:type="dxa"/>
              <w:bottom w:w="0.0" w:type="dxa"/>
              <w:right w:w="0.0" w:type="dxa"/>
            </w:tcMar>
            <w:vAlign w:val="top"/>
          </w:tcPr>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are strong, but GCP's program is particularly generous for AI-focused startups, aligning with Arbiter's market.</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Data &amp; Analytics Services</w:t>
            </w:r>
          </w:p>
        </w:tc>
        <w:tc>
          <w:tcPr>
            <w:shd w:fill="auto"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w:t>
            </w:r>
          </w:p>
        </w:tc>
        <w:tc>
          <w:tcPr>
            <w:shd w:fill="auto"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Both platforms offer excellent, comparable services (e.g., managed PostgreSQL, BigQuery). This is not a major differentiator.</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Developer Experience &amp; Simplicity</w:t>
            </w:r>
          </w:p>
        </w:tc>
        <w:tc>
          <w:tcPr>
            <w:shd w:fill="auto" w:val="clear"/>
            <w:tcMar>
              <w:top w:w="0.0" w:type="dxa"/>
              <w:left w:w="0.0" w:type="dxa"/>
              <w:bottom w:w="0.0" w:type="dxa"/>
              <w:right w:w="0.0" w:type="dxa"/>
            </w:tcMar>
            <w:vAlign w:val="top"/>
          </w:tcPr>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w:t>
            </w:r>
          </w:p>
        </w:tc>
        <w:tc>
          <w:tcPr>
            <w:shd w:fill="auto" w:val="clear"/>
            <w:tcMar>
              <w:top w:w="0.0" w:type="dxa"/>
              <w:left w:w="0.0" w:type="dxa"/>
              <w:bottom w:w="0.0" w:type="dxa"/>
              <w:right w:w="0.0" w:type="dxa"/>
            </w:tcMar>
            <w:vAlign w:val="top"/>
          </w:tcPr>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7</w:t>
            </w:r>
          </w:p>
        </w:tc>
        <w:tc>
          <w:tcPr>
            <w:shd w:fill="auto" w:val="clear"/>
            <w:tcMar>
              <w:top w:w="0.0" w:type="dxa"/>
              <w:left w:w="0.0" w:type="dxa"/>
              <w:bottom w:w="0.0" w:type="dxa"/>
              <w:right w:w="0.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GCP is often cited for a more cohesive and streamlined developer experience with fewer, better-integrated services, reducing the learning curve.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Strategic M&amp;A Neutrality</w:t>
            </w:r>
          </w:p>
        </w:tc>
        <w:tc>
          <w:tcPr>
            <w:shd w:fill="auto" w:val="clear"/>
            <w:tcMar>
              <w:top w:w="0.0" w:type="dxa"/>
              <w:left w:w="0.0" w:type="dxa"/>
              <w:bottom w:w="0.0" w:type="dxa"/>
              <w:right w:w="0.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w:t>
            </w:r>
          </w:p>
        </w:tc>
        <w:tc>
          <w:tcPr>
            <w:shd w:fill="auto" w:val="clear"/>
            <w:tcMar>
              <w:top w:w="0.0" w:type="dxa"/>
              <w:left w:w="0.0" w:type="dxa"/>
              <w:bottom w:w="0.0" w:type="dxa"/>
              <w:right w:w="0.0" w:type="dxa"/>
            </w:tcMar>
            <w:vAlign w:val="top"/>
          </w:tcPr>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6</w:t>
            </w:r>
          </w:p>
        </w:tc>
        <w:tc>
          <w:tcPr>
            <w:shd w:fill="auto" w:val="clear"/>
            <w:tcMar>
              <w:top w:w="0.0" w:type="dxa"/>
              <w:left w:w="0.0" w:type="dxa"/>
              <w:bottom w:w="0.0" w:type="dxa"/>
              <w:right w:w="0.0" w:type="dxa"/>
            </w:tcMar>
            <w:vAlign w:val="top"/>
          </w:tcPr>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9</w:t>
            </w:r>
          </w:p>
        </w:tc>
        <w:tc>
          <w:tcPr>
            <w:shd w:fill="auto" w:val="clear"/>
            <w:tcMar>
              <w:top w:w="0.0" w:type="dxa"/>
              <w:left w:w="0.0" w:type="dxa"/>
              <w:bottom w:w="0.0" w:type="dxa"/>
              <w:right w:w="0.0" w:type="dxa"/>
            </w:tcMar>
            <w:vAlign w:val="top"/>
          </w:tcPr>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Building on a non-incumbent platform (GCP) maintains broader appeal to all potential strategic acquirers, including AWS itself.</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Market Leadership &amp; Maturity</w:t>
            </w:r>
          </w:p>
        </w:tc>
        <w:tc>
          <w:tcPr>
            <w:shd w:fill="auto" w:val="clear"/>
            <w:tcMar>
              <w:top w:w="0.0" w:type="dxa"/>
              <w:left w:w="0.0" w:type="dxa"/>
              <w:bottom w:w="0.0" w:type="dxa"/>
              <w:right w:w="0.0" w:type="dxa"/>
            </w:tcMar>
            <w:vAlign w:val="top"/>
          </w:tcPr>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w:t>
            </w:r>
          </w:p>
        </w:tc>
        <w:tc>
          <w:tcPr>
            <w:shd w:fill="auto" w:val="clear"/>
            <w:tcMar>
              <w:top w:w="0.0" w:type="dxa"/>
              <w:left w:w="0.0" w:type="dxa"/>
              <w:bottom w:w="0.0" w:type="dxa"/>
              <w:right w:w="0.0" w:type="dxa"/>
            </w:tcMar>
            <w:vAlign w:val="top"/>
          </w:tcPr>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10</w:t>
            </w:r>
          </w:p>
        </w:tc>
        <w:tc>
          <w:tcPr>
            <w:shd w:fill="auto" w:val="clear"/>
            <w:tcMar>
              <w:top w:w="0.0" w:type="dxa"/>
              <w:left w:w="0.0" w:type="dxa"/>
              <w:bottom w:w="0.0" w:type="dxa"/>
              <w:right w:w="0.0" w:type="dxa"/>
            </w:tcMar>
            <w:vAlign w:val="top"/>
          </w:tcPr>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8</w:t>
            </w:r>
          </w:p>
        </w:tc>
        <w:tc>
          <w:tcPr>
            <w:shd w:fill="auto" w:val="clear"/>
            <w:tcMar>
              <w:top w:w="0.0" w:type="dxa"/>
              <w:left w:w="0.0" w:type="dxa"/>
              <w:bottom w:w="0.0" w:type="dxa"/>
              <w:right w:w="0.0" w:type="dxa"/>
            </w:tcMar>
            <w:vAlign w:val="top"/>
          </w:tcPr>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AWS is the clear market leader, which offers some benefits in terms of third-party tool support, but this is a secondary concern for this specific architecture.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Weighted Total</w:t>
            </w:r>
          </w:p>
        </w:tc>
        <w:tc>
          <w:tcPr>
            <w:shd w:fill="auto" w:val="clear"/>
            <w:tcMar>
              <w:top w:w="0.0" w:type="dxa"/>
              <w:left w:w="0.0" w:type="dxa"/>
              <w:bottom w:w="0.0" w:type="dxa"/>
              <w:right w:w="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201</w:t>
            </w:r>
          </w:p>
        </w:tc>
        <w:tc>
          <w:tcPr>
            <w:shd w:fill="auto" w:val="clear"/>
            <w:tcMar>
              <w:top w:w="0.0" w:type="dxa"/>
              <w:left w:w="0.0" w:type="dxa"/>
              <w:bottom w:w="0.0" w:type="dxa"/>
              <w:right w:w="0.0" w:type="dxa"/>
            </w:tcMar>
            <w:vAlign w:val="top"/>
          </w:tcPr>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228</w:t>
            </w:r>
          </w:p>
        </w:tc>
        <w:tc>
          <w:tcPr>
            <w:shd w:fill="auto" w:val="clear"/>
            <w:tcMar>
              <w:top w:w="0.0" w:type="dxa"/>
              <w:left w:w="0.0" w:type="dxa"/>
              <w:bottom w:w="0.0" w:type="dxa"/>
              <w:right w:w="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tc>
      </w:tr>
    </w:tbl>
    <w:p w:rsidR="00000000" w:rsidDel="00000000" w:rsidP="00000000" w:rsidRDefault="00000000" w:rsidRPr="00000000" w14:paraId="0000006C">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2: The Architectural Blueprint - A Scalable Microservices Framework</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To meet the demands of a real-time, two-sided marketplace handling billions of transactions, a monolithic architecture is not viable. The Arbiter platform will be built upon a cloud-native, microservices architecture, as outlined in the business plan. This approach provides the necessary modularity for independent development, scaling, and fault tolerance, ensuring that a failure in one component does not cascade and bring down the entire system.</w:t>
      </w:r>
    </w:p>
    <w:p w:rsidR="00000000" w:rsidDel="00000000" w:rsidP="00000000" w:rsidRDefault="00000000" w:rsidRPr="00000000" w14:paraId="0000006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Defining the Bounded Contexts: Arbiter's Core Services</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platform will be decomposed into a set of loosely coupled services, each with a single, well-defined business responsibility. This design allows for independent development, deployment, and scaling of each component. The initial set of microservices directly maps to the core functionalities described in the Arbiter business plan :</w:t>
      </w:r>
    </w:p>
    <w:p w:rsidR="00000000" w:rsidDel="00000000" w:rsidP="00000000" w:rsidRDefault="00000000" w:rsidRPr="00000000" w14:paraId="0000007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User &amp; Auth Service:</w:t>
      </w:r>
      <w:r w:rsidDel="00000000" w:rsidR="00000000" w:rsidRPr="00000000">
        <w:rPr>
          <w:rtl w:val="0"/>
        </w:rPr>
        <w:t xml:space="preserve"> The central authority for identity. This service will manage all user accounts (for both publishers and AI developers), handle authentication via JWTs (JSON Web Tokens), and enforce authorization roles and permissions across the platform.</w:t>
      </w:r>
    </w:p>
    <w:p w:rsidR="00000000" w:rsidDel="00000000" w:rsidP="00000000" w:rsidRDefault="00000000" w:rsidRPr="00000000" w14:paraId="00000071">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Publisher Service:</w:t>
      </w:r>
      <w:r w:rsidDel="00000000" w:rsidR="00000000" w:rsidRPr="00000000">
        <w:rPr>
          <w:rtl w:val="0"/>
        </w:rPr>
        <w:t xml:space="preserve"> The system of record for the supply side of the marketplace. It manages publisher-specific data, including their profiles, verified domains, site settings, and payout information.</w:t>
      </w:r>
    </w:p>
    <w:p w:rsidR="00000000" w:rsidDel="00000000" w:rsidP="00000000" w:rsidRDefault="00000000" w:rsidRPr="00000000" w14:paraId="00000072">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Rules Engine Service:</w:t>
      </w:r>
      <w:r w:rsidDel="00000000" w:rsidR="00000000" w:rsidRPr="00000000">
        <w:rPr>
          <w:rtl w:val="0"/>
        </w:rPr>
        <w:t xml:space="preserve"> The heart of Arbiter's intellectual property and a core competitive differentiator. This service is responsible for the creation, validation, storage, and retrieval of the complex, dynamic pricing and access rules defined by publishers. It will be the primary writer to the PostgreSQL rules database.</w:t>
      </w:r>
    </w:p>
    <w:p w:rsidR="00000000" w:rsidDel="00000000" w:rsidP="00000000" w:rsidRDefault="00000000" w:rsidRPr="00000000" w14:paraId="0000007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Developer Service:</w:t>
      </w:r>
      <w:r w:rsidDel="00000000" w:rsidR="00000000" w:rsidRPr="00000000">
        <w:rPr>
          <w:rtl w:val="0"/>
        </w:rPr>
        <w:t xml:space="preserve"> The command center for the demand side. It manages AI developer accounts, handles the secure generation and lifecycle management of API keys, and implements the budget tracking and management tools.</w:t>
      </w:r>
    </w:p>
    <w:p w:rsidR="00000000" w:rsidDel="00000000" w:rsidP="00000000" w:rsidRDefault="00000000" w:rsidRPr="00000000" w14:paraId="00000074">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Crawler Ingestion Service:</w:t>
      </w:r>
      <w:r w:rsidDel="00000000" w:rsidR="00000000" w:rsidRPr="00000000">
        <w:rPr>
          <w:rtl w:val="0"/>
        </w:rPr>
        <w:t xml:space="preserve"> A high-throughput, horizontally scalable, and stateless service designed for one purpose: to handle incoming crawl requests at massive scale. It will perform real-time verification of a bot's identity, execute a low-latency lookup against a cached view of the Rules Engine, and emit a transaction event to the event bus.</w:t>
      </w:r>
    </w:p>
    <w:p w:rsidR="00000000" w:rsidDel="00000000" w:rsidP="00000000" w:rsidRDefault="00000000" w:rsidRPr="00000000" w14:paraId="00000075">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Billing &amp; Payments Service:</w:t>
      </w:r>
      <w:r w:rsidDel="00000000" w:rsidR="00000000" w:rsidRPr="00000000">
        <w:rPr>
          <w:rtl w:val="0"/>
        </w:rPr>
        <w:t xml:space="preserve"> The financial engine of the platform. This service will consume the stream of monetized transaction events, aggregate charges per developer, calculate earnings per publisher, and integrate with a third-party payment processor (e.g., Stripe) to handle invoicing and payouts.</w:t>
      </w:r>
    </w:p>
    <w:p w:rsidR="00000000" w:rsidDel="00000000" w:rsidP="00000000" w:rsidRDefault="00000000" w:rsidRPr="00000000" w14:paraId="0000007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Analytics Service:</w:t>
      </w:r>
      <w:r w:rsidDel="00000000" w:rsidR="00000000" w:rsidRPr="00000000">
        <w:rPr>
          <w:rtl w:val="0"/>
        </w:rPr>
        <w:t xml:space="preserve"> The intelligence layer. It consumes the same transaction event stream to populate the real-time publisher and developer dashboards, providing the rich, visual analytics that are a key value proposition of the platform.</w:t>
      </w:r>
    </w:p>
    <w:p w:rsidR="00000000" w:rsidDel="00000000" w:rsidP="00000000" w:rsidRDefault="00000000" w:rsidRPr="00000000" w14:paraId="00000077">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Cloudflare Integration Service:</w:t>
      </w:r>
      <w:r w:rsidDel="00000000" w:rsidR="00000000" w:rsidRPr="00000000">
        <w:rPr>
          <w:rtl w:val="0"/>
        </w:rPr>
        <w:t xml:space="preserve"> The orchestration and enforcement layer. This service acts as the bridge between Arbiter's internal logic and the external enforcement infrastructure. It consumes rule update events and translates them into a series of programmatic API calls to Cloudflare's platform.</w:t>
      </w:r>
    </w:p>
    <w:p w:rsidR="00000000" w:rsidDel="00000000" w:rsidP="00000000" w:rsidRDefault="00000000" w:rsidRPr="00000000" w14:paraId="00000078">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CMS Plugin Gateway Service:</w:t>
      </w:r>
      <w:r w:rsidDel="00000000" w:rsidR="00000000" w:rsidRPr="00000000">
        <w:rPr>
          <w:rtl w:val="0"/>
        </w:rPr>
        <w:t xml:space="preserve"> A dedicated, secure API gateway designed specifically to handle requests from the WordPress and other CMS plugins. This provides a versioned, stable interface tailored for the long-tail market, insulating the core backend services from the specifics of various CMS environments.</w:t>
      </w:r>
    </w:p>
    <w:p w:rsidR="00000000" w:rsidDel="00000000" w:rsidP="00000000" w:rsidRDefault="00000000" w:rsidRPr="00000000" w14:paraId="00000079">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Communication Patterns: A Hybrid Approach for Performance and Resilience</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Choosing the right communication patterns between these services is critical for building a system that is both performant and resilient. A one-size-fits-all approach is suboptimal; Arbiter will employ a hybrid strategy that uses the best tool for each specific job.</w:t>
      </w:r>
    </w:p>
    <w:p w:rsidR="00000000" w:rsidDel="00000000" w:rsidP="00000000" w:rsidRDefault="00000000" w:rsidRPr="00000000" w14:paraId="0000007B">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Synchronous (Internal) - gRPC:</w:t>
      </w:r>
      <w:r w:rsidDel="00000000" w:rsidR="00000000" w:rsidRPr="00000000">
        <w:rPr>
          <w:rtl w:val="0"/>
        </w:rPr>
        <w:t xml:space="preserve"> For low-latency, high-performance communication between internal microservices, gRPC is the preferred choice. It uses the efficient Protocol Buffers (Protobuf) format for serialization and is built on HTTP/2, offering significant performance advantages over traditional REST/JSON for service-to-service calls. This is ideal for critical-path interactions, such as the Crawler Ingestion Service needing a near-instantaneous rule validation from the Rules Engine Service.</w:t>
      </w:r>
    </w:p>
    <w:p w:rsidR="00000000" w:rsidDel="00000000" w:rsidP="00000000" w:rsidRDefault="00000000" w:rsidRPr="00000000" w14:paraId="0000007C">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Synchronous (External) - REST APIs:</w:t>
      </w:r>
      <w:r w:rsidDel="00000000" w:rsidR="00000000" w:rsidRPr="00000000">
        <w:rPr>
          <w:rtl w:val="0"/>
        </w:rPr>
        <w:t xml:space="preserve"> For all public-facing APIs—those consumed by the React frontend dashboards and by AI developers—standard RESTful APIs over HTTP/HTTPS will be used. This is a universally understood, well-supported pattern. To ensure clarity and facilitate client development, all external APIs will be rigorously defined using the OpenAPI (formerly Swagger) specification.</w:t>
      </w:r>
    </w:p>
    <w:p w:rsidR="00000000" w:rsidDel="00000000" w:rsidP="00000000" w:rsidRDefault="00000000" w:rsidRPr="00000000" w14:paraId="0000007D">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Asynchronous - Event-Driven via Message Bus:</w:t>
      </w:r>
      <w:r w:rsidDel="00000000" w:rsidR="00000000" w:rsidRPr="00000000">
        <w:rPr>
          <w:rtl w:val="0"/>
        </w:rPr>
        <w:t xml:space="preserve"> The backbone of the entire system will be an asynchronous, event-driven architecture. This pattern is essential for decoupling services, enhancing scalability, and building a resilient platform that can gracefully handle partial failures.</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hybrid communication model is not just a technical choice; it is a fundamental mechanism for decoupling the platform's distinct operational modes. The Arbiter platform must simultaneously handle real-time, synchronous user interactions (e.g., a publisher updating a pricing rule) and high-volume, asynchronous background processing (e.g., logging millions of crawl events). A purely synchronous system would create tight coupling; a failure or slowdown in the Analytics Service could block a publisher from saving a critical rule, which is an unacceptable user experience.</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hybrid model solves this by separating the </w:t>
      </w:r>
      <w:r w:rsidDel="00000000" w:rsidR="00000000" w:rsidRPr="00000000">
        <w:rPr>
          <w:i w:val="1"/>
          <w:rtl w:val="0"/>
        </w:rPr>
        <w:t xml:space="preserve">command</w:t>
      </w:r>
      <w:r w:rsidDel="00000000" w:rsidR="00000000" w:rsidRPr="00000000">
        <w:rPr>
          <w:rtl w:val="0"/>
        </w:rPr>
        <w:t xml:space="preserve"> from the </w:t>
      </w:r>
      <w:r w:rsidDel="00000000" w:rsidR="00000000" w:rsidRPr="00000000">
        <w:rPr>
          <w:i w:val="1"/>
          <w:rtl w:val="0"/>
        </w:rPr>
        <w:t xml:space="preserve">event</w:t>
      </w:r>
      <w:r w:rsidDel="00000000" w:rsidR="00000000" w:rsidRPr="00000000">
        <w:rPr>
          <w:rtl w:val="0"/>
        </w:rPr>
        <w:t xml:space="preserve">. When a publisher updates a rule via the REST API, the system performs a synchronous gRPC call to the Rules Engine to validate and persist the change. This is the </w:t>
      </w:r>
      <w:r w:rsidDel="00000000" w:rsidR="00000000" w:rsidRPr="00000000">
        <w:rPr>
          <w:b w:val="1"/>
          <w:rtl w:val="0"/>
        </w:rPr>
        <w:t xml:space="preserve">command</w:t>
      </w:r>
      <w:r w:rsidDel="00000000" w:rsidR="00000000" w:rsidRPr="00000000">
        <w:rPr>
          <w:rtl w:val="0"/>
        </w:rPr>
        <w:t xml:space="preserve">, and it provides immediate success or failure feedback to the user. Upon successful persistence, the Rules Engine then publishes a RuleUpdated </w:t>
      </w:r>
      <w:r w:rsidDel="00000000" w:rsidR="00000000" w:rsidRPr="00000000">
        <w:rPr>
          <w:b w:val="1"/>
          <w:rtl w:val="0"/>
        </w:rPr>
        <w:t xml:space="preserve">event</w:t>
      </w:r>
      <w:r w:rsidDel="00000000" w:rsidR="00000000" w:rsidRPr="00000000">
        <w:rPr>
          <w:rtl w:val="0"/>
        </w:rPr>
        <w:t xml:space="preserve"> to the message bus. Downstream services, such as the Analytics Service and the Cloudflare Integration Service, consume this event asynchronously to update their own state without ever blocking the initial user request. This pattern, related to the Command Query Responsibility Segregation (CQRS) principle, provides both a responsive user experience and a highly scalable, fault-tolerant backend, perfectly suited to the dual nature of the Arbiter platform.</w:t>
      </w:r>
    </w:p>
    <w:p w:rsidR="00000000" w:rsidDel="00000000" w:rsidP="00000000" w:rsidRDefault="00000000" w:rsidRPr="00000000" w14:paraId="0000008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The Data Layer - A Polyglot Persistence Strategy</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 "one-size-fits-all" database approach is inadequate for a platform with data needs as diverse as Arbiter's. The system requires a combination of a robust transactional database for core business logic, a powerful search index for data discovery, and a high-speed cache for performance optimization. Therefore, Arbiter will adopt a polyglot persistence strategy, using the right tool for each specific job, as alluded to in the business plan's architectural overview.</w:t>
      </w:r>
    </w:p>
    <w:p w:rsidR="00000000" w:rsidDel="00000000" w:rsidP="00000000" w:rsidRDefault="00000000" w:rsidRPr="00000000" w14:paraId="0000008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Transactional Core: PostgreSQL</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the system's primary transactional database—storing user accounts, publisher settings, and the critical rules data—PostgreSQL is the definitive choice. While both PostgreSQL and MySQL are capable, ACID-compliant relational databases, PostgreSQL's specific feature set makes it uniquely suited to power Arbiter's most complex and competitively differentiating features.</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decision to use PostgreSQL over MySQL is based on its superior capabilities in several key areas:</w:t>
      </w:r>
    </w:p>
    <w:p w:rsidR="00000000" w:rsidDel="00000000" w:rsidP="00000000" w:rsidRDefault="00000000" w:rsidRPr="00000000" w14:paraId="00000085">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Integrity and Concurrency:</w:t>
      </w:r>
      <w:r w:rsidDel="00000000" w:rsidR="00000000" w:rsidRPr="00000000">
        <w:rPr>
          <w:rtl w:val="0"/>
        </w:rPr>
        <w:t xml:space="preserve"> While both databases are ACID-compliant when using the InnoDB engine for MySQL, PostgreSQL's implementation of Multi-Version Concurrency Control (MVCC) is widely regarded as more robust, providing excellent performance in write-heavy workloads with many concurrent transactions. For a platform that will be processing a constant stream of financial micro-transactions, this level of stability is non-negotiable.</w:t>
      </w:r>
    </w:p>
    <w:p w:rsidR="00000000" w:rsidDel="00000000" w:rsidP="00000000" w:rsidRDefault="00000000" w:rsidRPr="00000000" w14:paraId="00000086">
      <w:pPr>
        <w:numPr>
          <w:ilvl w:val="0"/>
          <w:numId w:val="1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Complex Queries and Advanced Data Types:</w:t>
      </w:r>
      <w:r w:rsidDel="00000000" w:rsidR="00000000" w:rsidRPr="00000000">
        <w:rPr>
          <w:rtl w:val="0"/>
        </w:rPr>
        <w:t xml:space="preserve"> This is the decisive advantage for Arbiter. PostgreSQL has a more advanced query planner and optimizer, and it supports a far richer set of data types, including arrays, key-value stores (HSTORE), and, most importantly, a mature and highly performant implementation of binary JSON (JSONB).</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PostgreSQL is not merely a technical preference; its native JSONB support is the foundational technology that makes Arbiter's core competitive advantage—the "Superior Publisher Tooling" and its "dynamic pricing engine"—technically feasible at scale. The business plan specifies that publishers must be able to create sophisticated, multi-faceted rules based on criteria like bot identity, content category, data freshness, or the AI developer's use case. Attempting to model these highly variable and complex rule structures in a rigid, traditional relational schema would lead to an unmanageable number of tables, complex joins, and constant, painful schema migrations.</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PostgreSQL's JSONB data type elegantly solves this problem. It allows the entire complex rule set for a publisher to be stored flexibly and efficiently within a single, schemaless column. Crucially, PostgreSQL provides the ability to create a Generalized Inverted Index (GIN) on these JSONB fields. This GIN index allows the Crawler Ingestion Service to perform incredibly fast, real-time lookups to find matching rules within these complex JSON documents, even across millions of publisher records. This combination of flexible storage and high-performance indexing is a capability that MySQL cannot match at the same level of maturity and performance. Therefore, PostgreSQL is the enabling technology for Arbiter's most important revenue-driving feature.</w:t>
      </w:r>
    </w:p>
    <w:p w:rsidR="00000000" w:rsidDel="00000000" w:rsidP="00000000" w:rsidRDefault="00000000" w:rsidRPr="00000000" w14:paraId="00000089">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Discovery Engine: OpenSearch</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Developer Portal is a key component of the platform, functioning as a marketplace where AI developers can discover and license content. This requires a powerful search engine capable of filtering and faceting across millions of content sources by topic, data type, freshness, language, and cost. This is a classic search and analytics use case, for which a document-oriented search engine is the ideal tool.</w:t>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two main contenders in this space are Elasticsearch and its open-source fork, OpenSearch. While both are built on Apache Lucene and offer similar core functionality, the decision hinges on a critical business consideration: licensing risk.</w:t>
      </w:r>
    </w:p>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choice is a strategic de-risking maneuver. Arbiter is a commercial B2B SaaS product whose entire business model relies on providing a managed service to its customers. In 2021, Elastic NV changed the license for Elasticsearch to the Server Side Public License (SSPL), a restrictive license specifically designed to prevent other companies from offering managed Elasticsearch services without a commercial agreement. While Arbiter is not a cloud provider, its business model could be interpreted as falling into a gray area of the SSPL, creating a significant and potentially existential legal and business risk. For a startup whose valuation depends on predictable growth and minimal uncertainty, adopting a technology with a potentially hostile license is an unforced error.</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OpenSearch, which was forked from Elasticsearch by AWS and is governed by the fully permissive Apache 2.0 license, carries no such risk. It provides the same core search and analytics capabilities needed to power the developer marketplace without the associated legal liabilities. While some benchmarks commissioned by Elastic have shown Elasticsearch to have a performance edge, this marginal gain is dwarfed by the massive business risk mitigation offered by OpenSearch's open-source license. From a strategic business perspective, OpenSearch is the only prudent choice.</w:t>
      </w:r>
    </w:p>
    <w:p w:rsidR="00000000" w:rsidDel="00000000" w:rsidP="00000000" w:rsidRDefault="00000000" w:rsidRPr="00000000" w14:paraId="0000008E">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Performance Layer: Redis for Caching</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handle the immense volume of read requests from AI crawlers with minimal latency and to protect the primary PostgreSQL database from being overwhelmed, a multi-layered caching strategy is essential. Redis, a high-performance in-memory data store, will be implemented as the primary caching layer.</w:t>
      </w:r>
    </w:p>
    <w:p w:rsidR="00000000" w:rsidDel="00000000" w:rsidP="00000000" w:rsidRDefault="00000000" w:rsidRPr="00000000" w14:paraId="00000090">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Use Case:</w:t>
      </w:r>
      <w:r w:rsidDel="00000000" w:rsidR="00000000" w:rsidRPr="00000000">
        <w:rPr>
          <w:rtl w:val="0"/>
        </w:rPr>
        <w:t xml:space="preserve"> The most critical data to cache is the publisher rule sets. The Crawler Ingestion Service must perform a rule lookup for every single crawl request. Hitting the PostgreSQL database for every request is not scalable. Instead, rules will be cached in Redis with a reasonable Time-to-Live (TTL).</w:t>
      </w:r>
    </w:p>
    <w:p w:rsidR="00000000" w:rsidDel="00000000" w:rsidP="00000000" w:rsidRDefault="00000000" w:rsidRPr="00000000" w14:paraId="00000091">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Caching Pattern:</w:t>
      </w:r>
      <w:r w:rsidDel="00000000" w:rsidR="00000000" w:rsidRPr="00000000">
        <w:rPr>
          <w:rtl w:val="0"/>
        </w:rPr>
        <w:t xml:space="preserve"> The system will implement the </w:t>
      </w:r>
      <w:r w:rsidDel="00000000" w:rsidR="00000000" w:rsidRPr="00000000">
        <w:rPr>
          <w:b w:val="1"/>
          <w:rtl w:val="0"/>
        </w:rPr>
        <w:t xml:space="preserve">Cache-Aside (Lazy Loading)</w:t>
      </w:r>
      <w:r w:rsidDel="00000000" w:rsidR="00000000" w:rsidRPr="00000000">
        <w:rPr>
          <w:rtl w:val="0"/>
        </w:rPr>
        <w:t xml:space="preserve"> pattern. When the Crawler Ingestion Service receives a request, it will first query Redis for the relevant publisher's rules. If the data is present (a cache hit), it is used immediately. If the data is not present (a cache miss), the service will query the PostgreSQL database, retrieve the rules, and then populate the Redis cache before proceeding. This ensures the cache only contains data that is actively being requested.</w:t>
      </w:r>
    </w:p>
    <w:p w:rsidR="00000000" w:rsidDel="00000000" w:rsidP="00000000" w:rsidRDefault="00000000" w:rsidRPr="00000000" w14:paraId="00000092">
      <w:pPr>
        <w:numPr>
          <w:ilvl w:val="0"/>
          <w:numId w:val="2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Cache Invalidation:</w:t>
      </w:r>
      <w:r w:rsidDel="00000000" w:rsidR="00000000" w:rsidRPr="00000000">
        <w:rPr>
          <w:rtl w:val="0"/>
        </w:rPr>
        <w:t xml:space="preserve"> To handle rule updates, the system will use a Pub/Sub mechanism for eventual consistency. When a publisher updates a rule, the Rules Engine Service will persist the change to PostgreSQL and then immediately publish a RuleUpdated message to a dedicated Kafka topic. All instances of the Crawler Ingestion Service will subscribe to this topic. Upon receiving an invalidation message, they will evict the corresponding key from their view of the Redis cache. This ensures that stale data is purged from the cache and will be re-fetched from the source of truth on the next request.</w:t>
      </w:r>
    </w:p>
    <w:p w:rsidR="00000000" w:rsidDel="00000000" w:rsidP="00000000" w:rsidRDefault="00000000" w:rsidRPr="00000000" w14:paraId="0000009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4: The Event-Driven Backbone - Real-Time Processing with Apache Kafka</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For a distributed system of Arbiter's scale and complexity, direct, point-to-point communication between all services is brittle and unscalable. A failure in a downstream service like analytics could block critical upstream operations. To solve this, the architecture will be built around an event-driven backbone, which provides the necessary decoupling, resilience, and scalability for a high-throughput platform.</w:t>
      </w:r>
    </w:p>
    <w:p w:rsidR="00000000" w:rsidDel="00000000" w:rsidP="00000000" w:rsidRDefault="00000000" w:rsidRPr="00000000" w14:paraId="0000009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Kafka vs. RabbitMQ vs. Kinesis</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While several technologies can serve as a message bus, Apache Kafka is uniquely suited for Arbiter's long-term strategic needs.</w:t>
      </w:r>
    </w:p>
    <w:p w:rsidR="00000000" w:rsidDel="00000000" w:rsidP="00000000" w:rsidRDefault="00000000" w:rsidRPr="00000000" w14:paraId="00000097">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RabbitMQ:</w:t>
      </w:r>
      <w:r w:rsidDel="00000000" w:rsidR="00000000" w:rsidRPr="00000000">
        <w:rPr>
          <w:rtl w:val="0"/>
        </w:rPr>
        <w:t xml:space="preserve"> A very capable and mature traditional message broker. However, its model is typically "smart broker, dumb consumer," focusing on complex routing and delivering a message to a consumer, after which the message is acknowledged and deleted. This transient nature is not ideal for Arbiter's data retention and analytics requirements.</w:t>
      </w:r>
    </w:p>
    <w:p w:rsidR="00000000" w:rsidDel="00000000" w:rsidP="00000000" w:rsidRDefault="00000000" w:rsidRPr="00000000" w14:paraId="00000098">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Amazon Kinesis:</w:t>
      </w:r>
      <w:r w:rsidDel="00000000" w:rsidR="00000000" w:rsidRPr="00000000">
        <w:rPr>
          <w:rtl w:val="0"/>
        </w:rPr>
        <w:t xml:space="preserve"> A powerful, fully managed data streaming service on AWS. While technically excellent, choosing Kinesis would create deep lock-in with the AWS ecosystem, directly contradicting the strategic goal of M&amp;A neutrality established in Section 1.</w:t>
      </w:r>
    </w:p>
    <w:p w:rsidR="00000000" w:rsidDel="00000000" w:rsidP="00000000" w:rsidRDefault="00000000" w:rsidRPr="00000000" w14:paraId="00000099">
      <w:pPr>
        <w:numPr>
          <w:ilvl w:val="0"/>
          <w:numId w:val="2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Apache Kafka:</w:t>
      </w:r>
      <w:r w:rsidDel="00000000" w:rsidR="00000000" w:rsidRPr="00000000">
        <w:rPr>
          <w:rtl w:val="0"/>
        </w:rPr>
        <w:t xml:space="preserve"> Kafka is more than just a message queue; it is a distributed, persistent, and replayable event log. This architectural difference is the key reason it is the superior choice for Arbiter.</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Kafka's architecture forms the foundation for data monetization and future platform intelligence. Arbiter's business is not just about gating access in real-time; it is about providing deep intelligence and analytics on that access over time. This requires a durable, immutable record of every monetizable event that occurs on the platform. A traditional message queue like RabbitMQ, where messages are consumed and deleted, is fundamentally a transient system. It can answer "what just happened?" but struggles to answer "what has happened over the past six months?".</w:t>
      </w:r>
    </w:p>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Kafka's log-based architecture fundamentally changes this paradigm. Every validated crawl request becomes an immutable event appended to a Kafka topic. This topic becomes the single, chronological "source of truth" for all business activity. This enables a powerful "publish once, consume many" pattern. A single CrawlSucceeded event can be consumed independently and at different speeds by multiple services:</w:t>
      </w:r>
    </w:p>
    <w:p w:rsidR="00000000" w:rsidDel="00000000" w:rsidP="00000000" w:rsidRDefault="00000000" w:rsidRPr="00000000" w14:paraId="0000009C">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Billing &amp; Payments Service</w:t>
      </w:r>
      <w:r w:rsidDel="00000000" w:rsidR="00000000" w:rsidRPr="00000000">
        <w:rPr>
          <w:rtl w:val="0"/>
        </w:rPr>
        <w:t xml:space="preserve"> consumes the event in near real-time to process the financial transaction.</w:t>
      </w:r>
    </w:p>
    <w:p w:rsidR="00000000" w:rsidDel="00000000" w:rsidP="00000000" w:rsidRDefault="00000000" w:rsidRPr="00000000" w14:paraId="0000009D">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r w:rsidDel="00000000" w:rsidR="00000000" w:rsidRPr="00000000">
        <w:rPr>
          <w:b w:val="1"/>
          <w:rtl w:val="0"/>
        </w:rPr>
        <w:t xml:space="preserve">Analytics Service</w:t>
      </w:r>
      <w:r w:rsidDel="00000000" w:rsidR="00000000" w:rsidRPr="00000000">
        <w:rPr>
          <w:rtl w:val="0"/>
        </w:rPr>
        <w:t xml:space="preserve"> consumes it to update live dashboards for publishers.</w:t>
      </w:r>
    </w:p>
    <w:p w:rsidR="00000000" w:rsidDel="00000000" w:rsidP="00000000" w:rsidRDefault="00000000" w:rsidRPr="00000000" w14:paraId="0000009E">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future </w:t>
      </w:r>
      <w:r w:rsidDel="00000000" w:rsidR="00000000" w:rsidRPr="00000000">
        <w:rPr>
          <w:b w:val="1"/>
          <w:rtl w:val="0"/>
        </w:rPr>
        <w:t xml:space="preserve">Fraud Detection Service</w:t>
      </w:r>
      <w:r w:rsidDel="00000000" w:rsidR="00000000" w:rsidRPr="00000000">
        <w:rPr>
          <w:rtl w:val="0"/>
        </w:rPr>
        <w:t xml:space="preserve"> could consume the stream to analyze patterns and identify malicious behavior in real-time.</w:t>
      </w:r>
    </w:p>
    <w:p w:rsidR="00000000" w:rsidDel="00000000" w:rsidP="00000000" w:rsidRDefault="00000000" w:rsidRPr="00000000" w14:paraId="0000009F">
      <w:pPr>
        <w:numPr>
          <w:ilvl w:val="0"/>
          <w:numId w:val="2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batch data pipeline can consume the stream and load the events into a data warehouse (like Google BigQuery) for long-term business intelligence and trend analysis.</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ability to retain this event log for an extended period (e.g., days or weeks) and to "replay" it is a massive strategic advantage. When Arbiter's product team develops a new analytics feature, they can run a new consumer service that processes the entire history of events to back-populate the new report for all users. This provides incredible agility for product development, an advantage that a traditional message queue cannot offer. Kafka is therefore not just a message pipe; it is the central nervous system and the historical memory of the entire Arbiter business.</w:t>
      </w:r>
    </w:p>
    <w:p w:rsidR="00000000" w:rsidDel="00000000" w:rsidP="00000000" w:rsidRDefault="00000000" w:rsidRPr="00000000" w14:paraId="000000A1">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Kafka Topics for Arbiter</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system will be organized around a set of core Kafka topics:</w:t>
      </w:r>
    </w:p>
    <w:p w:rsidR="00000000" w:rsidDel="00000000" w:rsidP="00000000" w:rsidRDefault="00000000" w:rsidRPr="00000000" w14:paraId="000000A3">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crawl.requests:</w:t>
      </w:r>
      <w:r w:rsidDel="00000000" w:rsidR="00000000" w:rsidRPr="00000000">
        <w:rPr>
          <w:rtl w:val="0"/>
        </w:rPr>
        <w:t xml:space="preserve"> A high-volume topic containing the raw log of every incoming request handled by the Crawler Ingestion Service. Primarily used for debugging and traffic analysis.</w:t>
      </w:r>
    </w:p>
    <w:p w:rsidR="00000000" w:rsidDel="00000000" w:rsidP="00000000" w:rsidRDefault="00000000" w:rsidRPr="00000000" w14:paraId="000000A4">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crawl.transactions:</w:t>
      </w:r>
      <w:r w:rsidDel="00000000" w:rsidR="00000000" w:rsidRPr="00000000">
        <w:rPr>
          <w:rtl w:val="0"/>
        </w:rPr>
        <w:t xml:space="preserve"> The financial heart of the system. This topic will contain validated, priced, and monetizable crawl events. Each message will include publisher ID, developer ID, the price of the crawl, content metadata, and a timestamp. This is the primary event stream for billing and analytics.</w:t>
      </w:r>
    </w:p>
    <w:p w:rsidR="00000000" w:rsidDel="00000000" w:rsidP="00000000" w:rsidRDefault="00000000" w:rsidRPr="00000000" w14:paraId="000000A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publisher.rules.updates:</w:t>
      </w:r>
      <w:r w:rsidDel="00000000" w:rsidR="00000000" w:rsidRPr="00000000">
        <w:rPr>
          <w:rtl w:val="0"/>
        </w:rPr>
        <w:t xml:space="preserve"> A low-volume but critical topic. Events are published here whenever a publisher creates, updates, or deletes a pricing or access rule. This topic is consumed by the cache invalidation system and the Cloudflare Integration Service.</w:t>
      </w:r>
    </w:p>
    <w:p w:rsidR="00000000" w:rsidDel="00000000" w:rsidP="00000000" w:rsidRDefault="00000000" w:rsidRPr="00000000" w14:paraId="000000A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system.audit.events:</w:t>
      </w:r>
      <w:r w:rsidDel="00000000" w:rsidR="00000000" w:rsidRPr="00000000">
        <w:rPr>
          <w:rtl w:val="0"/>
        </w:rPr>
        <w:t xml:space="preserve"> A topic for logging significant security and user actions, such as user logins, password changes, API key generation, and changes in permissions. This provides a durable audit trail for compliance and security monitoring.</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To avoid the significant operational complexity of self-managing a Kafka and ZooKeeper/KRaft cluster, the platform will leverage a managed Kafka service, such as Confluent Cloud, deployed natively on GCP. This offloads the burden of cluster maintenance, scaling, and patching, allowing the engineering team to focus on application logic.</w:t>
      </w:r>
    </w:p>
    <w:p w:rsidR="00000000" w:rsidDel="00000000" w:rsidP="00000000" w:rsidRDefault="00000000" w:rsidRPr="00000000" w14:paraId="000000A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5: The User Experience Layer - Building Performant Dashboards with React</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Arbiter platform's user interfaces—the Publisher Dashboard and the Developer Portal—are not simple websites. They are complex, data-intensive, real-time single-page applications (SPAs) that serve as the primary command and control centers for users. They must be highly interactive, performant, and capable of visualizing large amounts of data through charts, graphs, and detailed tables.</w:t>
      </w:r>
    </w:p>
    <w:p w:rsidR="00000000" w:rsidDel="00000000" w:rsidP="00000000" w:rsidRDefault="00000000" w:rsidRPr="00000000" w14:paraId="000000A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Framework Selection: React vs. Angular vs. Vue</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three leading frontend frameworks—React, Angular, and Vue—are all capable of building such applications. However, a detailed comparison reveals that React is the optimal choice for Arbiter's specific needs and strategic goals.</w:t>
      </w:r>
    </w:p>
    <w:p w:rsidR="00000000" w:rsidDel="00000000" w:rsidP="00000000" w:rsidRDefault="00000000" w:rsidRPr="00000000" w14:paraId="000000AC">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Angular:</w:t>
      </w:r>
      <w:r w:rsidDel="00000000" w:rsidR="00000000" w:rsidRPr="00000000">
        <w:rPr>
          <w:rtl w:val="0"/>
        </w:rPr>
        <w:t xml:space="preserve"> A comprehensive, opinionated framework backed by Google. Its all-in-one nature and use of TypeScript make it a strong choice for large, enterprise-level applications where a rigid structure is desired. However, its learning curve is steeper, and its bundle sizes can be larger.</w:t>
      </w:r>
    </w:p>
    <w:p w:rsidR="00000000" w:rsidDel="00000000" w:rsidP="00000000" w:rsidRDefault="00000000" w:rsidRPr="00000000" w14:paraId="000000AD">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Vue:</w:t>
      </w:r>
      <w:r w:rsidDel="00000000" w:rsidR="00000000" w:rsidRPr="00000000">
        <w:rPr>
          <w:rtl w:val="0"/>
        </w:rPr>
        <w:t xml:space="preserve"> Known for its approachability, excellent documentation, and gentle learning curve. It offers a middle ground between React's flexibility and Angular's structure. While highly performant, its ecosystem of third-party tools and libraries, while growing, is not as extensive as React's.</w:t>
      </w:r>
    </w:p>
    <w:p w:rsidR="00000000" w:rsidDel="00000000" w:rsidP="00000000" w:rsidRDefault="00000000" w:rsidRPr="00000000" w14:paraId="000000AE">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React:</w:t>
      </w:r>
      <w:r w:rsidDel="00000000" w:rsidR="00000000" w:rsidRPr="00000000">
        <w:rPr>
          <w:rtl w:val="0"/>
        </w:rPr>
        <w:t xml:space="preserve"> A JavaScript library for building user interfaces, backed by Meta. Its component-based architecture and use of a virtual DOM make it exceptionally performant for dynamic, interactive applications. Its key advantage is its massive, mature ecosystem.</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choice of React is a strategic decision to accelerate go-to-market velocity. A startup's success is heavily dependent on its ability to ship a high-quality product quickly. The Arbiter dashboards are defined by their complex data visualizations: real-time analytics charts, filterable data grids showing crawl history, and intricate forms for constructing rules in the dynamic pricing engine. Building these sophisticated UI components from scratch would be a time-consuming and risky endeavor.</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React's primary advantage is its unparalleled ecosystem of third-party libraries and components. By choosing React, the Arbiter engineering team can immediately leverage production-ready, open-source libraries to build these features, dramatically reducing development time. For example:</w:t>
      </w:r>
    </w:p>
    <w:p w:rsidR="00000000" w:rsidDel="00000000" w:rsidP="00000000" w:rsidRDefault="00000000" w:rsidRPr="00000000" w14:paraId="000000B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Charts:</w:t>
      </w:r>
      <w:r w:rsidDel="00000000" w:rsidR="00000000" w:rsidRPr="00000000">
        <w:rPr>
          <w:rtl w:val="0"/>
        </w:rPr>
        <w:t xml:space="preserve"> Libraries like Recharts or Nivo can be used to build beautiful, interactive analytics charts in a fraction of the time it would take to build them from the ground up.</w:t>
      </w:r>
    </w:p>
    <w:p w:rsidR="00000000" w:rsidDel="00000000" w:rsidP="00000000" w:rsidRDefault="00000000" w:rsidRPr="00000000" w14:paraId="000000B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Grids:</w:t>
      </w:r>
      <w:r w:rsidDel="00000000" w:rsidR="00000000" w:rsidRPr="00000000">
        <w:rPr>
          <w:rtl w:val="0"/>
        </w:rPr>
        <w:t xml:space="preserve"> A powerful library like AG-Grid or TanStack Table can provide the sorting, filtering, and pagination functionality needed for the analytics dashboards out of the box.</w:t>
      </w:r>
    </w:p>
    <w:p w:rsidR="00000000" w:rsidDel="00000000" w:rsidP="00000000" w:rsidRDefault="00000000" w:rsidRPr="00000000" w14:paraId="000000B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Forms:</w:t>
      </w:r>
      <w:r w:rsidDel="00000000" w:rsidR="00000000" w:rsidRPr="00000000">
        <w:rPr>
          <w:rtl w:val="0"/>
        </w:rPr>
        <w:t xml:space="preserve"> Libraries like React Hook Form or Formik can manage the complex state and validation required for the dynamic pricing rule builder.</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ability to stand on the shoulders of giants is a massive force multiplier. It allows the team to focus their limited engineering resources on building the unique business logic and user workflows that differentiate Arbiter, rather than reinventing common UI components. Furthermore, React's component-based architecture ensures that these integrated libraries and custom-built components (like a &lt;RuleBuilder/&gt; component) can be developed, tested, and maintained in isolation, which improves developer velocity and reduces the likelihood of bugs. Therefore, choosing React is a calculated move to leverage the open-source community to accelerate product development and meet critical go-to-market milestones.</w:t>
      </w:r>
    </w:p>
    <w:p w:rsidR="00000000" w:rsidDel="00000000" w:rsidP="00000000" w:rsidRDefault="00000000" w:rsidRPr="00000000" w14:paraId="000000B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Key Architectural Decisions for the Frontend</w:t>
      </w:r>
    </w:p>
    <w:p w:rsidR="00000000" w:rsidDel="00000000" w:rsidP="00000000" w:rsidRDefault="00000000" w:rsidRPr="00000000" w14:paraId="000000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ensure the frontend is robust, maintainable, and provides a superior user experience, several key architectural patterns will be adopted:</w:t>
      </w:r>
    </w:p>
    <w:p w:rsidR="00000000" w:rsidDel="00000000" w:rsidP="00000000" w:rsidRDefault="00000000" w:rsidRPr="00000000" w14:paraId="000000B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State Management:</w:t>
      </w:r>
      <w:r w:rsidDel="00000000" w:rsidR="00000000" w:rsidRPr="00000000">
        <w:rPr>
          <w:rtl w:val="0"/>
        </w:rPr>
        <w:t xml:space="preserve"> For managing complex global application state (e.g., the current user, account settings), a dedicated state management library is essential. </w:t>
      </w:r>
      <w:r w:rsidDel="00000000" w:rsidR="00000000" w:rsidRPr="00000000">
        <w:rPr>
          <w:b w:val="1"/>
          <w:rtl w:val="0"/>
        </w:rPr>
        <w:t xml:space="preserve">Redux Toolkit</w:t>
      </w:r>
      <w:r w:rsidDel="00000000" w:rsidR="00000000" w:rsidRPr="00000000">
        <w:rPr>
          <w:rtl w:val="0"/>
        </w:rPr>
        <w:t xml:space="preserve"> is the recommended standard for its robust, predictable state container, while a simpler solution like </w:t>
      </w:r>
      <w:r w:rsidDel="00000000" w:rsidR="00000000" w:rsidRPr="00000000">
        <w:rPr>
          <w:b w:val="1"/>
          <w:rtl w:val="0"/>
        </w:rPr>
        <w:t xml:space="preserve">Zustand</w:t>
      </w:r>
      <w:r w:rsidDel="00000000" w:rsidR="00000000" w:rsidRPr="00000000">
        <w:rPr>
          <w:rtl w:val="0"/>
        </w:rPr>
        <w:t xml:space="preserve"> could be considered for less complex needs.</w:t>
      </w:r>
    </w:p>
    <w:p w:rsidR="00000000" w:rsidDel="00000000" w:rsidP="00000000" w:rsidRDefault="00000000" w:rsidRPr="00000000" w14:paraId="000000B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Fetching and Caching:</w:t>
      </w:r>
      <w:r w:rsidDel="00000000" w:rsidR="00000000" w:rsidRPr="00000000">
        <w:rPr>
          <w:rtl w:val="0"/>
        </w:rPr>
        <w:t xml:space="preserve"> To avoid manual and error-prone data fetching with fetch() calls, the application will use a modern data-fetching library like </w:t>
      </w:r>
      <w:r w:rsidDel="00000000" w:rsidR="00000000" w:rsidRPr="00000000">
        <w:rPr>
          <w:b w:val="1"/>
          <w:rtl w:val="0"/>
        </w:rPr>
        <w:t xml:space="preserve">React Query (TanStack Query)</w:t>
      </w:r>
      <w:r w:rsidDel="00000000" w:rsidR="00000000" w:rsidRPr="00000000">
        <w:rPr>
          <w:rtl w:val="0"/>
        </w:rPr>
        <w:t xml:space="preserve">. This library elegantly handles server-state management, providing out-of-the-box features like caching, background refetching, and optimistic updates, which are critical for creating a responsive and seamless user experience in a data-heavy application.</w:t>
      </w:r>
    </w:p>
    <w:p w:rsidR="00000000" w:rsidDel="00000000" w:rsidP="00000000" w:rsidRDefault="00000000" w:rsidRPr="00000000" w14:paraId="000000B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Component Library:</w:t>
      </w:r>
      <w:r w:rsidDel="00000000" w:rsidR="00000000" w:rsidRPr="00000000">
        <w:rPr>
          <w:rtl w:val="0"/>
        </w:rPr>
        <w:t xml:space="preserve"> To ensure a consistent, professional, and accessible UI from day one, the team will adopt a comprehensive component library like </w:t>
      </w:r>
      <w:r w:rsidDel="00000000" w:rsidR="00000000" w:rsidRPr="00000000">
        <w:rPr>
          <w:b w:val="1"/>
          <w:rtl w:val="0"/>
        </w:rPr>
        <w:t xml:space="preserve">Material-UI (MUI)</w:t>
      </w:r>
      <w:r w:rsidDel="00000000" w:rsidR="00000000" w:rsidRPr="00000000">
        <w:rPr>
          <w:rtl w:val="0"/>
        </w:rPr>
        <w:t xml:space="preserve"> or </w:t>
      </w:r>
      <w:r w:rsidDel="00000000" w:rsidR="00000000" w:rsidRPr="00000000">
        <w:rPr>
          <w:b w:val="1"/>
          <w:rtl w:val="0"/>
        </w:rPr>
        <w:t xml:space="preserve">Ant Design</w:t>
      </w:r>
      <w:r w:rsidDel="00000000" w:rsidR="00000000" w:rsidRPr="00000000">
        <w:rPr>
          <w:rtl w:val="0"/>
        </w:rPr>
        <w:t xml:space="preserve">. This provides a suite of pre-built, themeable components (buttons, modals, inputs, etc.), further accelerating development.</w:t>
      </w:r>
    </w:p>
    <w:p w:rsidR="00000000" w:rsidDel="00000000" w:rsidP="00000000" w:rsidRDefault="00000000" w:rsidRPr="00000000" w14:paraId="000000B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Testing:</w:t>
      </w:r>
      <w:r w:rsidDel="00000000" w:rsidR="00000000" w:rsidRPr="00000000">
        <w:rPr>
          <w:rtl w:val="0"/>
        </w:rPr>
        <w:t xml:space="preserve"> A rigorous testing strategy is non-negotiable. </w:t>
      </w:r>
      <w:r w:rsidDel="00000000" w:rsidR="00000000" w:rsidRPr="00000000">
        <w:rPr>
          <w:b w:val="1"/>
          <w:rtl w:val="0"/>
        </w:rPr>
        <w:t xml:space="preserve">Jest</w:t>
      </w:r>
      <w:r w:rsidDel="00000000" w:rsidR="00000000" w:rsidRPr="00000000">
        <w:rPr>
          <w:rtl w:val="0"/>
        </w:rPr>
        <w:t xml:space="preserve"> and </w:t>
      </w:r>
      <w:r w:rsidDel="00000000" w:rsidR="00000000" w:rsidRPr="00000000">
        <w:rPr>
          <w:b w:val="1"/>
          <w:rtl w:val="0"/>
        </w:rPr>
        <w:t xml:space="preserve">React Testing Library</w:t>
      </w:r>
      <w:r w:rsidDel="00000000" w:rsidR="00000000" w:rsidRPr="00000000">
        <w:rPr>
          <w:rtl w:val="0"/>
        </w:rPr>
        <w:t xml:space="preserve"> will be used for unit and integration testing of components, while </w:t>
      </w:r>
      <w:r w:rsidDel="00000000" w:rsidR="00000000" w:rsidRPr="00000000">
        <w:rPr>
          <w:b w:val="1"/>
          <w:rtl w:val="0"/>
        </w:rPr>
        <w:t xml:space="preserve">Cypress</w:t>
      </w:r>
      <w:r w:rsidDel="00000000" w:rsidR="00000000" w:rsidRPr="00000000">
        <w:rPr>
          <w:rtl w:val="0"/>
        </w:rPr>
        <w:t xml:space="preserve"> will be used for end-to-end testing of critical user flows, such as creating a pricing rule or viewing an analytics report.</w:t>
      </w:r>
    </w:p>
    <w:p w:rsidR="00000000" w:rsidDel="00000000" w:rsidP="00000000" w:rsidRDefault="00000000" w:rsidRPr="00000000" w14:paraId="000000B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6: The Critical Integration Layer - Ecosystem Enforcement and Reach</w:t>
      </w:r>
    </w:p>
    <w:p w:rsidR="00000000" w:rsidDel="00000000" w:rsidP="00000000" w:rsidRDefault="00000000" w:rsidRPr="00000000" w14:paraId="000000B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Arbiter's success hinges on its ability to integrate deeply with two external ecosystems: the infrastructure layer for enforcement (Cloudflare) and the content management layer for market reach (CMS platforms). This requires two distinct but equally critical integration services.</w:t>
      </w:r>
    </w:p>
    <w:p w:rsidR="00000000" w:rsidDel="00000000" w:rsidP="00000000" w:rsidRDefault="00000000" w:rsidRPr="00000000" w14:paraId="000000B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Part 1: The Cloudflare Enforcement Engine</w:t>
      </w:r>
    </w:p>
    <w:p w:rsidR="00000000" w:rsidDel="00000000" w:rsidP="00000000" w:rsidRDefault="00000000" w:rsidRPr="00000000" w14:paraId="000000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core value proposition of Arbiter is to translate a publisher's business logic into enforceable rules at the network edge. This will be handled by the Cloudflare Integration Service, which must be architected not as a simple API client, but as a sophisticated orchestration and state-management engine.</w:t>
      </w:r>
    </w:p>
    <w:p w:rsidR="00000000" w:rsidDel="00000000" w:rsidP="00000000" w:rsidRDefault="00000000" w:rsidRPr="00000000" w14:paraId="000000B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service will be designed as a declarative state machine. The publisher's rules stored in Arbiter's PostgreSQL database represent the </w:t>
      </w:r>
      <w:r w:rsidDel="00000000" w:rsidR="00000000" w:rsidRPr="00000000">
        <w:rPr>
          <w:i w:val="1"/>
          <w:rtl w:val="0"/>
        </w:rPr>
        <w:t xml:space="preserve">desired state</w:t>
      </w:r>
      <w:r w:rsidDel="00000000" w:rsidR="00000000" w:rsidRPr="00000000">
        <w:rPr>
          <w:rtl w:val="0"/>
        </w:rPr>
        <w:t xml:space="preserve"> of the world. The actual configuration active on a publisher's domain within Cloudflare's systems represents the </w:t>
      </w:r>
      <w:r w:rsidDel="00000000" w:rsidR="00000000" w:rsidRPr="00000000">
        <w:rPr>
          <w:i w:val="1"/>
          <w:rtl w:val="0"/>
        </w:rPr>
        <w:t xml:space="preserve">actual state</w:t>
      </w:r>
      <w:r w:rsidDel="00000000" w:rsidR="00000000" w:rsidRPr="00000000">
        <w:rPr>
          <w:rtl w:val="0"/>
        </w:rPr>
        <w:t xml:space="preserve">. The primary function of the Cloudflare Integration Service is to run a continuous reconciliation loop to ensure the actual state always matches the desired state.</w:t>
      </w:r>
    </w:p>
    <w:p w:rsidR="00000000" w:rsidDel="00000000" w:rsidP="00000000" w:rsidRDefault="00000000" w:rsidRPr="00000000" w14:paraId="000000C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process works as follows:</w:t>
      </w:r>
    </w:p>
    <w:p w:rsidR="00000000" w:rsidDel="00000000" w:rsidP="00000000" w:rsidRDefault="00000000" w:rsidRPr="00000000" w14:paraId="000000C1">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service consumes a publisher.rules.updates event from the Kafka bus.</w:t>
      </w:r>
    </w:p>
    <w:p w:rsidR="00000000" w:rsidDel="00000000" w:rsidP="00000000" w:rsidRDefault="00000000" w:rsidRPr="00000000" w14:paraId="000000C2">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Upon receiving an event, it fetches the publisher's </w:t>
      </w:r>
      <w:r w:rsidDel="00000000" w:rsidR="00000000" w:rsidRPr="00000000">
        <w:rPr>
          <w:i w:val="1"/>
          <w:rtl w:val="0"/>
        </w:rPr>
        <w:t xml:space="preserve">complete</w:t>
      </w:r>
      <w:r w:rsidDel="00000000" w:rsidR="00000000" w:rsidRPr="00000000">
        <w:rPr>
          <w:rtl w:val="0"/>
        </w:rPr>
        <w:t xml:space="preserve"> set of rules from the Rules Engine Service (the desired state).</w:t>
      </w:r>
    </w:p>
    <w:p w:rsidR="00000000" w:rsidDel="00000000" w:rsidP="00000000" w:rsidRDefault="00000000" w:rsidRPr="00000000" w14:paraId="000000C3">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It then makes a series of calls to the Cloudflare API to fetch the </w:t>
      </w:r>
      <w:r w:rsidDel="00000000" w:rsidR="00000000" w:rsidRPr="00000000">
        <w:rPr>
          <w:i w:val="1"/>
          <w:rtl w:val="0"/>
        </w:rPr>
        <w:t xml:space="preserve">current</w:t>
      </w:r>
      <w:r w:rsidDel="00000000" w:rsidR="00000000" w:rsidRPr="00000000">
        <w:rPr>
          <w:rtl w:val="0"/>
        </w:rPr>
        <w:t xml:space="preserve"> configuration for that publisher's domain (the actual state).</w:t>
      </w:r>
    </w:p>
    <w:p w:rsidR="00000000" w:rsidDel="00000000" w:rsidP="00000000" w:rsidRDefault="00000000" w:rsidRPr="00000000" w14:paraId="000000C4">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service computes a "diff" between the desired and actual states.</w:t>
      </w:r>
    </w:p>
    <w:p w:rsidR="00000000" w:rsidDel="00000000" w:rsidP="00000000" w:rsidRDefault="00000000" w:rsidRPr="00000000" w14:paraId="000000C5">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Finally, it executes the precise sequence of CREATE, UPDATE, and DELETE API calls required to bring the Cloudflare configuration into alignment with the Arbiter rules.</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declarative, state-driven approach is vastly more robust and resilient than a simple imperative model (e.g., "add this one rule"). It makes the system idempotent and self-healing; if an API call fails or a configuration drifts, the next reconciliation run will automatically correct it. This is a critical architectural pattern for reliably managing external infrastructure as code.</w:t>
      </w:r>
    </w:p>
    <w:p w:rsidR="00000000" w:rsidDel="00000000" w:rsidP="00000000" w:rsidRDefault="00000000" w:rsidRPr="00000000" w14:paraId="000000C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service will interact with several key Cloudflare APIs, authenticating via securely stored, narrowly scoped API Tokens :</w:t>
      </w:r>
    </w:p>
    <w:p w:rsidR="00000000" w:rsidDel="00000000" w:rsidP="00000000" w:rsidRDefault="00000000" w:rsidRPr="00000000" w14:paraId="000000C8">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Rulesets API:</w:t>
      </w:r>
      <w:r w:rsidDel="00000000" w:rsidR="00000000" w:rsidRPr="00000000">
        <w:rPr>
          <w:rtl w:val="0"/>
        </w:rPr>
        <w:t xml:space="preserve"> This is the primary API for enforcement. It will be used to create, update, and delete dynamic, expression-based rules that can block, challenge, or log requests based on criteria like bot score, user-agent, country, or other request attributes.</w:t>
      </w:r>
    </w:p>
    <w:p w:rsidR="00000000" w:rsidDel="00000000" w:rsidP="00000000" w:rsidRDefault="00000000" w:rsidRPr="00000000" w14:paraId="000000C9">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Firewall API (IP Access Rules):</w:t>
      </w:r>
      <w:r w:rsidDel="00000000" w:rsidR="00000000" w:rsidRPr="00000000">
        <w:rPr>
          <w:rtl w:val="0"/>
        </w:rPr>
        <w:t xml:space="preserve"> Used for managing simpler, static allow/block lists based on IP addresses, ASNs, or countries.</w:t>
      </w:r>
    </w:p>
    <w:p w:rsidR="00000000" w:rsidDel="00000000" w:rsidP="00000000" w:rsidRDefault="00000000" w:rsidRPr="00000000" w14:paraId="000000CA">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Bot Management API:</w:t>
      </w:r>
      <w:r w:rsidDel="00000000" w:rsidR="00000000" w:rsidRPr="00000000">
        <w:rPr>
          <w:rtl w:val="0"/>
        </w:rPr>
        <w:t xml:space="preserve"> Used to programmatically retrieve bot scores and other signals from Cloudflare's bot detection engine, which can then be used as inputs into the expressions created via the Rulesets API.</w:t>
      </w:r>
    </w:p>
    <w:p w:rsidR="00000000" w:rsidDel="00000000" w:rsidP="00000000" w:rsidRDefault="00000000" w:rsidRPr="00000000" w14:paraId="000000CB">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Part 2: The Long-Tail Acquisition Engine (CMS Plugins)</w:t>
      </w:r>
    </w:p>
    <w:p w:rsidR="00000000" w:rsidDel="00000000" w:rsidP="00000000" w:rsidRDefault="00000000" w:rsidRPr="00000000" w14:paraId="000000C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capture the massive "long-tail" market of SMBs and individual creators, a product-led growth (PLG) strategy centered on a frictionless WordPress plugin is essential. The architecture of this plugin must prioritize security, performance, and ease of use.</w:t>
      </w:r>
    </w:p>
    <w:p w:rsidR="00000000" w:rsidDel="00000000" w:rsidP="00000000" w:rsidRDefault="00000000" w:rsidRPr="00000000" w14:paraId="000000C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following best practices, synthesized from WordPress development guidelines, will be strictly adhered to :</w:t>
      </w:r>
    </w:p>
    <w:p w:rsidR="00000000" w:rsidDel="00000000" w:rsidP="00000000" w:rsidRDefault="00000000" w:rsidRPr="00000000" w14:paraId="000000C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Security First:</w:t>
      </w:r>
      <w:r w:rsidDel="00000000" w:rsidR="00000000" w:rsidRPr="00000000">
        <w:rPr>
          <w:rtl w:val="0"/>
        </w:rPr>
        <w:t xml:space="preserve"> The plugin will be a security fortress. All data exchange will be validated and sanitized. WordPress nonces will be used to prevent cross-site request forgery (CSRF) attacks. The plugin will be architected to prevent any form of data leakage or SQL injection.</w:t>
      </w:r>
    </w:p>
    <w:p w:rsidR="00000000" w:rsidDel="00000000" w:rsidP="00000000" w:rsidRDefault="00000000" w:rsidRPr="00000000" w14:paraId="000000CF">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Performance Optimization:</w:t>
      </w:r>
      <w:r w:rsidDel="00000000" w:rsidR="00000000" w:rsidRPr="00000000">
        <w:rPr>
          <w:rtl w:val="0"/>
        </w:rPr>
        <w:t xml:space="preserve"> A poorly performing plugin can slow down a user's entire website, leading to immediate uninstallation. The Arbiter plugin will be designed for minimal performance impact. On activation, it will make a single, efficient API call to the CMS Plugin Gateway Service on the Arbiter backend to fetch the publisher's rules. These rules will then be cached locally within the WordPress site using the built-in Transients API. This prevents the plugin from adding latency to every single page load. The cache will be invalidated and refreshed periodically or when the publisher saves new settings in their Arbiter dashboard.</w:t>
      </w:r>
    </w:p>
    <w:p w:rsidR="00000000" w:rsidDel="00000000" w:rsidP="00000000" w:rsidRDefault="00000000" w:rsidRPr="00000000" w14:paraId="000000D0">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Conflict-Free Code:</w:t>
      </w:r>
      <w:r w:rsidDel="00000000" w:rsidR="00000000" w:rsidRPr="00000000">
        <w:rPr>
          <w:rtl w:val="0"/>
        </w:rPr>
        <w:t xml:space="preserve"> To ensure harmonious coexistence within the global WordPress ecosystem, all functions, classes, and variables in the plugin will be prefixed with a unique identifier (e.g., arbiter_) to prevent conflicts with other plugins or themes. The code will follow official WordPress coding standards for readability and maintainability.</w:t>
      </w:r>
    </w:p>
    <w:p w:rsidR="00000000" w:rsidDel="00000000" w:rsidP="00000000" w:rsidRDefault="00000000" w:rsidRPr="00000000" w14:paraId="000000D1">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Seamless User Experience:</w:t>
      </w:r>
      <w:r w:rsidDel="00000000" w:rsidR="00000000" w:rsidRPr="00000000">
        <w:rPr>
          <w:rtl w:val="0"/>
        </w:rPr>
        <w:t xml:space="preserve"> The plugin will feature a simple, intuitive settings page within the standard WP-Admin dashboard. The plugin_action_links filter will be used to add a prominent "Settings" link directly on the main plugins page for easy access. The onboarding flow will be simple: install the plugin, activate it, and follow a wizard to connect it to an Arbiter account using an API key generated from the main Arbiter dashboard.</w:t>
      </w:r>
    </w:p>
    <w:p w:rsidR="00000000" w:rsidDel="00000000" w:rsidP="00000000" w:rsidRDefault="00000000" w:rsidRPr="00000000" w14:paraId="000000D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7: Production Readiness - Deployment, Observability, and Security</w:t>
      </w:r>
    </w:p>
    <w:p w:rsidR="00000000" w:rsidDel="00000000" w:rsidP="00000000" w:rsidRDefault="00000000" w:rsidRPr="00000000" w14:paraId="000000D3">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Building the platform is only half the battle. A robust strategy for deployment, monitoring, and security is required to operate a production-grade SaaS service that meets customer expectations and supports the business's financial goals.</w:t>
      </w:r>
    </w:p>
    <w:p w:rsidR="00000000" w:rsidDel="00000000" w:rsidP="00000000" w:rsidRDefault="00000000" w:rsidRPr="00000000" w14:paraId="000000D4">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CI/CD: Automating the Path to Production</w:t>
      </w:r>
    </w:p>
    <w:p w:rsidR="00000000" w:rsidDel="00000000" w:rsidP="00000000" w:rsidRDefault="00000000" w:rsidRPr="00000000" w14:paraId="000000D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achieve high developer velocity and ensure reliable deployments, a fully automated Continuous Integration and Continuous Deployment (CI/CD) pipeline is mandatory. The architecture will follow a repository-per-microservice model, with each service having its own independent pipeline.</w:t>
      </w:r>
    </w:p>
    <w:p w:rsidR="00000000" w:rsidDel="00000000" w:rsidP="00000000" w:rsidRDefault="00000000" w:rsidRPr="00000000" w14:paraId="000000D6">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Tooling:</w:t>
      </w:r>
      <w:r w:rsidDel="00000000" w:rsidR="00000000" w:rsidRPr="00000000">
        <w:rPr>
          <w:rtl w:val="0"/>
        </w:rPr>
        <w:t xml:space="preserve"> </w:t>
      </w:r>
      <w:r w:rsidDel="00000000" w:rsidR="00000000" w:rsidRPr="00000000">
        <w:rPr>
          <w:b w:val="1"/>
          <w:rtl w:val="0"/>
        </w:rPr>
        <w:t xml:space="preserve">GitHub Actions</w:t>
      </w:r>
      <w:r w:rsidDel="00000000" w:rsidR="00000000" w:rsidRPr="00000000">
        <w:rPr>
          <w:rtl w:val="0"/>
        </w:rPr>
        <w:t xml:space="preserve"> is the recommended tool for its seamless integration with the GitHub repositories where the code will be hosted. This eliminates the need to manage a separate CI/CD system.</w:t>
      </w:r>
    </w:p>
    <w:p w:rsidR="00000000" w:rsidDel="00000000" w:rsidP="00000000" w:rsidRDefault="00000000" w:rsidRPr="00000000" w14:paraId="000000D7">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Pipeline Stages:</w:t>
      </w:r>
      <w:r w:rsidDel="00000000" w:rsidR="00000000" w:rsidRPr="00000000">
        <w:rPr>
          <w:rtl w:val="0"/>
        </w:rPr>
        <w:t xml:space="preserve"> The pipeline will follow a standard, best-practice workflow for deploying containerized applications to Kubernetes :</w:t>
      </w:r>
    </w:p>
    <w:p w:rsidR="00000000" w:rsidDel="00000000" w:rsidP="00000000" w:rsidRDefault="00000000" w:rsidRPr="00000000" w14:paraId="000000D8">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Commit:</w:t>
      </w:r>
      <w:r w:rsidDel="00000000" w:rsidR="00000000" w:rsidRPr="00000000">
        <w:rPr>
          <w:rtl w:val="0"/>
        </w:rPr>
        <w:t xml:space="preserve"> A developer pushes code to a feature branch and opens a pull request against the main branch.</w:t>
      </w:r>
    </w:p>
    <w:p w:rsidR="00000000" w:rsidDel="00000000" w:rsidP="00000000" w:rsidRDefault="00000000" w:rsidRPr="00000000" w14:paraId="000000D9">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Build &amp; Test (CI):</w:t>
      </w:r>
      <w:r w:rsidDel="00000000" w:rsidR="00000000" w:rsidRPr="00000000">
        <w:rPr>
          <w:rtl w:val="0"/>
        </w:rPr>
        <w:t xml:space="preserve"> The pull request automatically triggers a GitHub Actions workflow. This workflow runs static code analysis (linters), executes unit and integration tests, and, if all tests pass, builds a new Docker container image for the microservice.</w:t>
      </w:r>
    </w:p>
    <w:p w:rsidR="00000000" w:rsidDel="00000000" w:rsidP="00000000" w:rsidRDefault="00000000" w:rsidRPr="00000000" w14:paraId="000000DA">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Deploy to Staging:</w:t>
      </w:r>
      <w:r w:rsidDel="00000000" w:rsidR="00000000" w:rsidRPr="00000000">
        <w:rPr>
          <w:rtl w:val="0"/>
        </w:rPr>
        <w:t xml:space="preserve"> Upon merging the pull request into the main branch, a second workflow is triggered. The newly built container image is tagged and pushed to Google Artifact Registry. The pipeline then automatically deploys this new image to a dedicated staging GKE cluster. A suite of automated end-to-end tests (using Cypress) runs against this staging environment to validate the service in an integrated context.</w:t>
      </w:r>
    </w:p>
    <w:p w:rsidR="00000000" w:rsidDel="00000000" w:rsidP="00000000" w:rsidRDefault="00000000" w:rsidRPr="00000000" w14:paraId="000000DB">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Deploy to Production (CD):</w:t>
      </w:r>
      <w:r w:rsidDel="00000000" w:rsidR="00000000" w:rsidRPr="00000000">
        <w:rPr>
          <w:rtl w:val="0"/>
        </w:rPr>
        <w:t xml:space="preserve"> After successful validation in staging, the deployment to the production GKE cluster is initiated via a manual approval step within the GitHub Actions UI. This provides a final human gate before code reaches customers. The deployment will use a RollingUpdate strategy in Kubernetes to ensure zero downtime by gradually replacing old application instances with new ones.</w:t>
      </w:r>
    </w:p>
    <w:p w:rsidR="00000000" w:rsidDel="00000000" w:rsidP="00000000" w:rsidRDefault="00000000" w:rsidRPr="00000000" w14:paraId="000000D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Observability: Understanding the System's Health</w:t>
      </w:r>
    </w:p>
    <w:p w:rsidR="00000000" w:rsidDel="00000000" w:rsidP="00000000" w:rsidRDefault="00000000" w:rsidRPr="00000000" w14:paraId="000000D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operate a complex distributed system, the team needs deep visibility into its performance and health. This requires a comprehensive observability stack covering metrics, logs, and traces.</w:t>
      </w:r>
    </w:p>
    <w:p w:rsidR="00000000" w:rsidDel="00000000" w:rsidP="00000000" w:rsidRDefault="00000000" w:rsidRPr="00000000" w14:paraId="000000DE">
      <w:pPr>
        <w:numPr>
          <w:ilvl w:val="0"/>
          <w:numId w:val="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Recommended Stack:</w:t>
      </w:r>
      <w:r w:rsidDel="00000000" w:rsidR="00000000" w:rsidRPr="00000000">
        <w:rPr>
          <w:rtl w:val="0"/>
        </w:rPr>
        <w:t xml:space="preserve"> The platform will utilize a powerful, fully open-source observability stack:</w:t>
      </w:r>
    </w:p>
    <w:p w:rsidR="00000000" w:rsidDel="00000000" w:rsidP="00000000" w:rsidRDefault="00000000" w:rsidRPr="00000000" w14:paraId="000000DF">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Metrics:</w:t>
      </w:r>
      <w:r w:rsidDel="00000000" w:rsidR="00000000" w:rsidRPr="00000000">
        <w:rPr>
          <w:rtl w:val="0"/>
        </w:rPr>
        <w:t xml:space="preserve"> </w:t>
      </w:r>
      <w:r w:rsidDel="00000000" w:rsidR="00000000" w:rsidRPr="00000000">
        <w:rPr>
          <w:b w:val="1"/>
          <w:rtl w:val="0"/>
        </w:rPr>
        <w:t xml:space="preserve">Prometheus</w:t>
      </w:r>
      <w:r w:rsidDel="00000000" w:rsidR="00000000" w:rsidRPr="00000000">
        <w:rPr>
          <w:rtl w:val="0"/>
        </w:rPr>
        <w:t xml:space="preserve"> will be used to scrape and store time-series metrics from all microservices.</w:t>
      </w:r>
    </w:p>
    <w:p w:rsidR="00000000" w:rsidDel="00000000" w:rsidP="00000000" w:rsidRDefault="00000000" w:rsidRPr="00000000" w14:paraId="000000E0">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Visualization:</w:t>
      </w:r>
      <w:r w:rsidDel="00000000" w:rsidR="00000000" w:rsidRPr="00000000">
        <w:rPr>
          <w:rtl w:val="0"/>
        </w:rPr>
        <w:t xml:space="preserve"> </w:t>
      </w:r>
      <w:r w:rsidDel="00000000" w:rsidR="00000000" w:rsidRPr="00000000">
        <w:rPr>
          <w:b w:val="1"/>
          <w:rtl w:val="0"/>
        </w:rPr>
        <w:t xml:space="preserve">Grafana</w:t>
      </w:r>
      <w:r w:rsidDel="00000000" w:rsidR="00000000" w:rsidRPr="00000000">
        <w:rPr>
          <w:rtl w:val="0"/>
        </w:rPr>
        <w:t xml:space="preserve"> will be used to build dashboards for visualizing the metrics collected by Prometheus, providing real-time insights into system health.</w:t>
      </w:r>
    </w:p>
    <w:p w:rsidR="00000000" w:rsidDel="00000000" w:rsidP="00000000" w:rsidRDefault="00000000" w:rsidRPr="00000000" w14:paraId="000000E1">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Traces:</w:t>
      </w:r>
      <w:r w:rsidDel="00000000" w:rsidR="00000000" w:rsidRPr="00000000">
        <w:rPr>
          <w:rtl w:val="0"/>
        </w:rPr>
        <w:t xml:space="preserve"> </w:t>
      </w:r>
      <w:r w:rsidDel="00000000" w:rsidR="00000000" w:rsidRPr="00000000">
        <w:rPr>
          <w:b w:val="1"/>
          <w:rtl w:val="0"/>
        </w:rPr>
        <w:t xml:space="preserve">OpenTelemetry</w:t>
      </w:r>
      <w:r w:rsidDel="00000000" w:rsidR="00000000" w:rsidRPr="00000000">
        <w:rPr>
          <w:rtl w:val="0"/>
        </w:rPr>
        <w:t xml:space="preserve"> will be integrated into all services to generate distributed traces, allowing developers to follow a single request as it travels through multiple microservices, which is invaluable for debugging performance bottlenecks.</w:t>
      </w:r>
    </w:p>
    <w:p w:rsidR="00000000" w:rsidDel="00000000" w:rsidP="00000000" w:rsidRDefault="00000000" w:rsidRPr="00000000" w14:paraId="000000E2">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Logs:</w:t>
      </w:r>
      <w:r w:rsidDel="00000000" w:rsidR="00000000" w:rsidRPr="00000000">
        <w:rPr>
          <w:rtl w:val="0"/>
        </w:rPr>
        <w:t xml:space="preserve"> All application logs will be structured as JSON and shipped to the same </w:t>
      </w:r>
      <w:r w:rsidDel="00000000" w:rsidR="00000000" w:rsidRPr="00000000">
        <w:rPr>
          <w:b w:val="1"/>
          <w:rtl w:val="0"/>
        </w:rPr>
        <w:t xml:space="preserve">OpenSearch</w:t>
      </w:r>
      <w:r w:rsidDel="00000000" w:rsidR="00000000" w:rsidRPr="00000000">
        <w:rPr>
          <w:rtl w:val="0"/>
        </w:rPr>
        <w:t xml:space="preserve"> cluster that powers the developer marketplace. This consolidates logging and search infrastructure, and OpenSearch Dashboards (a fork of Kibana) provides excellent log analysis capabilities.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decision to use an open-source stack is not just about technology; it is a critical financial and strategic decision. The Arbiter business plan is laser-focused on achieving elite SaaS unit economics, including a Gross Margin greater than 80%, to justify its target valuation of over $1.5 billion. Commercial SaaS observability solutions like Datadog are powerful but are notoriously expensive, with costs that scale directly with data volume and can easily "blow up bills". These costs are typically classified as Cost of Goods Sold (COGS), which directly erodes the gross margin—a key metric scrutinized by investors.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An open-source stack like Prometheus and Grafana has a near-zero licensing cost. The primary costs are the GCP infrastructure required to run it (which is part of COGS but significantly cheaper than Datadog's fees) and the engineering time to maintain it (which is an Operating Expense, or OpEx). In SaaS valuation models, protecting gross margin is paramount. Therefore, choosing an open-source observability stack is a strategic financial decision that directly supports the business's core objective of maximizing its valuation by optimizing its unit economics from day one.</w:t>
      </w:r>
    </w:p>
    <w:p w:rsidR="00000000" w:rsidDel="00000000" w:rsidP="00000000" w:rsidRDefault="00000000" w:rsidRPr="00000000" w14:paraId="000000E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Security: A Defense-in-Depth Posture</w:t>
      </w:r>
    </w:p>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Security will be built into the platform at every layer, following a defense-in-depth strategy.</w:t>
      </w:r>
    </w:p>
    <w:p w:rsidR="00000000" w:rsidDel="00000000" w:rsidP="00000000" w:rsidRDefault="00000000" w:rsidRPr="00000000" w14:paraId="000000E7">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Infrastructure Security:</w:t>
      </w:r>
      <w:r w:rsidDel="00000000" w:rsidR="00000000" w:rsidRPr="00000000">
        <w:rPr>
          <w:rtl w:val="0"/>
        </w:rPr>
        <w:t xml:space="preserve"> The platform will leverage GCP's native security features, including VPC Service Controls to create a secure perimeter around services, fine-grained Identity and Access Management (IAM) policies to enforce the principle of least privilege, and Security Command Center for threat detection.</w:t>
      </w:r>
    </w:p>
    <w:p w:rsidR="00000000" w:rsidDel="00000000" w:rsidP="00000000" w:rsidRDefault="00000000" w:rsidRPr="00000000" w14:paraId="000000E8">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Application Security:</w:t>
      </w:r>
      <w:r w:rsidDel="00000000" w:rsidR="00000000" w:rsidRPr="00000000">
        <w:rPr>
          <w:rtl w:val="0"/>
        </w:rPr>
        <w:t xml:space="preserve"> All internal service-to-service communication via gRPC will be secured using mutual TLS (mTLS) to ensure that only authenticated and authorized services can communicate with each other. All external APIs will enforce strict input validation to prevent injection attacks. User authentication will be handled with short-lived JWTs, with a robust refresh token mechanism.</w:t>
      </w:r>
    </w:p>
    <w:p w:rsidR="00000000" w:rsidDel="00000000" w:rsidP="00000000" w:rsidRDefault="00000000" w:rsidRPr="00000000" w14:paraId="000000E9">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 Security:</w:t>
      </w:r>
      <w:r w:rsidDel="00000000" w:rsidR="00000000" w:rsidRPr="00000000">
        <w:rPr>
          <w:rtl w:val="0"/>
        </w:rPr>
        <w:t xml:space="preserve"> All data will be encrypted both in transit (using TLS) and at rest. The managed PostgreSQL, OpenSearch, and Redis instances will reside within a private VPC and will not be exposed to the public internet, accessible only by the whitelisted microservices within the cluster.</w:t>
      </w:r>
    </w:p>
    <w:p w:rsidR="00000000" w:rsidDel="00000000" w:rsidP="00000000" w:rsidRDefault="00000000" w:rsidRPr="00000000" w14:paraId="000000EA">
      <w:pPr>
        <w:numPr>
          <w:ilvl w:val="0"/>
          <w:numId w:val="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Compliance:</w:t>
      </w:r>
      <w:r w:rsidDel="00000000" w:rsidR="00000000" w:rsidRPr="00000000">
        <w:rPr>
          <w:rtl w:val="0"/>
        </w:rPr>
        <w:t xml:space="preserve"> From the outset, the platform will be architected with an eye towards future compliance requirements. This includes implementing detailed audit logging (via the system.audit.events Kafka topic) and preparing for regular third-party penetration tests. The company will work towards achieving SOC 2 Type II compliance, as this will be a critical requirement for selling to the enterprise-tier customers identified in the go-to-market strategy.</w:t>
      </w:r>
    </w:p>
    <w:p w:rsidR="00000000" w:rsidDel="00000000" w:rsidP="00000000" w:rsidRDefault="00000000" w:rsidRPr="00000000" w14:paraId="000000E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Section 8: Comprehensive Implementation Roadmap &amp; Strategic Recommendations</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roadmap outlines a phased development approach designed to build momentum, de-risk the "chicken-or-egg" marketplace problem identified in the go-to-market strategy, and deliver value to users incrementally.</w:t>
      </w:r>
    </w:p>
    <w:p w:rsidR="00000000" w:rsidDel="00000000" w:rsidP="00000000" w:rsidRDefault="00000000" w:rsidRPr="00000000" w14:paraId="000000ED">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The Phased Approach: De-risking the Marketplace Flywheel</w:t>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The strategy is to solve the supply side of the marketplace first. By rapidly onboarding a critical mass of publishers, Arbiter creates a valuable and diverse content library, which in turn becomes the magnet to attract AI developers.</w:t>
      </w:r>
    </w:p>
    <w:p w:rsidR="00000000" w:rsidDel="00000000" w:rsidP="00000000" w:rsidRDefault="00000000" w:rsidRPr="00000000" w14:paraId="000000EF">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The Minimum Viable Product (MVP) - Seeding the Supply Side (Months 1-4)</w:t>
      </w:r>
    </w:p>
    <w:p w:rsidR="00000000" w:rsidDel="00000000" w:rsidP="00000000" w:rsidRDefault="00000000" w:rsidRPr="00000000" w14:paraId="000000F0">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Goal:</w:t>
      </w:r>
      <w:r w:rsidDel="00000000" w:rsidR="00000000" w:rsidRPr="00000000">
        <w:rPr>
          <w:rtl w:val="0"/>
        </w:rPr>
        <w:t xml:space="preserve"> Onboard the first 1,000 publishers from the mid-market and long-tail segments to create initial content liquidity and validate the core value proposition.</w:t>
      </w:r>
    </w:p>
    <w:p w:rsidR="00000000" w:rsidDel="00000000" w:rsidP="00000000" w:rsidRDefault="00000000" w:rsidRPr="00000000" w14:paraId="000000F1">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Features to Build:</w:t>
      </w:r>
    </w:p>
    <w:p w:rsidR="00000000" w:rsidDel="00000000" w:rsidP="00000000" w:rsidRDefault="00000000" w:rsidRPr="00000000" w14:paraId="000000F2">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Publisher-Facing:</w:t>
      </w:r>
      <w:r w:rsidDel="00000000" w:rsidR="00000000" w:rsidRPr="00000000">
        <w:rPr>
          <w:rtl w:val="0"/>
        </w:rPr>
        <w:t xml:space="preserve"> The focus is on a frictionless onboarding experience. This includes a simple signup process, domain verification, and a basic dashboard showing crawl activity. The core control will be simple allow/block toggles and a single, static, site-wide price setting. The </w:t>
      </w:r>
      <w:r w:rsidDel="00000000" w:rsidR="00000000" w:rsidRPr="00000000">
        <w:rPr>
          <w:b w:val="1"/>
          <w:rtl w:val="0"/>
        </w:rPr>
        <w:t xml:space="preserve">WordPress plugin is a critical day-one deliverable</w:t>
      </w:r>
      <w:r w:rsidDel="00000000" w:rsidR="00000000" w:rsidRPr="00000000">
        <w:rPr>
          <w:rtl w:val="0"/>
        </w:rPr>
        <w:t xml:space="preserve"> for this phase to drive the PLG motion.</w:t>
      </w:r>
    </w:p>
    <w:p w:rsidR="00000000" w:rsidDel="00000000" w:rsidP="00000000" w:rsidRDefault="00000000" w:rsidRPr="00000000" w14:paraId="000000F3">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Developer-Facing:</w:t>
      </w:r>
      <w:r w:rsidDel="00000000" w:rsidR="00000000" w:rsidRPr="00000000">
        <w:rPr>
          <w:rtl w:val="0"/>
        </w:rPr>
        <w:t xml:space="preserve"> A minimal developer portal that allows for account creation, API key generation, and access to basic API documentation.</w:t>
      </w:r>
    </w:p>
    <w:p w:rsidR="00000000" w:rsidDel="00000000" w:rsidP="00000000" w:rsidRDefault="00000000" w:rsidRPr="00000000" w14:paraId="000000F4">
      <w:pPr>
        <w:numPr>
          <w:ilvl w:val="1"/>
          <w:numId w:val="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Backend Services:</w:t>
      </w:r>
      <w:r w:rsidDel="00000000" w:rsidR="00000000" w:rsidRPr="00000000">
        <w:rPr>
          <w:rtl w:val="0"/>
        </w:rPr>
        <w:t xml:space="preserve"> The core services (User &amp; Auth, Publisher, Crawler Ingestion, Cloudflare Integration, CMS Plugin Gateway) must be functional. The Rules Engine can be a simplified version supporting only static pricing. The Billing &amp; Payments Service can be a semi-automated or manual process initially to track usage, with formal invoicing handled outside the system.</w:t>
      </w:r>
    </w:p>
    <w:p w:rsidR="00000000" w:rsidDel="00000000" w:rsidP="00000000" w:rsidRDefault="00000000" w:rsidRPr="00000000" w14:paraId="000000F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2: Building the Moat (Months 5-9)</w:t>
      </w:r>
    </w:p>
    <w:p w:rsidR="00000000" w:rsidDel="00000000" w:rsidP="00000000" w:rsidRDefault="00000000" w:rsidRPr="00000000" w14:paraId="000000F6">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Goal:</w:t>
      </w:r>
      <w:r w:rsidDel="00000000" w:rsidR="00000000" w:rsidRPr="00000000">
        <w:rPr>
          <w:rtl w:val="0"/>
        </w:rPr>
        <w:t xml:space="preserve"> Solidify Arbiter's competitive advantage with superior tooling and turn on the revenue engine.</w:t>
      </w:r>
    </w:p>
    <w:p w:rsidR="00000000" w:rsidDel="00000000" w:rsidP="00000000" w:rsidRDefault="00000000" w:rsidRPr="00000000" w14:paraId="000000F7">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Features to Build:</w:t>
      </w:r>
    </w:p>
    <w:p w:rsidR="00000000" w:rsidDel="00000000" w:rsidP="00000000" w:rsidRDefault="00000000" w:rsidRPr="00000000" w14:paraId="000000F8">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Publisher-Facing:</w:t>
      </w:r>
      <w:r w:rsidDel="00000000" w:rsidR="00000000" w:rsidRPr="00000000">
        <w:rPr>
          <w:rtl w:val="0"/>
        </w:rPr>
        <w:t xml:space="preserve"> This phase is dedicated to building the "defensible moat". The team will ship the full </w:t>
      </w:r>
      <w:r w:rsidDel="00000000" w:rsidR="00000000" w:rsidRPr="00000000">
        <w:rPr>
          <w:b w:val="1"/>
          <w:rtl w:val="0"/>
        </w:rPr>
        <w:t xml:space="preserve">Dynamic Pricing Engine</w:t>
      </w:r>
      <w:r w:rsidDel="00000000" w:rsidR="00000000" w:rsidRPr="00000000">
        <w:rPr>
          <w:rtl w:val="0"/>
        </w:rPr>
        <w:t xml:space="preserve">, allowing publishers to create complex rules. The </w:t>
      </w:r>
      <w:r w:rsidDel="00000000" w:rsidR="00000000" w:rsidRPr="00000000">
        <w:rPr>
          <w:b w:val="1"/>
          <w:rtl w:val="0"/>
        </w:rPr>
        <w:t xml:space="preserve">Advanced Analytics Suite</w:t>
      </w:r>
      <w:r w:rsidDel="00000000" w:rsidR="00000000" w:rsidRPr="00000000">
        <w:rPr>
          <w:rtl w:val="0"/>
        </w:rPr>
        <w:t xml:space="preserve"> will also be launched, providing rich, visual dashboards powered by the Analytics Service and OpenSearch.</w:t>
      </w:r>
    </w:p>
    <w:p w:rsidR="00000000" w:rsidDel="00000000" w:rsidP="00000000" w:rsidRDefault="00000000" w:rsidRPr="00000000" w14:paraId="000000F9">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Developer-Facing:</w:t>
      </w:r>
      <w:r w:rsidDel="00000000" w:rsidR="00000000" w:rsidRPr="00000000">
        <w:rPr>
          <w:rtl w:val="0"/>
        </w:rPr>
        <w:t xml:space="preserve"> The full </w:t>
      </w:r>
      <w:r w:rsidDel="00000000" w:rsidR="00000000" w:rsidRPr="00000000">
        <w:rPr>
          <w:b w:val="1"/>
          <w:rtl w:val="0"/>
        </w:rPr>
        <w:t xml:space="preserve">Data Marketplace</w:t>
      </w:r>
      <w:r w:rsidDel="00000000" w:rsidR="00000000" w:rsidRPr="00000000">
        <w:rPr>
          <w:rtl w:val="0"/>
        </w:rPr>
        <w:t xml:space="preserve"> will be built, complete with faceted search and discovery powered by OpenSearch. Developers will gain access to budget management tools and the first set of official </w:t>
      </w:r>
      <w:r w:rsidDel="00000000" w:rsidR="00000000" w:rsidRPr="00000000">
        <w:rPr>
          <w:b w:val="1"/>
          <w:rtl w:val="0"/>
        </w:rPr>
        <w:t xml:space="preserve">SDKs</w:t>
      </w:r>
      <w:r w:rsidDel="00000000" w:rsidR="00000000" w:rsidRPr="00000000">
        <w:rPr>
          <w:rtl w:val="0"/>
        </w:rPr>
        <w:t xml:space="preserve"> (Python, JavaScript) to simplify integration.</w:t>
      </w:r>
    </w:p>
    <w:p w:rsidR="00000000" w:rsidDel="00000000" w:rsidP="00000000" w:rsidRDefault="00000000" w:rsidRPr="00000000" w14:paraId="000000FA">
      <w:pPr>
        <w:numPr>
          <w:ilvl w:val="1"/>
          <w:numId w:val="1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Backend Services:</w:t>
      </w:r>
      <w:r w:rsidDel="00000000" w:rsidR="00000000" w:rsidRPr="00000000">
        <w:rPr>
          <w:rtl w:val="0"/>
        </w:rPr>
        <w:t xml:space="preserve"> The Billing &amp; Payments Service will be fully implemented with Stripe integration for automated invoicing and payouts. The Analytics Service will be scaled out to handle more complex queries.</w:t>
      </w:r>
    </w:p>
    <w:p w:rsidR="00000000" w:rsidDel="00000000" w:rsidP="00000000" w:rsidRDefault="00000000" w:rsidRPr="00000000" w14:paraId="000000FB">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 Scaling for the Enterprise (Months 10-18)</w:t>
      </w:r>
    </w:p>
    <w:p w:rsidR="00000000" w:rsidDel="00000000" w:rsidP="00000000" w:rsidRDefault="00000000" w:rsidRPr="00000000" w14:paraId="000000F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Primary Goal:</w:t>
      </w:r>
      <w:r w:rsidDel="00000000" w:rsidR="00000000" w:rsidRPr="00000000">
        <w:rPr>
          <w:rtl w:val="0"/>
        </w:rPr>
        <w:t xml:space="preserve"> Land the first high-value enterprise customers and establish Arbiter as the market leader.</w:t>
      </w:r>
    </w:p>
    <w:p w:rsidR="00000000" w:rsidDel="00000000" w:rsidP="00000000" w:rsidRDefault="00000000" w:rsidRPr="00000000" w14:paraId="000000F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Key Features to Build:</w:t>
      </w:r>
    </w:p>
    <w:p w:rsidR="00000000" w:rsidDel="00000000" w:rsidP="00000000" w:rsidRDefault="00000000" w:rsidRPr="00000000" w14:paraId="000000FE">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Enterprise-Grade Functionality:</w:t>
      </w:r>
      <w:r w:rsidDel="00000000" w:rsidR="00000000" w:rsidRPr="00000000">
        <w:rPr>
          <w:rtl w:val="0"/>
        </w:rPr>
        <w:t xml:space="preserve"> This phase focuses on features required by large organizations. This includes multi-user team accounts with roles and permissions, detailed audit logs (leveraging the system.audit.events Kafka stream), SAML/SSO integration for user authentication, and support for negotiating custom licensing terms.</w:t>
      </w:r>
    </w:p>
    <w:p w:rsidR="00000000" w:rsidDel="00000000" w:rsidP="00000000" w:rsidRDefault="00000000" w:rsidRPr="00000000" w14:paraId="000000FF">
      <w:pPr>
        <w:numPr>
          <w:ilvl w:val="1"/>
          <w:numId w:val="13"/>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Operational Excellence:</w:t>
      </w:r>
      <w:r w:rsidDel="00000000" w:rsidR="00000000" w:rsidRPr="00000000">
        <w:rPr>
          <w:rtl w:val="0"/>
        </w:rPr>
        <w:t xml:space="preserve"> The engineering and operations teams will focus on hardening all systems, establishing formal Service Level Agreements (SLAs), and completing a </w:t>
      </w:r>
      <w:r w:rsidDel="00000000" w:rsidR="00000000" w:rsidRPr="00000000">
        <w:rPr>
          <w:b w:val="1"/>
          <w:rtl w:val="0"/>
        </w:rPr>
        <w:t xml:space="preserve">SOC 2 Type II audit</w:t>
      </w:r>
      <w:r w:rsidDel="00000000" w:rsidR="00000000" w:rsidRPr="00000000">
        <w:rPr>
          <w:rtl w:val="0"/>
        </w:rPr>
        <w:t xml:space="preserve"> to provide the security assurance required by enterprise buyers.</w:t>
      </w:r>
    </w:p>
    <w:p w:rsidR="00000000" w:rsidDel="00000000" w:rsidP="00000000" w:rsidRDefault="00000000" w:rsidRPr="00000000" w14:paraId="00000100">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Concluding Strategic Recommendations</w:t>
      </w:r>
    </w:p>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successfully execute this technical blueprint and achieve the ambitious goals of the business plan, the following strategic principles should remain top-of-mind:</w:t>
      </w:r>
    </w:p>
    <w:p w:rsidR="00000000" w:rsidDel="00000000" w:rsidP="00000000" w:rsidRDefault="00000000" w:rsidRPr="00000000" w14:paraId="0000010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Obsess over Developer Experience (DX):</w:t>
      </w:r>
      <w:r w:rsidDel="00000000" w:rsidR="00000000" w:rsidRPr="00000000">
        <w:rPr>
          <w:rtl w:val="0"/>
        </w:rPr>
        <w:t xml:space="preserve"> The success of the demand side of the marketplace hinges on making data acquisition completely frictionless for AI developers. This means investing heavily in world-class, comprehensive documentation, high-quality SDKs in relevant languages, and a clean, intuitive, and powerful API. The developer portal should be treated as a first-class product, not an afterthought.</w:t>
      </w:r>
    </w:p>
    <w:p w:rsidR="00000000" w:rsidDel="00000000" w:rsidP="00000000" w:rsidRDefault="00000000" w:rsidRPr="00000000" w14:paraId="00000103">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Weaponize the Data:</w:t>
      </w:r>
      <w:r w:rsidDel="00000000" w:rsidR="00000000" w:rsidRPr="00000000">
        <w:rPr>
          <w:rtl w:val="0"/>
        </w:rPr>
        <w:t xml:space="preserve"> The Kafka event log is more than just infrastructure; it is a strategic asset. From day one, the company should plan to leverage this durable record of every transaction on the platform. It will be the source for all business intelligence, providing invaluable insights into market trends, publisher performance, and developer needs. In the future, this data can be used to train Arbiter's own AI models to provide value-added services, such as dynamic pricing recommendations for publishers or content discovery suggestions for developers.</w:t>
      </w:r>
    </w:p>
    <w:p w:rsidR="00000000" w:rsidDel="00000000" w:rsidP="00000000" w:rsidRDefault="00000000" w:rsidRPr="00000000" w14:paraId="00000104">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a Community, Not Just a Product:</w:t>
      </w:r>
      <w:r w:rsidDel="00000000" w:rsidR="00000000" w:rsidRPr="00000000">
        <w:rPr>
          <w:rtl w:val="0"/>
        </w:rPr>
        <w:t xml:space="preserve"> As outlined in the go-to-market plan, fostering a community is crucial for driving the growth flywheel. This is especially true for the developer and researcher segments. By establishing programs like "Arbiter for Research," offering free access to academics, and engaging actively in developer forums like Kaggle and Hugging Face, Arbiter can build immense goodwill. This transforms the platform from a transactional tool into a foundational piece of the AI ecosystem, creating a powerful network effect that becomes the ultimate competitive moat.</w:t>
      </w:r>
    </w:p>
    <w:p w:rsidR="00000000" w:rsidDel="00000000" w:rsidP="00000000" w:rsidRDefault="00000000" w:rsidRPr="00000000" w14:paraId="00000105">
      <w:pPr>
        <w:pStyle w:val="Heading4"/>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Works cited</w:t>
      </w:r>
    </w:p>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WordPress Plugin Development Best Practices for 2025 - ColorWhistle, https://colorwhistle.com/wordpress-plugin-development-best-practices/ 2. DataDog vs Prometheus | key differences - SigNoz, https://signoz.io/blog/datadog-vs-prometheus/ 3. AWS vs GCP vs Azure: Which Cloud Platform is Best for your ..., https://www.qovery.com/blog/aws-vs-gcp-vs-azure/ 4. AWS vs Azure vs GCP: Comparing The Big 3 Cloud Platforms – BMC Software | Blogs, https://www.bmc.com/blogs/aws-vs-azure-vs-google-cloud-platforms/ 5. AWS, Azure, or Google Cloud: Which One is Best for YOUR Needs? - YouTube, https://www.youtube.com/watch?v=w-2VFTnF0rA 6. Best Practices for SaaS Development Using Microservices - WeSoftYou, https://wesoftyou.com/outsourcing/best-practices-for-saas-development/ 7. Microservices Communication Patterns - GeeksforGeeks, https://www.geeksforgeeks.org/system-design/microservices-communication-patterns/ 8. Communication mechanisms - Implementing Microservices on AWS, https://docs.aws.amazon.com/whitepapers/latest/microservices-on-aws/communication-mechanisms.html 9. Building a Robust Microservice Architecture: Understanding Communication Patterns, https://identio.fi/en/blog/building-a-robust-microservice-architecture-understanding-communication-patterns/ 10. PostgreSQL vs MySQL: The Critical Differences - Integrate.io, https://www.integrate.io/blog/postgresql-vs-mysql-which-one-is-better-for-your-use-case/ 11. PostgreSQL vs. MySQL: Differences for Tech Leaders &amp; Teams, https://www.strongdm.com/blog/postgresql-vs-mysql 12. OpenSearch vs. Elasticsearch: Which is Better? - ChaosSearch, https://www.chaossearch.io/blog/opensearch-vs-elasticsearch-comparison 13. Elasticsearch Vs. OpenSearch: How Do They Differ? - MasterDC, https://www.masterdc.com/blog/elasticsearch-vs-opensearch-what-is-the-difference/ 14. OpenSearch vs. Elasticsearch: What's the Real Difference? - Last9, https://last9.io/blog/opensearch-vs-elasticsearch/ 15. Caching patterns - Database Caching Strategies Using Redis - AWS Documentation, https://docs.aws.amazon.com/whitepapers/latest/database-caching-strategies-using-redis/caching-patterns.html 16. Redis + Local Cache: Implementation and Best Practices | by Max - Medium, https://medium.com/@max980203/redis-local-cache-implementation-and-best-practices-f63ddee2654a 17. RabbitMQ vs Kafka - Difference Between Message Queue Systems ..., https://aws.amazon.com/compare/the-difference-between-rabbitmq-and-kafka/ 18. Rabbitmq vs Kinesis | Svix Resources, https://www.svix.com/resources/faq/rabbitmq-vs-kinesis/ 19. Kafka, RabbitMQ or Kinesis – A Solution Comparison - IOD - The Content Engineers, https://iamondemand.com/blog/iod_portfolio/kafka-rabbitmq-or-kinesis-a-solution-comparison/ 20. Angular vs React vs Vue: Core Differences | BrowserStack, https://www.browserstack.com/guide/angular-vs-react-vs-vue 21. Angular vs React vs Vue: Best Frontend Framework in 2025 - Emvigo Technologies, https://emvigotech.com/blog/angular-vs-react-vs-vue/ 22. Cloudflare API | overview - Cloudflare Docs, https://developers.cloudflare.com/api/ 23. 10 Essential Tips for Building Custom WordPress Plugins | by Chirag Dave | Medium, https://medium.com/@chirag.dave/10-essential-tips-for-building-custom-wordpress-plugins-ea54d86639e6 24. Plugin Developer Guidelines, https://developer.wordpress.com/docs/wordpress-com-marketplace/plugin-developer-guidelines/ 25. CI/CD for Repo Microservice | AWS re:Post, https://repost.aws/questions/QU691b-kqXS3yq2vYvCibufw/ci-cd-for-repo-microservice 26. Prometheus vs Grafana vs Datadog vs New Relic - YouTube, https://www.youtube.com/watch?v=5h8reS_dwaI</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decimal"/>
      <w:lvlText w:val="%2."/>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