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13" w:rsidRDefault="00962925">
      <w:r>
        <w:t xml:space="preserve">Results </w:t>
      </w:r>
    </w:p>
    <w:p w:rsidR="00AE0F83" w:rsidRPr="00511143" w:rsidRDefault="00962925">
      <w:pPr>
        <w:rPr>
          <w:b/>
        </w:rPr>
      </w:pPr>
      <w:r>
        <w:rPr>
          <w:b/>
        </w:rPr>
        <w:t>Expert-guided data pre-processing</w:t>
      </w:r>
    </w:p>
    <w:p w:rsidR="00962925" w:rsidRDefault="00962925">
      <w:r>
        <w:t>Based on the D.I. value, (1) if there is any number that is greater than 2.0c , to determine whether three populations is necessary (2) if there is no D.I. value greater than 2.0c, only two populations is considered (3) what is the cut off for one population vs. two populations</w:t>
      </w:r>
    </w:p>
    <w:p w:rsidR="00962925" w:rsidRPr="00962925" w:rsidRDefault="00962925">
      <w:pPr>
        <w:rPr>
          <w:b/>
        </w:rPr>
      </w:pPr>
      <w:r w:rsidRPr="00962925">
        <w:rPr>
          <w:b/>
        </w:rPr>
        <w:t>Transforming the data</w:t>
      </w:r>
    </w:p>
    <w:p w:rsidR="00962925" w:rsidRDefault="00962925" w:rsidP="00962925">
      <w:r>
        <w:t>To transform the data, we take into consideration of a few cases (1) the ratio between normal cell populations and mitotic cell population (2) density of two or three populations etc.</w:t>
      </w:r>
    </w:p>
    <w:p w:rsidR="00962925" w:rsidRPr="00962925" w:rsidRDefault="00962925">
      <w:pPr>
        <w:rPr>
          <w:b/>
        </w:rPr>
      </w:pPr>
      <w:r>
        <w:rPr>
          <w:b/>
        </w:rPr>
        <w:t>Testing</w:t>
      </w:r>
      <w:r w:rsidRPr="00962925">
        <w:rPr>
          <w:b/>
        </w:rPr>
        <w:t xml:space="preserve"> the prediction models</w:t>
      </w:r>
    </w:p>
    <w:p w:rsidR="00962925" w:rsidRDefault="00962925">
      <w:r>
        <w:t xml:space="preserve">Need to (1) test out a few statistical models (2) comparing parameter tweaks strategies (3) cross-validation modules </w:t>
      </w:r>
    </w:p>
    <w:p w:rsidR="00962925" w:rsidRPr="00962925" w:rsidRDefault="00962925">
      <w:pPr>
        <w:rPr>
          <w:b/>
        </w:rPr>
      </w:pPr>
      <w:r w:rsidRPr="00962925">
        <w:rPr>
          <w:b/>
        </w:rPr>
        <w:t xml:space="preserve">Prediction results </w:t>
      </w:r>
    </w:p>
    <w:p w:rsidR="00962925" w:rsidRDefault="00962925">
      <w:r>
        <w:t xml:space="preserve">Prediction results evaluations, ROC curve, etc. </w:t>
      </w:r>
    </w:p>
    <w:p w:rsidR="00AC545E" w:rsidRPr="00AC545E" w:rsidRDefault="00AC545E">
      <w:pPr>
        <w:rPr>
          <w:b/>
        </w:rPr>
      </w:pPr>
      <w:r w:rsidRPr="00AC545E">
        <w:rPr>
          <w:b/>
        </w:rPr>
        <w:t>Any clinical support results from Yao??</w:t>
      </w:r>
    </w:p>
    <w:p w:rsidR="00AC545E" w:rsidRPr="00AC545E" w:rsidRDefault="00AC545E">
      <w:pPr>
        <w:rPr>
          <w:b/>
        </w:rPr>
      </w:pPr>
      <w:r w:rsidRPr="00AC545E">
        <w:rPr>
          <w:b/>
        </w:rPr>
        <w:t>Discussion</w:t>
      </w:r>
    </w:p>
    <w:p w:rsidR="00AC545E" w:rsidRDefault="00AC545E"/>
    <w:p w:rsidR="00AE0F83" w:rsidRDefault="00AE0F83">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rsidR="00DE28BC" w:rsidRPr="00511143" w:rsidRDefault="00DE28BC">
      <w:pPr>
        <w:rPr>
          <w:b/>
        </w:rPr>
      </w:pPr>
      <w:r w:rsidRPr="00511143">
        <w:rPr>
          <w:b/>
        </w:rPr>
        <w:t>Building the predication model</w:t>
      </w:r>
    </w:p>
    <w:p w:rsidR="00DE28BC" w:rsidRDefault="00DE28BC">
      <w:r>
        <w:t xml:space="preserve">After cleaning all the dataset, we went ahead and tested out </w:t>
      </w:r>
      <w:r w:rsidR="00511143">
        <w:t>predication models (reference here</w:t>
      </w:r>
      <w:proofErr w:type="gramStart"/>
      <w:r w:rsidR="00511143">
        <w:t>..)</w:t>
      </w:r>
      <w:proofErr w:type="gramEnd"/>
    </w:p>
    <w:p w:rsidR="001751CE" w:rsidRDefault="001751CE"/>
    <w:p w:rsidR="001751CE" w:rsidRDefault="001751CE">
      <w:r>
        <w:t>Figure legend</w:t>
      </w:r>
    </w:p>
    <w:p w:rsidR="001751CE" w:rsidRDefault="001751CE"/>
    <w:p w:rsidR="001751CE" w:rsidRDefault="001751CE">
      <w:r>
        <w:t>Figure 1 (a-d)</w:t>
      </w:r>
    </w:p>
    <w:p w:rsidR="001751CE" w:rsidRPr="001751CE" w:rsidRDefault="001751CE" w:rsidP="001751CE">
      <w:pPr>
        <w:pStyle w:val="ListParagraph"/>
        <w:numPr>
          <w:ilvl w:val="0"/>
          <w:numId w:val="2"/>
        </w:numPr>
      </w:pPr>
      <w:proofErr w:type="spellStart"/>
      <w:r w:rsidRPr="001751CE">
        <w:t>Papanicolaou</w:t>
      </w:r>
      <w:proofErr w:type="spellEnd"/>
      <w:r w:rsidRPr="001751CE">
        <w:t xml:space="preserve"> (Pap) smears and nucleus was stained with </w:t>
      </w:r>
      <w:proofErr w:type="spellStart"/>
      <w:r w:rsidRPr="001751CE">
        <w:t>Feulgan</w:t>
      </w:r>
      <w:proofErr w:type="spellEnd"/>
      <w:r w:rsidRPr="001751CE">
        <w:t xml:space="preserve"> stain</w:t>
      </w:r>
      <w:r>
        <w:t xml:space="preserve"> </w:t>
      </w:r>
      <w:bookmarkStart w:id="0" w:name="_GoBack"/>
      <w:bookmarkEnd w:id="0"/>
    </w:p>
    <w:p w:rsidR="001751CE" w:rsidRDefault="001751CE"/>
    <w:p w:rsidR="001751CE" w:rsidRDefault="001751CE"/>
    <w:sectPr w:rsidR="00175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65BD"/>
    <w:multiLevelType w:val="hybridMultilevel"/>
    <w:tmpl w:val="801A0236"/>
    <w:lvl w:ilvl="0" w:tplc="81A8A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D37E5"/>
    <w:multiLevelType w:val="hybridMultilevel"/>
    <w:tmpl w:val="0E0649FA"/>
    <w:lvl w:ilvl="0" w:tplc="3974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1751CE"/>
    <w:rsid w:val="002D4ADF"/>
    <w:rsid w:val="00511143"/>
    <w:rsid w:val="008D1E55"/>
    <w:rsid w:val="00962925"/>
    <w:rsid w:val="00AC545E"/>
    <w:rsid w:val="00AE0F83"/>
    <w:rsid w:val="00BA3FE3"/>
    <w:rsid w:val="00DE28BC"/>
    <w:rsid w:val="00F61313"/>
    <w:rsid w:val="00FC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27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5</cp:revision>
  <dcterms:created xsi:type="dcterms:W3CDTF">2014-03-26T17:43:00Z</dcterms:created>
  <dcterms:modified xsi:type="dcterms:W3CDTF">2014-04-22T19:09:00Z</dcterms:modified>
</cp:coreProperties>
</file>