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2255EB95" w:rsidR="003919A6" w:rsidRPr="00133701" w:rsidRDefault="00133701" w:rsidP="003919A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133701">
        <w:rPr>
          <w:rFonts w:ascii="宋体" w:eastAsia="宋体" w:hAnsi="宋体"/>
          <w:b/>
          <w:bCs/>
          <w:sz w:val="24"/>
          <w:szCs w:val="24"/>
        </w:rPr>
        <w:t>Manual do utilizador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11"/>
        <w:gridCol w:w="4485"/>
      </w:tblGrid>
      <w:tr w:rsidR="003919A6" w14:paraId="677B0DA1" w14:textId="77777777" w:rsidTr="00DF52FF">
        <w:tc>
          <w:tcPr>
            <w:tcW w:w="3811" w:type="dxa"/>
          </w:tcPr>
          <w:p w14:paraId="62FD2CA0" w14:textId="0A2313DF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double CharacterRecognition(char* TargetImage,char* TemplateFileGroup[])</w:t>
            </w:r>
          </w:p>
        </w:tc>
        <w:tc>
          <w:tcPr>
            <w:tcW w:w="4485" w:type="dxa"/>
          </w:tcPr>
          <w:p w14:paraId="540B3F6A" w14:textId="77777777" w:rsidR="0058238F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Correspondência de caracteres, suporta imagens BMP, e o valor de retorno é o número de sequência do arquivo de modelo correspondente à imagem de destino. Se o valor de retorno é 2, ele indica que a imagem corresponde ao modelo com o número de sequência 2 (a partir de zero).</w:t>
            </w:r>
          </w:p>
          <w:p w14:paraId="25A5DF7A" w14:textId="4E8CAA96" w:rsidR="003919A6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referência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1FFF5723" w14:textId="77777777" w:rsidTr="00DF52FF">
        <w:tc>
          <w:tcPr>
            <w:tcW w:w="3811" w:type="dxa"/>
          </w:tcPr>
          <w:p w14:paraId="41FE83ED" w14:textId="595A7F09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double CharacterRecognition1(char* TargetImage,char* TemplateFileGroup[])</w:t>
            </w:r>
          </w:p>
        </w:tc>
        <w:tc>
          <w:tcPr>
            <w:tcW w:w="4485" w:type="dxa"/>
          </w:tcPr>
          <w:p w14:paraId="36C78A30" w14:textId="77777777" w:rsidR="0058238F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Correspondência de caracteres, suporta imagens BMP, e o valor de retorno é o número de sequência do arquivo de modelo correspondente à imagem de destino. Se o valor de retorno é 2, ele indica que a imagem corresponde ao modelo com o número de sequência 2 (a partir de zero).</w:t>
            </w:r>
          </w:p>
          <w:p w14:paraId="5C180186" w14:textId="200D1C32" w:rsidR="003919A6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referência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4A94FE4A" w14:textId="77777777" w:rsidTr="00DF52FF">
        <w:tc>
          <w:tcPr>
            <w:tcW w:w="3811" w:type="dxa"/>
          </w:tcPr>
          <w:p w14:paraId="0FE33CC7" w14:textId="32714C9E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CodeEncoding(std::string input,char* output, int width,int height, int margin, int eccLevel, int stride_bytes, int comp,int a)</w:t>
            </w:r>
          </w:p>
        </w:tc>
        <w:tc>
          <w:tcPr>
            <w:tcW w:w="4485" w:type="dxa"/>
          </w:tcPr>
          <w:p w14:paraId="7FC27845" w14:textId="400B85D8" w:rsidR="00BD0D82" w:rsidRPr="005255FF" w:rsidRDefault="00D43071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D43071">
              <w:rPr>
                <w:rFonts w:ascii="宋体" w:eastAsia="宋体" w:hAnsi="宋体"/>
                <w:sz w:val="24"/>
                <w:szCs w:val="24"/>
              </w:rPr>
              <w:t>Código QR e codificação de código de barras</w:t>
            </w:r>
            <w:r w:rsidR="00BD0D82" w:rsidRPr="005255FF">
              <w:rPr>
                <w:rFonts w:ascii="宋体" w:eastAsia="宋体" w:hAnsi="宋体"/>
                <w:sz w:val="24"/>
                <w:szCs w:val="24"/>
              </w:rPr>
              <w:t>. Entrada é a string a ser codificada, e saída é o nome do arquivo da imagem gerada do código QR.</w:t>
            </w:r>
          </w:p>
          <w:p w14:paraId="628CE527" w14:textId="127C8494" w:rsidR="00BD0D82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argem: A margem em torno do código de barras</w:t>
            </w:r>
          </w:p>
          <w:p w14:paraId="657C918C" w14:textId="12D9427E" w:rsidR="00890BFC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ecc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: Nível de correcção de erros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，[0-8]</w:t>
            </w:r>
          </w:p>
          <w:p w14:paraId="76E89028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a=8：EAN_13</w:t>
            </w:r>
          </w:p>
          <w:p w14:paraId="010C5D23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a=9：ITF</w:t>
            </w:r>
          </w:p>
          <w:p w14:paraId="525DC5C1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a=12：QR_CODE</w:t>
            </w:r>
          </w:p>
          <w:p w14:paraId="14632470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a=14：RSS_EXPANDED</w:t>
            </w:r>
          </w:p>
          <w:p w14:paraId="671D7017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532D3078" w:rsidR="003919A6" w:rsidRPr="005255FF" w:rsidRDefault="00BD0D82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margin=10，eccLevel=-1，stride_bytes=0，comp=1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DF52FF">
        <w:tc>
          <w:tcPr>
            <w:tcW w:w="3811" w:type="dxa"/>
          </w:tcPr>
          <w:p w14:paraId="38FA10A3" w14:textId="3A4BC2FF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std::string CodeDecoding(char* input,int req_comp,int a)</w:t>
            </w:r>
          </w:p>
        </w:tc>
        <w:tc>
          <w:tcPr>
            <w:tcW w:w="4485" w:type="dxa"/>
          </w:tcPr>
          <w:p w14:paraId="2273B29F" w14:textId="2237DE21" w:rsidR="0081686F" w:rsidRPr="005255FF" w:rsidRDefault="00D43071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D43071">
              <w:rPr>
                <w:rFonts w:ascii="宋体" w:eastAsia="宋体" w:hAnsi="宋体"/>
                <w:sz w:val="24"/>
                <w:szCs w:val="24"/>
              </w:rPr>
              <w:t>Decodificação de códigos QR e códigos de barras</w:t>
            </w:r>
            <w:r w:rsidR="0081686F" w:rsidRPr="005255FF">
              <w:rPr>
                <w:rFonts w:ascii="宋体" w:eastAsia="宋体" w:hAnsi="宋体"/>
                <w:sz w:val="24"/>
                <w:szCs w:val="24"/>
              </w:rPr>
              <w:t>. Entrada é o nome do arquivo da imagem de código QR de entrada e retorna o resultado de decodificação.</w:t>
            </w:r>
          </w:p>
          <w:p w14:paraId="6AB0A91B" w14:textId="75503E51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a=4：RGBX</w:t>
            </w:r>
          </w:p>
          <w:p w14:paraId="52FCFE14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a=6：BGRX</w:t>
            </w:r>
          </w:p>
          <w:p w14:paraId="3BADE66E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02585654" w:rsidR="003919A6" w:rsidRPr="005255FF" w:rsidRDefault="00BD0D82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req_comp=4，a=4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047D9E"/>
    <w:rsid w:val="000929AC"/>
    <w:rsid w:val="000A7942"/>
    <w:rsid w:val="00133701"/>
    <w:rsid w:val="002D1114"/>
    <w:rsid w:val="00376F5F"/>
    <w:rsid w:val="003919A6"/>
    <w:rsid w:val="003A2152"/>
    <w:rsid w:val="004A621B"/>
    <w:rsid w:val="005162B2"/>
    <w:rsid w:val="005255FF"/>
    <w:rsid w:val="00565EC9"/>
    <w:rsid w:val="0058238F"/>
    <w:rsid w:val="005F624E"/>
    <w:rsid w:val="006254EF"/>
    <w:rsid w:val="006D08FD"/>
    <w:rsid w:val="006D27DE"/>
    <w:rsid w:val="00714C74"/>
    <w:rsid w:val="0074488E"/>
    <w:rsid w:val="0081686F"/>
    <w:rsid w:val="00832200"/>
    <w:rsid w:val="008503A7"/>
    <w:rsid w:val="00890BFC"/>
    <w:rsid w:val="00922B67"/>
    <w:rsid w:val="009C2D73"/>
    <w:rsid w:val="00A34009"/>
    <w:rsid w:val="00AC20D6"/>
    <w:rsid w:val="00B34D52"/>
    <w:rsid w:val="00BB6BFC"/>
    <w:rsid w:val="00BD0D82"/>
    <w:rsid w:val="00C737DB"/>
    <w:rsid w:val="00D12C1B"/>
    <w:rsid w:val="00D2132E"/>
    <w:rsid w:val="00D43071"/>
    <w:rsid w:val="00DC363F"/>
    <w:rsid w:val="00DF52FF"/>
    <w:rsid w:val="00E25F1F"/>
    <w:rsid w:val="00F361D1"/>
    <w:rsid w:val="00F87D5B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35</cp:revision>
  <dcterms:created xsi:type="dcterms:W3CDTF">2024-03-15T16:39:00Z</dcterms:created>
  <dcterms:modified xsi:type="dcterms:W3CDTF">2024-04-14T05:17:00Z</dcterms:modified>
</cp:coreProperties>
</file>