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CURRICULUM  VITAE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NOMBRE COMPLETO:</w:t>
      </w:r>
      <w:r w:rsidDel="00000000" w:rsidR="00000000" w:rsidRPr="00000000">
        <w:rPr>
          <w:rtl w:val="0"/>
        </w:rPr>
        <w:t xml:space="preserve"> María Luján Ayala Alderete.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C.I: </w:t>
      </w:r>
      <w:r w:rsidDel="00000000" w:rsidR="00000000" w:rsidRPr="00000000">
        <w:rPr>
          <w:rtl w:val="0"/>
        </w:rPr>
        <w:t xml:space="preserve">4.132.654.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FECHA DE NACIMIENTO:</w:t>
      </w:r>
      <w:r w:rsidDel="00000000" w:rsidR="00000000" w:rsidRPr="00000000">
        <w:rPr>
          <w:rtl w:val="0"/>
        </w:rPr>
        <w:t xml:space="preserve"> 4 de mayo de 1995.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EDAD: </w:t>
      </w:r>
      <w:r w:rsidDel="00000000" w:rsidR="00000000" w:rsidRPr="00000000">
        <w:rPr>
          <w:rtl w:val="0"/>
        </w:rPr>
        <w:t xml:space="preserve">22 años.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ESTADO CIVIL: </w:t>
      </w:r>
      <w:r w:rsidDel="00000000" w:rsidR="00000000" w:rsidRPr="00000000">
        <w:rPr>
          <w:rtl w:val="0"/>
        </w:rPr>
        <w:t xml:space="preserve">Soltera.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DIRECCIÓN: </w:t>
      </w:r>
      <w:r w:rsidDel="00000000" w:rsidR="00000000" w:rsidRPr="00000000">
        <w:rPr>
          <w:rtl w:val="0"/>
        </w:rPr>
        <w:t xml:space="preserve">12 de junio  c/  Rojas  Silva. </w:t>
      </w:r>
      <w:r w:rsidDel="00000000" w:rsidR="00000000" w:rsidRPr="00000000">
        <w:rPr>
          <w:b w:val="1"/>
          <w:rtl w:val="0"/>
        </w:rPr>
        <w:t xml:space="preserve"> Barrio:</w:t>
      </w:r>
      <w:r w:rsidDel="00000000" w:rsidR="00000000" w:rsidRPr="00000000">
        <w:rPr>
          <w:rtl w:val="0"/>
        </w:rPr>
        <w:t xml:space="preserve"> 29 de Septiembre.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CIUDAD: </w:t>
      </w:r>
      <w:r w:rsidDel="00000000" w:rsidR="00000000" w:rsidRPr="00000000">
        <w:rPr>
          <w:rtl w:val="0"/>
        </w:rPr>
        <w:t xml:space="preserve">Villa Elisa.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CELULAR: </w:t>
      </w:r>
      <w:r w:rsidDel="00000000" w:rsidR="00000000" w:rsidRPr="00000000">
        <w:rPr>
          <w:rtl w:val="0"/>
        </w:rPr>
        <w:t xml:space="preserve">0983218624.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TELÉFONO: </w:t>
      </w:r>
      <w:r w:rsidDel="00000000" w:rsidR="00000000" w:rsidRPr="00000000">
        <w:rPr>
          <w:rtl w:val="0"/>
        </w:rPr>
        <w:t xml:space="preserve">(021) 944325.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CORREO ELECTRÓNICO: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lujaanayala1@gmail.com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FORMACIÓN ACADÉMICA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Primaria y Secundaria en el Colegio Maristas San Pablo.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Culminación del </w:t>
      </w:r>
      <w:r w:rsidDel="00000000" w:rsidR="00000000" w:rsidRPr="00000000">
        <w:rPr>
          <w:b w:val="1"/>
          <w:rtl w:val="0"/>
        </w:rPr>
        <w:t xml:space="preserve">Bachiller Técnico en Administración de Negocios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el Colegio Técnico San Miguel.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ABANDONÉ  Segundo Año de Veterinaria en la Facultad de Ciencias Veterinarias de la   Universidad Nacional de Asunción. (UNA).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● ACTUALMENTE en espera del periodo de </w:t>
      </w:r>
      <w:r w:rsidDel="00000000" w:rsidR="00000000" w:rsidRPr="00000000">
        <w:rPr>
          <w:b w:val="1"/>
          <w:rtl w:val="0"/>
        </w:rPr>
        <w:t xml:space="preserve">Marzo 2018</w:t>
      </w:r>
      <w:r w:rsidDel="00000000" w:rsidR="00000000" w:rsidRPr="00000000">
        <w:rPr>
          <w:rtl w:val="0"/>
        </w:rPr>
        <w:t xml:space="preserve"> para cursar la carrera de </w:t>
      </w:r>
      <w:r w:rsidDel="00000000" w:rsidR="00000000" w:rsidRPr="00000000">
        <w:rPr>
          <w:b w:val="1"/>
          <w:rtl w:val="0"/>
        </w:rPr>
        <w:t xml:space="preserve">Administración de Empresas en la Universidad Americana.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VITALIS CENTER </w:t>
      </w:r>
      <w:r w:rsidDel="00000000" w:rsidR="00000000" w:rsidRPr="00000000">
        <w:rPr>
          <w:rtl w:val="0"/>
        </w:rPr>
        <w:t xml:space="preserve">  Lunes a Sábados de 11 a 21hs. </w:t>
      </w:r>
      <w:r w:rsidDel="00000000" w:rsidR="00000000" w:rsidRPr="00000000">
        <w:rPr>
          <w:b w:val="1"/>
          <w:i w:val="1"/>
          <w:u w:val="single"/>
          <w:rtl w:val="0"/>
        </w:rPr>
        <w:t xml:space="preserve">(SPA MASCULINO).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i w:val="1"/>
          <w:rtl w:val="0"/>
        </w:rPr>
        <w:t xml:space="preserve">El papel que desempeñé en éste lugar, es la de recepcionista. A la par siendo así auxiliar administrativa y contable del lugar.</w:t>
      </w:r>
      <w:r w:rsidDel="00000000" w:rsidR="00000000" w:rsidRPr="00000000">
        <w:rPr>
          <w:rtl w:val="0"/>
        </w:rPr>
        <w:t xml:space="preserve"> Me encargué de los agendamientos, de las comisiones, del pago al personal. Elaboré planillas de pagos,  inventarios, facturaciones.  Y por sobre todo tuve una atención personalizada con los clientes, como también manejé todas las redes   sociales del lugar.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● En éste lugar los clientes pagaban sus servicios: en efectivo, en tarjetas, cheques,  y dólar.    </w:t>
      </w:r>
      <w:r w:rsidDel="00000000" w:rsidR="00000000" w:rsidRPr="00000000">
        <w:rPr>
          <w:b w:val="1"/>
          <w:rtl w:val="0"/>
        </w:rPr>
        <w:t xml:space="preserve">Me encargaba de la apertura y cierre de caja.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FASTMARK PARAGUAY SRL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(Empresa Courier)</w:t>
      </w:r>
      <w:r w:rsidDel="00000000" w:rsidR="00000000" w:rsidRPr="00000000">
        <w:rPr>
          <w:rtl w:val="0"/>
        </w:rPr>
        <w:t xml:space="preserve"> Lunes a Viernes de 9:00 a 18:30hs, Sábados de 9:00 a 12:00hs.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Cargo: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Recepción/Asistente de Operaciones.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Cada lunes a primera hora, chequear el status del vuelo del fin de semana.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Atención a los clientes que lleguen, o que escriban al correo, Whatsapp o redes sociales.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Mantener actualizado el sistema de operaciones Zoho, ingresando todas las cargas de la   semana, una vez que esta se termine de procesar.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Facturación clientes de Asunción.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Cambiar el status del paquete en el sistema, una vez que es facturado.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Envíos al interior: contactos con transportadoras, conocer particularidades de envío para cada cliente, tener confeccionadas las etiquetas de identificación, confirmar la recepción satisfactoria de todas las cargas que se envían al interior.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Control de caja.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Control de Archivo Físico, con los comprobantes de entrega y  de pago de cada paquete, en correspondencia con su Guía Aérea.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Controlar que cada carga que salga de la oficina tenga su correspondiente respaldo.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Coordinar los horarios de delivery, por zona y por tamaño de la carga.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Chequear materiales de oficina, de depósito, de cafetería, y de limpieza que se necesitan.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● Control y rastreo de paquetes.</w:t>
      </w:r>
      <w:r w:rsidDel="00000000" w:rsidR="00000000" w:rsidRPr="00000000">
        <w:rPr>
          <w:b w:val="1"/>
          <w:i w:val="1"/>
          <w:rtl w:val="0"/>
        </w:rPr>
        <w:t xml:space="preserve"> (Ya sea por tracking, Warehouse, etc)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Elaborar semanalmente el loading de la Guía Aérea de la semana.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Gestión de Compras.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Cotizaciones para clientes.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OTROS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Dactilografía.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Inglés Intermedio.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Guaraní excelentemente escrito y hablado.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Microsoft Avanzado. (Excel, Word, Paint, Power Point,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Excelente manejo de cobros por tarjetas, y dólares.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Honestidad, responsabilidad y puntualidad.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REFERENCIAS PERSONALES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Miguel Ayala:  0981650743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Katia Ayala:  0981556139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Giovanni Riego:  0981839451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P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lujaanayala1@gmail.com" TargetMode="External"/></Relationships>
</file>