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A2A" w:rsidRDefault="00984A2A">
      <w:r>
        <w:t xml:space="preserve">El Adafruit Bluefruit LE UART integra un shield (MDBT40 de raytac) en su tarjeta de desarrollo que contiene el BLE </w:t>
      </w:r>
      <w:r w:rsidRPr="00984A2A">
        <w:t>nRF51822</w:t>
      </w:r>
      <w:r>
        <w:t xml:space="preserve"> de Nordic Semiconductor</w:t>
      </w:r>
      <w:r w:rsidR="00E32576">
        <w:t xml:space="preserve">, la cual se utiliza en el primer prototipo </w:t>
      </w:r>
      <w:bookmarkStart w:id="0" w:name="_GoBack"/>
      <w:bookmarkEnd w:id="0"/>
    </w:p>
    <w:p w:rsidR="00984A2A" w:rsidRDefault="00984A2A">
      <w:r>
        <w:rPr>
          <w:noProof/>
          <w:lang w:eastAsia="es-CR"/>
        </w:rPr>
        <w:drawing>
          <wp:inline distT="0" distB="0" distL="0" distR="0">
            <wp:extent cx="5612130" cy="4314325"/>
            <wp:effectExtent l="0" t="0" r="7620" b="0"/>
            <wp:docPr id="1" name="Imagen 1" descr="adafruit_products_2479_top_ORIG_1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_products_2479_top_ORIG_15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61"/>
    <w:rsid w:val="00812DB3"/>
    <w:rsid w:val="00984A2A"/>
    <w:rsid w:val="00CE0E61"/>
    <w:rsid w:val="00E32576"/>
    <w:rsid w:val="00E94079"/>
    <w:rsid w:val="00ED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79AEB-CE8E-464B-9D96-D69AE2F1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Carvajal</dc:creator>
  <cp:keywords/>
  <dc:description/>
  <cp:lastModifiedBy>Javier Carvajal</cp:lastModifiedBy>
  <cp:revision>3</cp:revision>
  <dcterms:created xsi:type="dcterms:W3CDTF">2016-07-12T22:14:00Z</dcterms:created>
  <dcterms:modified xsi:type="dcterms:W3CDTF">2016-07-12T22:26:00Z</dcterms:modified>
</cp:coreProperties>
</file>