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MotoLog Destination Tracking and Route Navigation</w:t>
        <w:br/>
        <w:t>Implementation Plan</w:t>
      </w:r>
    </w:p>
    <w:p>
      <w:pPr>
        <w:pStyle w:val="BodyText"/>
        <w:bidi w:val="0"/>
        <w:ind w:hanging="0" w:start="0" w:end="0"/>
        <w:jc w:val="start"/>
        <w:rPr>
          <w:bdr w:val="single" w:sz="24" w:space="12" w:color="1F4E79"/>
          <w:shd w:fill="EEF4F9" w:val="clear"/>
        </w:rPr>
      </w:pPr>
      <w:r>
        <w:rPr>
          <w:b/>
          <w:bdr w:val="single" w:sz="24" w:space="12" w:color="1F4E79"/>
          <w:shd w:fill="EEF4F9" w:val="clear"/>
        </w:rPr>
        <w:t>Project:</w:t>
      </w:r>
      <w:r>
        <w:rPr>
          <w:bdr w:val="single" w:sz="24" w:space="12" w:color="1F4E79"/>
          <w:shd w:fill="EEF4F9" w:val="clear"/>
        </w:rPr>
        <w:t xml:space="preserve"> MotoLog / ride_tracker</w:t>
      </w:r>
    </w:p>
    <w:p>
      <w:pPr>
        <w:pStyle w:val="BodyText"/>
        <w:bidi w:val="0"/>
        <w:jc w:val="start"/>
        <w:rPr>
          <w:bdr w:val="single" w:sz="24" w:space="12" w:color="1F4E79"/>
          <w:shd w:fill="EEF4F9" w:val="clear"/>
        </w:rPr>
      </w:pPr>
      <w:r>
        <w:rPr>
          <w:b/>
          <w:bdr w:val="single" w:sz="24" w:space="12" w:color="1F4E79"/>
          <w:shd w:fill="EEF4F9" w:val="clear"/>
        </w:rPr>
        <w:t>Prepared:</w:t>
      </w:r>
      <w:r>
        <w:rPr>
          <w:bdr w:val="single" w:sz="24" w:space="12" w:color="1F4E79"/>
          <w:shd w:fill="EEF4F9" w:val="clear"/>
        </w:rPr>
        <w:t xml:space="preserve"> 31 October 2026</w:t>
      </w:r>
    </w:p>
    <w:p>
      <w:pPr>
        <w:pStyle w:val="BodyText"/>
        <w:bidi w:val="0"/>
        <w:jc w:val="start"/>
        <w:rPr>
          <w:bdr w:val="single" w:sz="24" w:space="12" w:color="1F4E79"/>
          <w:shd w:fill="EEF4F9" w:val="clear"/>
        </w:rPr>
      </w:pPr>
      <w:r>
        <w:rPr>
          <w:b/>
          <w:bdr w:val="single" w:sz="24" w:space="12" w:color="1F4E79"/>
          <w:shd w:fill="EEF4F9" w:val="clear"/>
        </w:rPr>
        <w:t>Purpose:</w:t>
      </w:r>
      <w:r>
        <w:rPr>
          <w:bdr w:val="single" w:sz="24" w:space="12" w:color="1F4E79"/>
          <w:shd w:fill="EEF4F9" w:val="clear"/>
        </w:rPr>
        <w:t xml:space="preserve"> Add destination search, route planning, live route tracking, off-route detection, rerouting, and optional turn guidance while preserving MotoLog's existing privacy-first, offline-capable ride tracking architecture.</w:t>
      </w:r>
    </w:p>
    <w:p>
      <w:pPr>
        <w:pStyle w:val="BodyText"/>
        <w:bidi w:val="0"/>
        <w:jc w:val="start"/>
        <w:rPr>
          <w:bdr w:val="single" w:sz="24" w:space="12" w:color="1F4E79"/>
          <w:shd w:fill="EEF4F9" w:val="clear"/>
        </w:rPr>
      </w:pPr>
      <w:r>
        <w:rPr>
          <w:b/>
          <w:bdr w:val="single" w:sz="24" w:space="12" w:color="1F4E79"/>
          <w:shd w:fill="EEF4F9" w:val="clear"/>
        </w:rPr>
        <w:t>Current baseline:</w:t>
      </w:r>
      <w:r>
        <w:rPr>
          <w:bdr w:val="single" w:sz="24" w:space="12" w:color="1F4E79"/>
          <w:shd w:fill="EEF4F9" w:val="clear"/>
        </w:rPr>
        <w:t xml:space="preserve"> Kotlin Multiplatform shared domain, Android Jetpack Compose, Hilt, Room, DataStore, Fused Location Provider, MapLibre, OpenFreeMap tiles, foreground tracking service, GPS filtering, GPX import/export, and existing route polyline rendering.</w:t>
      </w:r>
    </w:p>
    <w:p>
      <w:pPr>
        <w:pStyle w:val="Heading2"/>
        <w:bidi w:val="0"/>
        <w:jc w:val="start"/>
        <w:rPr/>
      </w:pPr>
      <w:r>
        <w:rPr/>
        <w:t>1. Executive Recommendation</w:t>
      </w:r>
    </w:p>
    <w:p>
      <w:pPr>
        <w:pStyle w:val="BodyText"/>
        <w:bidi w:val="0"/>
        <w:jc w:val="start"/>
        <w:rPr/>
      </w:pPr>
      <w:r>
        <w:rPr/>
        <w:t>The feature is technically feasible without replacing the existing map or GPS tracking systems. Keep MapLibre for map rendering and OpenStreetMap-compatible tiles, then add a separate routing/geocoding layer behind interfaces. The first release should provide route planning and live route-following; voice turn-by-turn navigation should be a second release after route reliability and rider ergonomics are validated.</w:t>
      </w:r>
    </w:p>
    <w:p>
      <w:pPr>
        <w:pStyle w:val="BodyText"/>
        <w:bidi w:val="0"/>
        <w:jc w:val="start"/>
        <w:rPr/>
      </w:pPr>
      <w:r>
        <w:rPr>
          <w:b/>
        </w:rPr>
        <w:t>Recommended first routing provider:</w:t>
      </w:r>
      <w:r>
        <w:rPr/>
        <w:t xml:space="preserve"> GraphHopper or Valhalla through a controlled backend/proxy. OSRM is suitable for a prototype but needs operational hosting and motorcycle profile support. Google Routes is possible, but introduces API-key protection, billing, quotas, platform terms, and a less consistent fit with the current MapLibre/OpenStreetMap stack.</w:t>
      </w:r>
    </w:p>
    <w:p>
      <w:pPr>
        <w:pStyle w:val="Heading2"/>
        <w:bidi w:val="0"/>
        <w:jc w:val="start"/>
        <w:rPr/>
      </w:pPr>
      <w:r>
        <w:rPr/>
        <w:t>2. Goals and Non-Goals</w:t>
      </w:r>
    </w:p>
    <w:p>
      <w:pPr>
        <w:pStyle w:val="Heading3"/>
        <w:bidi w:val="0"/>
        <w:jc w:val="start"/>
        <w:rPr/>
      </w:pPr>
      <w:r>
        <w:rPr/>
        <w:t>Goals</w:t>
      </w:r>
    </w:p>
    <w:p>
      <w:pPr>
        <w:pStyle w:val="BodyText"/>
        <w:numPr>
          <w:ilvl w:val="0"/>
          <w:numId w:val="1"/>
        </w:numPr>
        <w:tabs>
          <w:tab w:val="clear" w:pos="1134"/>
          <w:tab w:val="left" w:pos="814" w:leader="none"/>
        </w:tabs>
        <w:bidi w:val="0"/>
        <w:spacing w:before="105" w:after="0"/>
        <w:ind w:hanging="283" w:start="814"/>
        <w:jc w:val="start"/>
        <w:rPr/>
      </w:pPr>
      <w:r>
        <w:rPr/>
        <w:t xml:space="preserve">Allow a rider to search for or select a destination. </w:t>
      </w:r>
    </w:p>
    <w:p>
      <w:pPr>
        <w:pStyle w:val="BodyText"/>
        <w:numPr>
          <w:ilvl w:val="0"/>
          <w:numId w:val="1"/>
        </w:numPr>
        <w:tabs>
          <w:tab w:val="clear" w:pos="1134"/>
          <w:tab w:val="left" w:pos="814" w:leader="none"/>
        </w:tabs>
        <w:bidi w:val="0"/>
        <w:spacing w:before="105" w:after="0"/>
        <w:ind w:hanging="283" w:start="814"/>
        <w:jc w:val="start"/>
        <w:rPr/>
      </w:pPr>
      <w:r>
        <w:rPr/>
        <w:t xml:space="preserve">Use the current location, a selected start point, or a saved location as the route origin. </w:t>
      </w:r>
    </w:p>
    <w:p>
      <w:pPr>
        <w:pStyle w:val="BodyText"/>
        <w:numPr>
          <w:ilvl w:val="0"/>
          <w:numId w:val="1"/>
        </w:numPr>
        <w:tabs>
          <w:tab w:val="clear" w:pos="1134"/>
          <w:tab w:val="left" w:pos="814" w:leader="none"/>
        </w:tabs>
        <w:bidi w:val="0"/>
        <w:spacing w:before="105" w:after="0"/>
        <w:ind w:hanging="283" w:start="814"/>
        <w:jc w:val="start"/>
        <w:rPr/>
      </w:pPr>
      <w:r>
        <w:rPr/>
        <w:t xml:space="preserve">Calculate and display a motorcycle route on the existing MapLibre map. </w:t>
      </w:r>
    </w:p>
    <w:p>
      <w:pPr>
        <w:pStyle w:val="BodyText"/>
        <w:numPr>
          <w:ilvl w:val="0"/>
          <w:numId w:val="1"/>
        </w:numPr>
        <w:tabs>
          <w:tab w:val="clear" w:pos="1134"/>
          <w:tab w:val="left" w:pos="814" w:leader="none"/>
        </w:tabs>
        <w:bidi w:val="0"/>
        <w:spacing w:before="105" w:after="0"/>
        <w:ind w:hanging="283" w:start="814"/>
        <w:jc w:val="start"/>
        <w:rPr/>
      </w:pPr>
      <w:r>
        <w:rPr/>
        <w:t xml:space="preserve">Show distance, estimated time, route progress, current position, and destination. </w:t>
      </w:r>
    </w:p>
    <w:p>
      <w:pPr>
        <w:pStyle w:val="BodyText"/>
        <w:numPr>
          <w:ilvl w:val="0"/>
          <w:numId w:val="1"/>
        </w:numPr>
        <w:tabs>
          <w:tab w:val="clear" w:pos="1134"/>
          <w:tab w:val="left" w:pos="814" w:leader="none"/>
        </w:tabs>
        <w:bidi w:val="0"/>
        <w:spacing w:before="105" w:after="0"/>
        <w:ind w:hanging="283" w:start="814"/>
        <w:jc w:val="start"/>
        <w:rPr/>
      </w:pPr>
      <w:r>
        <w:rPr/>
        <w:t xml:space="preserve">Continue tracking when the screen is off using the existing foreground service. </w:t>
      </w:r>
    </w:p>
    <w:p>
      <w:pPr>
        <w:pStyle w:val="BodyText"/>
        <w:numPr>
          <w:ilvl w:val="0"/>
          <w:numId w:val="1"/>
        </w:numPr>
        <w:tabs>
          <w:tab w:val="clear" w:pos="1134"/>
          <w:tab w:val="left" w:pos="814" w:leader="none"/>
        </w:tabs>
        <w:bidi w:val="0"/>
        <w:spacing w:before="105" w:after="0"/>
        <w:ind w:hanging="283" w:start="814"/>
        <w:jc w:val="start"/>
        <w:rPr/>
      </w:pPr>
      <w:r>
        <w:rPr/>
        <w:t xml:space="preserve">Detect meaningful deviation from the route and offer safe rerouting. </w:t>
      </w:r>
    </w:p>
    <w:p>
      <w:pPr>
        <w:pStyle w:val="BodyText"/>
        <w:numPr>
          <w:ilvl w:val="0"/>
          <w:numId w:val="1"/>
        </w:numPr>
        <w:tabs>
          <w:tab w:val="clear" w:pos="1134"/>
          <w:tab w:val="left" w:pos="814" w:leader="none"/>
        </w:tabs>
        <w:bidi w:val="0"/>
        <w:spacing w:before="105" w:after="0"/>
        <w:ind w:hanging="283" w:start="814"/>
        <w:jc w:val="start"/>
        <w:rPr/>
      </w:pPr>
      <w:r>
        <w:rPr/>
        <w:t xml:space="preserve">Support no-network and provider-failure states explicitly. </w:t>
      </w:r>
    </w:p>
    <w:p>
      <w:pPr>
        <w:pStyle w:val="BodyText"/>
        <w:numPr>
          <w:ilvl w:val="0"/>
          <w:numId w:val="1"/>
        </w:numPr>
        <w:tabs>
          <w:tab w:val="clear" w:pos="1134"/>
          <w:tab w:val="left" w:pos="814" w:leader="none"/>
        </w:tabs>
        <w:bidi w:val="0"/>
        <w:ind w:hanging="283" w:start="814"/>
        <w:jc w:val="start"/>
        <w:rPr/>
      </w:pPr>
      <w:r>
        <w:rPr/>
        <w:t xml:space="preserve">Keep ride history and location data on-device unless the rider explicitly uses an external routing service. </w:t>
      </w:r>
    </w:p>
    <w:p>
      <w:pPr>
        <w:pStyle w:val="Heading3"/>
        <w:bidi w:val="0"/>
        <w:jc w:val="start"/>
        <w:rPr/>
      </w:pPr>
      <w:r>
        <w:rPr/>
        <w:t>Non-goals for the first release</w:t>
      </w:r>
    </w:p>
    <w:p>
      <w:pPr>
        <w:pStyle w:val="BodyText"/>
        <w:numPr>
          <w:ilvl w:val="0"/>
          <w:numId w:val="2"/>
        </w:numPr>
        <w:tabs>
          <w:tab w:val="clear" w:pos="1134"/>
          <w:tab w:val="left" w:pos="814" w:leader="none"/>
        </w:tabs>
        <w:bidi w:val="0"/>
        <w:spacing w:before="105" w:after="0"/>
        <w:ind w:hanging="283" w:start="814"/>
        <w:jc w:val="start"/>
        <w:rPr/>
      </w:pPr>
      <w:r>
        <w:rPr/>
        <w:t xml:space="preserve">Attempting to reproduce all Google Maps features such as traffic prediction, business reviews, lane-level imagery, or global place intelligence. </w:t>
      </w:r>
    </w:p>
    <w:p>
      <w:pPr>
        <w:pStyle w:val="BodyText"/>
        <w:numPr>
          <w:ilvl w:val="0"/>
          <w:numId w:val="2"/>
        </w:numPr>
        <w:tabs>
          <w:tab w:val="clear" w:pos="1134"/>
          <w:tab w:val="left" w:pos="814" w:leader="none"/>
        </w:tabs>
        <w:bidi w:val="0"/>
        <w:spacing w:before="105" w:after="0"/>
        <w:ind w:hanging="283" w:start="814"/>
        <w:jc w:val="start"/>
        <w:rPr/>
      </w:pPr>
      <w:r>
        <w:rPr/>
        <w:t xml:space="preserve">Building a full offline global routing engine in the app. </w:t>
      </w:r>
    </w:p>
    <w:p>
      <w:pPr>
        <w:pStyle w:val="BodyText"/>
        <w:numPr>
          <w:ilvl w:val="0"/>
          <w:numId w:val="2"/>
        </w:numPr>
        <w:tabs>
          <w:tab w:val="clear" w:pos="1134"/>
          <w:tab w:val="left" w:pos="814" w:leader="none"/>
        </w:tabs>
        <w:bidi w:val="0"/>
        <w:spacing w:before="105" w:after="0"/>
        <w:ind w:hanging="283" w:start="814"/>
        <w:jc w:val="start"/>
        <w:rPr/>
      </w:pPr>
      <w:r>
        <w:rPr/>
        <w:t xml:space="preserve">Automatically starting a ride merely because a destination was selected. </w:t>
      </w:r>
    </w:p>
    <w:p>
      <w:pPr>
        <w:pStyle w:val="BodyText"/>
        <w:numPr>
          <w:ilvl w:val="0"/>
          <w:numId w:val="2"/>
        </w:numPr>
        <w:tabs>
          <w:tab w:val="clear" w:pos="1134"/>
          <w:tab w:val="left" w:pos="814" w:leader="none"/>
        </w:tabs>
        <w:bidi w:val="0"/>
        <w:ind w:hanging="283" w:start="814"/>
        <w:jc w:val="start"/>
        <w:rPr/>
      </w:pPr>
      <w:r>
        <w:rPr/>
        <w:t xml:space="preserve">Adding background location permission unless a later product decision specifically requires it. </w:t>
      </w:r>
    </w:p>
    <w:p>
      <w:pPr>
        <w:pStyle w:val="Heading2"/>
        <w:bidi w:val="0"/>
        <w:jc w:val="start"/>
        <w:rPr/>
      </w:pPr>
      <w:r>
        <w:rPr/>
        <w:t>3. Current Codebase Assets to Reuse</w:t>
      </w:r>
    </w:p>
    <w:tbl>
      <w:tblPr>
        <w:tblW w:w="11339" w:type="dxa"/>
        <w:jc w:val="start"/>
        <w:tblInd w:w="0" w:type="dxa"/>
        <w:tblLayout w:type="fixed"/>
        <w:tblCellMar>
          <w:top w:w="28" w:type="dxa"/>
          <w:start w:w="28" w:type="dxa"/>
          <w:bottom w:w="28" w:type="dxa"/>
          <w:end w:w="28" w:type="dxa"/>
        </w:tblCellMar>
      </w:tblPr>
      <w:tblGrid>
        <w:gridCol w:w="3989"/>
        <w:gridCol w:w="7350"/>
      </w:tblGrid>
      <w:tr>
        <w:trPr/>
        <w:tc>
          <w:tcPr>
            <w:tcW w:w="3989" w:type="dxa"/>
            <w:tcBorders/>
            <w:vAlign w:val="center"/>
          </w:tcPr>
          <w:p>
            <w:pPr>
              <w:pStyle w:val="TableHeading"/>
              <w:suppressLineNumbers/>
              <w:shd w:fill="D9EAF7" w:val="clear"/>
              <w:bidi w:val="0"/>
              <w:spacing w:before="105" w:after="105"/>
              <w:jc w:val="start"/>
              <w:rPr/>
            </w:pPr>
            <w:r>
              <w:rPr/>
              <w:t>Existing asset</w:t>
            </w:r>
          </w:p>
        </w:tc>
        <w:tc>
          <w:tcPr>
            <w:tcW w:w="7350" w:type="dxa"/>
            <w:tcBorders/>
            <w:vAlign w:val="center"/>
          </w:tcPr>
          <w:p>
            <w:pPr>
              <w:pStyle w:val="TableHeading"/>
              <w:suppressLineNumbers/>
              <w:shd w:fill="D9EAF7" w:val="clear"/>
              <w:bidi w:val="0"/>
              <w:spacing w:before="105" w:after="105"/>
              <w:jc w:val="start"/>
              <w:rPr/>
            </w:pPr>
            <w:r>
              <w:rPr/>
              <w:t>Reuse in destination tracking</w:t>
            </w:r>
          </w:p>
        </w:tc>
      </w:tr>
      <w:tr>
        <w:trPr/>
        <w:tc>
          <w:tcPr>
            <w:tcW w:w="3989" w:type="dxa"/>
            <w:tcBorders/>
            <w:vAlign w:val="center"/>
          </w:tcPr>
          <w:p>
            <w:pPr>
              <w:pStyle w:val="TableContents"/>
              <w:bidi w:val="0"/>
              <w:spacing w:before="105" w:after="105"/>
              <w:jc w:val="start"/>
              <w:rPr/>
            </w:pPr>
            <w:r>
              <w:rPr>
                <w:rStyle w:val="SourceText"/>
              </w:rPr>
              <w:t>TrackingService</w:t>
            </w:r>
            <w:r>
              <w:rPr/>
              <w:t xml:space="preserve"> and Fused Location Provider</w:t>
            </w:r>
          </w:p>
        </w:tc>
        <w:tc>
          <w:tcPr>
            <w:tcW w:w="7350" w:type="dxa"/>
            <w:tcBorders/>
            <w:vAlign w:val="center"/>
          </w:tcPr>
          <w:p>
            <w:pPr>
              <w:pStyle w:val="TableContents"/>
              <w:bidi w:val="0"/>
              <w:spacing w:before="105" w:after="105"/>
              <w:jc w:val="start"/>
              <w:rPr/>
            </w:pPr>
            <w:r>
              <w:rPr/>
              <w:t>Continue receiving location updates, foreground execution, pause/resume, signal-loss detection, and notification actions.</w:t>
            </w:r>
          </w:p>
        </w:tc>
      </w:tr>
      <w:tr>
        <w:trPr/>
        <w:tc>
          <w:tcPr>
            <w:tcW w:w="3989" w:type="dxa"/>
            <w:tcBorders/>
            <w:vAlign w:val="center"/>
          </w:tcPr>
          <w:p>
            <w:pPr>
              <w:pStyle w:val="TableContents"/>
              <w:bidi w:val="0"/>
              <w:spacing w:before="105" w:after="105"/>
              <w:jc w:val="start"/>
              <w:rPr/>
            </w:pPr>
            <w:r>
              <w:rPr/>
              <w:t xml:space="preserve">Shared GPS filtering and </w:t>
            </w:r>
            <w:r>
              <w:rPr>
                <w:rStyle w:val="SourceText"/>
              </w:rPr>
              <w:t>RideCalculator</w:t>
            </w:r>
          </w:p>
        </w:tc>
        <w:tc>
          <w:tcPr>
            <w:tcW w:w="7350" w:type="dxa"/>
            <w:tcBorders/>
            <w:vAlign w:val="center"/>
          </w:tcPr>
          <w:p>
            <w:pPr>
              <w:pStyle w:val="TableContents"/>
              <w:bidi w:val="0"/>
              <w:spacing w:before="105" w:after="105"/>
              <w:jc w:val="start"/>
              <w:rPr/>
            </w:pPr>
            <w:r>
              <w:rPr/>
              <w:t>Use filtered fixes for route progress and off-route decisions; never use raw noisy callbacks.</w:t>
            </w:r>
          </w:p>
        </w:tc>
      </w:tr>
      <w:tr>
        <w:trPr/>
        <w:tc>
          <w:tcPr>
            <w:tcW w:w="3989" w:type="dxa"/>
            <w:tcBorders/>
            <w:vAlign w:val="center"/>
          </w:tcPr>
          <w:p>
            <w:pPr>
              <w:pStyle w:val="TableContents"/>
              <w:bidi w:val="0"/>
              <w:spacing w:before="105" w:after="105"/>
              <w:jc w:val="start"/>
              <w:rPr/>
            </w:pPr>
            <w:r>
              <w:rPr/>
              <w:t xml:space="preserve">MapLibre provider and </w:t>
            </w:r>
            <w:r>
              <w:rPr>
                <w:rStyle w:val="SourceText"/>
              </w:rPr>
              <w:t>MapStyleProvider</w:t>
            </w:r>
          </w:p>
        </w:tc>
        <w:tc>
          <w:tcPr>
            <w:tcW w:w="7350" w:type="dxa"/>
            <w:tcBorders/>
            <w:vAlign w:val="center"/>
          </w:tcPr>
          <w:p>
            <w:pPr>
              <w:pStyle w:val="TableContents"/>
              <w:bidi w:val="0"/>
              <w:spacing w:before="105" w:after="105"/>
              <w:jc w:val="start"/>
              <w:rPr/>
            </w:pPr>
            <w:r>
              <w:rPr/>
              <w:t>Render base tiles, destination markers, route lines, progress lines, and current-position marker.</w:t>
            </w:r>
          </w:p>
        </w:tc>
      </w:tr>
      <w:tr>
        <w:trPr/>
        <w:tc>
          <w:tcPr>
            <w:tcW w:w="3989" w:type="dxa"/>
            <w:tcBorders/>
            <w:vAlign w:val="center"/>
          </w:tcPr>
          <w:p>
            <w:pPr>
              <w:pStyle w:val="TableContents"/>
              <w:bidi w:val="0"/>
              <w:spacing w:before="105" w:after="105"/>
              <w:jc w:val="start"/>
              <w:rPr/>
            </w:pPr>
            <w:r>
              <w:rPr>
                <w:rStyle w:val="SourceText"/>
              </w:rPr>
              <w:t>RouteMapData</w:t>
            </w:r>
            <w:r>
              <w:rPr/>
              <w:t xml:space="preserve"> and existing </w:t>
            </w:r>
            <w:r>
              <w:rPr>
                <w:rStyle w:val="SourceText"/>
              </w:rPr>
              <w:t>RouteMap</w:t>
            </w:r>
          </w:p>
        </w:tc>
        <w:tc>
          <w:tcPr>
            <w:tcW w:w="7350" w:type="dxa"/>
            <w:tcBorders/>
            <w:vAlign w:val="center"/>
          </w:tcPr>
          <w:p>
            <w:pPr>
              <w:pStyle w:val="TableContents"/>
              <w:bidi w:val="0"/>
              <w:spacing w:before="105" w:after="105"/>
              <w:jc w:val="start"/>
              <w:rPr/>
            </w:pPr>
            <w:r>
              <w:rPr/>
              <w:t>Extend or complement these models for planned routes, route legs, and live route progress.</w:t>
            </w:r>
          </w:p>
        </w:tc>
      </w:tr>
      <w:tr>
        <w:trPr/>
        <w:tc>
          <w:tcPr>
            <w:tcW w:w="3989" w:type="dxa"/>
            <w:tcBorders/>
            <w:vAlign w:val="center"/>
          </w:tcPr>
          <w:p>
            <w:pPr>
              <w:pStyle w:val="TableContents"/>
              <w:bidi w:val="0"/>
              <w:spacing w:before="105" w:after="105"/>
              <w:jc w:val="start"/>
              <w:rPr/>
            </w:pPr>
            <w:r>
              <w:rPr/>
              <w:t>Room ride/point persistence</w:t>
            </w:r>
          </w:p>
        </w:tc>
        <w:tc>
          <w:tcPr>
            <w:tcW w:w="7350" w:type="dxa"/>
            <w:tcBorders/>
            <w:vAlign w:val="center"/>
          </w:tcPr>
          <w:p>
            <w:pPr>
              <w:pStyle w:val="TableContents"/>
              <w:bidi w:val="0"/>
              <w:spacing w:before="105" w:after="105"/>
              <w:jc w:val="start"/>
              <w:rPr/>
            </w:pPr>
            <w:r>
              <w:rPr/>
              <w:t>Store route sessions, destination metadata, route snapshots, and route progress separately from recorded GPS points.</w:t>
            </w:r>
          </w:p>
        </w:tc>
      </w:tr>
      <w:tr>
        <w:trPr/>
        <w:tc>
          <w:tcPr>
            <w:tcW w:w="3989" w:type="dxa"/>
            <w:tcBorders/>
            <w:vAlign w:val="center"/>
          </w:tcPr>
          <w:p>
            <w:pPr>
              <w:pStyle w:val="TableContents"/>
              <w:bidi w:val="0"/>
              <w:spacing w:before="105" w:after="105"/>
              <w:jc w:val="start"/>
              <w:rPr/>
            </w:pPr>
            <w:r>
              <w:rPr/>
              <w:t>DataStore settings</w:t>
            </w:r>
          </w:p>
        </w:tc>
        <w:tc>
          <w:tcPr>
            <w:tcW w:w="7350" w:type="dxa"/>
            <w:tcBorders/>
            <w:vAlign w:val="center"/>
          </w:tcPr>
          <w:p>
            <w:pPr>
              <w:pStyle w:val="TableContents"/>
              <w:bidi w:val="0"/>
              <w:spacing w:before="105" w:after="105"/>
              <w:jc w:val="start"/>
              <w:rPr/>
            </w:pPr>
            <w:r>
              <w:rPr/>
              <w:t>Store routing preferences, map behavior, voice guidance, units, and reroute preferences.</w:t>
            </w:r>
          </w:p>
        </w:tc>
      </w:tr>
      <w:tr>
        <w:trPr/>
        <w:tc>
          <w:tcPr>
            <w:tcW w:w="3989" w:type="dxa"/>
            <w:tcBorders/>
            <w:vAlign w:val="center"/>
          </w:tcPr>
          <w:p>
            <w:pPr>
              <w:pStyle w:val="TableContents"/>
              <w:bidi w:val="0"/>
              <w:spacing w:before="105" w:after="105"/>
              <w:jc w:val="start"/>
              <w:rPr/>
            </w:pPr>
            <w:r>
              <w:rPr/>
              <w:t>GPX import/export</w:t>
            </w:r>
          </w:p>
        </w:tc>
        <w:tc>
          <w:tcPr>
            <w:tcW w:w="7350" w:type="dxa"/>
            <w:tcBorders/>
            <w:vAlign w:val="center"/>
          </w:tcPr>
          <w:p>
            <w:pPr>
              <w:pStyle w:val="TableContents"/>
              <w:bidi w:val="0"/>
              <w:spacing w:before="105" w:after="105"/>
              <w:jc w:val="start"/>
              <w:rPr/>
            </w:pPr>
            <w:r>
              <w:rPr/>
              <w:t>Support importing a planned GPX route later; export route and actual track distinctly.</w:t>
            </w:r>
          </w:p>
        </w:tc>
      </w:tr>
      <w:tr>
        <w:trPr/>
        <w:tc>
          <w:tcPr>
            <w:tcW w:w="3989" w:type="dxa"/>
            <w:tcBorders/>
            <w:vAlign w:val="center"/>
          </w:tcPr>
          <w:p>
            <w:pPr>
              <w:pStyle w:val="TableContents"/>
              <w:bidi w:val="0"/>
              <w:spacing w:before="105" w:after="105"/>
              <w:jc w:val="start"/>
              <w:rPr/>
            </w:pPr>
            <w:r>
              <w:rPr/>
              <w:t>Compose navigation and live screen</w:t>
            </w:r>
          </w:p>
        </w:tc>
        <w:tc>
          <w:tcPr>
            <w:tcW w:w="7350" w:type="dxa"/>
            <w:tcBorders/>
            <w:vAlign w:val="center"/>
          </w:tcPr>
          <w:p>
            <w:pPr>
              <w:pStyle w:val="TableContents"/>
              <w:bidi w:val="0"/>
              <w:spacing w:before="105" w:after="105"/>
              <w:jc w:val="start"/>
              <w:rPr/>
            </w:pPr>
            <w:r>
              <w:rPr/>
              <w:t>Add a route-planning screen and a navigation mode reachable from Live.</w:t>
            </w:r>
          </w:p>
        </w:tc>
      </w:tr>
    </w:tbl>
    <w:p>
      <w:pPr>
        <w:pStyle w:val="Heading2"/>
        <w:bidi w:val="0"/>
        <w:jc w:val="start"/>
        <w:rPr/>
      </w:pPr>
      <w:r>
        <w:rPr/>
        <w:t>4. Product Behavior and User Flows</w:t>
      </w:r>
    </w:p>
    <w:p>
      <w:pPr>
        <w:pStyle w:val="Heading3"/>
        <w:bidi w:val="0"/>
        <w:jc w:val="start"/>
        <w:rPr/>
      </w:pPr>
      <w:r>
        <w:rPr/>
        <w:t>4.1 Plan a route</w:t>
      </w:r>
    </w:p>
    <w:p>
      <w:pPr>
        <w:pStyle w:val="BodyText"/>
        <w:numPr>
          <w:ilvl w:val="0"/>
          <w:numId w:val="3"/>
        </w:numPr>
        <w:tabs>
          <w:tab w:val="clear" w:pos="1134"/>
          <w:tab w:val="left" w:pos="814" w:leader="none"/>
        </w:tabs>
        <w:bidi w:val="0"/>
        <w:spacing w:before="105" w:after="0"/>
        <w:ind w:hanging="283" w:start="814"/>
        <w:jc w:val="start"/>
        <w:rPr/>
      </w:pPr>
      <w:r>
        <w:rPr/>
        <w:t xml:space="preserve">Rider opens </w:t>
      </w:r>
      <w:r>
        <w:rPr>
          <w:b/>
        </w:rPr>
        <w:t>Navigate</w:t>
      </w:r>
      <w:r>
        <w:rPr/>
        <w:t xml:space="preserve"> from the Live screen. </w:t>
      </w:r>
    </w:p>
    <w:p>
      <w:pPr>
        <w:pStyle w:val="BodyText"/>
        <w:numPr>
          <w:ilvl w:val="0"/>
          <w:numId w:val="3"/>
        </w:numPr>
        <w:tabs>
          <w:tab w:val="clear" w:pos="1134"/>
          <w:tab w:val="left" w:pos="814" w:leader="none"/>
        </w:tabs>
        <w:bidi w:val="0"/>
        <w:spacing w:before="105" w:after="0"/>
        <w:ind w:hanging="283" w:start="814"/>
        <w:jc w:val="start"/>
        <w:rPr/>
      </w:pPr>
      <w:r>
        <w:rPr/>
        <w:t xml:space="preserve">App displays current location, map, destination search field, and a map-pin selection option. </w:t>
      </w:r>
    </w:p>
    <w:p>
      <w:pPr>
        <w:pStyle w:val="BodyText"/>
        <w:numPr>
          <w:ilvl w:val="0"/>
          <w:numId w:val="3"/>
        </w:numPr>
        <w:tabs>
          <w:tab w:val="clear" w:pos="1134"/>
          <w:tab w:val="left" w:pos="814" w:leader="none"/>
        </w:tabs>
        <w:bidi w:val="0"/>
        <w:spacing w:before="105" w:after="0"/>
        <w:ind w:hanging="283" w:start="814"/>
        <w:jc w:val="start"/>
        <w:rPr/>
      </w:pPr>
      <w:r>
        <w:rPr/>
        <w:t xml:space="preserve">Rider searches for a place or selects a point on the map. </w:t>
      </w:r>
    </w:p>
    <w:p>
      <w:pPr>
        <w:pStyle w:val="BodyText"/>
        <w:numPr>
          <w:ilvl w:val="0"/>
          <w:numId w:val="3"/>
        </w:numPr>
        <w:tabs>
          <w:tab w:val="clear" w:pos="1134"/>
          <w:tab w:val="left" w:pos="814" w:leader="none"/>
        </w:tabs>
        <w:bidi w:val="0"/>
        <w:spacing w:before="105" w:after="0"/>
        <w:ind w:hanging="283" w:start="814"/>
        <w:jc w:val="start"/>
        <w:rPr/>
      </w:pPr>
      <w:r>
        <w:rPr/>
        <w:t xml:space="preserve">App geocodes the query and shows candidate results with clear attribution. </w:t>
      </w:r>
    </w:p>
    <w:p>
      <w:pPr>
        <w:pStyle w:val="BodyText"/>
        <w:numPr>
          <w:ilvl w:val="0"/>
          <w:numId w:val="3"/>
        </w:numPr>
        <w:tabs>
          <w:tab w:val="clear" w:pos="1134"/>
          <w:tab w:val="left" w:pos="814" w:leader="none"/>
        </w:tabs>
        <w:bidi w:val="0"/>
        <w:spacing w:before="105" w:after="0"/>
        <w:ind w:hanging="283" w:start="814"/>
        <w:jc w:val="start"/>
        <w:rPr/>
      </w:pPr>
      <w:r>
        <w:rPr/>
        <w:t xml:space="preserve">Rider selects a destination; app requests a route. </w:t>
      </w:r>
    </w:p>
    <w:p>
      <w:pPr>
        <w:pStyle w:val="BodyText"/>
        <w:numPr>
          <w:ilvl w:val="0"/>
          <w:numId w:val="3"/>
        </w:numPr>
        <w:tabs>
          <w:tab w:val="clear" w:pos="1134"/>
          <w:tab w:val="left" w:pos="814" w:leader="none"/>
        </w:tabs>
        <w:bidi w:val="0"/>
        <w:spacing w:before="105" w:after="0"/>
        <w:ind w:hanging="283" w:start="814"/>
        <w:jc w:val="start"/>
        <w:rPr/>
      </w:pPr>
      <w:r>
        <w:rPr/>
        <w:t xml:space="preserve">App displays route line, alternatives if available, distance, ETA, and route preference controls. </w:t>
      </w:r>
    </w:p>
    <w:p>
      <w:pPr>
        <w:pStyle w:val="BodyText"/>
        <w:numPr>
          <w:ilvl w:val="0"/>
          <w:numId w:val="3"/>
        </w:numPr>
        <w:tabs>
          <w:tab w:val="clear" w:pos="1134"/>
          <w:tab w:val="left" w:pos="814" w:leader="none"/>
        </w:tabs>
        <w:bidi w:val="0"/>
        <w:ind w:hanging="283" w:start="814"/>
        <w:jc w:val="start"/>
        <w:rPr/>
      </w:pPr>
      <w:r>
        <w:rPr/>
        <w:t xml:space="preserve">Rider chooses </w:t>
      </w:r>
      <w:r>
        <w:rPr>
          <w:b/>
        </w:rPr>
        <w:t>Start navigation</w:t>
      </w:r>
      <w:r>
        <w:rPr/>
        <w:t xml:space="preserve">. This must not silently start or overwrite ride recording. </w:t>
      </w:r>
    </w:p>
    <w:p>
      <w:pPr>
        <w:pStyle w:val="Heading3"/>
        <w:bidi w:val="0"/>
        <w:jc w:val="start"/>
        <w:rPr/>
      </w:pPr>
      <w:r>
        <w:rPr/>
        <w:t>4.2 Navigate while recording</w:t>
      </w:r>
    </w:p>
    <w:p>
      <w:pPr>
        <w:pStyle w:val="BodyText"/>
        <w:numPr>
          <w:ilvl w:val="0"/>
          <w:numId w:val="4"/>
        </w:numPr>
        <w:tabs>
          <w:tab w:val="clear" w:pos="1134"/>
          <w:tab w:val="left" w:pos="814" w:leader="none"/>
        </w:tabs>
        <w:bidi w:val="0"/>
        <w:spacing w:before="105" w:after="0"/>
        <w:ind w:hanging="283" w:start="814"/>
        <w:jc w:val="start"/>
        <w:rPr/>
      </w:pPr>
      <w:r>
        <w:rPr/>
        <w:t xml:space="preserve">Show the current position, destination, planned route, completed route, remaining distance, ETA, and a compact next-action card. </w:t>
      </w:r>
    </w:p>
    <w:p>
      <w:pPr>
        <w:pStyle w:val="BodyText"/>
        <w:numPr>
          <w:ilvl w:val="0"/>
          <w:numId w:val="4"/>
        </w:numPr>
        <w:tabs>
          <w:tab w:val="clear" w:pos="1134"/>
          <w:tab w:val="left" w:pos="814" w:leader="none"/>
        </w:tabs>
        <w:bidi w:val="0"/>
        <w:spacing w:before="105" w:after="0"/>
        <w:ind w:hanging="283" w:start="814"/>
        <w:jc w:val="start"/>
        <w:rPr/>
      </w:pPr>
      <w:r>
        <w:rPr/>
        <w:t xml:space="preserve">Keep existing ride telemetry available through the existing drawer/cockpit UI. </w:t>
      </w:r>
    </w:p>
    <w:p>
      <w:pPr>
        <w:pStyle w:val="BodyText"/>
        <w:numPr>
          <w:ilvl w:val="0"/>
          <w:numId w:val="4"/>
        </w:numPr>
        <w:tabs>
          <w:tab w:val="clear" w:pos="1134"/>
          <w:tab w:val="left" w:pos="814" w:leader="none"/>
        </w:tabs>
        <w:bidi w:val="0"/>
        <w:spacing w:before="105" w:after="0"/>
        <w:ind w:hanging="283" w:start="814"/>
        <w:jc w:val="start"/>
        <w:rPr/>
      </w:pPr>
      <w:r>
        <w:rPr/>
        <w:t xml:space="preserve">Respect manual pause, auto-pause, GPS signal loss, and crash recovery states. </w:t>
      </w:r>
    </w:p>
    <w:p>
      <w:pPr>
        <w:pStyle w:val="BodyText"/>
        <w:numPr>
          <w:ilvl w:val="0"/>
          <w:numId w:val="4"/>
        </w:numPr>
        <w:tabs>
          <w:tab w:val="clear" w:pos="1134"/>
          <w:tab w:val="left" w:pos="814" w:leader="none"/>
        </w:tabs>
        <w:bidi w:val="0"/>
        <w:ind w:hanging="283" w:start="814"/>
        <w:jc w:val="start"/>
        <w:rPr/>
      </w:pPr>
      <w:r>
        <w:rPr/>
        <w:t xml:space="preserve">Keep the map readable in portrait and landscape handlebar-mounted layouts. </w:t>
      </w:r>
    </w:p>
    <w:p>
      <w:pPr>
        <w:pStyle w:val="Heading3"/>
        <w:bidi w:val="0"/>
        <w:jc w:val="start"/>
        <w:rPr/>
      </w:pPr>
      <w:r>
        <w:rPr/>
        <w:t>4.3 Arrive or stop</w:t>
      </w:r>
    </w:p>
    <w:p>
      <w:pPr>
        <w:pStyle w:val="BodyText"/>
        <w:numPr>
          <w:ilvl w:val="0"/>
          <w:numId w:val="5"/>
        </w:numPr>
        <w:tabs>
          <w:tab w:val="clear" w:pos="1134"/>
          <w:tab w:val="left" w:pos="814" w:leader="none"/>
        </w:tabs>
        <w:bidi w:val="0"/>
        <w:spacing w:before="105" w:after="0"/>
        <w:ind w:hanging="283" w:start="814"/>
        <w:jc w:val="start"/>
        <w:rPr/>
      </w:pPr>
      <w:r>
        <w:rPr/>
        <w:t xml:space="preserve">Detect arrival using both distance and low-speed/stationary confirmation to avoid false arrival. </w:t>
      </w:r>
    </w:p>
    <w:p>
      <w:pPr>
        <w:pStyle w:val="BodyText"/>
        <w:numPr>
          <w:ilvl w:val="0"/>
          <w:numId w:val="5"/>
        </w:numPr>
        <w:tabs>
          <w:tab w:val="clear" w:pos="1134"/>
          <w:tab w:val="left" w:pos="814" w:leader="none"/>
        </w:tabs>
        <w:bidi w:val="0"/>
        <w:spacing w:before="105" w:after="0"/>
        <w:ind w:hanging="283" w:start="814"/>
        <w:jc w:val="start"/>
        <w:rPr/>
      </w:pPr>
      <w:r>
        <w:rPr/>
        <w:t xml:space="preserve">Offer </w:t>
      </w:r>
      <w:r>
        <w:rPr>
          <w:b/>
        </w:rPr>
        <w:t>Finish navigation</w:t>
      </w:r>
      <w:r>
        <w:rPr/>
        <w:t xml:space="preserve">, </w:t>
      </w:r>
      <w:r>
        <w:rPr>
          <w:b/>
        </w:rPr>
        <w:t>Keep destination</w:t>
      </w:r>
      <w:r>
        <w:rPr/>
        <w:t xml:space="preserve">, or </w:t>
      </w:r>
      <w:r>
        <w:rPr>
          <w:b/>
        </w:rPr>
        <w:t>Start a new route</w:t>
      </w:r>
      <w:r>
        <w:rPr/>
        <w:t xml:space="preserve">. </w:t>
      </w:r>
    </w:p>
    <w:p>
      <w:pPr>
        <w:pStyle w:val="BodyText"/>
        <w:numPr>
          <w:ilvl w:val="0"/>
          <w:numId w:val="5"/>
        </w:numPr>
        <w:tabs>
          <w:tab w:val="clear" w:pos="1134"/>
          <w:tab w:val="left" w:pos="814" w:leader="none"/>
        </w:tabs>
        <w:bidi w:val="0"/>
        <w:ind w:hanging="283" w:start="814"/>
        <w:jc w:val="start"/>
        <w:rPr/>
      </w:pPr>
      <w:r>
        <w:rPr/>
        <w:t xml:space="preserve">Stopping navigation must not automatically stop ride recording. </w:t>
      </w:r>
    </w:p>
    <w:p>
      <w:pPr>
        <w:pStyle w:val="Heading2"/>
        <w:bidi w:val="0"/>
        <w:jc w:val="start"/>
        <w:rPr/>
      </w:pPr>
      <w:r>
        <w:rPr/>
        <w:t>5. Routing and Geocoding Provider Strategy</w:t>
      </w:r>
    </w:p>
    <w:tbl>
      <w:tblPr>
        <w:tblW w:w="11339" w:type="dxa"/>
        <w:jc w:val="start"/>
        <w:tblInd w:w="0" w:type="dxa"/>
        <w:tblLayout w:type="fixed"/>
        <w:tblCellMar>
          <w:top w:w="28" w:type="dxa"/>
          <w:start w:w="28" w:type="dxa"/>
          <w:bottom w:w="28" w:type="dxa"/>
          <w:end w:w="28" w:type="dxa"/>
        </w:tblCellMar>
      </w:tblPr>
      <w:tblGrid>
        <w:gridCol w:w="1860"/>
        <w:gridCol w:w="3055"/>
        <w:gridCol w:w="3420"/>
        <w:gridCol w:w="3004"/>
      </w:tblGrid>
      <w:tr>
        <w:trPr/>
        <w:tc>
          <w:tcPr>
            <w:tcW w:w="1860" w:type="dxa"/>
            <w:tcBorders/>
            <w:vAlign w:val="center"/>
          </w:tcPr>
          <w:p>
            <w:pPr>
              <w:pStyle w:val="TableHeading"/>
              <w:suppressLineNumbers/>
              <w:shd w:fill="D9EAF7" w:val="clear"/>
              <w:bidi w:val="0"/>
              <w:spacing w:before="105" w:after="105"/>
              <w:jc w:val="start"/>
              <w:rPr/>
            </w:pPr>
            <w:r>
              <w:rPr/>
              <w:t>Option</w:t>
            </w:r>
          </w:p>
        </w:tc>
        <w:tc>
          <w:tcPr>
            <w:tcW w:w="3055" w:type="dxa"/>
            <w:tcBorders/>
            <w:vAlign w:val="center"/>
          </w:tcPr>
          <w:p>
            <w:pPr>
              <w:pStyle w:val="TableHeading"/>
              <w:suppressLineNumbers/>
              <w:shd w:fill="D9EAF7" w:val="clear"/>
              <w:bidi w:val="0"/>
              <w:spacing w:before="105" w:after="105"/>
              <w:jc w:val="start"/>
              <w:rPr/>
            </w:pPr>
            <w:r>
              <w:rPr/>
              <w:t>Strengths</w:t>
            </w:r>
          </w:p>
        </w:tc>
        <w:tc>
          <w:tcPr>
            <w:tcW w:w="3420" w:type="dxa"/>
            <w:tcBorders/>
            <w:vAlign w:val="center"/>
          </w:tcPr>
          <w:p>
            <w:pPr>
              <w:pStyle w:val="TableHeading"/>
              <w:suppressLineNumbers/>
              <w:shd w:fill="D9EAF7" w:val="clear"/>
              <w:bidi w:val="0"/>
              <w:spacing w:before="105" w:after="105"/>
              <w:jc w:val="start"/>
              <w:rPr/>
            </w:pPr>
            <w:r>
              <w:rPr/>
              <w:t>Risks / work</w:t>
            </w:r>
          </w:p>
        </w:tc>
        <w:tc>
          <w:tcPr>
            <w:tcW w:w="3004" w:type="dxa"/>
            <w:tcBorders/>
            <w:vAlign w:val="center"/>
          </w:tcPr>
          <w:p>
            <w:pPr>
              <w:pStyle w:val="TableHeading"/>
              <w:suppressLineNumbers/>
              <w:shd w:fill="D9EAF7" w:val="clear"/>
              <w:bidi w:val="0"/>
              <w:spacing w:before="105" w:after="105"/>
              <w:jc w:val="start"/>
              <w:rPr/>
            </w:pPr>
            <w:r>
              <w:rPr/>
              <w:t>Recommendation</w:t>
            </w:r>
          </w:p>
        </w:tc>
      </w:tr>
      <w:tr>
        <w:trPr/>
        <w:tc>
          <w:tcPr>
            <w:tcW w:w="1860" w:type="dxa"/>
            <w:tcBorders/>
            <w:vAlign w:val="center"/>
          </w:tcPr>
          <w:p>
            <w:pPr>
              <w:pStyle w:val="TableContents"/>
              <w:bidi w:val="0"/>
              <w:spacing w:before="105" w:after="105"/>
              <w:jc w:val="start"/>
              <w:rPr/>
            </w:pPr>
            <w:r>
              <w:rPr/>
              <w:t>GraphHopper</w:t>
            </w:r>
          </w:p>
        </w:tc>
        <w:tc>
          <w:tcPr>
            <w:tcW w:w="3055" w:type="dxa"/>
            <w:tcBorders/>
            <w:vAlign w:val="center"/>
          </w:tcPr>
          <w:p>
            <w:pPr>
              <w:pStyle w:val="TableContents"/>
              <w:bidi w:val="0"/>
              <w:spacing w:before="105" w:after="105"/>
              <w:jc w:val="start"/>
              <w:rPr/>
            </w:pPr>
            <w:r>
              <w:rPr/>
              <w:t>Good routing API, profiles, route instructions, geocoding options, scalable.</w:t>
            </w:r>
          </w:p>
        </w:tc>
        <w:tc>
          <w:tcPr>
            <w:tcW w:w="3420" w:type="dxa"/>
            <w:tcBorders/>
            <w:vAlign w:val="center"/>
          </w:tcPr>
          <w:p>
            <w:pPr>
              <w:pStyle w:val="TableContents"/>
              <w:bidi w:val="0"/>
              <w:spacing w:before="105" w:after="105"/>
              <w:jc w:val="start"/>
              <w:rPr/>
            </w:pPr>
            <w:r>
              <w:rPr/>
              <w:t>API key, quota, recurring cost, service dependency.</w:t>
            </w:r>
          </w:p>
        </w:tc>
        <w:tc>
          <w:tcPr>
            <w:tcW w:w="3004" w:type="dxa"/>
            <w:tcBorders/>
            <w:vAlign w:val="center"/>
          </w:tcPr>
          <w:p>
            <w:pPr>
              <w:pStyle w:val="TableContents"/>
              <w:bidi w:val="0"/>
              <w:spacing w:before="105" w:after="105"/>
              <w:jc w:val="start"/>
              <w:rPr/>
            </w:pPr>
            <w:r>
              <w:rPr/>
              <w:t>Strong production candidate.</w:t>
            </w:r>
          </w:p>
        </w:tc>
      </w:tr>
      <w:tr>
        <w:trPr/>
        <w:tc>
          <w:tcPr>
            <w:tcW w:w="1860" w:type="dxa"/>
            <w:tcBorders/>
            <w:vAlign w:val="center"/>
          </w:tcPr>
          <w:p>
            <w:pPr>
              <w:pStyle w:val="TableContents"/>
              <w:bidi w:val="0"/>
              <w:spacing w:before="105" w:after="105"/>
              <w:jc w:val="start"/>
              <w:rPr/>
            </w:pPr>
            <w:r>
              <w:rPr/>
              <w:t>Valhalla</w:t>
            </w:r>
          </w:p>
        </w:tc>
        <w:tc>
          <w:tcPr>
            <w:tcW w:w="3055" w:type="dxa"/>
            <w:tcBorders/>
            <w:vAlign w:val="center"/>
          </w:tcPr>
          <w:p>
            <w:pPr>
              <w:pStyle w:val="TableContents"/>
              <w:bidi w:val="0"/>
              <w:spacing w:before="105" w:after="105"/>
              <w:jc w:val="start"/>
              <w:rPr/>
            </w:pPr>
            <w:r>
              <w:rPr/>
              <w:t>Open source, flexible costing, motorcycle-friendly customization, self-hostable.</w:t>
            </w:r>
          </w:p>
        </w:tc>
        <w:tc>
          <w:tcPr>
            <w:tcW w:w="3420" w:type="dxa"/>
            <w:tcBorders/>
            <w:vAlign w:val="center"/>
          </w:tcPr>
          <w:p>
            <w:pPr>
              <w:pStyle w:val="TableContents"/>
              <w:bidi w:val="0"/>
              <w:spacing w:before="105" w:after="105"/>
              <w:jc w:val="start"/>
              <w:rPr/>
            </w:pPr>
            <w:r>
              <w:rPr/>
              <w:t>Operational hosting and map-data maintenance.</w:t>
            </w:r>
          </w:p>
        </w:tc>
        <w:tc>
          <w:tcPr>
            <w:tcW w:w="3004" w:type="dxa"/>
            <w:tcBorders/>
            <w:vAlign w:val="center"/>
          </w:tcPr>
          <w:p>
            <w:pPr>
              <w:pStyle w:val="TableContents"/>
              <w:bidi w:val="0"/>
              <w:spacing w:before="105" w:after="105"/>
              <w:jc w:val="start"/>
              <w:rPr/>
            </w:pPr>
            <w:r>
              <w:rPr/>
              <w:t>Best privacy/control candidate if hosted.</w:t>
            </w:r>
          </w:p>
        </w:tc>
      </w:tr>
      <w:tr>
        <w:trPr/>
        <w:tc>
          <w:tcPr>
            <w:tcW w:w="1860" w:type="dxa"/>
            <w:tcBorders/>
            <w:vAlign w:val="center"/>
          </w:tcPr>
          <w:p>
            <w:pPr>
              <w:pStyle w:val="TableContents"/>
              <w:bidi w:val="0"/>
              <w:spacing w:before="105" w:after="105"/>
              <w:jc w:val="start"/>
              <w:rPr/>
            </w:pPr>
            <w:r>
              <w:rPr/>
              <w:t>OSRM</w:t>
            </w:r>
          </w:p>
        </w:tc>
        <w:tc>
          <w:tcPr>
            <w:tcW w:w="3055" w:type="dxa"/>
            <w:tcBorders/>
            <w:vAlign w:val="center"/>
          </w:tcPr>
          <w:p>
            <w:pPr>
              <w:pStyle w:val="TableContents"/>
              <w:bidi w:val="0"/>
              <w:spacing w:before="105" w:after="105"/>
              <w:jc w:val="start"/>
              <w:rPr/>
            </w:pPr>
            <w:r>
              <w:rPr/>
              <w:t>Simple, fast, mature route geometry.</w:t>
            </w:r>
          </w:p>
        </w:tc>
        <w:tc>
          <w:tcPr>
            <w:tcW w:w="3420" w:type="dxa"/>
            <w:tcBorders/>
            <w:vAlign w:val="center"/>
          </w:tcPr>
          <w:p>
            <w:pPr>
              <w:pStyle w:val="TableContents"/>
              <w:bidi w:val="0"/>
              <w:spacing w:before="105" w:after="105"/>
              <w:jc w:val="start"/>
              <w:rPr/>
            </w:pPr>
            <w:r>
              <w:rPr/>
              <w:t>Public instances are not a production dependency; motorcycle profiles and instructions require care.</w:t>
            </w:r>
          </w:p>
        </w:tc>
        <w:tc>
          <w:tcPr>
            <w:tcW w:w="3004" w:type="dxa"/>
            <w:tcBorders/>
            <w:vAlign w:val="center"/>
          </w:tcPr>
          <w:p>
            <w:pPr>
              <w:pStyle w:val="TableContents"/>
              <w:bidi w:val="0"/>
              <w:spacing w:before="105" w:after="105"/>
              <w:jc w:val="start"/>
              <w:rPr/>
            </w:pPr>
            <w:r>
              <w:rPr/>
              <w:t>Prototype or self-hosted MVP only.</w:t>
            </w:r>
          </w:p>
        </w:tc>
      </w:tr>
      <w:tr>
        <w:trPr/>
        <w:tc>
          <w:tcPr>
            <w:tcW w:w="1860" w:type="dxa"/>
            <w:tcBorders/>
            <w:vAlign w:val="center"/>
          </w:tcPr>
          <w:p>
            <w:pPr>
              <w:pStyle w:val="TableContents"/>
              <w:bidi w:val="0"/>
              <w:spacing w:before="105" w:after="105"/>
              <w:jc w:val="start"/>
              <w:rPr/>
            </w:pPr>
            <w:r>
              <w:rPr/>
              <w:t>Google Routes/Places</w:t>
            </w:r>
          </w:p>
        </w:tc>
        <w:tc>
          <w:tcPr>
            <w:tcW w:w="3055" w:type="dxa"/>
            <w:tcBorders/>
            <w:vAlign w:val="center"/>
          </w:tcPr>
          <w:p>
            <w:pPr>
              <w:pStyle w:val="TableContents"/>
              <w:bidi w:val="0"/>
              <w:spacing w:before="105" w:after="105"/>
              <w:jc w:val="start"/>
              <w:rPr/>
            </w:pPr>
            <w:r>
              <w:rPr/>
              <w:t>High-quality global search and routing, rich place data.</w:t>
            </w:r>
          </w:p>
        </w:tc>
        <w:tc>
          <w:tcPr>
            <w:tcW w:w="3420" w:type="dxa"/>
            <w:tcBorders/>
            <w:vAlign w:val="center"/>
          </w:tcPr>
          <w:p>
            <w:pPr>
              <w:pStyle w:val="TableContents"/>
              <w:bidi w:val="0"/>
              <w:spacing w:before="105" w:after="105"/>
              <w:jc w:val="start"/>
              <w:rPr/>
            </w:pPr>
            <w:r>
              <w:rPr/>
              <w:t>Billing, API-key security, quotas, terms, Google SDK/service coupling.</w:t>
            </w:r>
          </w:p>
        </w:tc>
        <w:tc>
          <w:tcPr>
            <w:tcW w:w="3004" w:type="dxa"/>
            <w:tcBorders/>
            <w:vAlign w:val="center"/>
          </w:tcPr>
          <w:p>
            <w:pPr>
              <w:pStyle w:val="TableContents"/>
              <w:bidi w:val="0"/>
              <w:spacing w:before="105" w:after="105"/>
              <w:jc w:val="start"/>
              <w:rPr/>
            </w:pPr>
            <w:r>
              <w:rPr/>
              <w:t>Use only if product requires Google coverage/features.</w:t>
            </w:r>
          </w:p>
        </w:tc>
      </w:tr>
    </w:tbl>
    <w:p>
      <w:pPr>
        <w:pStyle w:val="BodyText"/>
        <w:bidi w:val="0"/>
        <w:jc w:val="start"/>
        <w:rPr/>
      </w:pPr>
      <w:r>
        <w:rPr>
          <w:b/>
        </w:rPr>
        <w:t>Decision gate:</w:t>
      </w:r>
      <w:r>
        <w:rPr/>
        <w:t xml:space="preserve"> Before implementation, confirm target countries, monthly active riders, expected route requests, motorcycle restrictions, budget, and whether a small backend is acceptable. Do not put an unrestricted provider key directly in the APK.</w:t>
      </w:r>
    </w:p>
    <w:p>
      <w:pPr>
        <w:pStyle w:val="Heading2"/>
        <w:bidi w:val="0"/>
        <w:jc w:val="start"/>
        <w:rPr/>
      </w:pPr>
      <w:r>
        <w:rPr/>
        <w:t>6. Target Architecture</w:t>
      </w:r>
    </w:p>
    <w:p>
      <w:pPr>
        <w:pStyle w:val="Heading3"/>
        <w:bidi w:val="0"/>
        <w:jc w:val="start"/>
        <w:rPr/>
      </w:pPr>
      <w:r>
        <w:rPr/>
        <w:t>6.1 Shared domain interfaces</w:t>
      </w:r>
    </w:p>
    <w:p>
      <w:pPr>
        <w:pStyle w:val="BodyText"/>
        <w:bidi w:val="0"/>
        <w:jc w:val="start"/>
        <w:rPr/>
      </w:pPr>
      <w:r>
        <w:rPr/>
        <w:t xml:space="preserve">Add provider-independent interfaces and models to </w:t>
      </w:r>
      <w:r>
        <w:rPr>
          <w:rStyle w:val="SourceText"/>
        </w:rPr>
        <w:t>shared/src/commonMain</w:t>
      </w:r>
      <w:r>
        <w:rPr/>
        <w:t>:</w:t>
      </w:r>
    </w:p>
    <w:p>
      <w:pPr>
        <w:pStyle w:val="BodyText"/>
        <w:numPr>
          <w:ilvl w:val="0"/>
          <w:numId w:val="6"/>
        </w:numPr>
        <w:tabs>
          <w:tab w:val="clear" w:pos="1134"/>
          <w:tab w:val="left" w:pos="814" w:leader="none"/>
        </w:tabs>
        <w:bidi w:val="0"/>
        <w:spacing w:before="105" w:after="0"/>
        <w:ind w:hanging="283" w:start="814"/>
        <w:jc w:val="start"/>
        <w:rPr/>
      </w:pPr>
      <w:r>
        <w:rPr>
          <w:rStyle w:val="SourceText"/>
        </w:rPr>
        <w:t>RoutingRepository</w:t>
      </w:r>
      <w:r>
        <w:rPr/>
        <w:t xml:space="preserve">: calculate route, calculate alternatives, refresh route, cancel request. </w:t>
      </w:r>
    </w:p>
    <w:p>
      <w:pPr>
        <w:pStyle w:val="BodyText"/>
        <w:numPr>
          <w:ilvl w:val="0"/>
          <w:numId w:val="6"/>
        </w:numPr>
        <w:tabs>
          <w:tab w:val="clear" w:pos="1134"/>
          <w:tab w:val="left" w:pos="814" w:leader="none"/>
        </w:tabs>
        <w:bidi w:val="0"/>
        <w:spacing w:before="105" w:after="0"/>
        <w:ind w:hanging="283" w:start="814"/>
        <w:jc w:val="start"/>
        <w:rPr/>
      </w:pPr>
      <w:r>
        <w:rPr>
          <w:rStyle w:val="SourceText"/>
        </w:rPr>
        <w:t>GeocodingRepository</w:t>
      </w:r>
      <w:r>
        <w:rPr/>
        <w:t xml:space="preserve">: search destination text and reverse-geocode a selected coordinate. </w:t>
      </w:r>
    </w:p>
    <w:p>
      <w:pPr>
        <w:pStyle w:val="BodyText"/>
        <w:numPr>
          <w:ilvl w:val="0"/>
          <w:numId w:val="6"/>
        </w:numPr>
        <w:tabs>
          <w:tab w:val="clear" w:pos="1134"/>
          <w:tab w:val="left" w:pos="814" w:leader="none"/>
        </w:tabs>
        <w:bidi w:val="0"/>
        <w:spacing w:before="105" w:after="0"/>
        <w:ind w:hanging="283" w:start="814"/>
        <w:jc w:val="start"/>
        <w:rPr/>
      </w:pPr>
      <w:r>
        <w:rPr>
          <w:rStyle w:val="SourceText"/>
        </w:rPr>
        <w:t>RouteProgressEngine</w:t>
      </w:r>
      <w:r>
        <w:rPr/>
        <w:t xml:space="preserve">: calculate distance along route, nearest route point, remaining distance, and off-route state. </w:t>
      </w:r>
    </w:p>
    <w:p>
      <w:pPr>
        <w:pStyle w:val="BodyText"/>
        <w:numPr>
          <w:ilvl w:val="0"/>
          <w:numId w:val="6"/>
        </w:numPr>
        <w:tabs>
          <w:tab w:val="clear" w:pos="1134"/>
          <w:tab w:val="left" w:pos="814" w:leader="none"/>
        </w:tabs>
        <w:bidi w:val="0"/>
        <w:spacing w:before="105" w:after="0"/>
        <w:ind w:hanging="283" w:start="814"/>
        <w:jc w:val="start"/>
        <w:rPr/>
      </w:pPr>
      <w:r>
        <w:rPr>
          <w:rStyle w:val="SourceText"/>
        </w:rPr>
        <w:t>NavigationInstructionEngine</w:t>
      </w:r>
      <w:r>
        <w:rPr/>
        <w:t xml:space="preserve">: expose the current and upcoming maneuver from provider instructions. </w:t>
      </w:r>
    </w:p>
    <w:p>
      <w:pPr>
        <w:pStyle w:val="BodyText"/>
        <w:numPr>
          <w:ilvl w:val="0"/>
          <w:numId w:val="6"/>
        </w:numPr>
        <w:tabs>
          <w:tab w:val="clear" w:pos="1134"/>
          <w:tab w:val="left" w:pos="814" w:leader="none"/>
        </w:tabs>
        <w:bidi w:val="0"/>
        <w:spacing w:before="105" w:after="0"/>
        <w:ind w:hanging="283" w:start="814"/>
        <w:jc w:val="start"/>
        <w:rPr/>
      </w:pPr>
      <w:r>
        <w:rPr>
          <w:rStyle w:val="SourceText"/>
        </w:rPr>
        <w:t>RouteRequest</w:t>
      </w:r>
      <w:r>
        <w:rPr/>
        <w:t xml:space="preserve">: origin, destination, profile, avoidances, units, and alternatives. </w:t>
      </w:r>
    </w:p>
    <w:p>
      <w:pPr>
        <w:pStyle w:val="BodyText"/>
        <w:numPr>
          <w:ilvl w:val="0"/>
          <w:numId w:val="6"/>
        </w:numPr>
        <w:tabs>
          <w:tab w:val="clear" w:pos="1134"/>
          <w:tab w:val="left" w:pos="814" w:leader="none"/>
        </w:tabs>
        <w:bidi w:val="0"/>
        <w:spacing w:before="105" w:after="0"/>
        <w:ind w:hanging="283" w:start="814"/>
        <w:jc w:val="start"/>
        <w:rPr/>
      </w:pPr>
      <w:r>
        <w:rPr>
          <w:rStyle w:val="SourceText"/>
        </w:rPr>
        <w:t>PlannedRoute</w:t>
      </w:r>
      <w:r>
        <w:rPr/>
        <w:t xml:space="preserve">: route ID, geometry, legs, distance, duration, bounds, provider, timestamp, and attribution. </w:t>
      </w:r>
    </w:p>
    <w:p>
      <w:pPr>
        <w:pStyle w:val="BodyText"/>
        <w:numPr>
          <w:ilvl w:val="0"/>
          <w:numId w:val="6"/>
        </w:numPr>
        <w:tabs>
          <w:tab w:val="clear" w:pos="1134"/>
          <w:tab w:val="left" w:pos="814" w:leader="none"/>
        </w:tabs>
        <w:bidi w:val="0"/>
        <w:ind w:hanging="283" w:start="814"/>
        <w:jc w:val="start"/>
        <w:rPr/>
      </w:pPr>
      <w:r>
        <w:rPr>
          <w:rStyle w:val="SourceText"/>
        </w:rPr>
        <w:t>RouteInstruction</w:t>
      </w:r>
      <w:r>
        <w:rPr/>
        <w:t xml:space="preserve">: maneuver type, street name, distance to maneuver, instruction text, and optional bearing. </w:t>
      </w:r>
    </w:p>
    <w:p>
      <w:pPr>
        <w:pStyle w:val="Heading3"/>
        <w:bidi w:val="0"/>
        <w:jc w:val="start"/>
        <w:rPr/>
      </w:pPr>
      <w:r>
        <w:rPr/>
        <w:t>6.2 Android data layer</w:t>
      </w:r>
    </w:p>
    <w:p>
      <w:pPr>
        <w:pStyle w:val="BodyText"/>
        <w:numPr>
          <w:ilvl w:val="0"/>
          <w:numId w:val="7"/>
        </w:numPr>
        <w:tabs>
          <w:tab w:val="clear" w:pos="1134"/>
          <w:tab w:val="left" w:pos="814" w:leader="none"/>
        </w:tabs>
        <w:bidi w:val="0"/>
        <w:spacing w:before="105" w:after="0"/>
        <w:ind w:hanging="283" w:start="814"/>
        <w:jc w:val="start"/>
        <w:rPr/>
      </w:pPr>
      <w:r>
        <w:rPr/>
        <w:t xml:space="preserve">Implement provider adapters under </w:t>
      </w:r>
      <w:r>
        <w:rPr>
          <w:rStyle w:val="SourceText"/>
        </w:rPr>
        <w:t>app/.../data/routing</w:t>
      </w:r>
      <w:r>
        <w:rPr/>
        <w:t xml:space="preserve">. </w:t>
      </w:r>
    </w:p>
    <w:p>
      <w:pPr>
        <w:pStyle w:val="BodyText"/>
        <w:numPr>
          <w:ilvl w:val="0"/>
          <w:numId w:val="7"/>
        </w:numPr>
        <w:tabs>
          <w:tab w:val="clear" w:pos="1134"/>
          <w:tab w:val="left" w:pos="814" w:leader="none"/>
        </w:tabs>
        <w:bidi w:val="0"/>
        <w:spacing w:before="105" w:after="0"/>
        <w:ind w:hanging="283" w:start="814"/>
        <w:jc w:val="start"/>
        <w:rPr/>
      </w:pPr>
      <w:r>
        <w:rPr/>
        <w:t xml:space="preserve">Use a single HTTP client with timeouts, cancellation, bounded retries, response-size limits, and structured error mapping. </w:t>
      </w:r>
    </w:p>
    <w:p>
      <w:pPr>
        <w:pStyle w:val="BodyText"/>
        <w:numPr>
          <w:ilvl w:val="0"/>
          <w:numId w:val="7"/>
        </w:numPr>
        <w:tabs>
          <w:tab w:val="clear" w:pos="1134"/>
          <w:tab w:val="left" w:pos="814" w:leader="none"/>
        </w:tabs>
        <w:bidi w:val="0"/>
        <w:spacing w:before="105" w:after="0"/>
        <w:ind w:hanging="283" w:start="814"/>
        <w:jc w:val="start"/>
        <w:rPr/>
      </w:pPr>
      <w:r>
        <w:rPr/>
        <w:t xml:space="preserve">Keep provider DTOs separate from domain models. </w:t>
      </w:r>
    </w:p>
    <w:p>
      <w:pPr>
        <w:pStyle w:val="BodyText"/>
        <w:numPr>
          <w:ilvl w:val="0"/>
          <w:numId w:val="7"/>
        </w:numPr>
        <w:tabs>
          <w:tab w:val="clear" w:pos="1134"/>
          <w:tab w:val="left" w:pos="814" w:leader="none"/>
        </w:tabs>
        <w:bidi w:val="0"/>
        <w:spacing w:before="105" w:after="0"/>
        <w:ind w:hanging="283" w:start="814"/>
        <w:jc w:val="start"/>
        <w:rPr/>
      </w:pPr>
      <w:r>
        <w:rPr/>
        <w:t xml:space="preserve">Use Hilt modules to bind the selected provider. </w:t>
      </w:r>
    </w:p>
    <w:p>
      <w:pPr>
        <w:pStyle w:val="BodyText"/>
        <w:numPr>
          <w:ilvl w:val="0"/>
          <w:numId w:val="7"/>
        </w:numPr>
        <w:tabs>
          <w:tab w:val="clear" w:pos="1134"/>
          <w:tab w:val="left" w:pos="814" w:leader="none"/>
        </w:tabs>
        <w:bidi w:val="0"/>
        <w:ind w:hanging="283" w:start="814"/>
        <w:jc w:val="start"/>
        <w:rPr/>
      </w:pPr>
      <w:r>
        <w:rPr/>
        <w:t xml:space="preserve">If a backend proxy is selected, authenticate requests without embedding a permanent secret in the app. </w:t>
      </w:r>
    </w:p>
    <w:p>
      <w:pPr>
        <w:pStyle w:val="Heading3"/>
        <w:bidi w:val="0"/>
        <w:jc w:val="start"/>
        <w:rPr/>
      </w:pPr>
      <w:r>
        <w:rPr/>
        <w:t>6.3 UI and state</w:t>
      </w:r>
    </w:p>
    <w:p>
      <w:pPr>
        <w:pStyle w:val="BodyText"/>
        <w:numPr>
          <w:ilvl w:val="0"/>
          <w:numId w:val="8"/>
        </w:numPr>
        <w:tabs>
          <w:tab w:val="clear" w:pos="1134"/>
          <w:tab w:val="left" w:pos="814" w:leader="none"/>
        </w:tabs>
        <w:bidi w:val="0"/>
        <w:spacing w:before="105" w:after="0"/>
        <w:ind w:hanging="283" w:start="814"/>
        <w:jc w:val="start"/>
        <w:rPr/>
      </w:pPr>
      <w:r>
        <w:rPr/>
        <w:t xml:space="preserve">Add </w:t>
      </w:r>
      <w:r>
        <w:rPr>
          <w:rStyle w:val="SourceText"/>
        </w:rPr>
        <w:t>DestinationRoute</w:t>
      </w:r>
      <w:r>
        <w:rPr/>
        <w:t xml:space="preserve"> and optionally </w:t>
      </w:r>
      <w:r>
        <w:rPr>
          <w:rStyle w:val="SourceText"/>
        </w:rPr>
        <w:t>NavigationRoute</w:t>
      </w:r>
      <w:r>
        <w:rPr/>
        <w:t xml:space="preserve"> to </w:t>
      </w:r>
      <w:r>
        <w:rPr>
          <w:rStyle w:val="SourceText"/>
        </w:rPr>
        <w:t>MotoLogNavGraph</w:t>
      </w:r>
      <w:r>
        <w:rPr/>
        <w:t xml:space="preserve">. </w:t>
      </w:r>
    </w:p>
    <w:p>
      <w:pPr>
        <w:pStyle w:val="BodyText"/>
        <w:numPr>
          <w:ilvl w:val="0"/>
          <w:numId w:val="8"/>
        </w:numPr>
        <w:tabs>
          <w:tab w:val="clear" w:pos="1134"/>
          <w:tab w:val="left" w:pos="814" w:leader="none"/>
        </w:tabs>
        <w:bidi w:val="0"/>
        <w:spacing w:before="105" w:after="0"/>
        <w:ind w:hanging="283" w:start="814"/>
        <w:jc w:val="start"/>
        <w:rPr/>
      </w:pPr>
      <w:r>
        <w:rPr/>
        <w:t xml:space="preserve">Add </w:t>
      </w:r>
      <w:r>
        <w:rPr>
          <w:rStyle w:val="SourceText"/>
        </w:rPr>
        <w:t>NavigationViewModel</w:t>
      </w:r>
      <w:r>
        <w:rPr/>
        <w:t xml:space="preserve"> with explicit states: Idle, Searching, DestinationSelected, Calculating, Ready, Navigating, Rerouting, Arrived, Offline, Failed. </w:t>
      </w:r>
    </w:p>
    <w:p>
      <w:pPr>
        <w:pStyle w:val="BodyText"/>
        <w:numPr>
          <w:ilvl w:val="0"/>
          <w:numId w:val="8"/>
        </w:numPr>
        <w:tabs>
          <w:tab w:val="clear" w:pos="1134"/>
          <w:tab w:val="left" w:pos="814" w:leader="none"/>
        </w:tabs>
        <w:bidi w:val="0"/>
        <w:spacing w:before="105" w:after="0"/>
        <w:ind w:hanging="283" w:start="814"/>
        <w:jc w:val="start"/>
        <w:rPr/>
      </w:pPr>
      <w:r>
        <w:rPr/>
        <w:t xml:space="preserve">Keep navigation state separate from </w:t>
      </w:r>
      <w:r>
        <w:rPr>
          <w:rStyle w:val="SourceText"/>
        </w:rPr>
        <w:t>LiveViewModel</w:t>
      </w:r>
      <w:r>
        <w:rPr/>
        <w:t xml:space="preserve"> ride state, connected through a shared session/repository rather than duplicated GPS logic. </w:t>
      </w:r>
    </w:p>
    <w:p>
      <w:pPr>
        <w:pStyle w:val="BodyText"/>
        <w:numPr>
          <w:ilvl w:val="0"/>
          <w:numId w:val="8"/>
        </w:numPr>
        <w:tabs>
          <w:tab w:val="clear" w:pos="1134"/>
          <w:tab w:val="left" w:pos="814" w:leader="none"/>
        </w:tabs>
        <w:bidi w:val="0"/>
        <w:ind w:hanging="283" w:start="814"/>
        <w:jc w:val="start"/>
        <w:rPr/>
      </w:pPr>
      <w:r>
        <w:rPr/>
        <w:t xml:space="preserve">Expose one-way UI state and event-driven commands; do not make composables call routing APIs directly. </w:t>
      </w:r>
    </w:p>
    <w:p>
      <w:pPr>
        <w:pStyle w:val="Heading2"/>
        <w:bidi w:val="0"/>
        <w:jc w:val="start"/>
        <w:rPr/>
      </w:pPr>
      <w:r>
        <w:rPr/>
        <w:t>7. Domain and Persistence Design</w:t>
      </w:r>
    </w:p>
    <w:p>
      <w:pPr>
        <w:pStyle w:val="Heading3"/>
        <w:bidi w:val="0"/>
        <w:jc w:val="start"/>
        <w:rPr/>
      </w:pPr>
      <w:r>
        <w:rPr/>
        <w:t>7.1 Core domain models</w:t>
      </w:r>
    </w:p>
    <w:tbl>
      <w:tblPr>
        <w:tblW w:w="11339" w:type="dxa"/>
        <w:jc w:val="start"/>
        <w:tblInd w:w="0" w:type="dxa"/>
        <w:tblLayout w:type="fixed"/>
        <w:tblCellMar>
          <w:top w:w="28" w:type="dxa"/>
          <w:start w:w="28" w:type="dxa"/>
          <w:bottom w:w="28" w:type="dxa"/>
          <w:end w:w="28" w:type="dxa"/>
        </w:tblCellMar>
      </w:tblPr>
      <w:tblGrid>
        <w:gridCol w:w="2673"/>
        <w:gridCol w:w="8666"/>
      </w:tblGrid>
      <w:tr>
        <w:trPr/>
        <w:tc>
          <w:tcPr>
            <w:tcW w:w="2673" w:type="dxa"/>
            <w:tcBorders/>
            <w:vAlign w:val="center"/>
          </w:tcPr>
          <w:p>
            <w:pPr>
              <w:pStyle w:val="TableHeading"/>
              <w:suppressLineNumbers/>
              <w:shd w:fill="D9EAF7" w:val="clear"/>
              <w:bidi w:val="0"/>
              <w:spacing w:before="105" w:after="105"/>
              <w:jc w:val="start"/>
              <w:rPr/>
            </w:pPr>
            <w:r>
              <w:rPr/>
              <w:t>Model</w:t>
            </w:r>
          </w:p>
        </w:tc>
        <w:tc>
          <w:tcPr>
            <w:tcW w:w="8666" w:type="dxa"/>
            <w:tcBorders/>
            <w:vAlign w:val="center"/>
          </w:tcPr>
          <w:p>
            <w:pPr>
              <w:pStyle w:val="TableHeading"/>
              <w:suppressLineNumbers/>
              <w:shd w:fill="D9EAF7" w:val="clear"/>
              <w:bidi w:val="0"/>
              <w:spacing w:before="105" w:after="105"/>
              <w:jc w:val="start"/>
              <w:rPr/>
            </w:pPr>
            <w:r>
              <w:rPr/>
              <w:t>Required fields</w:t>
            </w:r>
          </w:p>
        </w:tc>
      </w:tr>
      <w:tr>
        <w:trPr/>
        <w:tc>
          <w:tcPr>
            <w:tcW w:w="2673" w:type="dxa"/>
            <w:tcBorders/>
            <w:vAlign w:val="center"/>
          </w:tcPr>
          <w:p>
            <w:pPr>
              <w:pStyle w:val="TableContents"/>
              <w:bidi w:val="0"/>
              <w:spacing w:before="105" w:after="105"/>
              <w:jc w:val="start"/>
              <w:rPr/>
            </w:pPr>
            <w:r>
              <w:rPr>
                <w:rStyle w:val="SourceText"/>
              </w:rPr>
              <w:t>Destination</w:t>
            </w:r>
          </w:p>
        </w:tc>
        <w:tc>
          <w:tcPr>
            <w:tcW w:w="8666" w:type="dxa"/>
            <w:tcBorders/>
            <w:vAlign w:val="center"/>
          </w:tcPr>
          <w:p>
            <w:pPr>
              <w:pStyle w:val="TableContents"/>
              <w:bidi w:val="0"/>
              <w:spacing w:before="105" w:after="105"/>
              <w:jc w:val="start"/>
              <w:rPr/>
            </w:pPr>
            <w:r>
              <w:rPr/>
              <w:t>Latitude, longitude, display name, provider place ID if available, source type, created timestamp.</w:t>
            </w:r>
          </w:p>
        </w:tc>
      </w:tr>
      <w:tr>
        <w:trPr/>
        <w:tc>
          <w:tcPr>
            <w:tcW w:w="2673" w:type="dxa"/>
            <w:tcBorders/>
            <w:vAlign w:val="center"/>
          </w:tcPr>
          <w:p>
            <w:pPr>
              <w:pStyle w:val="TableContents"/>
              <w:bidi w:val="0"/>
              <w:spacing w:before="105" w:after="105"/>
              <w:jc w:val="start"/>
              <w:rPr/>
            </w:pPr>
            <w:r>
              <w:rPr>
                <w:rStyle w:val="SourceText"/>
              </w:rPr>
              <w:t>RouteRequest</w:t>
            </w:r>
          </w:p>
        </w:tc>
        <w:tc>
          <w:tcPr>
            <w:tcW w:w="8666" w:type="dxa"/>
            <w:tcBorders/>
            <w:vAlign w:val="center"/>
          </w:tcPr>
          <w:p>
            <w:pPr>
              <w:pStyle w:val="TableContents"/>
              <w:bidi w:val="0"/>
              <w:spacing w:before="105" w:after="105"/>
              <w:jc w:val="start"/>
              <w:rPr/>
            </w:pPr>
            <w:r>
              <w:rPr/>
              <w:t>Origin, destination, travel profile, avoidances, selected alternative, request timestamp.</w:t>
            </w:r>
          </w:p>
        </w:tc>
      </w:tr>
      <w:tr>
        <w:trPr/>
        <w:tc>
          <w:tcPr>
            <w:tcW w:w="2673" w:type="dxa"/>
            <w:tcBorders/>
            <w:vAlign w:val="center"/>
          </w:tcPr>
          <w:p>
            <w:pPr>
              <w:pStyle w:val="TableContents"/>
              <w:bidi w:val="0"/>
              <w:spacing w:before="105" w:after="105"/>
              <w:jc w:val="start"/>
              <w:rPr/>
            </w:pPr>
            <w:r>
              <w:rPr>
                <w:rStyle w:val="SourceText"/>
              </w:rPr>
              <w:t>PlannedRoute</w:t>
            </w:r>
          </w:p>
        </w:tc>
        <w:tc>
          <w:tcPr>
            <w:tcW w:w="8666" w:type="dxa"/>
            <w:tcBorders/>
            <w:vAlign w:val="center"/>
          </w:tcPr>
          <w:p>
            <w:pPr>
              <w:pStyle w:val="TableContents"/>
              <w:bidi w:val="0"/>
              <w:spacing w:before="105" w:after="105"/>
              <w:jc w:val="start"/>
              <w:rPr/>
            </w:pPr>
            <w:r>
              <w:rPr/>
              <w:t>Encoded or decoded geometry, total distance, duration, bounds, legs, instructions, provider attribution.</w:t>
            </w:r>
          </w:p>
        </w:tc>
      </w:tr>
      <w:tr>
        <w:trPr/>
        <w:tc>
          <w:tcPr>
            <w:tcW w:w="2673" w:type="dxa"/>
            <w:tcBorders/>
            <w:vAlign w:val="center"/>
          </w:tcPr>
          <w:p>
            <w:pPr>
              <w:pStyle w:val="TableContents"/>
              <w:bidi w:val="0"/>
              <w:spacing w:before="105" w:after="105"/>
              <w:jc w:val="start"/>
              <w:rPr/>
            </w:pPr>
            <w:r>
              <w:rPr>
                <w:rStyle w:val="SourceText"/>
              </w:rPr>
              <w:t>RouteProgress</w:t>
            </w:r>
          </w:p>
        </w:tc>
        <w:tc>
          <w:tcPr>
            <w:tcW w:w="8666" w:type="dxa"/>
            <w:tcBorders/>
            <w:vAlign w:val="center"/>
          </w:tcPr>
          <w:p>
            <w:pPr>
              <w:pStyle w:val="TableContents"/>
              <w:bidi w:val="0"/>
              <w:spacing w:before="105" w:after="105"/>
              <w:jc w:val="start"/>
              <w:rPr/>
            </w:pPr>
            <w:r>
              <w:rPr/>
              <w:t>Nearest point index, distance traveled on route, remaining distance, fraction complete, cross-track distance, status.</w:t>
            </w:r>
          </w:p>
        </w:tc>
      </w:tr>
      <w:tr>
        <w:trPr/>
        <w:tc>
          <w:tcPr>
            <w:tcW w:w="2673" w:type="dxa"/>
            <w:tcBorders/>
            <w:vAlign w:val="center"/>
          </w:tcPr>
          <w:p>
            <w:pPr>
              <w:pStyle w:val="TableContents"/>
              <w:bidi w:val="0"/>
              <w:spacing w:before="105" w:after="105"/>
              <w:jc w:val="start"/>
              <w:rPr/>
            </w:pPr>
            <w:r>
              <w:rPr>
                <w:rStyle w:val="SourceText"/>
              </w:rPr>
              <w:t>NavigationSession</w:t>
            </w:r>
          </w:p>
        </w:tc>
        <w:tc>
          <w:tcPr>
            <w:tcW w:w="8666" w:type="dxa"/>
            <w:tcBorders/>
            <w:vAlign w:val="center"/>
          </w:tcPr>
          <w:p>
            <w:pPr>
              <w:pStyle w:val="TableContents"/>
              <w:bidi w:val="0"/>
              <w:spacing w:before="105" w:after="105"/>
              <w:jc w:val="start"/>
              <w:rPr/>
            </w:pPr>
            <w:r>
              <w:rPr/>
              <w:t>Session ID, route ID, ride ID nullable, state, start/end timestamps, last known progress, reroute count.</w:t>
            </w:r>
          </w:p>
        </w:tc>
      </w:tr>
    </w:tbl>
    <w:p>
      <w:pPr>
        <w:pStyle w:val="Heading3"/>
        <w:bidi w:val="0"/>
        <w:jc w:val="start"/>
        <w:rPr/>
      </w:pPr>
      <w:r>
        <w:rPr/>
        <w:t>7.2 Room changes</w:t>
      </w:r>
    </w:p>
    <w:p>
      <w:pPr>
        <w:pStyle w:val="BodyText"/>
        <w:numPr>
          <w:ilvl w:val="0"/>
          <w:numId w:val="9"/>
        </w:numPr>
        <w:tabs>
          <w:tab w:val="clear" w:pos="1134"/>
          <w:tab w:val="left" w:pos="814" w:leader="none"/>
        </w:tabs>
        <w:bidi w:val="0"/>
        <w:spacing w:before="105" w:after="0"/>
        <w:ind w:hanging="283" w:start="814"/>
        <w:jc w:val="start"/>
        <w:rPr/>
      </w:pPr>
      <w:r>
        <w:rPr/>
        <w:t xml:space="preserve">Add a migration-managed table for saved destinations. </w:t>
      </w:r>
    </w:p>
    <w:p>
      <w:pPr>
        <w:pStyle w:val="BodyText"/>
        <w:numPr>
          <w:ilvl w:val="0"/>
          <w:numId w:val="9"/>
        </w:numPr>
        <w:tabs>
          <w:tab w:val="clear" w:pos="1134"/>
          <w:tab w:val="left" w:pos="814" w:leader="none"/>
        </w:tabs>
        <w:bidi w:val="0"/>
        <w:spacing w:before="105" w:after="0"/>
        <w:ind w:hanging="283" w:start="814"/>
        <w:jc w:val="start"/>
        <w:rPr/>
      </w:pPr>
      <w:r>
        <w:rPr/>
        <w:t xml:space="preserve">Add a route-session table containing the last valid route snapshot and navigation state. </w:t>
      </w:r>
    </w:p>
    <w:p>
      <w:pPr>
        <w:pStyle w:val="BodyText"/>
        <w:numPr>
          <w:ilvl w:val="0"/>
          <w:numId w:val="9"/>
        </w:numPr>
        <w:tabs>
          <w:tab w:val="clear" w:pos="1134"/>
          <w:tab w:val="left" w:pos="814" w:leader="none"/>
        </w:tabs>
        <w:bidi w:val="0"/>
        <w:spacing w:before="105" w:after="0"/>
        <w:ind w:hanging="283" w:start="814"/>
        <w:jc w:val="start"/>
        <w:rPr/>
      </w:pPr>
      <w:r>
        <w:rPr/>
        <w:t xml:space="preserve">Store route geometry efficiently: compressed encoded polyline or a normalized route-point table; do not put large unbounded JSON into a frequently updated ride row. </w:t>
      </w:r>
    </w:p>
    <w:p>
      <w:pPr>
        <w:pStyle w:val="BodyText"/>
        <w:numPr>
          <w:ilvl w:val="0"/>
          <w:numId w:val="9"/>
        </w:numPr>
        <w:tabs>
          <w:tab w:val="clear" w:pos="1134"/>
          <w:tab w:val="left" w:pos="814" w:leader="none"/>
        </w:tabs>
        <w:bidi w:val="0"/>
        <w:spacing w:before="105" w:after="0"/>
        <w:ind w:hanging="283" w:start="814"/>
        <w:jc w:val="start"/>
        <w:rPr/>
      </w:pPr>
      <w:r>
        <w:rPr/>
        <w:t xml:space="preserve">Store route instructions separately if they are large or need independent updates. </w:t>
      </w:r>
    </w:p>
    <w:p>
      <w:pPr>
        <w:pStyle w:val="BodyText"/>
        <w:numPr>
          <w:ilvl w:val="0"/>
          <w:numId w:val="9"/>
        </w:numPr>
        <w:tabs>
          <w:tab w:val="clear" w:pos="1134"/>
          <w:tab w:val="left" w:pos="814" w:leader="none"/>
        </w:tabs>
        <w:bidi w:val="0"/>
        <w:spacing w:before="105" w:after="0"/>
        <w:ind w:hanging="283" w:start="814"/>
        <w:jc w:val="start"/>
        <w:rPr/>
      </w:pPr>
      <w:r>
        <w:rPr/>
        <w:t xml:space="preserve">Persist progress checkpoints at a throttled interval, not every location callback. </w:t>
      </w:r>
    </w:p>
    <w:p>
      <w:pPr>
        <w:pStyle w:val="BodyText"/>
        <w:numPr>
          <w:ilvl w:val="0"/>
          <w:numId w:val="9"/>
        </w:numPr>
        <w:tabs>
          <w:tab w:val="clear" w:pos="1134"/>
          <w:tab w:val="left" w:pos="814" w:leader="none"/>
        </w:tabs>
        <w:bidi w:val="0"/>
        <w:spacing w:before="105" w:after="0"/>
        <w:ind w:hanging="283" w:start="814"/>
        <w:jc w:val="start"/>
        <w:rPr/>
      </w:pPr>
      <w:r>
        <w:rPr/>
        <w:t xml:space="preserve">Make route-session writes transactional and recoverable after process death. </w:t>
      </w:r>
    </w:p>
    <w:p>
      <w:pPr>
        <w:pStyle w:val="BodyText"/>
        <w:numPr>
          <w:ilvl w:val="0"/>
          <w:numId w:val="9"/>
        </w:numPr>
        <w:tabs>
          <w:tab w:val="clear" w:pos="1134"/>
          <w:tab w:val="left" w:pos="814" w:leader="none"/>
        </w:tabs>
        <w:bidi w:val="0"/>
        <w:ind w:hanging="283" w:start="814"/>
        <w:jc w:val="start"/>
        <w:rPr/>
      </w:pPr>
      <w:r>
        <w:rPr/>
        <w:t xml:space="preserve">Do not store provider tokens or API secrets in Room. </w:t>
      </w:r>
    </w:p>
    <w:p>
      <w:pPr>
        <w:pStyle w:val="BodyText"/>
        <w:bidi w:val="0"/>
        <w:ind w:hanging="0" w:start="0" w:end="0"/>
        <w:jc w:val="start"/>
        <w:rPr>
          <w:bdr w:val="single" w:sz="24" w:space="11" w:color="BF9000"/>
          <w:shd w:fill="FFF2CC" w:val="clear"/>
        </w:rPr>
      </w:pPr>
      <w:r>
        <w:rPr>
          <w:b/>
          <w:bdr w:val="single" w:sz="24" w:space="11" w:color="BF9000"/>
          <w:shd w:fill="FFF2CC" w:val="clear"/>
        </w:rPr>
        <w:t>Important:</w:t>
      </w:r>
      <w:r>
        <w:rPr>
          <w:bdr w:val="single" w:sz="24" w:space="11" w:color="BF9000"/>
          <w:shd w:fill="FFF2CC" w:val="clear"/>
        </w:rPr>
        <w:t xml:space="preserve"> The route planned by the provider and the actual GPS track are different data sets. Preserve both so ride history can show what was planned versus what was actually ridden.</w:t>
      </w:r>
    </w:p>
    <w:p>
      <w:pPr>
        <w:pStyle w:val="Heading2"/>
        <w:bidi w:val="0"/>
        <w:jc w:val="start"/>
        <w:rPr/>
      </w:pPr>
      <w:r>
        <w:rPr/>
        <w:t>8. Route Progress, Off-Route Detection, and Rerouting</w:t>
      </w:r>
    </w:p>
    <w:p>
      <w:pPr>
        <w:pStyle w:val="Heading3"/>
        <w:bidi w:val="0"/>
        <w:jc w:val="start"/>
        <w:rPr/>
      </w:pPr>
      <w:r>
        <w:rPr/>
        <w:t>8.1 Progress algorithm</w:t>
      </w:r>
    </w:p>
    <w:p>
      <w:pPr>
        <w:pStyle w:val="BodyText"/>
        <w:numPr>
          <w:ilvl w:val="0"/>
          <w:numId w:val="10"/>
        </w:numPr>
        <w:tabs>
          <w:tab w:val="clear" w:pos="1134"/>
          <w:tab w:val="left" w:pos="814" w:leader="none"/>
        </w:tabs>
        <w:bidi w:val="0"/>
        <w:spacing w:before="105" w:after="0"/>
        <w:ind w:hanging="283" w:start="814"/>
        <w:jc w:val="start"/>
        <w:rPr/>
      </w:pPr>
      <w:r>
        <w:rPr/>
        <w:t xml:space="preserve">Consume only filtered, accuracy-qualified location fixes. </w:t>
      </w:r>
    </w:p>
    <w:p>
      <w:pPr>
        <w:pStyle w:val="BodyText"/>
        <w:numPr>
          <w:ilvl w:val="0"/>
          <w:numId w:val="10"/>
        </w:numPr>
        <w:tabs>
          <w:tab w:val="clear" w:pos="1134"/>
          <w:tab w:val="left" w:pos="814" w:leader="none"/>
        </w:tabs>
        <w:bidi w:val="0"/>
        <w:spacing w:before="105" w:after="0"/>
        <w:ind w:hanging="283" w:start="814"/>
        <w:jc w:val="start"/>
        <w:rPr/>
      </w:pPr>
      <w:r>
        <w:rPr/>
        <w:t xml:space="preserve">Search for the nearest route segment around the previous matched segment plus a bounded look-ahead window. </w:t>
      </w:r>
    </w:p>
    <w:p>
      <w:pPr>
        <w:pStyle w:val="BodyText"/>
        <w:numPr>
          <w:ilvl w:val="0"/>
          <w:numId w:val="10"/>
        </w:numPr>
        <w:tabs>
          <w:tab w:val="clear" w:pos="1134"/>
          <w:tab w:val="left" w:pos="814" w:leader="none"/>
        </w:tabs>
        <w:bidi w:val="0"/>
        <w:spacing w:before="105" w:after="0"/>
        <w:ind w:hanging="283" w:start="814"/>
        <w:jc w:val="start"/>
        <w:rPr/>
      </w:pPr>
      <w:r>
        <w:rPr/>
        <w:t xml:space="preserve">Project the current coordinate onto candidate segments and select the best forward-compatible match. </w:t>
      </w:r>
    </w:p>
    <w:p>
      <w:pPr>
        <w:pStyle w:val="BodyText"/>
        <w:numPr>
          <w:ilvl w:val="0"/>
          <w:numId w:val="10"/>
        </w:numPr>
        <w:tabs>
          <w:tab w:val="clear" w:pos="1134"/>
          <w:tab w:val="left" w:pos="814" w:leader="none"/>
        </w:tabs>
        <w:bidi w:val="0"/>
        <w:spacing w:before="105" w:after="0"/>
        <w:ind w:hanging="283" w:start="814"/>
        <w:jc w:val="start"/>
        <w:rPr/>
      </w:pPr>
      <w:r>
        <w:rPr/>
        <w:t xml:space="preserve">Calculate cross-track distance, along-route distance, remaining distance, and progress percentage. </w:t>
      </w:r>
    </w:p>
    <w:p>
      <w:pPr>
        <w:pStyle w:val="BodyText"/>
        <w:numPr>
          <w:ilvl w:val="0"/>
          <w:numId w:val="10"/>
        </w:numPr>
        <w:tabs>
          <w:tab w:val="clear" w:pos="1134"/>
          <w:tab w:val="left" w:pos="814" w:leader="none"/>
        </w:tabs>
        <w:bidi w:val="0"/>
        <w:ind w:hanging="283" w:start="814"/>
        <w:jc w:val="start"/>
        <w:rPr/>
      </w:pPr>
      <w:r>
        <w:rPr/>
        <w:t xml:space="preserve">Use hysteresis so progress does not jump backwards because of GPS noise or parallel roads. </w:t>
      </w:r>
    </w:p>
    <w:p>
      <w:pPr>
        <w:pStyle w:val="Heading3"/>
        <w:bidi w:val="0"/>
        <w:jc w:val="start"/>
        <w:rPr/>
      </w:pPr>
      <w:r>
        <w:rPr/>
        <w:t>8.2 Suggested initial thresholds</w:t>
      </w:r>
    </w:p>
    <w:tbl>
      <w:tblPr>
        <w:tblW w:w="11339" w:type="dxa"/>
        <w:jc w:val="start"/>
        <w:tblInd w:w="0" w:type="dxa"/>
        <w:tblLayout w:type="fixed"/>
        <w:tblCellMar>
          <w:top w:w="28" w:type="dxa"/>
          <w:start w:w="28" w:type="dxa"/>
          <w:bottom w:w="28" w:type="dxa"/>
          <w:end w:w="28" w:type="dxa"/>
        </w:tblCellMar>
      </w:tblPr>
      <w:tblGrid>
        <w:gridCol w:w="2894"/>
        <w:gridCol w:w="2916"/>
        <w:gridCol w:w="5529"/>
      </w:tblGrid>
      <w:tr>
        <w:trPr/>
        <w:tc>
          <w:tcPr>
            <w:tcW w:w="2894" w:type="dxa"/>
            <w:tcBorders/>
            <w:vAlign w:val="center"/>
          </w:tcPr>
          <w:p>
            <w:pPr>
              <w:pStyle w:val="TableHeading"/>
              <w:suppressLineNumbers/>
              <w:shd w:fill="D9EAF7" w:val="clear"/>
              <w:bidi w:val="0"/>
              <w:spacing w:before="105" w:after="105"/>
              <w:jc w:val="start"/>
              <w:rPr/>
            </w:pPr>
            <w:r>
              <w:rPr/>
              <w:t>Condition</w:t>
            </w:r>
          </w:p>
        </w:tc>
        <w:tc>
          <w:tcPr>
            <w:tcW w:w="2916" w:type="dxa"/>
            <w:tcBorders/>
            <w:vAlign w:val="center"/>
          </w:tcPr>
          <w:p>
            <w:pPr>
              <w:pStyle w:val="TableHeading"/>
              <w:suppressLineNumbers/>
              <w:shd w:fill="D9EAF7" w:val="clear"/>
              <w:bidi w:val="0"/>
              <w:spacing w:before="105" w:after="105"/>
              <w:jc w:val="start"/>
              <w:rPr/>
            </w:pPr>
            <w:r>
              <w:rPr/>
              <w:t>Initial value</w:t>
            </w:r>
          </w:p>
        </w:tc>
        <w:tc>
          <w:tcPr>
            <w:tcW w:w="5529" w:type="dxa"/>
            <w:tcBorders/>
            <w:vAlign w:val="center"/>
          </w:tcPr>
          <w:p>
            <w:pPr>
              <w:pStyle w:val="TableHeading"/>
              <w:suppressLineNumbers/>
              <w:shd w:fill="D9EAF7" w:val="clear"/>
              <w:bidi w:val="0"/>
              <w:spacing w:before="105" w:after="105"/>
              <w:jc w:val="start"/>
              <w:rPr/>
            </w:pPr>
            <w:r>
              <w:rPr/>
              <w:t>Notes</w:t>
            </w:r>
          </w:p>
        </w:tc>
      </w:tr>
      <w:tr>
        <w:trPr/>
        <w:tc>
          <w:tcPr>
            <w:tcW w:w="2894" w:type="dxa"/>
            <w:tcBorders/>
            <w:vAlign w:val="center"/>
          </w:tcPr>
          <w:p>
            <w:pPr>
              <w:pStyle w:val="TableContents"/>
              <w:bidi w:val="0"/>
              <w:spacing w:before="105" w:after="105"/>
              <w:jc w:val="start"/>
              <w:rPr/>
            </w:pPr>
            <w:r>
              <w:rPr/>
              <w:t>Minimum location accuracy</w:t>
            </w:r>
          </w:p>
        </w:tc>
        <w:tc>
          <w:tcPr>
            <w:tcW w:w="2916" w:type="dxa"/>
            <w:tcBorders/>
            <w:vAlign w:val="center"/>
          </w:tcPr>
          <w:p>
            <w:pPr>
              <w:pStyle w:val="TableContents"/>
              <w:bidi w:val="0"/>
              <w:spacing w:before="105" w:after="105"/>
              <w:jc w:val="start"/>
              <w:rPr/>
            </w:pPr>
            <w:r>
              <w:rPr/>
              <w:t>Existing 25 m</w:t>
            </w:r>
          </w:p>
        </w:tc>
        <w:tc>
          <w:tcPr>
            <w:tcW w:w="5529" w:type="dxa"/>
            <w:tcBorders/>
            <w:vAlign w:val="center"/>
          </w:tcPr>
          <w:p>
            <w:pPr>
              <w:pStyle w:val="TableContents"/>
              <w:bidi w:val="0"/>
              <w:spacing w:before="105" w:after="105"/>
              <w:jc w:val="start"/>
              <w:rPr/>
            </w:pPr>
            <w:r>
              <w:rPr/>
              <w:t>Reuse current tracking gate.</w:t>
            </w:r>
          </w:p>
        </w:tc>
      </w:tr>
      <w:tr>
        <w:trPr/>
        <w:tc>
          <w:tcPr>
            <w:tcW w:w="2894" w:type="dxa"/>
            <w:tcBorders/>
            <w:vAlign w:val="center"/>
          </w:tcPr>
          <w:p>
            <w:pPr>
              <w:pStyle w:val="TableContents"/>
              <w:bidi w:val="0"/>
              <w:spacing w:before="105" w:after="105"/>
              <w:jc w:val="start"/>
              <w:rPr/>
            </w:pPr>
            <w:r>
              <w:rPr/>
              <w:t>Off-route warning</w:t>
            </w:r>
          </w:p>
        </w:tc>
        <w:tc>
          <w:tcPr>
            <w:tcW w:w="2916" w:type="dxa"/>
            <w:tcBorders/>
            <w:vAlign w:val="center"/>
          </w:tcPr>
          <w:p>
            <w:pPr>
              <w:pStyle w:val="TableContents"/>
              <w:bidi w:val="0"/>
              <w:spacing w:before="105" w:after="105"/>
              <w:jc w:val="start"/>
              <w:rPr/>
            </w:pPr>
            <w:r>
              <w:rPr/>
              <w:t>35–50 m for 5 seconds</w:t>
            </w:r>
          </w:p>
        </w:tc>
        <w:tc>
          <w:tcPr>
            <w:tcW w:w="5529" w:type="dxa"/>
            <w:tcBorders/>
            <w:vAlign w:val="center"/>
          </w:tcPr>
          <w:p>
            <w:pPr>
              <w:pStyle w:val="TableContents"/>
              <w:bidi w:val="0"/>
              <w:spacing w:before="105" w:after="105"/>
              <w:jc w:val="start"/>
              <w:rPr/>
            </w:pPr>
            <w:r>
              <w:rPr/>
              <w:t>Show visual warning; do not immediately reroute.</w:t>
            </w:r>
          </w:p>
        </w:tc>
      </w:tr>
      <w:tr>
        <w:trPr/>
        <w:tc>
          <w:tcPr>
            <w:tcW w:w="2894" w:type="dxa"/>
            <w:tcBorders/>
            <w:vAlign w:val="center"/>
          </w:tcPr>
          <w:p>
            <w:pPr>
              <w:pStyle w:val="TableContents"/>
              <w:bidi w:val="0"/>
              <w:spacing w:before="105" w:after="105"/>
              <w:jc w:val="start"/>
              <w:rPr/>
            </w:pPr>
            <w:r>
              <w:rPr/>
              <w:t>Reroute trigger</w:t>
            </w:r>
          </w:p>
        </w:tc>
        <w:tc>
          <w:tcPr>
            <w:tcW w:w="2916" w:type="dxa"/>
            <w:tcBorders/>
            <w:vAlign w:val="center"/>
          </w:tcPr>
          <w:p>
            <w:pPr>
              <w:pStyle w:val="TableContents"/>
              <w:bidi w:val="0"/>
              <w:spacing w:before="105" w:after="105"/>
              <w:jc w:val="start"/>
              <w:rPr/>
            </w:pPr>
            <w:r>
              <w:rPr/>
              <w:t>75–100 m for 8–12 seconds</w:t>
            </w:r>
          </w:p>
        </w:tc>
        <w:tc>
          <w:tcPr>
            <w:tcW w:w="5529" w:type="dxa"/>
            <w:tcBorders/>
            <w:vAlign w:val="center"/>
          </w:tcPr>
          <w:p>
            <w:pPr>
              <w:pStyle w:val="TableContents"/>
              <w:bidi w:val="0"/>
              <w:spacing w:before="105" w:after="105"/>
              <w:jc w:val="start"/>
              <w:rPr/>
            </w:pPr>
            <w:r>
              <w:rPr/>
              <w:t>Require consecutive valid fixes and movement context.</w:t>
            </w:r>
          </w:p>
        </w:tc>
      </w:tr>
      <w:tr>
        <w:trPr/>
        <w:tc>
          <w:tcPr>
            <w:tcW w:w="2894" w:type="dxa"/>
            <w:tcBorders/>
            <w:vAlign w:val="center"/>
          </w:tcPr>
          <w:p>
            <w:pPr>
              <w:pStyle w:val="TableContents"/>
              <w:bidi w:val="0"/>
              <w:spacing w:before="105" w:after="105"/>
              <w:jc w:val="start"/>
              <w:rPr/>
            </w:pPr>
            <w:r>
              <w:rPr/>
              <w:t>Arrival radius</w:t>
            </w:r>
          </w:p>
        </w:tc>
        <w:tc>
          <w:tcPr>
            <w:tcW w:w="2916" w:type="dxa"/>
            <w:tcBorders/>
            <w:vAlign w:val="center"/>
          </w:tcPr>
          <w:p>
            <w:pPr>
              <w:pStyle w:val="TableContents"/>
              <w:bidi w:val="0"/>
              <w:spacing w:before="105" w:after="105"/>
              <w:jc w:val="start"/>
              <w:rPr/>
            </w:pPr>
            <w:r>
              <w:rPr/>
              <w:t>30–50 m</w:t>
            </w:r>
          </w:p>
        </w:tc>
        <w:tc>
          <w:tcPr>
            <w:tcW w:w="5529" w:type="dxa"/>
            <w:tcBorders/>
            <w:vAlign w:val="center"/>
          </w:tcPr>
          <w:p>
            <w:pPr>
              <w:pStyle w:val="TableContents"/>
              <w:bidi w:val="0"/>
              <w:spacing w:before="105" w:after="105"/>
              <w:jc w:val="start"/>
              <w:rPr/>
            </w:pPr>
            <w:r>
              <w:rPr/>
              <w:t>Confirm with low speed or stationary state.</w:t>
            </w:r>
          </w:p>
        </w:tc>
      </w:tr>
      <w:tr>
        <w:trPr/>
        <w:tc>
          <w:tcPr>
            <w:tcW w:w="2894" w:type="dxa"/>
            <w:tcBorders/>
            <w:vAlign w:val="center"/>
          </w:tcPr>
          <w:p>
            <w:pPr>
              <w:pStyle w:val="TableContents"/>
              <w:bidi w:val="0"/>
              <w:spacing w:before="105" w:after="105"/>
              <w:jc w:val="start"/>
              <w:rPr/>
            </w:pPr>
            <w:r>
              <w:rPr/>
              <w:t>Reroute cooldown</w:t>
            </w:r>
          </w:p>
        </w:tc>
        <w:tc>
          <w:tcPr>
            <w:tcW w:w="2916" w:type="dxa"/>
            <w:tcBorders/>
            <w:vAlign w:val="center"/>
          </w:tcPr>
          <w:p>
            <w:pPr>
              <w:pStyle w:val="TableContents"/>
              <w:bidi w:val="0"/>
              <w:spacing w:before="105" w:after="105"/>
              <w:jc w:val="start"/>
              <w:rPr/>
            </w:pPr>
            <w:r>
              <w:rPr/>
              <w:t>15–30 seconds</w:t>
            </w:r>
          </w:p>
        </w:tc>
        <w:tc>
          <w:tcPr>
            <w:tcW w:w="5529" w:type="dxa"/>
            <w:tcBorders/>
            <w:vAlign w:val="center"/>
          </w:tcPr>
          <w:p>
            <w:pPr>
              <w:pStyle w:val="TableContents"/>
              <w:bidi w:val="0"/>
              <w:spacing w:before="105" w:after="105"/>
              <w:jc w:val="start"/>
              <w:rPr/>
            </w:pPr>
            <w:r>
              <w:rPr/>
              <w:t>Prevent request loops and provider quota waste.</w:t>
            </w:r>
          </w:p>
        </w:tc>
      </w:tr>
    </w:tbl>
    <w:p>
      <w:pPr>
        <w:pStyle w:val="BodyText"/>
        <w:bidi w:val="0"/>
        <w:jc w:val="start"/>
        <w:rPr/>
      </w:pPr>
      <w:r>
        <w:rPr/>
        <w:t>These are starting values only. Tune them using recorded rides in dense cities, highways, tunnels, switchbacks, bridges, and parallel roads. Make thresholds configurable in the domain or remote configuration only if there is a safe update mechanism.</w:t>
      </w:r>
    </w:p>
    <w:p>
      <w:pPr>
        <w:pStyle w:val="Heading3"/>
        <w:bidi w:val="0"/>
        <w:jc w:val="start"/>
        <w:rPr/>
      </w:pPr>
      <w:r>
        <w:rPr/>
        <w:t>8.3 Reroute policy</w:t>
      </w:r>
    </w:p>
    <w:p>
      <w:pPr>
        <w:pStyle w:val="BodyText"/>
        <w:numPr>
          <w:ilvl w:val="0"/>
          <w:numId w:val="11"/>
        </w:numPr>
        <w:tabs>
          <w:tab w:val="clear" w:pos="1134"/>
          <w:tab w:val="left" w:pos="814" w:leader="none"/>
        </w:tabs>
        <w:bidi w:val="0"/>
        <w:spacing w:before="105" w:after="0"/>
        <w:ind w:hanging="283" w:start="814"/>
        <w:jc w:val="start"/>
        <w:rPr/>
      </w:pPr>
      <w:r>
        <w:rPr/>
        <w:t xml:space="preserve">Show a clear “Rerouting…” state and retain the old route until the new route succeeds. </w:t>
      </w:r>
    </w:p>
    <w:p>
      <w:pPr>
        <w:pStyle w:val="BodyText"/>
        <w:numPr>
          <w:ilvl w:val="0"/>
          <w:numId w:val="11"/>
        </w:numPr>
        <w:tabs>
          <w:tab w:val="clear" w:pos="1134"/>
          <w:tab w:val="left" w:pos="814" w:leader="none"/>
        </w:tabs>
        <w:bidi w:val="0"/>
        <w:spacing w:before="105" w:after="0"/>
        <w:ind w:hanging="283" w:start="814"/>
        <w:jc w:val="start"/>
        <w:rPr/>
      </w:pPr>
      <w:r>
        <w:rPr/>
        <w:t xml:space="preserve">Cancel stale requests when the rider changes destination or leaves navigation. </w:t>
      </w:r>
    </w:p>
    <w:p>
      <w:pPr>
        <w:pStyle w:val="BodyText"/>
        <w:numPr>
          <w:ilvl w:val="0"/>
          <w:numId w:val="11"/>
        </w:numPr>
        <w:tabs>
          <w:tab w:val="clear" w:pos="1134"/>
          <w:tab w:val="left" w:pos="814" w:leader="none"/>
        </w:tabs>
        <w:bidi w:val="0"/>
        <w:spacing w:before="105" w:after="0"/>
        <w:ind w:hanging="283" w:start="814"/>
        <w:jc w:val="start"/>
        <w:rPr/>
      </w:pPr>
      <w:r>
        <w:rPr/>
        <w:t xml:space="preserve">Use the current matched position as the new origin, not the last route origin. </w:t>
      </w:r>
    </w:p>
    <w:p>
      <w:pPr>
        <w:pStyle w:val="BodyText"/>
        <w:numPr>
          <w:ilvl w:val="0"/>
          <w:numId w:val="11"/>
        </w:numPr>
        <w:tabs>
          <w:tab w:val="clear" w:pos="1134"/>
          <w:tab w:val="left" w:pos="814" w:leader="none"/>
        </w:tabs>
        <w:bidi w:val="0"/>
        <w:spacing w:before="105" w:after="0"/>
        <w:ind w:hanging="283" w:start="814"/>
        <w:jc w:val="start"/>
        <w:rPr/>
      </w:pPr>
      <w:r>
        <w:rPr/>
        <w:t xml:space="preserve">Apply backoff on network/provider failures. </w:t>
      </w:r>
    </w:p>
    <w:p>
      <w:pPr>
        <w:pStyle w:val="BodyText"/>
        <w:numPr>
          <w:ilvl w:val="0"/>
          <w:numId w:val="11"/>
        </w:numPr>
        <w:tabs>
          <w:tab w:val="clear" w:pos="1134"/>
          <w:tab w:val="left" w:pos="814" w:leader="none"/>
        </w:tabs>
        <w:bidi w:val="0"/>
        <w:spacing w:before="105" w:after="0"/>
        <w:ind w:hanging="283" w:start="814"/>
        <w:jc w:val="start"/>
        <w:rPr/>
      </w:pPr>
      <w:r>
        <w:rPr/>
        <w:t xml:space="preserve">Never silently switch to a route with materially different restrictions or avoidances. </w:t>
      </w:r>
    </w:p>
    <w:p>
      <w:pPr>
        <w:pStyle w:val="BodyText"/>
        <w:numPr>
          <w:ilvl w:val="0"/>
          <w:numId w:val="11"/>
        </w:numPr>
        <w:tabs>
          <w:tab w:val="clear" w:pos="1134"/>
          <w:tab w:val="left" w:pos="814" w:leader="none"/>
        </w:tabs>
        <w:bidi w:val="0"/>
        <w:ind w:hanging="283" w:start="814"/>
        <w:jc w:val="start"/>
        <w:rPr/>
      </w:pPr>
      <w:r>
        <w:rPr/>
        <w:t xml:space="preserve">Allow manual reroute from the UI. </w:t>
      </w:r>
    </w:p>
    <w:p>
      <w:pPr>
        <w:pStyle w:val="Heading2"/>
        <w:bidi w:val="0"/>
        <w:jc w:val="start"/>
        <w:rPr/>
      </w:pPr>
      <w:r>
        <w:rPr/>
        <w:t>9. Map Rendering and UI Work</w:t>
      </w:r>
    </w:p>
    <w:p>
      <w:pPr>
        <w:pStyle w:val="Heading3"/>
        <w:bidi w:val="0"/>
        <w:jc w:val="start"/>
        <w:rPr/>
      </w:pPr>
      <w:r>
        <w:rPr/>
        <w:t>9.1 Map layers</w:t>
      </w:r>
    </w:p>
    <w:p>
      <w:pPr>
        <w:pStyle w:val="BodyText"/>
        <w:numPr>
          <w:ilvl w:val="0"/>
          <w:numId w:val="12"/>
        </w:numPr>
        <w:tabs>
          <w:tab w:val="clear" w:pos="1134"/>
          <w:tab w:val="left" w:pos="814" w:leader="none"/>
        </w:tabs>
        <w:bidi w:val="0"/>
        <w:spacing w:before="105" w:after="0"/>
        <w:ind w:hanging="283" w:start="814"/>
        <w:jc w:val="start"/>
        <w:rPr/>
      </w:pPr>
      <w:r>
        <w:rPr/>
        <w:t xml:space="preserve">Base MapLibre style and attribution. </w:t>
      </w:r>
    </w:p>
    <w:p>
      <w:pPr>
        <w:pStyle w:val="BodyText"/>
        <w:numPr>
          <w:ilvl w:val="0"/>
          <w:numId w:val="12"/>
        </w:numPr>
        <w:tabs>
          <w:tab w:val="clear" w:pos="1134"/>
          <w:tab w:val="left" w:pos="814" w:leader="none"/>
        </w:tabs>
        <w:bidi w:val="0"/>
        <w:spacing w:before="105" w:after="0"/>
        <w:ind w:hanging="283" w:start="814"/>
        <w:jc w:val="start"/>
        <w:rPr/>
      </w:pPr>
      <w:r>
        <w:rPr/>
        <w:t xml:space="preserve">Planned route line with a visually distinct primary color. </w:t>
      </w:r>
    </w:p>
    <w:p>
      <w:pPr>
        <w:pStyle w:val="BodyText"/>
        <w:numPr>
          <w:ilvl w:val="0"/>
          <w:numId w:val="12"/>
        </w:numPr>
        <w:tabs>
          <w:tab w:val="clear" w:pos="1134"/>
          <w:tab w:val="left" w:pos="814" w:leader="none"/>
        </w:tabs>
        <w:bidi w:val="0"/>
        <w:spacing w:before="105" w:after="0"/>
        <w:ind w:hanging="283" w:start="814"/>
        <w:jc w:val="start"/>
        <w:rPr/>
      </w:pPr>
      <w:r>
        <w:rPr/>
        <w:t xml:space="preserve">Completed route line with a contrasting color. </w:t>
      </w:r>
    </w:p>
    <w:p>
      <w:pPr>
        <w:pStyle w:val="BodyText"/>
        <w:numPr>
          <w:ilvl w:val="0"/>
          <w:numId w:val="12"/>
        </w:numPr>
        <w:tabs>
          <w:tab w:val="clear" w:pos="1134"/>
          <w:tab w:val="left" w:pos="814" w:leader="none"/>
        </w:tabs>
        <w:bidi w:val="0"/>
        <w:spacing w:before="105" w:after="0"/>
        <w:ind w:hanging="283" w:start="814"/>
        <w:jc w:val="start"/>
        <w:rPr/>
      </w:pPr>
      <w:r>
        <w:rPr/>
        <w:t xml:space="preserve">Optional alternative route lines with lower opacity. </w:t>
      </w:r>
    </w:p>
    <w:p>
      <w:pPr>
        <w:pStyle w:val="BodyText"/>
        <w:numPr>
          <w:ilvl w:val="0"/>
          <w:numId w:val="12"/>
        </w:numPr>
        <w:tabs>
          <w:tab w:val="clear" w:pos="1134"/>
          <w:tab w:val="left" w:pos="814" w:leader="none"/>
        </w:tabs>
        <w:bidi w:val="0"/>
        <w:spacing w:before="105" w:after="0"/>
        <w:ind w:hanging="283" w:start="814"/>
        <w:jc w:val="start"/>
        <w:rPr/>
      </w:pPr>
      <w:r>
        <w:rPr/>
        <w:t xml:space="preserve">Current location marker with heading when reliable. </w:t>
      </w:r>
    </w:p>
    <w:p>
      <w:pPr>
        <w:pStyle w:val="BodyText"/>
        <w:numPr>
          <w:ilvl w:val="0"/>
          <w:numId w:val="12"/>
        </w:numPr>
        <w:tabs>
          <w:tab w:val="clear" w:pos="1134"/>
          <w:tab w:val="left" w:pos="814" w:leader="none"/>
        </w:tabs>
        <w:bidi w:val="0"/>
        <w:spacing w:before="105" w:after="0"/>
        <w:ind w:hanging="283" w:start="814"/>
        <w:jc w:val="start"/>
        <w:rPr/>
      </w:pPr>
      <w:r>
        <w:rPr/>
        <w:t xml:space="preserve">Destination marker and optional route origin marker. </w:t>
      </w:r>
    </w:p>
    <w:p>
      <w:pPr>
        <w:pStyle w:val="BodyText"/>
        <w:numPr>
          <w:ilvl w:val="0"/>
          <w:numId w:val="12"/>
        </w:numPr>
        <w:tabs>
          <w:tab w:val="clear" w:pos="1134"/>
          <w:tab w:val="left" w:pos="814" w:leader="none"/>
        </w:tabs>
        <w:bidi w:val="0"/>
        <w:ind w:hanging="283" w:start="814"/>
        <w:jc w:val="start"/>
        <w:rPr/>
      </w:pPr>
      <w:r>
        <w:rPr/>
        <w:t xml:space="preserve">Off-route warning ring and GPS signal state. </w:t>
      </w:r>
    </w:p>
    <w:p>
      <w:pPr>
        <w:pStyle w:val="Heading3"/>
        <w:bidi w:val="0"/>
        <w:jc w:val="start"/>
        <w:rPr/>
      </w:pPr>
      <w:r>
        <w:rPr/>
        <w:t>9.2 Destination screen</w:t>
      </w:r>
    </w:p>
    <w:p>
      <w:pPr>
        <w:pStyle w:val="BodyText"/>
        <w:numPr>
          <w:ilvl w:val="0"/>
          <w:numId w:val="13"/>
        </w:numPr>
        <w:tabs>
          <w:tab w:val="clear" w:pos="1134"/>
          <w:tab w:val="left" w:pos="814" w:leader="none"/>
        </w:tabs>
        <w:bidi w:val="0"/>
        <w:spacing w:before="105" w:after="0"/>
        <w:ind w:hanging="283" w:start="814"/>
        <w:jc w:val="start"/>
        <w:rPr/>
      </w:pPr>
      <w:r>
        <w:rPr/>
        <w:t xml:space="preserve">Glove-friendly search field and large destination action buttons. </w:t>
      </w:r>
    </w:p>
    <w:p>
      <w:pPr>
        <w:pStyle w:val="BodyText"/>
        <w:numPr>
          <w:ilvl w:val="0"/>
          <w:numId w:val="13"/>
        </w:numPr>
        <w:tabs>
          <w:tab w:val="clear" w:pos="1134"/>
          <w:tab w:val="left" w:pos="814" w:leader="none"/>
        </w:tabs>
        <w:bidi w:val="0"/>
        <w:spacing w:before="105" w:after="0"/>
        <w:ind w:hanging="283" w:start="814"/>
        <w:jc w:val="start"/>
        <w:rPr/>
      </w:pPr>
      <w:r>
        <w:rPr/>
        <w:t xml:space="preserve">Map tap-to-place destination with confirmation. </w:t>
      </w:r>
    </w:p>
    <w:p>
      <w:pPr>
        <w:pStyle w:val="BodyText"/>
        <w:numPr>
          <w:ilvl w:val="0"/>
          <w:numId w:val="13"/>
        </w:numPr>
        <w:tabs>
          <w:tab w:val="clear" w:pos="1134"/>
          <w:tab w:val="left" w:pos="814" w:leader="none"/>
        </w:tabs>
        <w:bidi w:val="0"/>
        <w:spacing w:before="105" w:after="0"/>
        <w:ind w:hanging="283" w:start="814"/>
        <w:jc w:val="start"/>
        <w:rPr/>
      </w:pPr>
      <w:r>
        <w:rPr/>
        <w:t xml:space="preserve">Search result cards showing name and locality, not provider-internal data. </w:t>
      </w:r>
    </w:p>
    <w:p>
      <w:pPr>
        <w:pStyle w:val="BodyText"/>
        <w:numPr>
          <w:ilvl w:val="0"/>
          <w:numId w:val="13"/>
        </w:numPr>
        <w:tabs>
          <w:tab w:val="clear" w:pos="1134"/>
          <w:tab w:val="left" w:pos="814" w:leader="none"/>
        </w:tabs>
        <w:bidi w:val="0"/>
        <w:spacing w:before="105" w:after="0"/>
        <w:ind w:hanging="283" w:start="814"/>
        <w:jc w:val="start"/>
        <w:rPr/>
      </w:pPr>
      <w:r>
        <w:rPr/>
        <w:t xml:space="preserve">Route summary: distance, ETA, route profile, avoidances, alternatives. </w:t>
      </w:r>
    </w:p>
    <w:p>
      <w:pPr>
        <w:pStyle w:val="BodyText"/>
        <w:numPr>
          <w:ilvl w:val="0"/>
          <w:numId w:val="13"/>
        </w:numPr>
        <w:tabs>
          <w:tab w:val="clear" w:pos="1134"/>
          <w:tab w:val="left" w:pos="814" w:leader="none"/>
        </w:tabs>
        <w:bidi w:val="0"/>
        <w:ind w:hanging="283" w:start="814"/>
        <w:jc w:val="start"/>
        <w:rPr/>
      </w:pPr>
      <w:r>
        <w:rPr/>
        <w:t xml:space="preserve">Explicit loading, no-results, permission, offline, rate-limit, and provider-error states. </w:t>
      </w:r>
    </w:p>
    <w:p>
      <w:pPr>
        <w:pStyle w:val="Heading3"/>
        <w:bidi w:val="0"/>
        <w:jc w:val="start"/>
        <w:rPr/>
      </w:pPr>
      <w:r>
        <w:rPr/>
        <w:t>9.3 Navigation mode</w:t>
      </w:r>
    </w:p>
    <w:p>
      <w:pPr>
        <w:pStyle w:val="BodyText"/>
        <w:numPr>
          <w:ilvl w:val="0"/>
          <w:numId w:val="14"/>
        </w:numPr>
        <w:tabs>
          <w:tab w:val="clear" w:pos="1134"/>
          <w:tab w:val="left" w:pos="814" w:leader="none"/>
        </w:tabs>
        <w:bidi w:val="0"/>
        <w:spacing w:before="105" w:after="0"/>
        <w:ind w:hanging="283" w:start="814"/>
        <w:jc w:val="start"/>
        <w:rPr/>
      </w:pPr>
      <w:r>
        <w:rPr/>
        <w:t xml:space="preserve">High-contrast next maneuver card with large distance and street name. </w:t>
      </w:r>
    </w:p>
    <w:p>
      <w:pPr>
        <w:pStyle w:val="BodyText"/>
        <w:numPr>
          <w:ilvl w:val="0"/>
          <w:numId w:val="14"/>
        </w:numPr>
        <w:tabs>
          <w:tab w:val="clear" w:pos="1134"/>
          <w:tab w:val="left" w:pos="814" w:leader="none"/>
        </w:tabs>
        <w:bidi w:val="0"/>
        <w:spacing w:before="105" w:after="0"/>
        <w:ind w:hanging="283" w:start="814"/>
        <w:jc w:val="start"/>
        <w:rPr/>
      </w:pPr>
      <w:r>
        <w:rPr/>
        <w:t xml:space="preserve">Remaining distance and ETA in a compact persistent area. </w:t>
      </w:r>
    </w:p>
    <w:p>
      <w:pPr>
        <w:pStyle w:val="BodyText"/>
        <w:numPr>
          <w:ilvl w:val="0"/>
          <w:numId w:val="14"/>
        </w:numPr>
        <w:tabs>
          <w:tab w:val="clear" w:pos="1134"/>
          <w:tab w:val="left" w:pos="814" w:leader="none"/>
        </w:tabs>
        <w:bidi w:val="0"/>
        <w:spacing w:before="105" w:after="0"/>
        <w:ind w:hanging="283" w:start="814"/>
        <w:jc w:val="start"/>
        <w:rPr/>
      </w:pPr>
      <w:r>
        <w:rPr/>
        <w:t xml:space="preserve">Recenter button and north-up/follow-me camera modes. </w:t>
      </w:r>
    </w:p>
    <w:p>
      <w:pPr>
        <w:pStyle w:val="BodyText"/>
        <w:numPr>
          <w:ilvl w:val="0"/>
          <w:numId w:val="14"/>
        </w:numPr>
        <w:tabs>
          <w:tab w:val="clear" w:pos="1134"/>
          <w:tab w:val="left" w:pos="814" w:leader="none"/>
        </w:tabs>
        <w:bidi w:val="0"/>
        <w:spacing w:before="105" w:after="0"/>
        <w:ind w:hanging="283" w:start="814"/>
        <w:jc w:val="start"/>
        <w:rPr/>
      </w:pPr>
      <w:r>
        <w:rPr/>
        <w:t xml:space="preserve">Lock map gestures behind deliberate controls while riding, but keep a reliable recenter action. </w:t>
      </w:r>
    </w:p>
    <w:p>
      <w:pPr>
        <w:pStyle w:val="BodyText"/>
        <w:numPr>
          <w:ilvl w:val="0"/>
          <w:numId w:val="14"/>
        </w:numPr>
        <w:tabs>
          <w:tab w:val="clear" w:pos="1134"/>
          <w:tab w:val="left" w:pos="814" w:leader="none"/>
        </w:tabs>
        <w:bidi w:val="0"/>
        <w:spacing w:before="105" w:after="0"/>
        <w:ind w:hanging="283" w:start="814"/>
        <w:jc w:val="start"/>
        <w:rPr/>
      </w:pPr>
      <w:r>
        <w:rPr/>
        <w:t xml:space="preserve">Landscape layout must preserve the existing cockpit and telemetry drawer. </w:t>
      </w:r>
    </w:p>
    <w:p>
      <w:pPr>
        <w:pStyle w:val="BodyText"/>
        <w:numPr>
          <w:ilvl w:val="0"/>
          <w:numId w:val="14"/>
        </w:numPr>
        <w:tabs>
          <w:tab w:val="clear" w:pos="1134"/>
          <w:tab w:val="left" w:pos="814" w:leader="none"/>
        </w:tabs>
        <w:bidi w:val="0"/>
        <w:ind w:hanging="283" w:start="814"/>
        <w:jc w:val="start"/>
        <w:rPr/>
      </w:pPr>
      <w:r>
        <w:rPr/>
        <w:t xml:space="preserve">Do not require the rider to interact with small controls while moving. </w:t>
      </w:r>
    </w:p>
    <w:p>
      <w:pPr>
        <w:pStyle w:val="Heading2"/>
        <w:bidi w:val="0"/>
        <w:jc w:val="start"/>
        <w:rPr/>
      </w:pPr>
      <w:r>
        <w:rPr/>
        <w:t>10. Location, Permissions, Background Execution, and Notifications</w:t>
      </w:r>
    </w:p>
    <w:p>
      <w:pPr>
        <w:pStyle w:val="BodyText"/>
        <w:numPr>
          <w:ilvl w:val="0"/>
          <w:numId w:val="15"/>
        </w:numPr>
        <w:tabs>
          <w:tab w:val="clear" w:pos="1134"/>
          <w:tab w:val="left" w:pos="814" w:leader="none"/>
        </w:tabs>
        <w:bidi w:val="0"/>
        <w:spacing w:before="105" w:after="0"/>
        <w:ind w:hanging="283" w:start="814"/>
        <w:jc w:val="start"/>
        <w:rPr/>
      </w:pPr>
      <w:r>
        <w:rPr/>
        <w:t xml:space="preserve">Reuse fine/coarse location permission flow and request permission contextually when planning or starting navigation. </w:t>
      </w:r>
    </w:p>
    <w:p>
      <w:pPr>
        <w:pStyle w:val="BodyText"/>
        <w:numPr>
          <w:ilvl w:val="0"/>
          <w:numId w:val="15"/>
        </w:numPr>
        <w:tabs>
          <w:tab w:val="clear" w:pos="1134"/>
          <w:tab w:val="left" w:pos="814" w:leader="none"/>
        </w:tabs>
        <w:bidi w:val="0"/>
        <w:spacing w:before="105" w:after="0"/>
        <w:ind w:hanging="283" w:start="814"/>
        <w:jc w:val="start"/>
        <w:rPr/>
      </w:pPr>
      <w:r>
        <w:rPr/>
        <w:t xml:space="preserve">Keep foreground location service behavior for active navigation. </w:t>
      </w:r>
    </w:p>
    <w:p>
      <w:pPr>
        <w:pStyle w:val="BodyText"/>
        <w:numPr>
          <w:ilvl w:val="0"/>
          <w:numId w:val="15"/>
        </w:numPr>
        <w:tabs>
          <w:tab w:val="clear" w:pos="1134"/>
          <w:tab w:val="left" w:pos="814" w:leader="none"/>
        </w:tabs>
        <w:bidi w:val="0"/>
        <w:spacing w:before="105" w:after="0"/>
        <w:ind w:hanging="283" w:start="814"/>
        <w:jc w:val="start"/>
        <w:rPr/>
      </w:pPr>
      <w:r>
        <w:rPr/>
        <w:t xml:space="preserve">Do not request background location for the first version unless product requirements prove it necessary. </w:t>
      </w:r>
    </w:p>
    <w:p>
      <w:pPr>
        <w:pStyle w:val="BodyText"/>
        <w:numPr>
          <w:ilvl w:val="0"/>
          <w:numId w:val="15"/>
        </w:numPr>
        <w:tabs>
          <w:tab w:val="clear" w:pos="1134"/>
          <w:tab w:val="left" w:pos="814" w:leader="none"/>
        </w:tabs>
        <w:bidi w:val="0"/>
        <w:spacing w:before="105" w:after="0"/>
        <w:ind w:hanging="283" w:start="814"/>
        <w:jc w:val="start"/>
        <w:rPr/>
      </w:pPr>
      <w:r>
        <w:rPr/>
        <w:t xml:space="preserve">Continue showing GPS signal loss and accuracy states; route progress must pause when fixes are invalid. </w:t>
      </w:r>
    </w:p>
    <w:p>
      <w:pPr>
        <w:pStyle w:val="BodyText"/>
        <w:numPr>
          <w:ilvl w:val="0"/>
          <w:numId w:val="15"/>
        </w:numPr>
        <w:tabs>
          <w:tab w:val="clear" w:pos="1134"/>
          <w:tab w:val="left" w:pos="814" w:leader="none"/>
        </w:tabs>
        <w:bidi w:val="0"/>
        <w:spacing w:before="105" w:after="0"/>
        <w:ind w:hanging="283" w:start="814"/>
        <w:jc w:val="start"/>
        <w:rPr/>
      </w:pPr>
      <w:r>
        <w:rPr/>
        <w:t xml:space="preserve">Add notification fields for destination, remaining distance, ETA, and navigation state. </w:t>
      </w:r>
    </w:p>
    <w:p>
      <w:pPr>
        <w:pStyle w:val="BodyText"/>
        <w:numPr>
          <w:ilvl w:val="0"/>
          <w:numId w:val="15"/>
        </w:numPr>
        <w:tabs>
          <w:tab w:val="clear" w:pos="1134"/>
          <w:tab w:val="left" w:pos="814" w:leader="none"/>
        </w:tabs>
        <w:bidi w:val="0"/>
        <w:spacing w:before="105" w:after="0"/>
        <w:ind w:hanging="283" w:start="814"/>
        <w:jc w:val="start"/>
        <w:rPr/>
      </w:pPr>
      <w:r>
        <w:rPr/>
        <w:t xml:space="preserve">Provide notification actions for pause/resume ride, stop ride, and end navigation only where Android behavior is safe and unambiguous. </w:t>
      </w:r>
    </w:p>
    <w:p>
      <w:pPr>
        <w:pStyle w:val="BodyText"/>
        <w:numPr>
          <w:ilvl w:val="0"/>
          <w:numId w:val="15"/>
        </w:numPr>
        <w:tabs>
          <w:tab w:val="clear" w:pos="1134"/>
          <w:tab w:val="left" w:pos="814" w:leader="none"/>
        </w:tabs>
        <w:bidi w:val="0"/>
        <w:spacing w:before="105" w:after="0"/>
        <w:ind w:hanging="283" w:start="814"/>
        <w:jc w:val="start"/>
        <w:rPr/>
      </w:pPr>
      <w:r>
        <w:rPr/>
        <w:t xml:space="preserve">Handle process death by restoring the navigation session and asking the rider whether to resume, discard, or view the saved route. </w:t>
      </w:r>
    </w:p>
    <w:p>
      <w:pPr>
        <w:pStyle w:val="BodyText"/>
        <w:numPr>
          <w:ilvl w:val="0"/>
          <w:numId w:val="15"/>
        </w:numPr>
        <w:tabs>
          <w:tab w:val="clear" w:pos="1134"/>
          <w:tab w:val="left" w:pos="814" w:leader="none"/>
        </w:tabs>
        <w:bidi w:val="0"/>
        <w:ind w:hanging="283" w:start="814"/>
        <w:jc w:val="start"/>
        <w:rPr/>
      </w:pPr>
      <w:r>
        <w:rPr/>
        <w:t xml:space="preserve">Validate Android 14+ foreground-service restrictions and notification permission behavior on physical devices. </w:t>
      </w:r>
    </w:p>
    <w:p>
      <w:pPr>
        <w:pStyle w:val="Heading2"/>
        <w:bidi w:val="0"/>
        <w:jc w:val="start"/>
        <w:rPr/>
      </w:pPr>
      <w:r>
        <w:rPr/>
        <w:t>11. Offline, Privacy, Attribution, and Security</w:t>
      </w:r>
    </w:p>
    <w:p>
      <w:pPr>
        <w:pStyle w:val="Heading3"/>
        <w:bidi w:val="0"/>
        <w:jc w:val="start"/>
        <w:rPr/>
      </w:pPr>
      <w:r>
        <w:rPr/>
        <w:t>Offline behavior</w:t>
      </w:r>
    </w:p>
    <w:p>
      <w:pPr>
        <w:pStyle w:val="BodyText"/>
        <w:numPr>
          <w:ilvl w:val="0"/>
          <w:numId w:val="16"/>
        </w:numPr>
        <w:tabs>
          <w:tab w:val="clear" w:pos="1134"/>
          <w:tab w:val="left" w:pos="814" w:leader="none"/>
        </w:tabs>
        <w:bidi w:val="0"/>
        <w:spacing w:before="105" w:after="0"/>
        <w:ind w:hanging="283" w:start="814"/>
        <w:jc w:val="start"/>
        <w:rPr/>
      </w:pPr>
      <w:r>
        <w:rPr/>
        <w:t xml:space="preserve">Show the last cached route and current position when the network disappears. </w:t>
      </w:r>
    </w:p>
    <w:p>
      <w:pPr>
        <w:pStyle w:val="BodyText"/>
        <w:numPr>
          <w:ilvl w:val="0"/>
          <w:numId w:val="16"/>
        </w:numPr>
        <w:tabs>
          <w:tab w:val="clear" w:pos="1134"/>
          <w:tab w:val="left" w:pos="814" w:leader="none"/>
        </w:tabs>
        <w:bidi w:val="0"/>
        <w:spacing w:before="105" w:after="0"/>
        <w:ind w:hanging="283" w:start="814"/>
        <w:jc w:val="start"/>
        <w:rPr/>
      </w:pPr>
      <w:r>
        <w:rPr/>
        <w:t xml:space="preserve">Continue recording the ride and actual track without network access. </w:t>
      </w:r>
    </w:p>
    <w:p>
      <w:pPr>
        <w:pStyle w:val="BodyText"/>
        <w:numPr>
          <w:ilvl w:val="0"/>
          <w:numId w:val="16"/>
        </w:numPr>
        <w:tabs>
          <w:tab w:val="clear" w:pos="1134"/>
          <w:tab w:val="left" w:pos="814" w:leader="none"/>
        </w:tabs>
        <w:bidi w:val="0"/>
        <w:spacing w:before="105" w:after="0"/>
        <w:ind w:hanging="283" w:start="814"/>
        <w:jc w:val="start"/>
        <w:rPr/>
      </w:pPr>
      <w:r>
        <w:rPr/>
        <w:t xml:space="preserve">Queue no unlimited routing requests; use one active request and bounded retry. </w:t>
      </w:r>
    </w:p>
    <w:p>
      <w:pPr>
        <w:pStyle w:val="BodyText"/>
        <w:numPr>
          <w:ilvl w:val="0"/>
          <w:numId w:val="16"/>
        </w:numPr>
        <w:tabs>
          <w:tab w:val="clear" w:pos="1134"/>
          <w:tab w:val="left" w:pos="814" w:leader="none"/>
        </w:tabs>
        <w:bidi w:val="0"/>
        <w:spacing w:before="105" w:after="0"/>
        <w:ind w:hanging="283" w:start="814"/>
        <w:jc w:val="start"/>
        <w:rPr/>
      </w:pPr>
      <w:r>
        <w:rPr/>
        <w:t xml:space="preserve">Provide an explicit “Route unavailable offline” message when no cached route exists. </w:t>
      </w:r>
    </w:p>
    <w:p>
      <w:pPr>
        <w:pStyle w:val="BodyText"/>
        <w:numPr>
          <w:ilvl w:val="0"/>
          <w:numId w:val="16"/>
        </w:numPr>
        <w:tabs>
          <w:tab w:val="clear" w:pos="1134"/>
          <w:tab w:val="left" w:pos="814" w:leader="none"/>
        </w:tabs>
        <w:bidi w:val="0"/>
        <w:ind w:hanging="283" w:start="814"/>
        <w:jc w:val="start"/>
        <w:rPr/>
      </w:pPr>
      <w:r>
        <w:rPr/>
        <w:t xml:space="preserve">Consider a later offline-routing phase using downloadable regional graph data; do not promise it in the first release. </w:t>
      </w:r>
    </w:p>
    <w:p>
      <w:pPr>
        <w:pStyle w:val="Heading3"/>
        <w:bidi w:val="0"/>
        <w:jc w:val="start"/>
        <w:rPr/>
      </w:pPr>
      <w:r>
        <w:rPr/>
        <w:t>Privacy and security</w:t>
      </w:r>
    </w:p>
    <w:p>
      <w:pPr>
        <w:pStyle w:val="BodyText"/>
        <w:numPr>
          <w:ilvl w:val="0"/>
          <w:numId w:val="17"/>
        </w:numPr>
        <w:tabs>
          <w:tab w:val="clear" w:pos="1134"/>
          <w:tab w:val="left" w:pos="814" w:leader="none"/>
        </w:tabs>
        <w:bidi w:val="0"/>
        <w:spacing w:before="105" w:after="0"/>
        <w:ind w:hanging="283" w:start="814"/>
        <w:jc w:val="start"/>
        <w:rPr/>
      </w:pPr>
      <w:r>
        <w:rPr/>
        <w:t xml:space="preserve">Document that destination searches and routing requests may transmit coordinates or search text to the selected provider. </w:t>
      </w:r>
    </w:p>
    <w:p>
      <w:pPr>
        <w:pStyle w:val="BodyText"/>
        <w:numPr>
          <w:ilvl w:val="0"/>
          <w:numId w:val="17"/>
        </w:numPr>
        <w:tabs>
          <w:tab w:val="clear" w:pos="1134"/>
          <w:tab w:val="left" w:pos="814" w:leader="none"/>
        </w:tabs>
        <w:bidi w:val="0"/>
        <w:spacing w:before="105" w:after="0"/>
        <w:ind w:hanging="283" w:start="814"/>
        <w:jc w:val="start"/>
        <w:rPr/>
      </w:pPr>
      <w:r>
        <w:rPr/>
        <w:t xml:space="preserve">Send the minimum necessary data; avoid account identifiers and ride history uploads. </w:t>
      </w:r>
    </w:p>
    <w:p>
      <w:pPr>
        <w:pStyle w:val="BodyText"/>
        <w:numPr>
          <w:ilvl w:val="0"/>
          <w:numId w:val="17"/>
        </w:numPr>
        <w:tabs>
          <w:tab w:val="clear" w:pos="1134"/>
          <w:tab w:val="left" w:pos="814" w:leader="none"/>
        </w:tabs>
        <w:bidi w:val="0"/>
        <w:spacing w:before="105" w:after="0"/>
        <w:ind w:hanging="283" w:start="814"/>
        <w:jc w:val="start"/>
        <w:rPr/>
      </w:pPr>
      <w:r>
        <w:rPr/>
        <w:t xml:space="preserve">Use HTTPS, certificate validation, strict timeouts, and redacted logs. </w:t>
      </w:r>
    </w:p>
    <w:p>
      <w:pPr>
        <w:pStyle w:val="BodyText"/>
        <w:numPr>
          <w:ilvl w:val="0"/>
          <w:numId w:val="17"/>
        </w:numPr>
        <w:tabs>
          <w:tab w:val="clear" w:pos="1134"/>
          <w:tab w:val="left" w:pos="814" w:leader="none"/>
        </w:tabs>
        <w:bidi w:val="0"/>
        <w:spacing w:before="105" w:after="0"/>
        <w:ind w:hanging="283" w:start="814"/>
        <w:jc w:val="start"/>
        <w:rPr/>
      </w:pPr>
      <w:r>
        <w:rPr/>
        <w:t xml:space="preserve">Do not log full coordinates, search queries, raw provider responses, or API keys in production. </w:t>
      </w:r>
    </w:p>
    <w:p>
      <w:pPr>
        <w:pStyle w:val="BodyText"/>
        <w:numPr>
          <w:ilvl w:val="0"/>
          <w:numId w:val="17"/>
        </w:numPr>
        <w:tabs>
          <w:tab w:val="clear" w:pos="1134"/>
          <w:tab w:val="left" w:pos="814" w:leader="none"/>
        </w:tabs>
        <w:bidi w:val="0"/>
        <w:spacing w:before="105" w:after="0"/>
        <w:ind w:hanging="283" w:start="814"/>
        <w:jc w:val="start"/>
        <w:rPr/>
      </w:pPr>
      <w:r>
        <w:rPr/>
        <w:t xml:space="preserve">Protect any backend credentials server-side; APK-obscured keys are not secrets. </w:t>
      </w:r>
    </w:p>
    <w:p>
      <w:pPr>
        <w:pStyle w:val="BodyText"/>
        <w:numPr>
          <w:ilvl w:val="0"/>
          <w:numId w:val="17"/>
        </w:numPr>
        <w:tabs>
          <w:tab w:val="clear" w:pos="1134"/>
          <w:tab w:val="left" w:pos="814" w:leader="none"/>
        </w:tabs>
        <w:bidi w:val="0"/>
        <w:spacing w:before="105" w:after="0"/>
        <w:ind w:hanging="283" w:start="814"/>
        <w:jc w:val="start"/>
        <w:rPr/>
      </w:pPr>
      <w:r>
        <w:rPr/>
        <w:t xml:space="preserve">Review Android backup/device-transfer rules so route and GPS data are not unintentionally copied. </w:t>
      </w:r>
    </w:p>
    <w:p>
      <w:pPr>
        <w:pStyle w:val="BodyText"/>
        <w:numPr>
          <w:ilvl w:val="0"/>
          <w:numId w:val="17"/>
        </w:numPr>
        <w:tabs>
          <w:tab w:val="clear" w:pos="1134"/>
          <w:tab w:val="left" w:pos="814" w:leader="none"/>
        </w:tabs>
        <w:bidi w:val="0"/>
        <w:ind w:hanging="283" w:start="814"/>
        <w:jc w:val="start"/>
        <w:rPr/>
      </w:pPr>
      <w:r>
        <w:rPr/>
        <w:t xml:space="preserve">Include provider and OpenStreetMap attribution in every relevant map and route screen. </w:t>
      </w:r>
    </w:p>
    <w:p>
      <w:pPr>
        <w:pStyle w:val="Heading2"/>
        <w:bidi w:val="0"/>
        <w:jc w:val="start"/>
        <w:rPr/>
      </w:pPr>
      <w:r>
        <w:rPr/>
        <w:t>12. Settings and Configuration</w:t>
      </w:r>
    </w:p>
    <w:p>
      <w:pPr>
        <w:pStyle w:val="BodyText"/>
        <w:bidi w:val="0"/>
        <w:jc w:val="start"/>
        <w:rPr/>
      </w:pPr>
      <w:r>
        <w:rPr/>
        <w:t>Add settings only for behaviors riders can understand and safely change:</w:t>
      </w:r>
    </w:p>
    <w:p>
      <w:pPr>
        <w:pStyle w:val="BodyText"/>
        <w:numPr>
          <w:ilvl w:val="0"/>
          <w:numId w:val="18"/>
        </w:numPr>
        <w:tabs>
          <w:tab w:val="clear" w:pos="1134"/>
          <w:tab w:val="left" w:pos="814" w:leader="none"/>
        </w:tabs>
        <w:bidi w:val="0"/>
        <w:spacing w:before="105" w:after="0"/>
        <w:ind w:hanging="283" w:start="814"/>
        <w:jc w:val="start"/>
        <w:rPr/>
      </w:pPr>
      <w:r>
        <w:rPr/>
        <w:t xml:space="preserve">Routing provider status and attribution. </w:t>
      </w:r>
    </w:p>
    <w:p>
      <w:pPr>
        <w:pStyle w:val="BodyText"/>
        <w:numPr>
          <w:ilvl w:val="0"/>
          <w:numId w:val="18"/>
        </w:numPr>
        <w:tabs>
          <w:tab w:val="clear" w:pos="1134"/>
          <w:tab w:val="left" w:pos="814" w:leader="none"/>
        </w:tabs>
        <w:bidi w:val="0"/>
        <w:spacing w:before="105" w:after="0"/>
        <w:ind w:hanging="283" w:start="814"/>
        <w:jc w:val="start"/>
        <w:rPr/>
      </w:pPr>
      <w:r>
        <w:rPr/>
        <w:t xml:space="preserve">Travel profile: motorcycle, car fallback only if explicitly supported. </w:t>
      </w:r>
    </w:p>
    <w:p>
      <w:pPr>
        <w:pStyle w:val="BodyText"/>
        <w:numPr>
          <w:ilvl w:val="0"/>
          <w:numId w:val="18"/>
        </w:numPr>
        <w:tabs>
          <w:tab w:val="clear" w:pos="1134"/>
          <w:tab w:val="left" w:pos="814" w:leader="none"/>
        </w:tabs>
        <w:bidi w:val="0"/>
        <w:spacing w:before="105" w:after="0"/>
        <w:ind w:hanging="283" w:start="814"/>
        <w:jc w:val="start"/>
        <w:rPr/>
      </w:pPr>
      <w:r>
        <w:rPr/>
        <w:t xml:space="preserve">Avoid motorways, tolls, ferries, unpaved roads, or highways where provider supports them. </w:t>
      </w:r>
    </w:p>
    <w:p>
      <w:pPr>
        <w:pStyle w:val="BodyText"/>
        <w:numPr>
          <w:ilvl w:val="0"/>
          <w:numId w:val="18"/>
        </w:numPr>
        <w:tabs>
          <w:tab w:val="clear" w:pos="1134"/>
          <w:tab w:val="left" w:pos="814" w:leader="none"/>
        </w:tabs>
        <w:bidi w:val="0"/>
        <w:spacing w:before="105" w:after="0"/>
        <w:ind w:hanging="283" w:start="814"/>
        <w:jc w:val="start"/>
        <w:rPr/>
      </w:pPr>
      <w:r>
        <w:rPr/>
        <w:t xml:space="preserve">Automatic rerouting: on/off. </w:t>
      </w:r>
    </w:p>
    <w:p>
      <w:pPr>
        <w:pStyle w:val="BodyText"/>
        <w:numPr>
          <w:ilvl w:val="0"/>
          <w:numId w:val="18"/>
        </w:numPr>
        <w:tabs>
          <w:tab w:val="clear" w:pos="1134"/>
          <w:tab w:val="left" w:pos="814" w:leader="none"/>
        </w:tabs>
        <w:bidi w:val="0"/>
        <w:spacing w:before="105" w:after="0"/>
        <w:ind w:hanging="283" w:start="814"/>
        <w:jc w:val="start"/>
        <w:rPr/>
      </w:pPr>
      <w:r>
        <w:rPr/>
        <w:t xml:space="preserve">Voice announcements: on/off, volume/announcement distance if implemented. </w:t>
      </w:r>
    </w:p>
    <w:p>
      <w:pPr>
        <w:pStyle w:val="BodyText"/>
        <w:numPr>
          <w:ilvl w:val="0"/>
          <w:numId w:val="18"/>
        </w:numPr>
        <w:tabs>
          <w:tab w:val="clear" w:pos="1134"/>
          <w:tab w:val="left" w:pos="814" w:leader="none"/>
        </w:tabs>
        <w:bidi w:val="0"/>
        <w:spacing w:before="105" w:after="0"/>
        <w:ind w:hanging="283" w:start="814"/>
        <w:jc w:val="start"/>
        <w:rPr/>
      </w:pPr>
      <w:r>
        <w:rPr/>
        <w:t xml:space="preserve">Distance/time units, reusing existing metric preferences. </w:t>
      </w:r>
    </w:p>
    <w:p>
      <w:pPr>
        <w:pStyle w:val="BodyText"/>
        <w:numPr>
          <w:ilvl w:val="0"/>
          <w:numId w:val="18"/>
        </w:numPr>
        <w:tabs>
          <w:tab w:val="clear" w:pos="1134"/>
          <w:tab w:val="left" w:pos="814" w:leader="none"/>
        </w:tabs>
        <w:bidi w:val="0"/>
        <w:ind w:hanging="283" w:start="814"/>
        <w:jc w:val="start"/>
        <w:rPr/>
      </w:pPr>
      <w:r>
        <w:rPr/>
        <w:t xml:space="preserve">Map follow mode and route color preferences only if needed for accessibility. </w:t>
      </w:r>
    </w:p>
    <w:p>
      <w:pPr>
        <w:pStyle w:val="BodyText"/>
        <w:bidi w:val="0"/>
        <w:jc w:val="start"/>
        <w:rPr/>
      </w:pPr>
      <w:r>
        <w:rPr/>
        <w:t>Persist these in DataStore, provide defaults, and ensure a provider change cannot invalidate an active session without an explicit confirmation.</w:t>
      </w:r>
    </w:p>
    <w:p>
      <w:pPr>
        <w:pStyle w:val="Heading2"/>
        <w:bidi w:val="0"/>
        <w:jc w:val="start"/>
        <w:rPr/>
      </w:pPr>
      <w:r>
        <w:rPr/>
        <w:t>13. Implementation Phases</w:t>
      </w:r>
    </w:p>
    <w:tbl>
      <w:tblPr>
        <w:tblW w:w="11339" w:type="dxa"/>
        <w:jc w:val="start"/>
        <w:tblInd w:w="0" w:type="dxa"/>
        <w:tblLayout w:type="fixed"/>
        <w:tblCellMar>
          <w:top w:w="28" w:type="dxa"/>
          <w:start w:w="28" w:type="dxa"/>
          <w:bottom w:w="28" w:type="dxa"/>
          <w:end w:w="28" w:type="dxa"/>
        </w:tblCellMar>
      </w:tblPr>
      <w:tblGrid>
        <w:gridCol w:w="2065"/>
        <w:gridCol w:w="4958"/>
        <w:gridCol w:w="4316"/>
      </w:tblGrid>
      <w:tr>
        <w:trPr/>
        <w:tc>
          <w:tcPr>
            <w:tcW w:w="2065" w:type="dxa"/>
            <w:tcBorders/>
            <w:vAlign w:val="center"/>
          </w:tcPr>
          <w:p>
            <w:pPr>
              <w:pStyle w:val="TableHeading"/>
              <w:suppressLineNumbers/>
              <w:shd w:fill="D9EAF7" w:val="clear"/>
              <w:bidi w:val="0"/>
              <w:spacing w:before="105" w:after="105"/>
              <w:jc w:val="start"/>
              <w:rPr/>
            </w:pPr>
            <w:r>
              <w:rPr/>
              <w:t>Phase</w:t>
            </w:r>
          </w:p>
        </w:tc>
        <w:tc>
          <w:tcPr>
            <w:tcW w:w="4958" w:type="dxa"/>
            <w:tcBorders/>
            <w:vAlign w:val="center"/>
          </w:tcPr>
          <w:p>
            <w:pPr>
              <w:pStyle w:val="TableHeading"/>
              <w:suppressLineNumbers/>
              <w:shd w:fill="D9EAF7" w:val="clear"/>
              <w:bidi w:val="0"/>
              <w:spacing w:before="105" w:after="105"/>
              <w:jc w:val="start"/>
              <w:rPr/>
            </w:pPr>
            <w:r>
              <w:rPr/>
              <w:t>Work</w:t>
            </w:r>
          </w:p>
        </w:tc>
        <w:tc>
          <w:tcPr>
            <w:tcW w:w="4316" w:type="dxa"/>
            <w:tcBorders/>
            <w:vAlign w:val="center"/>
          </w:tcPr>
          <w:p>
            <w:pPr>
              <w:pStyle w:val="TableHeading"/>
              <w:suppressLineNumbers/>
              <w:shd w:fill="D9EAF7" w:val="clear"/>
              <w:bidi w:val="0"/>
              <w:spacing w:before="105" w:after="105"/>
              <w:jc w:val="start"/>
              <w:rPr/>
            </w:pPr>
            <w:r>
              <w:rPr/>
              <w:t>Exit criteria</w:t>
            </w:r>
          </w:p>
        </w:tc>
      </w:tr>
      <w:tr>
        <w:trPr/>
        <w:tc>
          <w:tcPr>
            <w:tcW w:w="2065" w:type="dxa"/>
            <w:tcBorders/>
            <w:vAlign w:val="center"/>
          </w:tcPr>
          <w:p>
            <w:pPr>
              <w:pStyle w:val="TableContents"/>
              <w:bidi w:val="0"/>
              <w:spacing w:before="105" w:after="105"/>
              <w:jc w:val="start"/>
              <w:rPr/>
            </w:pPr>
            <w:r>
              <w:rPr/>
              <w:t>0. Product and provider decision</w:t>
            </w:r>
          </w:p>
        </w:tc>
        <w:tc>
          <w:tcPr>
            <w:tcW w:w="4958" w:type="dxa"/>
            <w:tcBorders/>
            <w:vAlign w:val="center"/>
          </w:tcPr>
          <w:p>
            <w:pPr>
              <w:pStyle w:val="TableContents"/>
              <w:bidi w:val="0"/>
              <w:spacing w:before="105" w:after="105"/>
              <w:jc w:val="start"/>
              <w:rPr/>
            </w:pPr>
            <w:r>
              <w:rPr/>
              <w:t>Confirm countries, provider, budget, quotas, motorcycle profile, privacy policy, backend requirement, and attribution obligations.</w:t>
            </w:r>
          </w:p>
        </w:tc>
        <w:tc>
          <w:tcPr>
            <w:tcW w:w="4316" w:type="dxa"/>
            <w:tcBorders/>
            <w:vAlign w:val="center"/>
          </w:tcPr>
          <w:p>
            <w:pPr>
              <w:pStyle w:val="TableContents"/>
              <w:bidi w:val="0"/>
              <w:spacing w:before="105" w:after="105"/>
              <w:jc w:val="start"/>
              <w:rPr/>
            </w:pPr>
            <w:r>
              <w:rPr/>
              <w:t>Written provider decision and API contract.</w:t>
            </w:r>
          </w:p>
        </w:tc>
      </w:tr>
      <w:tr>
        <w:trPr/>
        <w:tc>
          <w:tcPr>
            <w:tcW w:w="2065" w:type="dxa"/>
            <w:tcBorders/>
            <w:vAlign w:val="center"/>
          </w:tcPr>
          <w:p>
            <w:pPr>
              <w:pStyle w:val="TableContents"/>
              <w:bidi w:val="0"/>
              <w:spacing w:before="105" w:after="105"/>
              <w:jc w:val="start"/>
              <w:rPr/>
            </w:pPr>
            <w:r>
              <w:rPr/>
              <w:t>1. Domain contracts</w:t>
            </w:r>
          </w:p>
        </w:tc>
        <w:tc>
          <w:tcPr>
            <w:tcW w:w="4958" w:type="dxa"/>
            <w:tcBorders/>
            <w:vAlign w:val="center"/>
          </w:tcPr>
          <w:p>
            <w:pPr>
              <w:pStyle w:val="TableContents"/>
              <w:bidi w:val="0"/>
              <w:spacing w:before="105" w:after="105"/>
              <w:jc w:val="start"/>
              <w:rPr/>
            </w:pPr>
            <w:r>
              <w:rPr/>
              <w:t>Add shared models, repository interfaces, route progress state machine, errors, and deterministic geometry utilities.</w:t>
            </w:r>
          </w:p>
        </w:tc>
        <w:tc>
          <w:tcPr>
            <w:tcW w:w="4316" w:type="dxa"/>
            <w:tcBorders/>
            <w:vAlign w:val="center"/>
          </w:tcPr>
          <w:p>
            <w:pPr>
              <w:pStyle w:val="TableContents"/>
              <w:bidi w:val="0"/>
              <w:spacing w:before="105" w:after="105"/>
              <w:jc w:val="start"/>
              <w:rPr/>
            </w:pPr>
            <w:r>
              <w:rPr/>
              <w:t>Shared unit tests pass; no Android/provider dependency in common domain.</w:t>
            </w:r>
          </w:p>
        </w:tc>
      </w:tr>
      <w:tr>
        <w:trPr/>
        <w:tc>
          <w:tcPr>
            <w:tcW w:w="2065" w:type="dxa"/>
            <w:tcBorders/>
            <w:vAlign w:val="center"/>
          </w:tcPr>
          <w:p>
            <w:pPr>
              <w:pStyle w:val="TableContents"/>
              <w:bidi w:val="0"/>
              <w:spacing w:before="105" w:after="105"/>
              <w:jc w:val="start"/>
              <w:rPr/>
            </w:pPr>
            <w:r>
              <w:rPr/>
              <w:t>2. Provider integration</w:t>
            </w:r>
          </w:p>
        </w:tc>
        <w:tc>
          <w:tcPr>
            <w:tcW w:w="4958" w:type="dxa"/>
            <w:tcBorders/>
            <w:vAlign w:val="center"/>
          </w:tcPr>
          <w:p>
            <w:pPr>
              <w:pStyle w:val="TableContents"/>
              <w:bidi w:val="0"/>
              <w:spacing w:before="105" w:after="105"/>
              <w:jc w:val="start"/>
              <w:rPr/>
            </w:pPr>
            <w:r>
              <w:rPr/>
              <w:t>Add DTOs, HTTP client, geocoding, route calculation, cancellation, timeout, retry, and error mapping.</w:t>
            </w:r>
          </w:p>
        </w:tc>
        <w:tc>
          <w:tcPr>
            <w:tcW w:w="4316" w:type="dxa"/>
            <w:tcBorders/>
            <w:vAlign w:val="center"/>
          </w:tcPr>
          <w:p>
            <w:pPr>
              <w:pStyle w:val="TableContents"/>
              <w:bidi w:val="0"/>
              <w:spacing w:before="105" w:after="105"/>
              <w:jc w:val="start"/>
              <w:rPr/>
            </w:pPr>
            <w:r>
              <w:rPr/>
              <w:t>Mocked API tests cover success, malformed data, rate limit, timeout, cancellation, and no route.</w:t>
            </w:r>
          </w:p>
        </w:tc>
      </w:tr>
      <w:tr>
        <w:trPr/>
        <w:tc>
          <w:tcPr>
            <w:tcW w:w="2065" w:type="dxa"/>
            <w:tcBorders/>
            <w:vAlign w:val="center"/>
          </w:tcPr>
          <w:p>
            <w:pPr>
              <w:pStyle w:val="TableContents"/>
              <w:bidi w:val="0"/>
              <w:spacing w:before="105" w:after="105"/>
              <w:jc w:val="start"/>
              <w:rPr/>
            </w:pPr>
            <w:r>
              <w:rPr/>
              <w:t>3. Persistence</w:t>
            </w:r>
          </w:p>
        </w:tc>
        <w:tc>
          <w:tcPr>
            <w:tcW w:w="4958" w:type="dxa"/>
            <w:tcBorders/>
            <w:vAlign w:val="center"/>
          </w:tcPr>
          <w:p>
            <w:pPr>
              <w:pStyle w:val="TableContents"/>
              <w:bidi w:val="0"/>
              <w:spacing w:before="105" w:after="105"/>
              <w:jc w:val="start"/>
              <w:rPr/>
            </w:pPr>
            <w:r>
              <w:rPr/>
              <w:t>Add Room migrations, destination storage, route snapshots, navigation sessions, progress checkpointing, and recovery.</w:t>
            </w:r>
          </w:p>
        </w:tc>
        <w:tc>
          <w:tcPr>
            <w:tcW w:w="4316" w:type="dxa"/>
            <w:tcBorders/>
            <w:vAlign w:val="center"/>
          </w:tcPr>
          <w:p>
            <w:pPr>
              <w:pStyle w:val="TableContents"/>
              <w:bidi w:val="0"/>
              <w:spacing w:before="105" w:after="105"/>
              <w:jc w:val="start"/>
              <w:rPr/>
            </w:pPr>
            <w:r>
              <w:rPr/>
              <w:t>Migration and process-death tests pass; no data loss on failed route writes.</w:t>
            </w:r>
          </w:p>
        </w:tc>
      </w:tr>
      <w:tr>
        <w:trPr/>
        <w:tc>
          <w:tcPr>
            <w:tcW w:w="2065" w:type="dxa"/>
            <w:tcBorders/>
            <w:vAlign w:val="center"/>
          </w:tcPr>
          <w:p>
            <w:pPr>
              <w:pStyle w:val="TableContents"/>
              <w:bidi w:val="0"/>
              <w:spacing w:before="105" w:after="105"/>
              <w:jc w:val="start"/>
              <w:rPr/>
            </w:pPr>
            <w:r>
              <w:rPr/>
              <w:t>4. Destination planning UI</w:t>
            </w:r>
          </w:p>
        </w:tc>
        <w:tc>
          <w:tcPr>
            <w:tcW w:w="4958" w:type="dxa"/>
            <w:tcBorders/>
            <w:vAlign w:val="center"/>
          </w:tcPr>
          <w:p>
            <w:pPr>
              <w:pStyle w:val="TableContents"/>
              <w:bidi w:val="0"/>
              <w:spacing w:before="105" w:after="105"/>
              <w:jc w:val="start"/>
              <w:rPr/>
            </w:pPr>
            <w:r>
              <w:rPr/>
              <w:t>Add destination screen, search, map pin, route preview, alternatives, route options, and start navigation action.</w:t>
            </w:r>
          </w:p>
        </w:tc>
        <w:tc>
          <w:tcPr>
            <w:tcW w:w="4316" w:type="dxa"/>
            <w:tcBorders/>
            <w:vAlign w:val="center"/>
          </w:tcPr>
          <w:p>
            <w:pPr>
              <w:pStyle w:val="TableContents"/>
              <w:bidi w:val="0"/>
              <w:spacing w:before="105" w:after="105"/>
              <w:jc w:val="start"/>
              <w:rPr/>
            </w:pPr>
            <w:r>
              <w:rPr/>
              <w:t>Manual flow works on phone and landscape device.</w:t>
            </w:r>
          </w:p>
        </w:tc>
      </w:tr>
      <w:tr>
        <w:trPr/>
        <w:tc>
          <w:tcPr>
            <w:tcW w:w="2065" w:type="dxa"/>
            <w:tcBorders/>
            <w:vAlign w:val="center"/>
          </w:tcPr>
          <w:p>
            <w:pPr>
              <w:pStyle w:val="TableContents"/>
              <w:bidi w:val="0"/>
              <w:spacing w:before="105" w:after="105"/>
              <w:jc w:val="start"/>
              <w:rPr/>
            </w:pPr>
            <w:r>
              <w:rPr/>
              <w:t>5. Live navigation map</w:t>
            </w:r>
          </w:p>
        </w:tc>
        <w:tc>
          <w:tcPr>
            <w:tcW w:w="4958" w:type="dxa"/>
            <w:tcBorders/>
            <w:vAlign w:val="center"/>
          </w:tcPr>
          <w:p>
            <w:pPr>
              <w:pStyle w:val="TableContents"/>
              <w:bidi w:val="0"/>
              <w:spacing w:before="105" w:after="105"/>
              <w:jc w:val="start"/>
              <w:rPr/>
            </w:pPr>
            <w:r>
              <w:rPr/>
              <w:t>Add route layers, position marker, camera following, progress, ETA, destination state, and telemetry integration.</w:t>
            </w:r>
          </w:p>
        </w:tc>
        <w:tc>
          <w:tcPr>
            <w:tcW w:w="4316" w:type="dxa"/>
            <w:tcBorders/>
            <w:vAlign w:val="center"/>
          </w:tcPr>
          <w:p>
            <w:pPr>
              <w:pStyle w:val="TableContents"/>
              <w:bidi w:val="0"/>
              <w:spacing w:before="105" w:after="105"/>
              <w:jc w:val="start"/>
              <w:rPr/>
            </w:pPr>
            <w:r>
              <w:rPr/>
              <w:t>Stable 1-second GPS updates without UI jank or route-line flicker.</w:t>
            </w:r>
          </w:p>
        </w:tc>
      </w:tr>
      <w:tr>
        <w:trPr/>
        <w:tc>
          <w:tcPr>
            <w:tcW w:w="2065" w:type="dxa"/>
            <w:tcBorders/>
            <w:vAlign w:val="center"/>
          </w:tcPr>
          <w:p>
            <w:pPr>
              <w:pStyle w:val="TableContents"/>
              <w:bidi w:val="0"/>
              <w:spacing w:before="105" w:after="105"/>
              <w:jc w:val="start"/>
              <w:rPr/>
            </w:pPr>
            <w:r>
              <w:rPr/>
              <w:t>6. Off-route and rerouting</w:t>
            </w:r>
          </w:p>
        </w:tc>
        <w:tc>
          <w:tcPr>
            <w:tcW w:w="4958" w:type="dxa"/>
            <w:tcBorders/>
            <w:vAlign w:val="center"/>
          </w:tcPr>
          <w:p>
            <w:pPr>
              <w:pStyle w:val="TableContents"/>
              <w:bidi w:val="0"/>
              <w:spacing w:before="105" w:after="105"/>
              <w:jc w:val="start"/>
              <w:rPr/>
            </w:pPr>
            <w:r>
              <w:rPr/>
              <w:t>Implement thresholds, hysteresis, warnings, reroute cooldown, stale-request cancellation, and failure fallback.</w:t>
            </w:r>
          </w:p>
        </w:tc>
        <w:tc>
          <w:tcPr>
            <w:tcW w:w="4316" w:type="dxa"/>
            <w:tcBorders/>
            <w:vAlign w:val="center"/>
          </w:tcPr>
          <w:p>
            <w:pPr>
              <w:pStyle w:val="TableContents"/>
              <w:bidi w:val="0"/>
              <w:spacing w:before="105" w:after="105"/>
              <w:jc w:val="start"/>
              <w:rPr/>
            </w:pPr>
            <w:r>
              <w:rPr/>
              <w:t>Recorded test traces produce expected states without reroute loops.</w:t>
            </w:r>
          </w:p>
        </w:tc>
      </w:tr>
      <w:tr>
        <w:trPr/>
        <w:tc>
          <w:tcPr>
            <w:tcW w:w="2065" w:type="dxa"/>
            <w:tcBorders/>
            <w:vAlign w:val="center"/>
          </w:tcPr>
          <w:p>
            <w:pPr>
              <w:pStyle w:val="TableContents"/>
              <w:bidi w:val="0"/>
              <w:spacing w:before="105" w:after="105"/>
              <w:jc w:val="start"/>
              <w:rPr/>
            </w:pPr>
            <w:r>
              <w:rPr/>
              <w:t>7. Instructions and voice</w:t>
            </w:r>
          </w:p>
        </w:tc>
        <w:tc>
          <w:tcPr>
            <w:tcW w:w="4958" w:type="dxa"/>
            <w:tcBorders/>
            <w:vAlign w:val="center"/>
          </w:tcPr>
          <w:p>
            <w:pPr>
              <w:pStyle w:val="TableContents"/>
              <w:bidi w:val="0"/>
              <w:spacing w:before="105" w:after="105"/>
              <w:jc w:val="start"/>
              <w:rPr/>
            </w:pPr>
            <w:r>
              <w:rPr/>
              <w:t>Render maneuvers, announcement timing, text-to-speech lifecycle, mute, and audio focus.</w:t>
            </w:r>
          </w:p>
        </w:tc>
        <w:tc>
          <w:tcPr>
            <w:tcW w:w="4316" w:type="dxa"/>
            <w:tcBorders/>
            <w:vAlign w:val="center"/>
          </w:tcPr>
          <w:p>
            <w:pPr>
              <w:pStyle w:val="TableContents"/>
              <w:bidi w:val="0"/>
              <w:spacing w:before="105" w:after="105"/>
              <w:jc w:val="start"/>
              <w:rPr/>
            </w:pPr>
            <w:r>
              <w:rPr/>
              <w:t>Safe, understandable announcements validated on a stationary test setup and controlled road test.</w:t>
            </w:r>
          </w:p>
        </w:tc>
      </w:tr>
      <w:tr>
        <w:trPr/>
        <w:tc>
          <w:tcPr>
            <w:tcW w:w="2065" w:type="dxa"/>
            <w:tcBorders/>
            <w:vAlign w:val="center"/>
          </w:tcPr>
          <w:p>
            <w:pPr>
              <w:pStyle w:val="TableContents"/>
              <w:bidi w:val="0"/>
              <w:spacing w:before="105" w:after="105"/>
              <w:jc w:val="start"/>
              <w:rPr/>
            </w:pPr>
            <w:r>
              <w:rPr/>
              <w:t>8. Hardening</w:t>
            </w:r>
          </w:p>
        </w:tc>
        <w:tc>
          <w:tcPr>
            <w:tcW w:w="4958" w:type="dxa"/>
            <w:tcBorders/>
            <w:vAlign w:val="center"/>
          </w:tcPr>
          <w:p>
            <w:pPr>
              <w:pStyle w:val="TableContents"/>
              <w:bidi w:val="0"/>
              <w:spacing w:before="105" w:after="105"/>
              <w:jc w:val="start"/>
              <w:rPr/>
            </w:pPr>
            <w:r>
              <w:rPr/>
              <w:t>Offline behavior, battery, permissions, notification, privacy, accessibility, provider quotas, and device compatibility.</w:t>
            </w:r>
          </w:p>
        </w:tc>
        <w:tc>
          <w:tcPr>
            <w:tcW w:w="4316" w:type="dxa"/>
            <w:tcBorders/>
            <w:vAlign w:val="center"/>
          </w:tcPr>
          <w:p>
            <w:pPr>
              <w:pStyle w:val="TableContents"/>
              <w:bidi w:val="0"/>
              <w:spacing w:before="105" w:after="105"/>
              <w:jc w:val="start"/>
              <w:rPr/>
            </w:pPr>
            <w:r>
              <w:rPr/>
              <w:t>Release checklist complete; no critical/high blockers.</w:t>
            </w:r>
          </w:p>
        </w:tc>
      </w:tr>
      <w:tr>
        <w:trPr/>
        <w:tc>
          <w:tcPr>
            <w:tcW w:w="2065" w:type="dxa"/>
            <w:tcBorders/>
            <w:vAlign w:val="center"/>
          </w:tcPr>
          <w:p>
            <w:pPr>
              <w:pStyle w:val="TableContents"/>
              <w:bidi w:val="0"/>
              <w:spacing w:before="105" w:after="105"/>
              <w:jc w:val="start"/>
              <w:rPr/>
            </w:pPr>
            <w:r>
              <w:rPr/>
              <w:t>9. Pilot rollout</w:t>
            </w:r>
          </w:p>
        </w:tc>
        <w:tc>
          <w:tcPr>
            <w:tcW w:w="4958" w:type="dxa"/>
            <w:tcBorders/>
            <w:vAlign w:val="center"/>
          </w:tcPr>
          <w:p>
            <w:pPr>
              <w:pStyle w:val="TableContents"/>
              <w:bidi w:val="0"/>
              <w:spacing w:before="105" w:after="105"/>
              <w:jc w:val="start"/>
              <w:rPr/>
            </w:pPr>
            <w:r>
              <w:rPr/>
              <w:t>Release behind a feature flag to internal testers, collect redacted diagnostics and feedback, tune thresholds.</w:t>
            </w:r>
          </w:p>
        </w:tc>
        <w:tc>
          <w:tcPr>
            <w:tcW w:w="4316" w:type="dxa"/>
            <w:tcBorders/>
            <w:vAlign w:val="center"/>
          </w:tcPr>
          <w:p>
            <w:pPr>
              <w:pStyle w:val="TableContents"/>
              <w:bidi w:val="0"/>
              <w:spacing w:before="105" w:after="105"/>
              <w:jc w:val="start"/>
              <w:rPr/>
            </w:pPr>
            <w:r>
              <w:rPr/>
              <w:t>Stable pilot metrics and signed-off acceptance criteria.</w:t>
            </w:r>
          </w:p>
        </w:tc>
      </w:tr>
    </w:tbl>
    <w:p>
      <w:pPr>
        <w:pStyle w:val="Heading2"/>
        <w:bidi w:val="0"/>
        <w:jc w:val="start"/>
        <w:rPr/>
      </w:pPr>
      <w:r>
        <w:rPr/>
        <w:t>14. Testing Plan</w:t>
      </w:r>
    </w:p>
    <w:p>
      <w:pPr>
        <w:pStyle w:val="Heading3"/>
        <w:bidi w:val="0"/>
        <w:jc w:val="start"/>
        <w:rPr/>
      </w:pPr>
      <w:r>
        <w:rPr/>
        <w:t>Shared/domain unit tests</w:t>
      </w:r>
    </w:p>
    <w:p>
      <w:pPr>
        <w:pStyle w:val="BodyText"/>
        <w:numPr>
          <w:ilvl w:val="0"/>
          <w:numId w:val="19"/>
        </w:numPr>
        <w:tabs>
          <w:tab w:val="clear" w:pos="1134"/>
          <w:tab w:val="left" w:pos="814" w:leader="none"/>
        </w:tabs>
        <w:bidi w:val="0"/>
        <w:spacing w:before="105" w:after="0"/>
        <w:ind w:hanging="283" w:start="814"/>
        <w:jc w:val="start"/>
        <w:rPr/>
      </w:pPr>
      <w:r>
        <w:rPr/>
        <w:t xml:space="preserve">Nearest point and projection on straight, curved, duplicate, and degenerate segments. </w:t>
      </w:r>
    </w:p>
    <w:p>
      <w:pPr>
        <w:pStyle w:val="BodyText"/>
        <w:numPr>
          <w:ilvl w:val="0"/>
          <w:numId w:val="19"/>
        </w:numPr>
        <w:tabs>
          <w:tab w:val="clear" w:pos="1134"/>
          <w:tab w:val="left" w:pos="814" w:leader="none"/>
        </w:tabs>
        <w:bidi w:val="0"/>
        <w:spacing w:before="105" w:after="0"/>
        <w:ind w:hanging="283" w:start="814"/>
        <w:jc w:val="start"/>
        <w:rPr/>
      </w:pPr>
      <w:r>
        <w:rPr/>
        <w:t xml:space="preserve">Progress never moves backwards unexpectedly on noisy coordinates. </w:t>
      </w:r>
    </w:p>
    <w:p>
      <w:pPr>
        <w:pStyle w:val="BodyText"/>
        <w:numPr>
          <w:ilvl w:val="0"/>
          <w:numId w:val="19"/>
        </w:numPr>
        <w:tabs>
          <w:tab w:val="clear" w:pos="1134"/>
          <w:tab w:val="left" w:pos="814" w:leader="none"/>
        </w:tabs>
        <w:bidi w:val="0"/>
        <w:spacing w:before="105" w:after="0"/>
        <w:ind w:hanging="283" w:start="814"/>
        <w:jc w:val="start"/>
        <w:rPr/>
      </w:pPr>
      <w:r>
        <w:rPr/>
        <w:t xml:space="preserve">Cross-track distance around route boundaries. </w:t>
      </w:r>
    </w:p>
    <w:p>
      <w:pPr>
        <w:pStyle w:val="BodyText"/>
        <w:numPr>
          <w:ilvl w:val="0"/>
          <w:numId w:val="19"/>
        </w:numPr>
        <w:tabs>
          <w:tab w:val="clear" w:pos="1134"/>
          <w:tab w:val="left" w:pos="814" w:leader="none"/>
        </w:tabs>
        <w:bidi w:val="0"/>
        <w:spacing w:before="105" w:after="0"/>
        <w:ind w:hanging="283" w:start="814"/>
        <w:jc w:val="start"/>
        <w:rPr/>
      </w:pPr>
      <w:r>
        <w:rPr/>
        <w:t xml:space="preserve">Off-route warning and reroute hysteresis. </w:t>
      </w:r>
    </w:p>
    <w:p>
      <w:pPr>
        <w:pStyle w:val="BodyText"/>
        <w:numPr>
          <w:ilvl w:val="0"/>
          <w:numId w:val="19"/>
        </w:numPr>
        <w:tabs>
          <w:tab w:val="clear" w:pos="1134"/>
          <w:tab w:val="left" w:pos="814" w:leader="none"/>
        </w:tabs>
        <w:bidi w:val="0"/>
        <w:spacing w:before="105" w:after="0"/>
        <w:ind w:hanging="283" w:start="814"/>
        <w:jc w:val="start"/>
        <w:rPr/>
      </w:pPr>
      <w:r>
        <w:rPr/>
        <w:t xml:space="preserve">Arrival confirmation and false-arrival prevention. </w:t>
      </w:r>
    </w:p>
    <w:p>
      <w:pPr>
        <w:pStyle w:val="BodyText"/>
        <w:numPr>
          <w:ilvl w:val="0"/>
          <w:numId w:val="19"/>
        </w:numPr>
        <w:tabs>
          <w:tab w:val="clear" w:pos="1134"/>
          <w:tab w:val="left" w:pos="814" w:leader="none"/>
        </w:tabs>
        <w:bidi w:val="0"/>
        <w:spacing w:before="105" w:after="0"/>
        <w:ind w:hanging="283" w:start="814"/>
        <w:jc w:val="start"/>
        <w:rPr/>
      </w:pPr>
      <w:r>
        <w:rPr/>
        <w:t xml:space="preserve">GPS gaps, poor accuracy, stationary pauses, and tunnel re-acquisition. </w:t>
      </w:r>
    </w:p>
    <w:p>
      <w:pPr>
        <w:pStyle w:val="BodyText"/>
        <w:numPr>
          <w:ilvl w:val="0"/>
          <w:numId w:val="19"/>
        </w:numPr>
        <w:tabs>
          <w:tab w:val="clear" w:pos="1134"/>
          <w:tab w:val="left" w:pos="814" w:leader="none"/>
        </w:tabs>
        <w:bidi w:val="0"/>
        <w:ind w:hanging="283" w:start="814"/>
        <w:jc w:val="start"/>
        <w:rPr/>
      </w:pPr>
      <w:r>
        <w:rPr/>
        <w:t xml:space="preserve">Unit conversion, rounding, date/time, and ETA calculations. </w:t>
      </w:r>
    </w:p>
    <w:p>
      <w:pPr>
        <w:pStyle w:val="Heading3"/>
        <w:bidi w:val="0"/>
        <w:jc w:val="start"/>
        <w:rPr/>
      </w:pPr>
      <w:r>
        <w:rPr/>
        <w:t>Android/provider tests</w:t>
      </w:r>
    </w:p>
    <w:p>
      <w:pPr>
        <w:pStyle w:val="BodyText"/>
        <w:numPr>
          <w:ilvl w:val="0"/>
          <w:numId w:val="20"/>
        </w:numPr>
        <w:tabs>
          <w:tab w:val="clear" w:pos="1134"/>
          <w:tab w:val="left" w:pos="814" w:leader="none"/>
        </w:tabs>
        <w:bidi w:val="0"/>
        <w:spacing w:before="105" w:after="0"/>
        <w:ind w:hanging="283" w:start="814"/>
        <w:jc w:val="start"/>
        <w:rPr/>
      </w:pPr>
      <w:r>
        <w:rPr/>
        <w:t xml:space="preserve">Mock HTTP responses for route success, alternatives, empty result, malformed geometry, invalid coordinates, timeout, cancellation, 401/403, 429, 5xx, and oversized payload. </w:t>
      </w:r>
    </w:p>
    <w:p>
      <w:pPr>
        <w:pStyle w:val="BodyText"/>
        <w:numPr>
          <w:ilvl w:val="0"/>
          <w:numId w:val="20"/>
        </w:numPr>
        <w:tabs>
          <w:tab w:val="clear" w:pos="1134"/>
          <w:tab w:val="left" w:pos="814" w:leader="none"/>
        </w:tabs>
        <w:bidi w:val="0"/>
        <w:spacing w:before="105" w:after="0"/>
        <w:ind w:hanging="283" w:start="814"/>
        <w:jc w:val="start"/>
        <w:rPr/>
      </w:pPr>
      <w:r>
        <w:rPr/>
        <w:t xml:space="preserve">Room migrations from the current schema and route-session recovery after process death. </w:t>
      </w:r>
    </w:p>
    <w:p>
      <w:pPr>
        <w:pStyle w:val="BodyText"/>
        <w:numPr>
          <w:ilvl w:val="0"/>
          <w:numId w:val="20"/>
        </w:numPr>
        <w:tabs>
          <w:tab w:val="clear" w:pos="1134"/>
          <w:tab w:val="left" w:pos="814" w:leader="none"/>
        </w:tabs>
        <w:bidi w:val="0"/>
        <w:spacing w:before="105" w:after="0"/>
        <w:ind w:hanging="283" w:start="814"/>
        <w:jc w:val="start"/>
        <w:rPr/>
      </w:pPr>
      <w:r>
        <w:rPr/>
        <w:t xml:space="preserve">ViewModel state transitions and one-shot navigation events. </w:t>
      </w:r>
    </w:p>
    <w:p>
      <w:pPr>
        <w:pStyle w:val="BodyText"/>
        <w:numPr>
          <w:ilvl w:val="0"/>
          <w:numId w:val="20"/>
        </w:numPr>
        <w:tabs>
          <w:tab w:val="clear" w:pos="1134"/>
          <w:tab w:val="left" w:pos="814" w:leader="none"/>
        </w:tabs>
        <w:bidi w:val="0"/>
        <w:spacing w:before="105" w:after="0"/>
        <w:ind w:hanging="283" w:start="814"/>
        <w:jc w:val="start"/>
        <w:rPr/>
      </w:pPr>
      <w:r>
        <w:rPr/>
        <w:t xml:space="preserve">Map layer updates with empty, one-point, and multi-segment routes. </w:t>
      </w:r>
    </w:p>
    <w:p>
      <w:pPr>
        <w:pStyle w:val="BodyText"/>
        <w:numPr>
          <w:ilvl w:val="0"/>
          <w:numId w:val="20"/>
        </w:numPr>
        <w:tabs>
          <w:tab w:val="clear" w:pos="1134"/>
          <w:tab w:val="left" w:pos="814" w:leader="none"/>
        </w:tabs>
        <w:bidi w:val="0"/>
        <w:ind w:hanging="283" w:start="814"/>
        <w:jc w:val="start"/>
        <w:rPr/>
      </w:pPr>
      <w:r>
        <w:rPr/>
        <w:t xml:space="preserve">Notification content and actions for navigating, rerouting, signal loss, paused, and arrived states. </w:t>
      </w:r>
    </w:p>
    <w:p>
      <w:pPr>
        <w:pStyle w:val="Heading3"/>
        <w:bidi w:val="0"/>
        <w:jc w:val="start"/>
        <w:rPr/>
      </w:pPr>
      <w:r>
        <w:rPr/>
        <w:t>Manual/device tests</w:t>
      </w:r>
    </w:p>
    <w:p>
      <w:pPr>
        <w:pStyle w:val="BodyText"/>
        <w:numPr>
          <w:ilvl w:val="0"/>
          <w:numId w:val="21"/>
        </w:numPr>
        <w:tabs>
          <w:tab w:val="clear" w:pos="1134"/>
          <w:tab w:val="left" w:pos="814" w:leader="none"/>
        </w:tabs>
        <w:bidi w:val="0"/>
        <w:spacing w:before="105" w:after="0"/>
        <w:ind w:hanging="283" w:start="814"/>
        <w:jc w:val="start"/>
        <w:rPr/>
      </w:pPr>
      <w:r>
        <w:rPr/>
        <w:t xml:space="preserve">Android API levels supported by the project, including Android 14/15 behavior. </w:t>
      </w:r>
    </w:p>
    <w:p>
      <w:pPr>
        <w:pStyle w:val="BodyText"/>
        <w:numPr>
          <w:ilvl w:val="0"/>
          <w:numId w:val="21"/>
        </w:numPr>
        <w:tabs>
          <w:tab w:val="clear" w:pos="1134"/>
          <w:tab w:val="left" w:pos="814" w:leader="none"/>
        </w:tabs>
        <w:bidi w:val="0"/>
        <w:spacing w:before="105" w:after="0"/>
        <w:ind w:hanging="283" w:start="814"/>
        <w:jc w:val="start"/>
        <w:rPr/>
      </w:pPr>
      <w:r>
        <w:rPr/>
        <w:t xml:space="preserve">Portrait, landscape, handlebar mount, gloves, sunlight, night, and low-memory conditions. </w:t>
      </w:r>
    </w:p>
    <w:p>
      <w:pPr>
        <w:pStyle w:val="BodyText"/>
        <w:numPr>
          <w:ilvl w:val="0"/>
          <w:numId w:val="21"/>
        </w:numPr>
        <w:tabs>
          <w:tab w:val="clear" w:pos="1134"/>
          <w:tab w:val="left" w:pos="814" w:leader="none"/>
        </w:tabs>
        <w:bidi w:val="0"/>
        <w:spacing w:before="105" w:after="0"/>
        <w:ind w:hanging="283" w:start="814"/>
        <w:jc w:val="start"/>
        <w:rPr/>
      </w:pPr>
      <w:r>
        <w:rPr/>
        <w:t xml:space="preserve">Screen off, app backgrounded, force-stop, process death, reboot recovery, and battery optimization restrictions. </w:t>
      </w:r>
    </w:p>
    <w:p>
      <w:pPr>
        <w:pStyle w:val="BodyText"/>
        <w:numPr>
          <w:ilvl w:val="0"/>
          <w:numId w:val="21"/>
        </w:numPr>
        <w:tabs>
          <w:tab w:val="clear" w:pos="1134"/>
          <w:tab w:val="left" w:pos="814" w:leader="none"/>
        </w:tabs>
        <w:bidi w:val="0"/>
        <w:spacing w:before="105" w:after="0"/>
        <w:ind w:hanging="283" w:start="814"/>
        <w:jc w:val="start"/>
        <w:rPr/>
      </w:pPr>
      <w:r>
        <w:rPr/>
        <w:t xml:space="preserve">Dense urban streets, parallel roads, roundabouts, tunnels, highways, bridges, switchbacks, and poor GPS areas. </w:t>
      </w:r>
    </w:p>
    <w:p>
      <w:pPr>
        <w:pStyle w:val="BodyText"/>
        <w:numPr>
          <w:ilvl w:val="0"/>
          <w:numId w:val="21"/>
        </w:numPr>
        <w:tabs>
          <w:tab w:val="clear" w:pos="1134"/>
          <w:tab w:val="left" w:pos="814" w:leader="none"/>
        </w:tabs>
        <w:bidi w:val="0"/>
        <w:spacing w:before="105" w:after="0"/>
        <w:ind w:hanging="283" w:start="814"/>
        <w:jc w:val="start"/>
        <w:rPr/>
      </w:pPr>
      <w:r>
        <w:rPr/>
        <w:t xml:space="preserve">Network transitions: Wi-Fi to cellular, no network, slow network, captive portal, and provider outage. </w:t>
      </w:r>
    </w:p>
    <w:p>
      <w:pPr>
        <w:pStyle w:val="BodyText"/>
        <w:numPr>
          <w:ilvl w:val="0"/>
          <w:numId w:val="21"/>
        </w:numPr>
        <w:tabs>
          <w:tab w:val="clear" w:pos="1134"/>
          <w:tab w:val="left" w:pos="814" w:leader="none"/>
        </w:tabs>
        <w:bidi w:val="0"/>
        <w:ind w:hanging="283" w:start="814"/>
        <w:jc w:val="start"/>
        <w:rPr/>
      </w:pPr>
      <w:r>
        <w:rPr/>
        <w:t xml:space="preserve">Actual motorcycle road testing only after stationary simulation and closed/controlled testing. </w:t>
      </w:r>
    </w:p>
    <w:p>
      <w:pPr>
        <w:pStyle w:val="Heading2"/>
        <w:bidi w:val="0"/>
        <w:jc w:val="start"/>
        <w:rPr/>
      </w:pPr>
      <w:r>
        <w:rPr/>
        <w:t>15. Performance and Battery Requirements</w:t>
      </w:r>
    </w:p>
    <w:p>
      <w:pPr>
        <w:pStyle w:val="BodyText"/>
        <w:numPr>
          <w:ilvl w:val="0"/>
          <w:numId w:val="22"/>
        </w:numPr>
        <w:tabs>
          <w:tab w:val="clear" w:pos="1134"/>
          <w:tab w:val="left" w:pos="814" w:leader="none"/>
        </w:tabs>
        <w:bidi w:val="0"/>
        <w:spacing w:before="105" w:after="0"/>
        <w:ind w:hanging="283" w:start="814"/>
        <w:jc w:val="start"/>
        <w:rPr/>
      </w:pPr>
      <w:r>
        <w:rPr/>
        <w:t xml:space="preserve">Do not decode or redraw the entire route on every GPS callback; update only the progress marker and relevant line data. </w:t>
      </w:r>
    </w:p>
    <w:p>
      <w:pPr>
        <w:pStyle w:val="BodyText"/>
        <w:numPr>
          <w:ilvl w:val="0"/>
          <w:numId w:val="22"/>
        </w:numPr>
        <w:tabs>
          <w:tab w:val="clear" w:pos="1134"/>
          <w:tab w:val="left" w:pos="814" w:leader="none"/>
        </w:tabs>
        <w:bidi w:val="0"/>
        <w:spacing w:before="105" w:after="0"/>
        <w:ind w:hanging="283" w:start="814"/>
        <w:jc w:val="start"/>
        <w:rPr/>
      </w:pPr>
      <w:r>
        <w:rPr/>
        <w:t xml:space="preserve">Downsample long route geometry for display while preserving the original route snapshot for rerouting/progress if necessary. </w:t>
      </w:r>
    </w:p>
    <w:p>
      <w:pPr>
        <w:pStyle w:val="BodyText"/>
        <w:numPr>
          <w:ilvl w:val="0"/>
          <w:numId w:val="22"/>
        </w:numPr>
        <w:tabs>
          <w:tab w:val="clear" w:pos="1134"/>
          <w:tab w:val="left" w:pos="814" w:leader="none"/>
        </w:tabs>
        <w:bidi w:val="0"/>
        <w:spacing w:before="105" w:after="0"/>
        <w:ind w:hanging="283" w:start="814"/>
        <w:jc w:val="start"/>
        <w:rPr/>
      </w:pPr>
      <w:r>
        <w:rPr/>
        <w:t xml:space="preserve">Throttle database progress checkpoints and notification updates. </w:t>
      </w:r>
    </w:p>
    <w:p>
      <w:pPr>
        <w:pStyle w:val="BodyText"/>
        <w:numPr>
          <w:ilvl w:val="0"/>
          <w:numId w:val="22"/>
        </w:numPr>
        <w:tabs>
          <w:tab w:val="clear" w:pos="1134"/>
          <w:tab w:val="left" w:pos="814" w:leader="none"/>
        </w:tabs>
        <w:bidi w:val="0"/>
        <w:spacing w:before="105" w:after="0"/>
        <w:ind w:hanging="283" w:start="814"/>
        <w:jc w:val="start"/>
        <w:rPr/>
      </w:pPr>
      <w:r>
        <w:rPr/>
        <w:t xml:space="preserve">Use structured concurrency so route requests and map work are cancelled when the screen/session ends. </w:t>
      </w:r>
    </w:p>
    <w:p>
      <w:pPr>
        <w:pStyle w:val="BodyText"/>
        <w:numPr>
          <w:ilvl w:val="0"/>
          <w:numId w:val="22"/>
        </w:numPr>
        <w:tabs>
          <w:tab w:val="clear" w:pos="1134"/>
          <w:tab w:val="left" w:pos="814" w:leader="none"/>
        </w:tabs>
        <w:bidi w:val="0"/>
        <w:spacing w:before="105" w:after="0"/>
        <w:ind w:hanging="283" w:start="814"/>
        <w:jc w:val="start"/>
        <w:rPr/>
      </w:pPr>
      <w:r>
        <w:rPr/>
        <w:t xml:space="preserve">Bound memory, response size, retry count, and cached route count. </w:t>
      </w:r>
    </w:p>
    <w:p>
      <w:pPr>
        <w:pStyle w:val="BodyText"/>
        <w:numPr>
          <w:ilvl w:val="0"/>
          <w:numId w:val="22"/>
        </w:numPr>
        <w:tabs>
          <w:tab w:val="clear" w:pos="1134"/>
          <w:tab w:val="left" w:pos="814" w:leader="none"/>
        </w:tabs>
        <w:bidi w:val="0"/>
        <w:ind w:hanging="283" w:start="814"/>
        <w:jc w:val="start"/>
        <w:rPr/>
      </w:pPr>
      <w:r>
        <w:rPr/>
        <w:t xml:space="preserve">Measure battery drain during a one-hour navigation session with screen on and screen off. </w:t>
      </w:r>
    </w:p>
    <w:p>
      <w:pPr>
        <w:pStyle w:val="Heading2"/>
        <w:bidi w:val="0"/>
        <w:jc w:val="start"/>
        <w:rPr/>
      </w:pPr>
      <w:r>
        <w:rPr/>
        <w:t>16. Observability and Diagnostics</w:t>
      </w:r>
    </w:p>
    <w:p>
      <w:pPr>
        <w:pStyle w:val="BodyText"/>
        <w:bidi w:val="0"/>
        <w:jc w:val="start"/>
        <w:rPr/>
      </w:pPr>
      <w:r>
        <w:rPr/>
        <w:t>Because the app is privacy-first, diagnostics must be opt-in or locally inspectable. Record only non-sensitive counters by default:</w:t>
      </w:r>
    </w:p>
    <w:p>
      <w:pPr>
        <w:pStyle w:val="BodyText"/>
        <w:numPr>
          <w:ilvl w:val="0"/>
          <w:numId w:val="23"/>
        </w:numPr>
        <w:tabs>
          <w:tab w:val="clear" w:pos="1134"/>
          <w:tab w:val="left" w:pos="814" w:leader="none"/>
        </w:tabs>
        <w:bidi w:val="0"/>
        <w:spacing w:before="105" w:after="0"/>
        <w:ind w:hanging="283" w:start="814"/>
        <w:jc w:val="start"/>
        <w:rPr/>
      </w:pPr>
      <w:r>
        <w:rPr/>
        <w:t xml:space="preserve">Route request success/failure category and duration. </w:t>
      </w:r>
    </w:p>
    <w:p>
      <w:pPr>
        <w:pStyle w:val="BodyText"/>
        <w:numPr>
          <w:ilvl w:val="0"/>
          <w:numId w:val="23"/>
        </w:numPr>
        <w:tabs>
          <w:tab w:val="clear" w:pos="1134"/>
          <w:tab w:val="left" w:pos="814" w:leader="none"/>
        </w:tabs>
        <w:bidi w:val="0"/>
        <w:spacing w:before="105" w:after="0"/>
        <w:ind w:hanging="283" w:start="814"/>
        <w:jc w:val="start"/>
        <w:rPr/>
      </w:pPr>
      <w:r>
        <w:rPr/>
        <w:t xml:space="preserve">Reroute count, cancellation count, and arrival count. </w:t>
      </w:r>
    </w:p>
    <w:p>
      <w:pPr>
        <w:pStyle w:val="BodyText"/>
        <w:numPr>
          <w:ilvl w:val="0"/>
          <w:numId w:val="23"/>
        </w:numPr>
        <w:tabs>
          <w:tab w:val="clear" w:pos="1134"/>
          <w:tab w:val="left" w:pos="814" w:leader="none"/>
        </w:tabs>
        <w:bidi w:val="0"/>
        <w:spacing w:before="105" w:after="0"/>
        <w:ind w:hanging="283" w:start="814"/>
        <w:jc w:val="start"/>
        <w:rPr/>
      </w:pPr>
      <w:r>
        <w:rPr/>
        <w:t xml:space="preserve">GPS accuracy bucket, signal-loss duration, and off-route duration without raw coordinates. </w:t>
      </w:r>
    </w:p>
    <w:p>
      <w:pPr>
        <w:pStyle w:val="BodyText"/>
        <w:numPr>
          <w:ilvl w:val="0"/>
          <w:numId w:val="23"/>
        </w:numPr>
        <w:tabs>
          <w:tab w:val="clear" w:pos="1134"/>
          <w:tab w:val="left" w:pos="814" w:leader="none"/>
        </w:tabs>
        <w:bidi w:val="0"/>
        <w:spacing w:before="105" w:after="0"/>
        <w:ind w:hanging="283" w:start="814"/>
        <w:jc w:val="start"/>
        <w:rPr/>
      </w:pPr>
      <w:r>
        <w:rPr/>
        <w:t xml:space="preserve">Map rendering failure category and device/API-level information. </w:t>
      </w:r>
    </w:p>
    <w:p>
      <w:pPr>
        <w:pStyle w:val="BodyText"/>
        <w:numPr>
          <w:ilvl w:val="0"/>
          <w:numId w:val="23"/>
        </w:numPr>
        <w:tabs>
          <w:tab w:val="clear" w:pos="1134"/>
          <w:tab w:val="left" w:pos="814" w:leader="none"/>
        </w:tabs>
        <w:bidi w:val="0"/>
        <w:ind w:hanging="283" w:start="814"/>
        <w:jc w:val="start"/>
        <w:rPr/>
      </w:pPr>
      <w:r>
        <w:rPr/>
        <w:t xml:space="preserve">Provider quota/rate-limit responses. </w:t>
      </w:r>
    </w:p>
    <w:p>
      <w:pPr>
        <w:pStyle w:val="BodyText"/>
        <w:bidi w:val="0"/>
        <w:jc w:val="start"/>
        <w:rPr/>
      </w:pPr>
      <w:r>
        <w:rPr/>
        <w:t>Provide a local diagnostic export that the rider explicitly shares. Redact coordinates unless the rider deliberately exports a ride or route.</w:t>
      </w:r>
    </w:p>
    <w:p>
      <w:pPr>
        <w:pStyle w:val="Heading2"/>
        <w:bidi w:val="0"/>
        <w:jc w:val="start"/>
        <w:rPr/>
      </w:pPr>
      <w:r>
        <w:rPr/>
        <w:t>17. Release, Documentation, and Legal Checklist</w:t>
      </w:r>
    </w:p>
    <w:p>
      <w:pPr>
        <w:pStyle w:val="BodyText"/>
        <w:numPr>
          <w:ilvl w:val="0"/>
          <w:numId w:val="24"/>
        </w:numPr>
        <w:tabs>
          <w:tab w:val="clear" w:pos="1134"/>
          <w:tab w:val="left" w:pos="814" w:leader="none"/>
        </w:tabs>
        <w:bidi w:val="0"/>
        <w:spacing w:before="105" w:after="0"/>
        <w:ind w:hanging="283" w:start="814"/>
        <w:jc w:val="start"/>
        <w:rPr/>
      </w:pPr>
      <w:r>
        <w:rPr/>
        <w:t xml:space="preserve">Update privacy policy and in-app disclosure for external geocoding/routing requests. </w:t>
      </w:r>
    </w:p>
    <w:p>
      <w:pPr>
        <w:pStyle w:val="BodyText"/>
        <w:numPr>
          <w:ilvl w:val="0"/>
          <w:numId w:val="24"/>
        </w:numPr>
        <w:tabs>
          <w:tab w:val="clear" w:pos="1134"/>
          <w:tab w:val="left" w:pos="814" w:leader="none"/>
        </w:tabs>
        <w:bidi w:val="0"/>
        <w:spacing w:before="105" w:after="0"/>
        <w:ind w:hanging="283" w:start="814"/>
        <w:jc w:val="start"/>
        <w:rPr/>
      </w:pPr>
      <w:r>
        <w:rPr/>
        <w:t xml:space="preserve">Document OpenStreetMap/OpenMapTiles/provider attribution and licenses. </w:t>
      </w:r>
    </w:p>
    <w:p>
      <w:pPr>
        <w:pStyle w:val="BodyText"/>
        <w:numPr>
          <w:ilvl w:val="0"/>
          <w:numId w:val="24"/>
        </w:numPr>
        <w:tabs>
          <w:tab w:val="clear" w:pos="1134"/>
          <w:tab w:val="left" w:pos="814" w:leader="none"/>
        </w:tabs>
        <w:bidi w:val="0"/>
        <w:spacing w:before="105" w:after="0"/>
        <w:ind w:hanging="283" w:start="814"/>
        <w:jc w:val="start"/>
        <w:rPr/>
      </w:pPr>
      <w:r>
        <w:rPr/>
        <w:t xml:space="preserve">Document route accuracy limitations and that the rider remains responsible for safe navigation. </w:t>
      </w:r>
    </w:p>
    <w:p>
      <w:pPr>
        <w:pStyle w:val="BodyText"/>
        <w:numPr>
          <w:ilvl w:val="0"/>
          <w:numId w:val="24"/>
        </w:numPr>
        <w:tabs>
          <w:tab w:val="clear" w:pos="1134"/>
          <w:tab w:val="left" w:pos="814" w:leader="none"/>
        </w:tabs>
        <w:bidi w:val="0"/>
        <w:spacing w:before="105" w:after="0"/>
        <w:ind w:hanging="283" w:start="814"/>
        <w:jc w:val="start"/>
        <w:rPr/>
      </w:pPr>
      <w:r>
        <w:rPr/>
        <w:t xml:space="preserve">Never present the app as a substitute for safe riding judgment. </w:t>
      </w:r>
    </w:p>
    <w:p>
      <w:pPr>
        <w:pStyle w:val="BodyText"/>
        <w:numPr>
          <w:ilvl w:val="0"/>
          <w:numId w:val="24"/>
        </w:numPr>
        <w:tabs>
          <w:tab w:val="clear" w:pos="1134"/>
          <w:tab w:val="left" w:pos="814" w:leader="none"/>
        </w:tabs>
        <w:bidi w:val="0"/>
        <w:spacing w:before="105" w:after="0"/>
        <w:ind w:hanging="283" w:start="814"/>
        <w:jc w:val="start"/>
        <w:rPr/>
      </w:pPr>
      <w:r>
        <w:rPr/>
        <w:t xml:space="preserve">Update README, settings help, onboarding, and release notes. </w:t>
      </w:r>
    </w:p>
    <w:p>
      <w:pPr>
        <w:pStyle w:val="BodyText"/>
        <w:numPr>
          <w:ilvl w:val="0"/>
          <w:numId w:val="24"/>
        </w:numPr>
        <w:tabs>
          <w:tab w:val="clear" w:pos="1134"/>
          <w:tab w:val="left" w:pos="814" w:leader="none"/>
        </w:tabs>
        <w:bidi w:val="0"/>
        <w:spacing w:before="105" w:after="0"/>
        <w:ind w:hanging="283" w:start="814"/>
        <w:jc w:val="start"/>
        <w:rPr/>
      </w:pPr>
      <w:r>
        <w:rPr/>
        <w:t xml:space="preserve">Review API quotas, billing alerts, terms of service, data retention, and provider coverage. </w:t>
      </w:r>
    </w:p>
    <w:p>
      <w:pPr>
        <w:pStyle w:val="BodyText"/>
        <w:numPr>
          <w:ilvl w:val="0"/>
          <w:numId w:val="24"/>
        </w:numPr>
        <w:tabs>
          <w:tab w:val="clear" w:pos="1134"/>
          <w:tab w:val="left" w:pos="814" w:leader="none"/>
        </w:tabs>
        <w:bidi w:val="0"/>
        <w:spacing w:before="105" w:after="0"/>
        <w:ind w:hanging="283" w:start="814"/>
        <w:jc w:val="start"/>
        <w:rPr/>
      </w:pPr>
      <w:r>
        <w:rPr/>
        <w:t xml:space="preserve">Protect production endpoints and rotate credentials without shipping a new APK where possible. </w:t>
      </w:r>
    </w:p>
    <w:p>
      <w:pPr>
        <w:pStyle w:val="BodyText"/>
        <w:numPr>
          <w:ilvl w:val="0"/>
          <w:numId w:val="24"/>
        </w:numPr>
        <w:tabs>
          <w:tab w:val="clear" w:pos="1134"/>
          <w:tab w:val="left" w:pos="814" w:leader="none"/>
        </w:tabs>
        <w:bidi w:val="0"/>
        <w:ind w:hanging="283" w:start="814"/>
        <w:jc w:val="start"/>
        <w:rPr/>
      </w:pPr>
      <w:r>
        <w:rPr/>
        <w:t xml:space="preserve">Use a feature flag for staged rollout and an emergency disable switch for provider incidents. </w:t>
      </w:r>
    </w:p>
    <w:p>
      <w:pPr>
        <w:pStyle w:val="Heading2"/>
        <w:bidi w:val="0"/>
        <w:jc w:val="start"/>
        <w:rPr/>
      </w:pPr>
      <w:r>
        <w:rPr/>
        <w:t>18. Acceptance Criteria for Version 1</w:t>
      </w:r>
    </w:p>
    <w:p>
      <w:pPr>
        <w:pStyle w:val="BodyText"/>
        <w:numPr>
          <w:ilvl w:val="0"/>
          <w:numId w:val="25"/>
        </w:numPr>
        <w:tabs>
          <w:tab w:val="clear" w:pos="1134"/>
          <w:tab w:val="left" w:pos="814" w:leader="none"/>
        </w:tabs>
        <w:bidi w:val="0"/>
        <w:spacing w:before="105" w:after="0"/>
        <w:ind w:hanging="283" w:start="814"/>
        <w:jc w:val="start"/>
        <w:rPr/>
      </w:pPr>
      <w:r>
        <w:rPr/>
        <w:t xml:space="preserve">A rider can search for a destination or select it on the map. </w:t>
      </w:r>
    </w:p>
    <w:p>
      <w:pPr>
        <w:pStyle w:val="BodyText"/>
        <w:numPr>
          <w:ilvl w:val="0"/>
          <w:numId w:val="25"/>
        </w:numPr>
        <w:tabs>
          <w:tab w:val="clear" w:pos="1134"/>
          <w:tab w:val="left" w:pos="814" w:leader="none"/>
        </w:tabs>
        <w:bidi w:val="0"/>
        <w:spacing w:before="105" w:after="0"/>
        <w:ind w:hanging="283" w:start="814"/>
        <w:jc w:val="start"/>
        <w:rPr/>
      </w:pPr>
      <w:r>
        <w:rPr/>
        <w:t xml:space="preserve">The app shows a valid motorcycle route with distance and ETA, or a clear actionable error. </w:t>
      </w:r>
    </w:p>
    <w:p>
      <w:pPr>
        <w:pStyle w:val="BodyText"/>
        <w:numPr>
          <w:ilvl w:val="0"/>
          <w:numId w:val="25"/>
        </w:numPr>
        <w:tabs>
          <w:tab w:val="clear" w:pos="1134"/>
          <w:tab w:val="left" w:pos="814" w:leader="none"/>
        </w:tabs>
        <w:bidi w:val="0"/>
        <w:spacing w:before="105" w:after="0"/>
        <w:ind w:hanging="283" w:start="814"/>
        <w:jc w:val="start"/>
        <w:rPr/>
      </w:pPr>
      <w:r>
        <w:rPr/>
        <w:t xml:space="preserve">The planned route is rendered on the existing MapLibre map with correct attribution. </w:t>
      </w:r>
    </w:p>
    <w:p>
      <w:pPr>
        <w:pStyle w:val="BodyText"/>
        <w:numPr>
          <w:ilvl w:val="0"/>
          <w:numId w:val="25"/>
        </w:numPr>
        <w:tabs>
          <w:tab w:val="clear" w:pos="1134"/>
          <w:tab w:val="left" w:pos="814" w:leader="none"/>
        </w:tabs>
        <w:bidi w:val="0"/>
        <w:spacing w:before="105" w:after="0"/>
        <w:ind w:hanging="283" w:start="814"/>
        <w:jc w:val="start"/>
        <w:rPr/>
      </w:pPr>
      <w:r>
        <w:rPr/>
        <w:t xml:space="preserve">Starting navigation does not accidentally start, stop, or overwrite ride recording. </w:t>
      </w:r>
    </w:p>
    <w:p>
      <w:pPr>
        <w:pStyle w:val="BodyText"/>
        <w:numPr>
          <w:ilvl w:val="0"/>
          <w:numId w:val="25"/>
        </w:numPr>
        <w:tabs>
          <w:tab w:val="clear" w:pos="1134"/>
          <w:tab w:val="left" w:pos="814" w:leader="none"/>
        </w:tabs>
        <w:bidi w:val="0"/>
        <w:spacing w:before="105" w:after="0"/>
        <w:ind w:hanging="283" w:start="814"/>
        <w:jc w:val="start"/>
        <w:rPr/>
      </w:pPr>
      <w:r>
        <w:rPr/>
        <w:t xml:space="preserve">Live GPS position and route progress update using filtered location fixes. </w:t>
      </w:r>
    </w:p>
    <w:p>
      <w:pPr>
        <w:pStyle w:val="BodyText"/>
        <w:numPr>
          <w:ilvl w:val="0"/>
          <w:numId w:val="25"/>
        </w:numPr>
        <w:tabs>
          <w:tab w:val="clear" w:pos="1134"/>
          <w:tab w:val="left" w:pos="814" w:leader="none"/>
        </w:tabs>
        <w:bidi w:val="0"/>
        <w:spacing w:before="105" w:after="0"/>
        <w:ind w:hanging="283" w:start="814"/>
        <w:jc w:val="start"/>
        <w:rPr/>
      </w:pPr>
      <w:r>
        <w:rPr/>
        <w:t xml:space="preserve">GPS signal loss pauses progress calculations and displays a clear state. </w:t>
      </w:r>
    </w:p>
    <w:p>
      <w:pPr>
        <w:pStyle w:val="BodyText"/>
        <w:numPr>
          <w:ilvl w:val="0"/>
          <w:numId w:val="25"/>
        </w:numPr>
        <w:tabs>
          <w:tab w:val="clear" w:pos="1134"/>
          <w:tab w:val="left" w:pos="814" w:leader="none"/>
        </w:tabs>
        <w:bidi w:val="0"/>
        <w:spacing w:before="105" w:after="0"/>
        <w:ind w:hanging="283" w:start="814"/>
        <w:jc w:val="start"/>
        <w:rPr/>
      </w:pPr>
      <w:r>
        <w:rPr/>
        <w:t xml:space="preserve">Leaving the route produces a warning and, after sustained deviation, a controlled reroute. </w:t>
      </w:r>
    </w:p>
    <w:p>
      <w:pPr>
        <w:pStyle w:val="BodyText"/>
        <w:numPr>
          <w:ilvl w:val="0"/>
          <w:numId w:val="25"/>
        </w:numPr>
        <w:tabs>
          <w:tab w:val="clear" w:pos="1134"/>
          <w:tab w:val="left" w:pos="814" w:leader="none"/>
        </w:tabs>
        <w:bidi w:val="0"/>
        <w:spacing w:before="105" w:after="0"/>
        <w:ind w:hanging="283" w:start="814"/>
        <w:jc w:val="start"/>
        <w:rPr/>
      </w:pPr>
      <w:r>
        <w:rPr/>
        <w:t xml:space="preserve">Failed reroutes retain the previous route and allow manual retry. </w:t>
      </w:r>
    </w:p>
    <w:p>
      <w:pPr>
        <w:pStyle w:val="BodyText"/>
        <w:numPr>
          <w:ilvl w:val="0"/>
          <w:numId w:val="25"/>
        </w:numPr>
        <w:tabs>
          <w:tab w:val="clear" w:pos="1134"/>
          <w:tab w:val="left" w:pos="814" w:leader="none"/>
        </w:tabs>
        <w:bidi w:val="0"/>
        <w:spacing w:before="105" w:after="0"/>
        <w:ind w:hanging="283" w:start="814"/>
        <w:jc w:val="start"/>
        <w:rPr/>
      </w:pPr>
      <w:r>
        <w:rPr/>
        <w:t xml:space="preserve">Arrival is detected reliably and can be dismissed or completed. </w:t>
      </w:r>
    </w:p>
    <w:p>
      <w:pPr>
        <w:pStyle w:val="BodyText"/>
        <w:numPr>
          <w:ilvl w:val="0"/>
          <w:numId w:val="25"/>
        </w:numPr>
        <w:tabs>
          <w:tab w:val="clear" w:pos="1134"/>
          <w:tab w:val="left" w:pos="814" w:leader="none"/>
        </w:tabs>
        <w:bidi w:val="0"/>
        <w:spacing w:before="105" w:after="0"/>
        <w:ind w:hanging="283" w:start="814"/>
        <w:jc w:val="start"/>
        <w:rPr/>
      </w:pPr>
      <w:r>
        <w:rPr/>
        <w:t xml:space="preserve">Navigation recovers safely after process death without losing the ride or route snapshot. </w:t>
      </w:r>
    </w:p>
    <w:p>
      <w:pPr>
        <w:pStyle w:val="BodyText"/>
        <w:numPr>
          <w:ilvl w:val="0"/>
          <w:numId w:val="25"/>
        </w:numPr>
        <w:tabs>
          <w:tab w:val="clear" w:pos="1134"/>
          <w:tab w:val="left" w:pos="814" w:leader="none"/>
        </w:tabs>
        <w:bidi w:val="0"/>
        <w:spacing w:before="105" w:after="0"/>
        <w:ind w:hanging="283" w:start="814"/>
        <w:jc w:val="start"/>
        <w:rPr/>
      </w:pPr>
      <w:r>
        <w:rPr/>
        <w:t xml:space="preserve">Ride recording continues offline; the app never silently fabricates route progress. </w:t>
      </w:r>
    </w:p>
    <w:p>
      <w:pPr>
        <w:pStyle w:val="BodyText"/>
        <w:numPr>
          <w:ilvl w:val="0"/>
          <w:numId w:val="25"/>
        </w:numPr>
        <w:tabs>
          <w:tab w:val="clear" w:pos="1134"/>
          <w:tab w:val="left" w:pos="814" w:leader="none"/>
        </w:tabs>
        <w:bidi w:val="0"/>
        <w:spacing w:before="105" w:after="0"/>
        <w:ind w:hanging="283" w:start="814"/>
        <w:jc w:val="start"/>
        <w:rPr/>
      </w:pPr>
      <w:r>
        <w:rPr/>
        <w:t xml:space="preserve">No API secrets, raw coordinates, or provider responses are exposed in production logs. </w:t>
      </w:r>
    </w:p>
    <w:p>
      <w:pPr>
        <w:pStyle w:val="BodyText"/>
        <w:numPr>
          <w:ilvl w:val="0"/>
          <w:numId w:val="25"/>
        </w:numPr>
        <w:tabs>
          <w:tab w:val="clear" w:pos="1134"/>
          <w:tab w:val="left" w:pos="814" w:leader="none"/>
        </w:tabs>
        <w:bidi w:val="0"/>
        <w:ind w:hanging="283" w:start="814"/>
        <w:jc w:val="start"/>
        <w:rPr/>
      </w:pPr>
      <w:r>
        <w:rPr/>
        <w:t xml:space="preserve">Targeted unit, integration, migration, UI, and physical-device tests pass. </w:t>
      </w:r>
    </w:p>
    <w:p>
      <w:pPr>
        <w:pStyle w:val="Heading2"/>
        <w:bidi w:val="0"/>
        <w:jc w:val="start"/>
        <w:rPr/>
      </w:pPr>
      <w:r>
        <w:rPr/>
        <w:t>19. Recommended Build Order</w:t>
      </w:r>
    </w:p>
    <w:p>
      <w:pPr>
        <w:pStyle w:val="BodyText"/>
        <w:bidi w:val="0"/>
        <w:jc w:val="start"/>
        <w:rPr/>
      </w:pPr>
      <w:r>
        <w:rPr/>
        <w:t xml:space="preserve">Implement in this order to reduce risk: </w:t>
      </w:r>
      <w:r>
        <w:rPr>
          <w:b/>
        </w:rPr>
        <w:t>provider decision → shared route models → route-progress engine → mocked provider adapter → Room migration/recovery → destination UI → MapLibre route rendering → live progress → off-route/rerouting → notifications → voice guidance → offline enhancements</w:t>
      </w:r>
      <w:r>
        <w:rPr/>
        <w:t>.</w:t>
      </w:r>
    </w:p>
    <w:p>
      <w:pPr>
        <w:pStyle w:val="BodyText"/>
        <w:bidi w:val="0"/>
        <w:jc w:val="start"/>
        <w:rPr/>
      </w:pPr>
      <w:r>
        <w:rPr/>
        <w:t>Do not begin with voice guidance or a large navigation screen. The most important correctness boundary is the route-progress and recovery model; it should be deterministic and tested before connecting it to real GPS and network services.</w:t>
      </w:r>
    </w:p>
    <w:p>
      <w:pPr>
        <w:pStyle w:val="Heading2"/>
        <w:bidi w:val="0"/>
        <w:jc w:val="start"/>
        <w:rPr/>
      </w:pPr>
      <w:r>
        <w:rPr/>
        <w:t>20. Key Risks and Mitigations</w:t>
      </w:r>
    </w:p>
    <w:tbl>
      <w:tblPr>
        <w:tblW w:w="11339" w:type="dxa"/>
        <w:jc w:val="start"/>
        <w:tblInd w:w="0" w:type="dxa"/>
        <w:tblLayout w:type="fixed"/>
        <w:tblCellMar>
          <w:top w:w="28" w:type="dxa"/>
          <w:start w:w="28" w:type="dxa"/>
          <w:bottom w:w="28" w:type="dxa"/>
          <w:end w:w="28" w:type="dxa"/>
        </w:tblCellMar>
      </w:tblPr>
      <w:tblGrid>
        <w:gridCol w:w="3740"/>
        <w:gridCol w:w="7599"/>
      </w:tblGrid>
      <w:tr>
        <w:trPr/>
        <w:tc>
          <w:tcPr>
            <w:tcW w:w="3740" w:type="dxa"/>
            <w:tcBorders/>
            <w:vAlign w:val="center"/>
          </w:tcPr>
          <w:p>
            <w:pPr>
              <w:pStyle w:val="TableHeading"/>
              <w:suppressLineNumbers/>
              <w:shd w:fill="D9EAF7" w:val="clear"/>
              <w:bidi w:val="0"/>
              <w:spacing w:before="105" w:after="105"/>
              <w:jc w:val="start"/>
              <w:rPr/>
            </w:pPr>
            <w:r>
              <w:rPr/>
              <w:t>Risk</w:t>
            </w:r>
          </w:p>
        </w:tc>
        <w:tc>
          <w:tcPr>
            <w:tcW w:w="7599" w:type="dxa"/>
            <w:tcBorders/>
            <w:vAlign w:val="center"/>
          </w:tcPr>
          <w:p>
            <w:pPr>
              <w:pStyle w:val="TableHeading"/>
              <w:suppressLineNumbers/>
              <w:shd w:fill="D9EAF7" w:val="clear"/>
              <w:bidi w:val="0"/>
              <w:spacing w:before="105" w:after="105"/>
              <w:jc w:val="start"/>
              <w:rPr/>
            </w:pPr>
            <w:r>
              <w:rPr/>
              <w:t>Mitigation</w:t>
            </w:r>
          </w:p>
        </w:tc>
      </w:tr>
      <w:tr>
        <w:trPr/>
        <w:tc>
          <w:tcPr>
            <w:tcW w:w="3740" w:type="dxa"/>
            <w:tcBorders/>
            <w:vAlign w:val="center"/>
          </w:tcPr>
          <w:p>
            <w:pPr>
              <w:pStyle w:val="TableContents"/>
              <w:bidi w:val="0"/>
              <w:spacing w:before="105" w:after="105"/>
              <w:jc w:val="start"/>
              <w:rPr/>
            </w:pPr>
            <w:r>
              <w:rPr/>
              <w:t>Provider outage, quota, or pricing change</w:t>
            </w:r>
          </w:p>
        </w:tc>
        <w:tc>
          <w:tcPr>
            <w:tcW w:w="7599" w:type="dxa"/>
            <w:tcBorders/>
            <w:vAlign w:val="center"/>
          </w:tcPr>
          <w:p>
            <w:pPr>
              <w:pStyle w:val="TableContents"/>
              <w:bidi w:val="0"/>
              <w:spacing w:before="105" w:after="105"/>
              <w:jc w:val="start"/>
              <w:rPr/>
            </w:pPr>
            <w:r>
              <w:rPr/>
              <w:t>Provider abstraction, bounded retries, cached route, feature flag, and documented fallback.</w:t>
            </w:r>
          </w:p>
        </w:tc>
      </w:tr>
      <w:tr>
        <w:trPr/>
        <w:tc>
          <w:tcPr>
            <w:tcW w:w="3740" w:type="dxa"/>
            <w:tcBorders/>
            <w:vAlign w:val="center"/>
          </w:tcPr>
          <w:p>
            <w:pPr>
              <w:pStyle w:val="TableContents"/>
              <w:bidi w:val="0"/>
              <w:spacing w:before="105" w:after="105"/>
              <w:jc w:val="start"/>
              <w:rPr/>
            </w:pPr>
            <w:r>
              <w:rPr/>
              <w:t>GPS noise causes false reroutes</w:t>
            </w:r>
          </w:p>
        </w:tc>
        <w:tc>
          <w:tcPr>
            <w:tcW w:w="7599" w:type="dxa"/>
            <w:tcBorders/>
            <w:vAlign w:val="center"/>
          </w:tcPr>
          <w:p>
            <w:pPr>
              <w:pStyle w:val="TableContents"/>
              <w:bidi w:val="0"/>
              <w:spacing w:before="105" w:after="105"/>
              <w:jc w:val="start"/>
              <w:rPr/>
            </w:pPr>
            <w:r>
              <w:rPr/>
              <w:t>Reuse filtering, accuracy gates, hysteresis, consecutive-fix thresholds, and trace-based tests.</w:t>
            </w:r>
          </w:p>
        </w:tc>
      </w:tr>
      <w:tr>
        <w:trPr/>
        <w:tc>
          <w:tcPr>
            <w:tcW w:w="3740" w:type="dxa"/>
            <w:tcBorders/>
            <w:vAlign w:val="center"/>
          </w:tcPr>
          <w:p>
            <w:pPr>
              <w:pStyle w:val="TableContents"/>
              <w:bidi w:val="0"/>
              <w:spacing w:before="105" w:after="105"/>
              <w:jc w:val="start"/>
              <w:rPr/>
            </w:pPr>
            <w:r>
              <w:rPr/>
              <w:t>Parallel roads confuse matching</w:t>
            </w:r>
          </w:p>
        </w:tc>
        <w:tc>
          <w:tcPr>
            <w:tcW w:w="7599" w:type="dxa"/>
            <w:tcBorders/>
            <w:vAlign w:val="center"/>
          </w:tcPr>
          <w:p>
            <w:pPr>
              <w:pStyle w:val="TableContents"/>
              <w:bidi w:val="0"/>
              <w:spacing w:before="105" w:after="105"/>
              <w:jc w:val="start"/>
              <w:rPr/>
            </w:pPr>
            <w:r>
              <w:rPr/>
              <w:t>Forward-compatible segment matching, heading/speed context, and conservative reroute thresholds.</w:t>
            </w:r>
          </w:p>
        </w:tc>
      </w:tr>
      <w:tr>
        <w:trPr/>
        <w:tc>
          <w:tcPr>
            <w:tcW w:w="3740" w:type="dxa"/>
            <w:tcBorders/>
            <w:vAlign w:val="center"/>
          </w:tcPr>
          <w:p>
            <w:pPr>
              <w:pStyle w:val="TableContents"/>
              <w:bidi w:val="0"/>
              <w:spacing w:before="105" w:after="105"/>
              <w:jc w:val="start"/>
              <w:rPr/>
            </w:pPr>
            <w:r>
              <w:rPr/>
              <w:t>Route data leaks through logs/backups</w:t>
            </w:r>
          </w:p>
        </w:tc>
        <w:tc>
          <w:tcPr>
            <w:tcW w:w="7599" w:type="dxa"/>
            <w:tcBorders/>
            <w:vAlign w:val="center"/>
          </w:tcPr>
          <w:p>
            <w:pPr>
              <w:pStyle w:val="TableContents"/>
              <w:bidi w:val="0"/>
              <w:spacing w:before="105" w:after="105"/>
              <w:jc w:val="start"/>
              <w:rPr/>
            </w:pPr>
            <w:r>
              <w:rPr/>
              <w:t>Redaction, explicit backup review, secure diagnostics, and privacy documentation.</w:t>
            </w:r>
          </w:p>
        </w:tc>
      </w:tr>
      <w:tr>
        <w:trPr/>
        <w:tc>
          <w:tcPr>
            <w:tcW w:w="3740" w:type="dxa"/>
            <w:tcBorders/>
            <w:vAlign w:val="center"/>
          </w:tcPr>
          <w:p>
            <w:pPr>
              <w:pStyle w:val="TableContents"/>
              <w:bidi w:val="0"/>
              <w:spacing w:before="105" w:after="105"/>
              <w:jc w:val="start"/>
              <w:rPr/>
            </w:pPr>
            <w:r>
              <w:rPr/>
              <w:t>Battery drain</w:t>
            </w:r>
          </w:p>
        </w:tc>
        <w:tc>
          <w:tcPr>
            <w:tcW w:w="7599" w:type="dxa"/>
            <w:tcBorders/>
            <w:vAlign w:val="center"/>
          </w:tcPr>
          <w:p>
            <w:pPr>
              <w:pStyle w:val="TableContents"/>
              <w:bidi w:val="0"/>
              <w:spacing w:before="105" w:after="105"/>
              <w:jc w:val="start"/>
              <w:rPr/>
            </w:pPr>
            <w:r>
              <w:rPr/>
              <w:t>Reuse existing location cadence, throttle rendering/checkpoints, and measure on devices.</w:t>
            </w:r>
          </w:p>
        </w:tc>
      </w:tr>
      <w:tr>
        <w:trPr/>
        <w:tc>
          <w:tcPr>
            <w:tcW w:w="3740" w:type="dxa"/>
            <w:tcBorders/>
            <w:vAlign w:val="center"/>
          </w:tcPr>
          <w:p>
            <w:pPr>
              <w:pStyle w:val="TableContents"/>
              <w:bidi w:val="0"/>
              <w:spacing w:before="105" w:after="105"/>
              <w:jc w:val="start"/>
              <w:rPr/>
            </w:pPr>
            <w:r>
              <w:rPr/>
              <w:t>Unsafe rider interaction</w:t>
            </w:r>
          </w:p>
        </w:tc>
        <w:tc>
          <w:tcPr>
            <w:tcW w:w="7599" w:type="dxa"/>
            <w:tcBorders/>
            <w:vAlign w:val="center"/>
          </w:tcPr>
          <w:p>
            <w:pPr>
              <w:pStyle w:val="TableContents"/>
              <w:bidi w:val="0"/>
              <w:spacing w:before="105" w:after="105"/>
              <w:jc w:val="start"/>
              <w:rPr/>
            </w:pPr>
            <w:r>
              <w:rPr/>
              <w:t>Large controls, minimal interaction while moving, voice optional, and clear safety disclaimer.</w:t>
            </w:r>
          </w:p>
        </w:tc>
      </w:tr>
      <w:tr>
        <w:trPr/>
        <w:tc>
          <w:tcPr>
            <w:tcW w:w="3740" w:type="dxa"/>
            <w:tcBorders/>
            <w:vAlign w:val="center"/>
          </w:tcPr>
          <w:p>
            <w:pPr>
              <w:pStyle w:val="TableContents"/>
              <w:bidi w:val="0"/>
              <w:spacing w:before="105" w:after="105"/>
              <w:jc w:val="start"/>
              <w:rPr/>
            </w:pPr>
            <w:r>
              <w:rPr/>
              <w:t>Room migration or process death corrupts state</w:t>
            </w:r>
          </w:p>
        </w:tc>
        <w:tc>
          <w:tcPr>
            <w:tcW w:w="7599" w:type="dxa"/>
            <w:tcBorders/>
            <w:vAlign w:val="center"/>
          </w:tcPr>
          <w:p>
            <w:pPr>
              <w:pStyle w:val="TableContents"/>
              <w:bidi w:val="0"/>
              <w:spacing w:before="105" w:after="105"/>
              <w:jc w:val="start"/>
              <w:rPr/>
            </w:pPr>
            <w:r>
              <w:rPr/>
              <w:t>Transactional writes, route snapshots, recovery tests, and explicit resume/discard UI.</w:t>
            </w:r>
          </w:p>
        </w:tc>
      </w:tr>
    </w:tbl>
    <w:p>
      <w:pPr>
        <w:pStyle w:val="Heading2"/>
        <w:bidi w:val="0"/>
        <w:jc w:val="start"/>
        <w:rPr/>
      </w:pPr>
      <w:r>
        <w:rPr/>
        <w:t>Conclusion</w:t>
      </w:r>
    </w:p>
    <w:p>
      <w:pPr>
        <w:pStyle w:val="BodyText"/>
        <w:bidi w:val="0"/>
        <w:jc w:val="start"/>
        <w:rPr/>
      </w:pPr>
      <w:r>
        <w:rPr/>
        <w:t>Destination tracking is a natural extension of MotoLog. The current MapLibre, GPS, foreground-service, persistence, and route-rendering foundations significantly reduce implementation effort. The feature should be developed as a provider-independent navigation subsystem, with deterministic route-progress logic and explicit failure/offline behavior. A staged implementation will deliver useful destination tracking before adding the higher-risk turn-by-turn voice layer.</w:t>
      </w:r>
    </w:p>
    <w:p>
      <w:pPr>
        <w:pStyle w:val="BodyTextsmall"/>
        <w:bidi w:val="0"/>
        <w:spacing w:before="105" w:after="105"/>
        <w:jc w:val="start"/>
        <w:rPr/>
      </w:pPr>
      <w:r>
        <w:rPr/>
        <w:t>This document is an implementation plan, not a guarantee of route accuracy. Routing availability, legal restrictions, provider terms, and map data quality must be validated for the target countries and motorcycle use cases before release.</w:t>
      </w:r>
    </w:p>
    <w:sectPr>
      <w:type w:val="nextPage"/>
      <w:pgSz w:w="11906" w:h="16838"/>
      <w:pgMar w:left="936" w:right="936" w:gutter="0" w:header="0" w:top="936" w:footer="0" w:bottom="93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630" w:after="630"/>
      <w:ind w:start="630" w:end="630"/>
    </w:pPr>
    <w:rPr>
      <w:rFonts w:ascii="Arial;sans-serif" w:hAnsi="Arial;sans-serif" w:eastAsia="Arial;sans-serif" w:cs="Arial;sans-serif"/>
      <w:color w:val="202124"/>
      <w:sz w:val="24"/>
      <w:szCs w:val="24"/>
      <w:lang w:val="en-US" w:eastAsia="zh-CN" w:bidi="hi-IN"/>
    </w:rPr>
  </w:style>
  <w:style w:type="paragraph" w:styleId="Heading1">
    <w:name w:val="heading 1"/>
    <w:basedOn w:val="Heading"/>
    <w:next w:val="BodyText"/>
    <w:qFormat/>
    <w:pPr>
      <w:pBdr>
        <w:bottom w:val="single" w:sz="18" w:space="6" w:color="17365D"/>
      </w:pBdr>
    </w:pPr>
    <w:rPr>
      <w:b/>
      <w:bCs/>
      <w:color w:val="17365D"/>
      <w:sz w:val="42"/>
      <w:szCs w:val="42"/>
    </w:rPr>
  </w:style>
  <w:style w:type="paragraph" w:styleId="Heading2">
    <w:name w:val="heading 2"/>
    <w:basedOn w:val="Heading"/>
    <w:next w:val="BodyText"/>
    <w:qFormat/>
    <w:pPr>
      <w:pBdr>
        <w:bottom w:val="single" w:sz="2" w:space="3" w:color="B7C9DC"/>
      </w:pBdr>
      <w:spacing w:before="420" w:after="120"/>
      <w:outlineLvl w:val="1"/>
    </w:pPr>
    <w:rPr>
      <w:rFonts w:ascii="Liberation Serif" w:hAnsi="Liberation Serif" w:eastAsia="Noto Serif CJK SC" w:cs="Noto Sans Devanagari"/>
      <w:b/>
      <w:bCs/>
      <w:color w:val="1F4E79"/>
      <w:sz w:val="32"/>
      <w:szCs w:val="32"/>
    </w:rPr>
  </w:style>
  <w:style w:type="paragraph" w:styleId="Heading3">
    <w:name w:val="heading 3"/>
    <w:basedOn w:val="Heading"/>
    <w:next w:val="BodyText"/>
    <w:qFormat/>
    <w:pPr>
      <w:spacing w:before="300" w:after="120"/>
      <w:outlineLvl w:val="2"/>
    </w:pPr>
    <w:rPr>
      <w:rFonts w:ascii="Liberation Serif" w:hAnsi="Liberation Serif" w:eastAsia="Noto Serif CJK SC" w:cs="Noto Sans Devanagari"/>
      <w:b/>
      <w:bCs/>
      <w:color w:val="365F91"/>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hd w:fill="F2F2F2"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05" w:after="105"/>
      <w:ind w:start="105" w:end="105"/>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D9EAF7" w:val="clear"/>
      <w:jc w:val="start"/>
    </w:pPr>
    <w:rPr>
      <w:b/>
      <w:bCs/>
      <w:color w:val="17365D"/>
    </w:rPr>
  </w:style>
  <w:style w:type="paragraph" w:styleId="BodyTextsmall">
    <w:name w:val="Body Text.small"/>
    <w:basedOn w:val="BodyText"/>
    <w:qFormat/>
    <w:pPr/>
    <w:rPr>
      <w:color w:val="555555"/>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MotoLog Destination Tracking Implementation Plan</dc:title>
</cp:coreProperties>
</file>

<file path=docProps/custom.xml><?xml version="1.0" encoding="utf-8"?>
<Properties xmlns="http://schemas.openxmlformats.org/officeDocument/2006/custom-properties" xmlns:vt="http://schemas.openxmlformats.org/officeDocument/2006/docPropsVTypes"/>
</file>