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3E33" w14:textId="77777777" w:rsidR="005A01FA" w:rsidRPr="00053AE9" w:rsidRDefault="005A01FA" w:rsidP="005A01FA">
      <w:pPr>
        <w:pStyle w:val="Title"/>
        <w:ind w:left="0"/>
        <w:jc w:val="center"/>
        <w:rPr>
          <w:rFonts w:cs="Times New Roman"/>
          <w:b w:val="0"/>
          <w:bCs w:val="0"/>
          <w:w w:val="105"/>
          <w:sz w:val="28"/>
          <w:szCs w:val="28"/>
        </w:rPr>
      </w:pPr>
    </w:p>
    <w:p w14:paraId="60AA96CB" w14:textId="77777777" w:rsidR="005A01FA" w:rsidRPr="00053AE9" w:rsidRDefault="005A01FA" w:rsidP="005A01FA">
      <w:pPr>
        <w:pStyle w:val="Title"/>
        <w:ind w:left="0"/>
        <w:jc w:val="center"/>
        <w:rPr>
          <w:rFonts w:cs="Times New Roman"/>
          <w:b w:val="0"/>
          <w:bCs w:val="0"/>
          <w:w w:val="105"/>
          <w:sz w:val="28"/>
          <w:szCs w:val="28"/>
        </w:rPr>
      </w:pPr>
    </w:p>
    <w:p w14:paraId="269EE4FA" w14:textId="77777777" w:rsidR="005A01FA" w:rsidRPr="00053AE9" w:rsidRDefault="005A01FA" w:rsidP="005A01FA">
      <w:pPr>
        <w:pStyle w:val="Title"/>
        <w:ind w:left="0"/>
        <w:jc w:val="center"/>
        <w:rPr>
          <w:rFonts w:cs="Times New Roman"/>
          <w:b w:val="0"/>
          <w:bCs w:val="0"/>
          <w:w w:val="105"/>
          <w:sz w:val="28"/>
          <w:szCs w:val="28"/>
        </w:rPr>
      </w:pPr>
    </w:p>
    <w:p w14:paraId="2E76DAB1" w14:textId="77777777" w:rsidR="005A01FA" w:rsidRPr="00053AE9" w:rsidRDefault="005A01FA" w:rsidP="005A01FA">
      <w:pPr>
        <w:pStyle w:val="Title"/>
        <w:ind w:left="0"/>
        <w:jc w:val="center"/>
        <w:rPr>
          <w:rFonts w:cs="Times New Roman"/>
          <w:b w:val="0"/>
          <w:bCs w:val="0"/>
          <w:w w:val="105"/>
          <w:sz w:val="28"/>
          <w:szCs w:val="28"/>
        </w:rPr>
      </w:pPr>
    </w:p>
    <w:p w14:paraId="306A862F" w14:textId="77777777" w:rsidR="005A01FA" w:rsidRPr="00053AE9" w:rsidRDefault="005A01FA" w:rsidP="005A01FA">
      <w:pPr>
        <w:pStyle w:val="Title"/>
        <w:ind w:left="0"/>
        <w:jc w:val="center"/>
        <w:rPr>
          <w:rFonts w:cs="Times New Roman"/>
          <w:b w:val="0"/>
          <w:bCs w:val="0"/>
          <w:w w:val="105"/>
          <w:sz w:val="28"/>
          <w:szCs w:val="28"/>
        </w:rPr>
      </w:pPr>
    </w:p>
    <w:p w14:paraId="04F30DCA" w14:textId="77777777" w:rsidR="005A01FA" w:rsidRPr="00053AE9" w:rsidRDefault="005A01FA" w:rsidP="005A01FA">
      <w:pPr>
        <w:pStyle w:val="Title"/>
        <w:ind w:left="0"/>
        <w:jc w:val="center"/>
        <w:rPr>
          <w:rFonts w:cs="Times New Roman"/>
          <w:b w:val="0"/>
          <w:bCs w:val="0"/>
          <w:w w:val="105"/>
          <w:sz w:val="28"/>
          <w:szCs w:val="28"/>
        </w:rPr>
      </w:pPr>
    </w:p>
    <w:p w14:paraId="63D6CD41" w14:textId="77777777" w:rsidR="005A01FA" w:rsidRPr="00053AE9" w:rsidRDefault="005A01FA" w:rsidP="005A01FA">
      <w:pPr>
        <w:pStyle w:val="Title"/>
        <w:ind w:left="0"/>
        <w:jc w:val="center"/>
        <w:rPr>
          <w:rFonts w:cs="Times New Roman"/>
          <w:b w:val="0"/>
          <w:bCs w:val="0"/>
          <w:w w:val="105"/>
          <w:sz w:val="28"/>
          <w:szCs w:val="28"/>
        </w:rPr>
      </w:pPr>
    </w:p>
    <w:p w14:paraId="3B9CE2B5" w14:textId="77777777" w:rsidR="005A01FA" w:rsidRPr="00053AE9" w:rsidRDefault="005A01FA" w:rsidP="005A01FA">
      <w:pPr>
        <w:pStyle w:val="Title"/>
        <w:ind w:left="0"/>
        <w:jc w:val="center"/>
        <w:rPr>
          <w:rFonts w:cs="Times New Roman"/>
          <w:b w:val="0"/>
          <w:bCs w:val="0"/>
          <w:w w:val="105"/>
          <w:sz w:val="28"/>
          <w:szCs w:val="28"/>
        </w:rPr>
      </w:pPr>
    </w:p>
    <w:p w14:paraId="23B561C7" w14:textId="77777777" w:rsidR="005A01FA" w:rsidRPr="00053AE9" w:rsidRDefault="005A01FA" w:rsidP="005A01FA">
      <w:pPr>
        <w:pStyle w:val="Title"/>
        <w:ind w:left="0"/>
        <w:jc w:val="center"/>
        <w:rPr>
          <w:rFonts w:cs="Times New Roman"/>
          <w:b w:val="0"/>
          <w:bCs w:val="0"/>
          <w:w w:val="105"/>
          <w:sz w:val="28"/>
          <w:szCs w:val="28"/>
        </w:rPr>
      </w:pPr>
    </w:p>
    <w:p w14:paraId="1B244872" w14:textId="77777777" w:rsidR="005A01FA" w:rsidRPr="00053AE9" w:rsidRDefault="005A01FA" w:rsidP="005A01FA">
      <w:pPr>
        <w:pStyle w:val="Title"/>
        <w:ind w:left="0"/>
        <w:jc w:val="center"/>
        <w:rPr>
          <w:rFonts w:cs="Times New Roman"/>
          <w:b w:val="0"/>
          <w:bCs w:val="0"/>
          <w:w w:val="105"/>
          <w:sz w:val="28"/>
          <w:szCs w:val="28"/>
        </w:rPr>
      </w:pPr>
    </w:p>
    <w:p w14:paraId="35434ABD" w14:textId="77777777" w:rsidR="005A01FA" w:rsidRPr="00053AE9" w:rsidRDefault="005A01FA" w:rsidP="005A01FA">
      <w:pPr>
        <w:pStyle w:val="Title"/>
        <w:ind w:left="0"/>
        <w:jc w:val="center"/>
        <w:rPr>
          <w:rFonts w:cs="Times New Roman"/>
          <w:b w:val="0"/>
          <w:bCs w:val="0"/>
          <w:w w:val="105"/>
          <w:sz w:val="28"/>
          <w:szCs w:val="28"/>
        </w:rPr>
      </w:pPr>
    </w:p>
    <w:p w14:paraId="49B8EA5A" w14:textId="77777777" w:rsidR="005A01FA" w:rsidRPr="00053AE9" w:rsidRDefault="005A01FA" w:rsidP="005A01FA">
      <w:pPr>
        <w:pStyle w:val="Title"/>
        <w:ind w:left="0"/>
        <w:jc w:val="center"/>
        <w:rPr>
          <w:rFonts w:cs="Times New Roman"/>
          <w:b w:val="0"/>
          <w:bCs w:val="0"/>
          <w:w w:val="105"/>
          <w:sz w:val="28"/>
          <w:szCs w:val="28"/>
        </w:rPr>
      </w:pPr>
    </w:p>
    <w:p w14:paraId="31A17829" w14:textId="13233BC7" w:rsidR="005A01FA" w:rsidRPr="00053AE9" w:rsidRDefault="005A01FA" w:rsidP="005A01FA">
      <w:pPr>
        <w:pStyle w:val="Title"/>
        <w:ind w:left="0"/>
        <w:jc w:val="center"/>
        <w:rPr>
          <w:rFonts w:cs="Times New Roman"/>
          <w:w w:val="105"/>
          <w:sz w:val="28"/>
          <w:szCs w:val="28"/>
        </w:rPr>
      </w:pPr>
      <w:r w:rsidRPr="00053AE9">
        <w:rPr>
          <w:rFonts w:cs="Times New Roman"/>
          <w:w w:val="105"/>
          <w:sz w:val="28"/>
          <w:szCs w:val="28"/>
        </w:rPr>
        <w:t>Seneca College</w:t>
      </w:r>
    </w:p>
    <w:p w14:paraId="6FBE139C" w14:textId="05A851F4" w:rsidR="00612240" w:rsidRPr="00053AE9" w:rsidRDefault="00A50381" w:rsidP="005A01FA">
      <w:pPr>
        <w:pStyle w:val="Title"/>
        <w:ind w:left="0"/>
        <w:jc w:val="center"/>
        <w:rPr>
          <w:rFonts w:cs="Times New Roman"/>
          <w:w w:val="105"/>
          <w:sz w:val="28"/>
          <w:szCs w:val="28"/>
        </w:rPr>
      </w:pPr>
      <w:r w:rsidRPr="00053AE9">
        <w:rPr>
          <w:rFonts w:cs="Times New Roman"/>
          <w:w w:val="105"/>
          <w:sz w:val="28"/>
          <w:szCs w:val="28"/>
        </w:rPr>
        <w:t>Mar</w:t>
      </w:r>
      <w:r w:rsidR="00FF0B54">
        <w:rPr>
          <w:rFonts w:cs="Times New Roman"/>
          <w:w w:val="105"/>
          <w:sz w:val="28"/>
          <w:szCs w:val="28"/>
        </w:rPr>
        <w:t>c</w:t>
      </w:r>
      <w:r w:rsidRPr="00053AE9">
        <w:rPr>
          <w:rFonts w:cs="Times New Roman"/>
          <w:w w:val="105"/>
          <w:sz w:val="28"/>
          <w:szCs w:val="28"/>
        </w:rPr>
        <w:t xml:space="preserve"> </w:t>
      </w:r>
      <w:r w:rsidR="00FF0B54">
        <w:rPr>
          <w:rFonts w:cs="Times New Roman"/>
          <w:w w:val="105"/>
          <w:sz w:val="28"/>
          <w:szCs w:val="28"/>
        </w:rPr>
        <w:t>Haye</w:t>
      </w:r>
    </w:p>
    <w:p w14:paraId="3BF35573" w14:textId="327B308F" w:rsidR="0045026B" w:rsidRPr="00053AE9" w:rsidRDefault="00FF0B54" w:rsidP="005A01FA">
      <w:pPr>
        <w:pStyle w:val="Title"/>
        <w:ind w:left="0"/>
        <w:jc w:val="center"/>
        <w:rPr>
          <w:rFonts w:cs="Times New Roman"/>
          <w:spacing w:val="31"/>
          <w:w w:val="105"/>
          <w:sz w:val="28"/>
          <w:szCs w:val="28"/>
        </w:rPr>
      </w:pPr>
      <w:r>
        <w:rPr>
          <w:rFonts w:cs="Times New Roman"/>
          <w:w w:val="105"/>
          <w:sz w:val="28"/>
          <w:szCs w:val="28"/>
        </w:rPr>
        <w:t>SPR500</w:t>
      </w:r>
      <w:r w:rsidR="00A50381" w:rsidRPr="00053AE9">
        <w:rPr>
          <w:rFonts w:cs="Times New Roman"/>
          <w:w w:val="105"/>
          <w:sz w:val="28"/>
          <w:szCs w:val="28"/>
        </w:rPr>
        <w:t>NBB</w:t>
      </w:r>
    </w:p>
    <w:p w14:paraId="636E20D9" w14:textId="13177A32" w:rsidR="00B55ECC" w:rsidRDefault="006C6939" w:rsidP="005A01FA">
      <w:pPr>
        <w:pStyle w:val="Title"/>
        <w:ind w:left="0"/>
        <w:jc w:val="center"/>
        <w:rPr>
          <w:rFonts w:cs="Times New Roman"/>
          <w:spacing w:val="31"/>
          <w:w w:val="105"/>
          <w:sz w:val="28"/>
          <w:szCs w:val="28"/>
        </w:rPr>
      </w:pPr>
      <w:r w:rsidRPr="00053AE9">
        <w:rPr>
          <w:rFonts w:cs="Times New Roman"/>
          <w:spacing w:val="31"/>
          <w:w w:val="105"/>
          <w:sz w:val="28"/>
          <w:szCs w:val="28"/>
        </w:rPr>
        <w:t>Easton Soares</w:t>
      </w:r>
      <w:r w:rsidR="005A01FA" w:rsidRPr="00053AE9">
        <w:rPr>
          <w:rFonts w:cs="Times New Roman"/>
          <w:spacing w:val="31"/>
          <w:w w:val="105"/>
          <w:sz w:val="28"/>
          <w:szCs w:val="28"/>
        </w:rPr>
        <w:t xml:space="preserve"> </w:t>
      </w:r>
      <w:r w:rsidR="00E40B4E">
        <w:rPr>
          <w:rFonts w:cs="Times New Roman"/>
          <w:spacing w:val="31"/>
          <w:w w:val="105"/>
          <w:sz w:val="28"/>
          <w:szCs w:val="28"/>
        </w:rPr>
        <w:t>–</w:t>
      </w:r>
      <w:r w:rsidR="00BF1E6D" w:rsidRPr="00053AE9">
        <w:rPr>
          <w:rFonts w:cs="Times New Roman"/>
          <w:spacing w:val="31"/>
          <w:w w:val="105"/>
          <w:sz w:val="28"/>
          <w:szCs w:val="28"/>
        </w:rPr>
        <w:t xml:space="preserve"> </w:t>
      </w:r>
      <w:r w:rsidR="00BC743D" w:rsidRPr="00053AE9">
        <w:rPr>
          <w:rFonts w:cs="Times New Roman"/>
          <w:spacing w:val="31"/>
          <w:w w:val="105"/>
          <w:sz w:val="28"/>
          <w:szCs w:val="28"/>
        </w:rPr>
        <w:t>108851213</w:t>
      </w:r>
    </w:p>
    <w:p w14:paraId="14CD3B3E" w14:textId="6771ECD4" w:rsidR="00E40B4E" w:rsidRPr="00053AE9" w:rsidRDefault="00E40B4E" w:rsidP="005A01FA">
      <w:pPr>
        <w:pStyle w:val="Title"/>
        <w:ind w:left="0"/>
        <w:jc w:val="center"/>
        <w:rPr>
          <w:rFonts w:cs="Times New Roman"/>
          <w:spacing w:val="31"/>
          <w:w w:val="105"/>
          <w:sz w:val="28"/>
          <w:szCs w:val="28"/>
        </w:rPr>
      </w:pPr>
      <w:r>
        <w:rPr>
          <w:rFonts w:cs="Times New Roman"/>
          <w:spacing w:val="31"/>
          <w:w w:val="105"/>
          <w:sz w:val="28"/>
          <w:szCs w:val="28"/>
        </w:rPr>
        <w:t>Jaskaran Sohal - 150343218</w:t>
      </w:r>
    </w:p>
    <w:p w14:paraId="29DEEA4A" w14:textId="31E45928" w:rsidR="002D3BD2" w:rsidRPr="00053AE9" w:rsidRDefault="00FF0B54" w:rsidP="005A01FA">
      <w:pPr>
        <w:pStyle w:val="Title"/>
        <w:ind w:left="0"/>
        <w:jc w:val="center"/>
        <w:rPr>
          <w:rFonts w:cs="Times New Roman"/>
          <w:i/>
          <w:iCs/>
          <w:spacing w:val="31"/>
          <w:w w:val="105"/>
          <w:sz w:val="28"/>
          <w:szCs w:val="28"/>
        </w:rPr>
      </w:pPr>
      <w:r>
        <w:rPr>
          <w:rFonts w:cs="Times New Roman"/>
          <w:spacing w:val="31"/>
          <w:w w:val="105"/>
          <w:sz w:val="28"/>
          <w:szCs w:val="28"/>
        </w:rPr>
        <w:t xml:space="preserve">Group </w:t>
      </w:r>
      <w:r w:rsidR="008D57B9">
        <w:rPr>
          <w:rFonts w:cs="Times New Roman"/>
          <w:spacing w:val="31"/>
          <w:w w:val="105"/>
          <w:sz w:val="28"/>
          <w:szCs w:val="28"/>
        </w:rPr>
        <w:t>8</w:t>
      </w:r>
      <w:r>
        <w:rPr>
          <w:rFonts w:cs="Times New Roman"/>
          <w:spacing w:val="31"/>
          <w:w w:val="105"/>
          <w:sz w:val="28"/>
          <w:szCs w:val="28"/>
        </w:rPr>
        <w:t xml:space="preserve"> </w:t>
      </w:r>
      <w:r w:rsidR="00A61747" w:rsidRPr="00053AE9">
        <w:rPr>
          <w:rFonts w:cs="Times New Roman"/>
          <w:spacing w:val="31"/>
          <w:w w:val="105"/>
          <w:sz w:val="28"/>
          <w:szCs w:val="28"/>
        </w:rPr>
        <w:t xml:space="preserve">– </w:t>
      </w:r>
      <w:r w:rsidR="00F33C65">
        <w:rPr>
          <w:rFonts w:cs="Times New Roman"/>
          <w:spacing w:val="31"/>
          <w:w w:val="105"/>
          <w:sz w:val="28"/>
          <w:szCs w:val="28"/>
        </w:rPr>
        <w:t xml:space="preserve">Cybersecurity Assessment </w:t>
      </w:r>
    </w:p>
    <w:p w14:paraId="0568813E" w14:textId="1532D4A2" w:rsidR="002D3BD2" w:rsidRPr="00053AE9" w:rsidRDefault="002D3BD2" w:rsidP="0045026B">
      <w:pPr>
        <w:pStyle w:val="Title"/>
        <w:rPr>
          <w:rFonts w:cs="Times New Roman"/>
          <w:spacing w:val="31"/>
          <w:w w:val="105"/>
          <w:sz w:val="24"/>
          <w:szCs w:val="24"/>
        </w:rPr>
      </w:pPr>
    </w:p>
    <w:p w14:paraId="5A140BAA" w14:textId="4E10572B" w:rsidR="002D3BD2" w:rsidRPr="00053AE9" w:rsidRDefault="002D3BD2" w:rsidP="0045026B">
      <w:pPr>
        <w:pStyle w:val="Title"/>
        <w:rPr>
          <w:rFonts w:cs="Times New Roman"/>
          <w:spacing w:val="31"/>
          <w:w w:val="105"/>
          <w:sz w:val="24"/>
          <w:szCs w:val="24"/>
        </w:rPr>
      </w:pPr>
    </w:p>
    <w:p w14:paraId="63ECE15D" w14:textId="118E9756" w:rsidR="002D3BD2" w:rsidRPr="00053AE9" w:rsidRDefault="002D3BD2" w:rsidP="0045026B">
      <w:pPr>
        <w:pStyle w:val="Title"/>
        <w:rPr>
          <w:rFonts w:cs="Times New Roman"/>
          <w:spacing w:val="31"/>
          <w:w w:val="105"/>
          <w:sz w:val="24"/>
          <w:szCs w:val="24"/>
        </w:rPr>
      </w:pPr>
    </w:p>
    <w:p w14:paraId="26507CF6" w14:textId="5048A861" w:rsidR="002D3BD2" w:rsidRPr="00053AE9" w:rsidRDefault="002D3BD2" w:rsidP="0045026B">
      <w:pPr>
        <w:pStyle w:val="Title"/>
        <w:rPr>
          <w:rFonts w:cs="Times New Roman"/>
          <w:spacing w:val="31"/>
          <w:w w:val="105"/>
          <w:sz w:val="24"/>
          <w:szCs w:val="24"/>
        </w:rPr>
      </w:pPr>
    </w:p>
    <w:p w14:paraId="0E705FC4" w14:textId="0816A378" w:rsidR="00612240" w:rsidRPr="00053AE9" w:rsidRDefault="00612240" w:rsidP="0045026B">
      <w:pPr>
        <w:pStyle w:val="Title"/>
        <w:rPr>
          <w:rFonts w:cs="Times New Roman"/>
          <w:spacing w:val="31"/>
          <w:w w:val="105"/>
          <w:sz w:val="24"/>
          <w:szCs w:val="24"/>
        </w:rPr>
      </w:pPr>
    </w:p>
    <w:p w14:paraId="6789EE16" w14:textId="317FA460" w:rsidR="00612240" w:rsidRPr="00053AE9" w:rsidRDefault="00612240" w:rsidP="0045026B">
      <w:pPr>
        <w:pStyle w:val="Title"/>
        <w:rPr>
          <w:rFonts w:cs="Times New Roman"/>
          <w:spacing w:val="31"/>
          <w:w w:val="105"/>
          <w:sz w:val="24"/>
          <w:szCs w:val="24"/>
        </w:rPr>
      </w:pPr>
    </w:p>
    <w:p w14:paraId="08D1BD50" w14:textId="71584FA5" w:rsidR="00612240" w:rsidRPr="00053AE9" w:rsidRDefault="00612240" w:rsidP="0045026B">
      <w:pPr>
        <w:pStyle w:val="Title"/>
        <w:rPr>
          <w:rFonts w:cs="Times New Roman"/>
          <w:spacing w:val="31"/>
          <w:w w:val="105"/>
          <w:sz w:val="24"/>
          <w:szCs w:val="24"/>
        </w:rPr>
      </w:pPr>
    </w:p>
    <w:p w14:paraId="63F465E0" w14:textId="31F522CF" w:rsidR="00612240" w:rsidRPr="00053AE9" w:rsidRDefault="00612240" w:rsidP="0045026B">
      <w:pPr>
        <w:pStyle w:val="Title"/>
        <w:rPr>
          <w:rFonts w:cs="Times New Roman"/>
          <w:spacing w:val="31"/>
          <w:w w:val="105"/>
          <w:sz w:val="24"/>
          <w:szCs w:val="24"/>
        </w:rPr>
      </w:pPr>
    </w:p>
    <w:p w14:paraId="24453046" w14:textId="0D59B570" w:rsidR="00612240" w:rsidRPr="00053AE9" w:rsidRDefault="00612240" w:rsidP="0045026B">
      <w:pPr>
        <w:pStyle w:val="Title"/>
        <w:rPr>
          <w:rFonts w:cs="Times New Roman"/>
          <w:spacing w:val="31"/>
          <w:w w:val="105"/>
          <w:sz w:val="24"/>
          <w:szCs w:val="24"/>
        </w:rPr>
      </w:pPr>
    </w:p>
    <w:p w14:paraId="45925285" w14:textId="19748113" w:rsidR="00612240" w:rsidRPr="00053AE9" w:rsidRDefault="00612240" w:rsidP="0045026B">
      <w:pPr>
        <w:pStyle w:val="Title"/>
        <w:rPr>
          <w:rFonts w:cs="Times New Roman"/>
          <w:spacing w:val="31"/>
          <w:w w:val="105"/>
          <w:sz w:val="24"/>
          <w:szCs w:val="24"/>
        </w:rPr>
      </w:pPr>
    </w:p>
    <w:p w14:paraId="258877B1" w14:textId="7F648735" w:rsidR="00612240" w:rsidRPr="00053AE9" w:rsidRDefault="00612240" w:rsidP="0045026B">
      <w:pPr>
        <w:pStyle w:val="Title"/>
        <w:rPr>
          <w:rFonts w:cs="Times New Roman"/>
          <w:spacing w:val="31"/>
          <w:w w:val="105"/>
          <w:sz w:val="24"/>
          <w:szCs w:val="24"/>
        </w:rPr>
      </w:pPr>
    </w:p>
    <w:p w14:paraId="4EA3E826" w14:textId="010DE93A" w:rsidR="00612240" w:rsidRPr="00053AE9" w:rsidRDefault="00612240" w:rsidP="0045026B">
      <w:pPr>
        <w:pStyle w:val="Title"/>
        <w:rPr>
          <w:rFonts w:cs="Times New Roman"/>
          <w:spacing w:val="31"/>
          <w:w w:val="105"/>
          <w:sz w:val="24"/>
          <w:szCs w:val="24"/>
        </w:rPr>
      </w:pPr>
    </w:p>
    <w:p w14:paraId="0DB90D5F" w14:textId="0F42AAF1" w:rsidR="00612240" w:rsidRPr="00053AE9" w:rsidRDefault="00612240" w:rsidP="0045026B">
      <w:pPr>
        <w:pStyle w:val="Title"/>
        <w:rPr>
          <w:rFonts w:cs="Times New Roman"/>
          <w:spacing w:val="31"/>
          <w:w w:val="105"/>
          <w:sz w:val="24"/>
          <w:szCs w:val="24"/>
        </w:rPr>
      </w:pPr>
    </w:p>
    <w:p w14:paraId="0BA48BB9" w14:textId="429101D3" w:rsidR="00612240" w:rsidRPr="00053AE9" w:rsidRDefault="00612240" w:rsidP="0045026B">
      <w:pPr>
        <w:pStyle w:val="Title"/>
        <w:rPr>
          <w:rFonts w:cs="Times New Roman"/>
          <w:spacing w:val="31"/>
          <w:w w:val="105"/>
          <w:sz w:val="24"/>
          <w:szCs w:val="24"/>
        </w:rPr>
      </w:pPr>
    </w:p>
    <w:p w14:paraId="4FFFD408" w14:textId="247606EF" w:rsidR="00612240" w:rsidRPr="00053AE9" w:rsidRDefault="00612240" w:rsidP="0045026B">
      <w:pPr>
        <w:pStyle w:val="Title"/>
        <w:rPr>
          <w:rFonts w:cs="Times New Roman"/>
          <w:spacing w:val="31"/>
          <w:w w:val="105"/>
          <w:sz w:val="24"/>
          <w:szCs w:val="24"/>
        </w:rPr>
      </w:pPr>
    </w:p>
    <w:p w14:paraId="438734B6" w14:textId="77777777" w:rsidR="006D7A73" w:rsidRPr="00053AE9" w:rsidRDefault="006D7A73" w:rsidP="00F67BCA">
      <w:pPr>
        <w:pStyle w:val="Title"/>
        <w:ind w:left="0"/>
        <w:rPr>
          <w:rFonts w:cs="Times New Roman"/>
          <w:spacing w:val="31"/>
          <w:w w:val="105"/>
          <w:sz w:val="24"/>
          <w:szCs w:val="24"/>
        </w:rPr>
      </w:pPr>
    </w:p>
    <w:p w14:paraId="38BA26EE" w14:textId="2050B6BD" w:rsidR="0019273A" w:rsidRPr="00053AE9" w:rsidRDefault="0019273A" w:rsidP="0019273A">
      <w:pPr>
        <w:pStyle w:val="Heading1"/>
        <w:tabs>
          <w:tab w:val="left" w:pos="9504"/>
        </w:tabs>
        <w:spacing w:before="287"/>
        <w:ind w:left="0"/>
        <w:rPr>
          <w:rFonts w:cs="Times New Roman"/>
        </w:rPr>
      </w:pPr>
      <w:bookmarkStart w:id="0" w:name="_Toc152616703"/>
      <w:r w:rsidRPr="00053AE9">
        <w:rPr>
          <w:rFonts w:cs="Times New Roman"/>
          <w:w w:val="115"/>
          <w:sz w:val="36"/>
          <w:szCs w:val="36"/>
          <w:u w:val="single"/>
          <w:shd w:val="clear" w:color="auto" w:fill="F1F1F1"/>
        </w:rPr>
        <w:lastRenderedPageBreak/>
        <w:t>Table of Contents</w:t>
      </w:r>
      <w:bookmarkEnd w:id="0"/>
      <w:r w:rsidRPr="00053AE9">
        <w:rPr>
          <w:rFonts w:cs="Times New Roman"/>
          <w:shd w:val="clear" w:color="auto" w:fill="F1F1F1"/>
        </w:rPr>
        <w:tab/>
      </w:r>
    </w:p>
    <w:p w14:paraId="28E4A9DC" w14:textId="572AC6A5" w:rsidR="0019273A" w:rsidRPr="00053AE9" w:rsidRDefault="0019273A" w:rsidP="00F67BCA">
      <w:pPr>
        <w:pStyle w:val="Title"/>
        <w:ind w:left="0"/>
        <w:rPr>
          <w:rFonts w:cs="Times New Roman"/>
          <w:spacing w:val="31"/>
          <w:w w:val="105"/>
          <w:sz w:val="24"/>
          <w:szCs w:val="24"/>
        </w:rPr>
      </w:pPr>
    </w:p>
    <w:sdt>
      <w:sdtPr>
        <w:rPr>
          <w:rFonts w:ascii="Times New Roman" w:eastAsia="Cambria" w:hAnsi="Times New Roman" w:cs="Times New Roman"/>
          <w:color w:val="auto"/>
          <w:sz w:val="22"/>
          <w:szCs w:val="22"/>
        </w:rPr>
        <w:id w:val="1693649836"/>
        <w:docPartObj>
          <w:docPartGallery w:val="Table of Contents"/>
          <w:docPartUnique/>
        </w:docPartObj>
      </w:sdtPr>
      <w:sdtEndPr>
        <w:rPr>
          <w:b/>
          <w:bCs/>
          <w:noProof/>
          <w:sz w:val="24"/>
        </w:rPr>
      </w:sdtEndPr>
      <w:sdtContent>
        <w:p w14:paraId="30A7D5C4" w14:textId="121D853B" w:rsidR="00907A65" w:rsidRPr="00053AE9" w:rsidRDefault="00907A65">
          <w:pPr>
            <w:pStyle w:val="TOCHeading"/>
            <w:rPr>
              <w:rFonts w:ascii="Times New Roman" w:hAnsi="Times New Roman" w:cs="Times New Roman"/>
            </w:rPr>
          </w:pPr>
        </w:p>
        <w:p w14:paraId="6999F7A9" w14:textId="2005A6B9" w:rsidR="005C3EED" w:rsidRDefault="00907A65">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r w:rsidRPr="00053AE9">
            <w:rPr>
              <w:rFonts w:cs="Times New Roman"/>
              <w:szCs w:val="24"/>
            </w:rPr>
            <w:fldChar w:fldCharType="begin"/>
          </w:r>
          <w:r w:rsidRPr="00053AE9">
            <w:rPr>
              <w:rFonts w:cs="Times New Roman"/>
              <w:szCs w:val="24"/>
            </w:rPr>
            <w:instrText xml:space="preserve"> TOC \o "1-3" \h \z \u </w:instrText>
          </w:r>
          <w:r w:rsidRPr="00053AE9">
            <w:rPr>
              <w:rFonts w:cs="Times New Roman"/>
              <w:szCs w:val="24"/>
            </w:rPr>
            <w:fldChar w:fldCharType="separate"/>
          </w:r>
          <w:hyperlink w:anchor="_Toc152616703" w:history="1">
            <w:r w:rsidR="005C3EED" w:rsidRPr="00BB5754">
              <w:rPr>
                <w:rStyle w:val="Hyperlink"/>
                <w:rFonts w:cs="Times New Roman"/>
                <w:noProof/>
                <w:w w:val="115"/>
                <w:shd w:val="clear" w:color="auto" w:fill="F1F1F1"/>
              </w:rPr>
              <w:t>Table of Contents</w:t>
            </w:r>
            <w:r w:rsidR="005C3EED">
              <w:rPr>
                <w:noProof/>
                <w:webHidden/>
              </w:rPr>
              <w:tab/>
            </w:r>
            <w:r w:rsidR="005C3EED">
              <w:rPr>
                <w:noProof/>
                <w:webHidden/>
              </w:rPr>
              <w:fldChar w:fldCharType="begin"/>
            </w:r>
            <w:r w:rsidR="005C3EED">
              <w:rPr>
                <w:noProof/>
                <w:webHidden/>
              </w:rPr>
              <w:instrText xml:space="preserve"> PAGEREF _Toc152616703 \h </w:instrText>
            </w:r>
            <w:r w:rsidR="005C3EED">
              <w:rPr>
                <w:noProof/>
                <w:webHidden/>
              </w:rPr>
            </w:r>
            <w:r w:rsidR="005C3EED">
              <w:rPr>
                <w:noProof/>
                <w:webHidden/>
              </w:rPr>
              <w:fldChar w:fldCharType="separate"/>
            </w:r>
            <w:r w:rsidR="00387BDB">
              <w:rPr>
                <w:noProof/>
                <w:webHidden/>
              </w:rPr>
              <w:t>2</w:t>
            </w:r>
            <w:r w:rsidR="005C3EED">
              <w:rPr>
                <w:noProof/>
                <w:webHidden/>
              </w:rPr>
              <w:fldChar w:fldCharType="end"/>
            </w:r>
          </w:hyperlink>
        </w:p>
        <w:p w14:paraId="52BEF9B1" w14:textId="23E1317B" w:rsidR="005C3EED" w:rsidRDefault="005C3EED">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04" w:history="1">
            <w:r w:rsidRPr="00BB5754">
              <w:rPr>
                <w:rStyle w:val="Hyperlink"/>
                <w:rFonts w:cs="Times New Roman"/>
                <w:noProof/>
                <w:w w:val="115"/>
                <w:shd w:val="clear" w:color="auto" w:fill="F1F1F1"/>
              </w:rPr>
              <w:t>Executive Summary</w:t>
            </w:r>
            <w:r>
              <w:rPr>
                <w:noProof/>
                <w:webHidden/>
              </w:rPr>
              <w:tab/>
            </w:r>
            <w:r>
              <w:rPr>
                <w:noProof/>
                <w:webHidden/>
              </w:rPr>
              <w:fldChar w:fldCharType="begin"/>
            </w:r>
            <w:r>
              <w:rPr>
                <w:noProof/>
                <w:webHidden/>
              </w:rPr>
              <w:instrText xml:space="preserve"> PAGEREF _Toc152616704 \h </w:instrText>
            </w:r>
            <w:r>
              <w:rPr>
                <w:noProof/>
                <w:webHidden/>
              </w:rPr>
            </w:r>
            <w:r>
              <w:rPr>
                <w:noProof/>
                <w:webHidden/>
              </w:rPr>
              <w:fldChar w:fldCharType="separate"/>
            </w:r>
            <w:r w:rsidR="00387BDB">
              <w:rPr>
                <w:noProof/>
                <w:webHidden/>
              </w:rPr>
              <w:t>3</w:t>
            </w:r>
            <w:r>
              <w:rPr>
                <w:noProof/>
                <w:webHidden/>
              </w:rPr>
              <w:fldChar w:fldCharType="end"/>
            </w:r>
          </w:hyperlink>
        </w:p>
        <w:p w14:paraId="037DD957" w14:textId="11A41B79" w:rsidR="005C3EED" w:rsidRDefault="005C3EED">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05" w:history="1">
            <w:r w:rsidRPr="00BB5754">
              <w:rPr>
                <w:rStyle w:val="Hyperlink"/>
                <w:rFonts w:cs="Times New Roman"/>
                <w:noProof/>
                <w:w w:val="115"/>
                <w:shd w:val="clear" w:color="auto" w:fill="F1F1F1"/>
              </w:rPr>
              <w:t>Network Configuration</w:t>
            </w:r>
            <w:r>
              <w:rPr>
                <w:noProof/>
                <w:webHidden/>
              </w:rPr>
              <w:tab/>
            </w:r>
            <w:r>
              <w:rPr>
                <w:noProof/>
                <w:webHidden/>
              </w:rPr>
              <w:fldChar w:fldCharType="begin"/>
            </w:r>
            <w:r>
              <w:rPr>
                <w:noProof/>
                <w:webHidden/>
              </w:rPr>
              <w:instrText xml:space="preserve"> PAGEREF _Toc152616705 \h </w:instrText>
            </w:r>
            <w:r>
              <w:rPr>
                <w:noProof/>
                <w:webHidden/>
              </w:rPr>
            </w:r>
            <w:r>
              <w:rPr>
                <w:noProof/>
                <w:webHidden/>
              </w:rPr>
              <w:fldChar w:fldCharType="separate"/>
            </w:r>
            <w:r w:rsidR="00387BDB">
              <w:rPr>
                <w:noProof/>
                <w:webHidden/>
              </w:rPr>
              <w:t>4</w:t>
            </w:r>
            <w:r>
              <w:rPr>
                <w:noProof/>
                <w:webHidden/>
              </w:rPr>
              <w:fldChar w:fldCharType="end"/>
            </w:r>
          </w:hyperlink>
        </w:p>
        <w:p w14:paraId="0E079083" w14:textId="31521581" w:rsidR="005C3EED" w:rsidRDefault="005C3EED">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06" w:history="1">
            <w:r w:rsidRPr="00BB5754">
              <w:rPr>
                <w:rStyle w:val="Hyperlink"/>
                <w:rFonts w:cs="Times New Roman"/>
                <w:noProof/>
                <w:w w:val="115"/>
                <w:shd w:val="clear" w:color="auto" w:fill="F1F1F1"/>
              </w:rPr>
              <w:t>Critical Threats</w:t>
            </w:r>
            <w:r>
              <w:rPr>
                <w:noProof/>
                <w:webHidden/>
              </w:rPr>
              <w:tab/>
            </w:r>
            <w:r>
              <w:rPr>
                <w:noProof/>
                <w:webHidden/>
              </w:rPr>
              <w:fldChar w:fldCharType="begin"/>
            </w:r>
            <w:r>
              <w:rPr>
                <w:noProof/>
                <w:webHidden/>
              </w:rPr>
              <w:instrText xml:space="preserve"> PAGEREF _Toc152616706 \h </w:instrText>
            </w:r>
            <w:r>
              <w:rPr>
                <w:noProof/>
                <w:webHidden/>
              </w:rPr>
            </w:r>
            <w:r>
              <w:rPr>
                <w:noProof/>
                <w:webHidden/>
              </w:rPr>
              <w:fldChar w:fldCharType="separate"/>
            </w:r>
            <w:r w:rsidR="00387BDB">
              <w:rPr>
                <w:noProof/>
                <w:webHidden/>
              </w:rPr>
              <w:t>5</w:t>
            </w:r>
            <w:r>
              <w:rPr>
                <w:noProof/>
                <w:webHidden/>
              </w:rPr>
              <w:fldChar w:fldCharType="end"/>
            </w:r>
          </w:hyperlink>
        </w:p>
        <w:p w14:paraId="533FA404" w14:textId="387AF6C4" w:rsidR="005C3EED" w:rsidRDefault="005C3EED">
          <w:pPr>
            <w:pStyle w:val="TOC2"/>
            <w:tabs>
              <w:tab w:val="left" w:pos="660"/>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07" w:history="1">
            <w:r w:rsidRPr="00BB5754">
              <w:rPr>
                <w:rStyle w:val="Hyperlink"/>
                <w:rFonts w:ascii="Wingdings" w:hAnsi="Wingdings"/>
                <w:bCs/>
                <w:noProof/>
              </w:rPr>
              <w:t></w:t>
            </w:r>
            <w:r>
              <w:rPr>
                <w:rFonts w:asciiTheme="minorHAnsi" w:eastAsiaTheme="minorEastAsia" w:hAnsiTheme="minorHAnsi" w:cstheme="minorBidi"/>
                <w:noProof/>
                <w:kern w:val="2"/>
                <w:sz w:val="22"/>
                <w:lang w:val="en-CA" w:eastAsia="en-CA"/>
                <w14:ligatures w14:val="standardContextual"/>
              </w:rPr>
              <w:tab/>
            </w:r>
            <w:r w:rsidRPr="00BB5754">
              <w:rPr>
                <w:rStyle w:val="Hyperlink"/>
                <w:b/>
                <w:bCs/>
                <w:noProof/>
              </w:rPr>
              <w:t>Applications &amp; Services</w:t>
            </w:r>
            <w:r>
              <w:rPr>
                <w:noProof/>
                <w:webHidden/>
              </w:rPr>
              <w:tab/>
            </w:r>
            <w:r>
              <w:rPr>
                <w:noProof/>
                <w:webHidden/>
              </w:rPr>
              <w:fldChar w:fldCharType="begin"/>
            </w:r>
            <w:r>
              <w:rPr>
                <w:noProof/>
                <w:webHidden/>
              </w:rPr>
              <w:instrText xml:space="preserve"> PAGEREF _Toc152616707 \h </w:instrText>
            </w:r>
            <w:r>
              <w:rPr>
                <w:noProof/>
                <w:webHidden/>
              </w:rPr>
            </w:r>
            <w:r>
              <w:rPr>
                <w:noProof/>
                <w:webHidden/>
              </w:rPr>
              <w:fldChar w:fldCharType="separate"/>
            </w:r>
            <w:r w:rsidR="00387BDB">
              <w:rPr>
                <w:noProof/>
                <w:webHidden/>
              </w:rPr>
              <w:t>5</w:t>
            </w:r>
            <w:r>
              <w:rPr>
                <w:noProof/>
                <w:webHidden/>
              </w:rPr>
              <w:fldChar w:fldCharType="end"/>
            </w:r>
          </w:hyperlink>
        </w:p>
        <w:p w14:paraId="4B8410A8" w14:textId="652D1363"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08" w:history="1">
            <w:r w:rsidRPr="00BB5754">
              <w:rPr>
                <w:rStyle w:val="Hyperlink"/>
                <w:noProof/>
              </w:rPr>
              <w:t>Brute-Force Example</w:t>
            </w:r>
            <w:r>
              <w:rPr>
                <w:noProof/>
                <w:webHidden/>
              </w:rPr>
              <w:tab/>
            </w:r>
            <w:r>
              <w:rPr>
                <w:noProof/>
                <w:webHidden/>
              </w:rPr>
              <w:fldChar w:fldCharType="begin"/>
            </w:r>
            <w:r>
              <w:rPr>
                <w:noProof/>
                <w:webHidden/>
              </w:rPr>
              <w:instrText xml:space="preserve"> PAGEREF _Toc152616708 \h </w:instrText>
            </w:r>
            <w:r>
              <w:rPr>
                <w:noProof/>
                <w:webHidden/>
              </w:rPr>
            </w:r>
            <w:r>
              <w:rPr>
                <w:noProof/>
                <w:webHidden/>
              </w:rPr>
              <w:fldChar w:fldCharType="separate"/>
            </w:r>
            <w:r w:rsidR="00387BDB">
              <w:rPr>
                <w:noProof/>
                <w:webHidden/>
              </w:rPr>
              <w:t>6</w:t>
            </w:r>
            <w:r>
              <w:rPr>
                <w:noProof/>
                <w:webHidden/>
              </w:rPr>
              <w:fldChar w:fldCharType="end"/>
            </w:r>
          </w:hyperlink>
        </w:p>
        <w:p w14:paraId="247FE9C1" w14:textId="75938383"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09" w:history="1">
            <w:r w:rsidRPr="00BB5754">
              <w:rPr>
                <w:rStyle w:val="Hyperlink"/>
                <w:noProof/>
              </w:rPr>
              <w:t>Application and Service Threats</w:t>
            </w:r>
            <w:r>
              <w:rPr>
                <w:noProof/>
                <w:webHidden/>
              </w:rPr>
              <w:tab/>
            </w:r>
            <w:r>
              <w:rPr>
                <w:noProof/>
                <w:webHidden/>
              </w:rPr>
              <w:fldChar w:fldCharType="begin"/>
            </w:r>
            <w:r>
              <w:rPr>
                <w:noProof/>
                <w:webHidden/>
              </w:rPr>
              <w:instrText xml:space="preserve"> PAGEREF _Toc152616709 \h </w:instrText>
            </w:r>
            <w:r>
              <w:rPr>
                <w:noProof/>
                <w:webHidden/>
              </w:rPr>
            </w:r>
            <w:r>
              <w:rPr>
                <w:noProof/>
                <w:webHidden/>
              </w:rPr>
              <w:fldChar w:fldCharType="separate"/>
            </w:r>
            <w:r w:rsidR="00387BDB">
              <w:rPr>
                <w:noProof/>
                <w:webHidden/>
              </w:rPr>
              <w:t>6</w:t>
            </w:r>
            <w:r>
              <w:rPr>
                <w:noProof/>
                <w:webHidden/>
              </w:rPr>
              <w:fldChar w:fldCharType="end"/>
            </w:r>
          </w:hyperlink>
        </w:p>
        <w:p w14:paraId="5A375A18" w14:textId="42A2BF02" w:rsidR="005C3EED" w:rsidRDefault="005C3EED">
          <w:pPr>
            <w:pStyle w:val="TOC2"/>
            <w:tabs>
              <w:tab w:val="left" w:pos="660"/>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0" w:history="1">
            <w:r w:rsidRPr="00BB5754">
              <w:rPr>
                <w:rStyle w:val="Hyperlink"/>
                <w:rFonts w:ascii="Wingdings" w:hAnsi="Wingdings"/>
                <w:bCs/>
                <w:noProof/>
              </w:rPr>
              <w:t></w:t>
            </w:r>
            <w:r>
              <w:rPr>
                <w:rFonts w:asciiTheme="minorHAnsi" w:eastAsiaTheme="minorEastAsia" w:hAnsiTheme="minorHAnsi" w:cstheme="minorBidi"/>
                <w:noProof/>
                <w:kern w:val="2"/>
                <w:sz w:val="22"/>
                <w:lang w:val="en-CA" w:eastAsia="en-CA"/>
                <w14:ligatures w14:val="standardContextual"/>
              </w:rPr>
              <w:tab/>
            </w:r>
            <w:r w:rsidRPr="00BB5754">
              <w:rPr>
                <w:rStyle w:val="Hyperlink"/>
                <w:b/>
                <w:bCs/>
                <w:noProof/>
              </w:rPr>
              <w:t>Networks</w:t>
            </w:r>
            <w:r>
              <w:rPr>
                <w:noProof/>
                <w:webHidden/>
              </w:rPr>
              <w:tab/>
            </w:r>
            <w:r>
              <w:rPr>
                <w:noProof/>
                <w:webHidden/>
              </w:rPr>
              <w:fldChar w:fldCharType="begin"/>
            </w:r>
            <w:r>
              <w:rPr>
                <w:noProof/>
                <w:webHidden/>
              </w:rPr>
              <w:instrText xml:space="preserve"> PAGEREF _Toc152616710 \h </w:instrText>
            </w:r>
            <w:r>
              <w:rPr>
                <w:noProof/>
                <w:webHidden/>
              </w:rPr>
            </w:r>
            <w:r>
              <w:rPr>
                <w:noProof/>
                <w:webHidden/>
              </w:rPr>
              <w:fldChar w:fldCharType="separate"/>
            </w:r>
            <w:r w:rsidR="00387BDB">
              <w:rPr>
                <w:noProof/>
                <w:webHidden/>
              </w:rPr>
              <w:t>7</w:t>
            </w:r>
            <w:r>
              <w:rPr>
                <w:noProof/>
                <w:webHidden/>
              </w:rPr>
              <w:fldChar w:fldCharType="end"/>
            </w:r>
          </w:hyperlink>
        </w:p>
        <w:p w14:paraId="1888216A" w14:textId="5D74E48B"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1" w:history="1">
            <w:r w:rsidRPr="00BB5754">
              <w:rPr>
                <w:rStyle w:val="Hyperlink"/>
                <w:noProof/>
              </w:rPr>
              <w:t>Internal Zone and VLAN 1 (192.168.9.64/26):</w:t>
            </w:r>
            <w:r>
              <w:rPr>
                <w:noProof/>
                <w:webHidden/>
              </w:rPr>
              <w:tab/>
            </w:r>
            <w:r>
              <w:rPr>
                <w:noProof/>
                <w:webHidden/>
              </w:rPr>
              <w:fldChar w:fldCharType="begin"/>
            </w:r>
            <w:r>
              <w:rPr>
                <w:noProof/>
                <w:webHidden/>
              </w:rPr>
              <w:instrText xml:space="preserve"> PAGEREF _Toc152616711 \h </w:instrText>
            </w:r>
            <w:r>
              <w:rPr>
                <w:noProof/>
                <w:webHidden/>
              </w:rPr>
            </w:r>
            <w:r>
              <w:rPr>
                <w:noProof/>
                <w:webHidden/>
              </w:rPr>
              <w:fldChar w:fldCharType="separate"/>
            </w:r>
            <w:r w:rsidR="00387BDB">
              <w:rPr>
                <w:noProof/>
                <w:webHidden/>
              </w:rPr>
              <w:t>7</w:t>
            </w:r>
            <w:r>
              <w:rPr>
                <w:noProof/>
                <w:webHidden/>
              </w:rPr>
              <w:fldChar w:fldCharType="end"/>
            </w:r>
          </w:hyperlink>
        </w:p>
        <w:p w14:paraId="3976990E" w14:textId="41501761"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2" w:history="1">
            <w:r w:rsidRPr="00BB5754">
              <w:rPr>
                <w:rStyle w:val="Hyperlink"/>
                <w:noProof/>
              </w:rPr>
              <w:t>DMZ and VLAN 2 (192.168.9.128/26):</w:t>
            </w:r>
            <w:r>
              <w:rPr>
                <w:noProof/>
                <w:webHidden/>
              </w:rPr>
              <w:tab/>
            </w:r>
            <w:r>
              <w:rPr>
                <w:noProof/>
                <w:webHidden/>
              </w:rPr>
              <w:fldChar w:fldCharType="begin"/>
            </w:r>
            <w:r>
              <w:rPr>
                <w:noProof/>
                <w:webHidden/>
              </w:rPr>
              <w:instrText xml:space="preserve"> PAGEREF _Toc152616712 \h </w:instrText>
            </w:r>
            <w:r>
              <w:rPr>
                <w:noProof/>
                <w:webHidden/>
              </w:rPr>
            </w:r>
            <w:r>
              <w:rPr>
                <w:noProof/>
                <w:webHidden/>
              </w:rPr>
              <w:fldChar w:fldCharType="separate"/>
            </w:r>
            <w:r w:rsidR="00387BDB">
              <w:rPr>
                <w:noProof/>
                <w:webHidden/>
              </w:rPr>
              <w:t>7</w:t>
            </w:r>
            <w:r>
              <w:rPr>
                <w:noProof/>
                <w:webHidden/>
              </w:rPr>
              <w:fldChar w:fldCharType="end"/>
            </w:r>
          </w:hyperlink>
        </w:p>
        <w:p w14:paraId="15DA74BF" w14:textId="1355FC30"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3" w:history="1">
            <w:r w:rsidRPr="00BB5754">
              <w:rPr>
                <w:rStyle w:val="Hyperlink"/>
                <w:noProof/>
              </w:rPr>
              <w:t>Management Zone and VLAN 3 (192.168.9.192/26):</w:t>
            </w:r>
            <w:r>
              <w:rPr>
                <w:noProof/>
                <w:webHidden/>
              </w:rPr>
              <w:tab/>
            </w:r>
            <w:r>
              <w:rPr>
                <w:noProof/>
                <w:webHidden/>
              </w:rPr>
              <w:fldChar w:fldCharType="begin"/>
            </w:r>
            <w:r>
              <w:rPr>
                <w:noProof/>
                <w:webHidden/>
              </w:rPr>
              <w:instrText xml:space="preserve"> PAGEREF _Toc152616713 \h </w:instrText>
            </w:r>
            <w:r>
              <w:rPr>
                <w:noProof/>
                <w:webHidden/>
              </w:rPr>
            </w:r>
            <w:r>
              <w:rPr>
                <w:noProof/>
                <w:webHidden/>
              </w:rPr>
              <w:fldChar w:fldCharType="separate"/>
            </w:r>
            <w:r w:rsidR="00387BDB">
              <w:rPr>
                <w:noProof/>
                <w:webHidden/>
              </w:rPr>
              <w:t>8</w:t>
            </w:r>
            <w:r>
              <w:rPr>
                <w:noProof/>
                <w:webHidden/>
              </w:rPr>
              <w:fldChar w:fldCharType="end"/>
            </w:r>
          </w:hyperlink>
        </w:p>
        <w:p w14:paraId="78BD81E0" w14:textId="12635799"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4" w:history="1">
            <w:r w:rsidRPr="00BB5754">
              <w:rPr>
                <w:rStyle w:val="Hyperlink"/>
                <w:noProof/>
              </w:rPr>
              <w:t>Core Router and VLAN Interfaces:</w:t>
            </w:r>
            <w:r>
              <w:rPr>
                <w:noProof/>
                <w:webHidden/>
              </w:rPr>
              <w:tab/>
            </w:r>
            <w:r>
              <w:rPr>
                <w:noProof/>
                <w:webHidden/>
              </w:rPr>
              <w:fldChar w:fldCharType="begin"/>
            </w:r>
            <w:r>
              <w:rPr>
                <w:noProof/>
                <w:webHidden/>
              </w:rPr>
              <w:instrText xml:space="preserve"> PAGEREF _Toc152616714 \h </w:instrText>
            </w:r>
            <w:r>
              <w:rPr>
                <w:noProof/>
                <w:webHidden/>
              </w:rPr>
            </w:r>
            <w:r>
              <w:rPr>
                <w:noProof/>
                <w:webHidden/>
              </w:rPr>
              <w:fldChar w:fldCharType="separate"/>
            </w:r>
            <w:r w:rsidR="00387BDB">
              <w:rPr>
                <w:noProof/>
                <w:webHidden/>
              </w:rPr>
              <w:t>8</w:t>
            </w:r>
            <w:r>
              <w:rPr>
                <w:noProof/>
                <w:webHidden/>
              </w:rPr>
              <w:fldChar w:fldCharType="end"/>
            </w:r>
          </w:hyperlink>
        </w:p>
        <w:p w14:paraId="192C5AF3" w14:textId="71885876"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5" w:history="1">
            <w:r w:rsidRPr="00BB5754">
              <w:rPr>
                <w:rStyle w:val="Hyperlink"/>
                <w:noProof/>
              </w:rPr>
              <w:t>External Connections and the Firewall:</w:t>
            </w:r>
            <w:r>
              <w:rPr>
                <w:noProof/>
                <w:webHidden/>
              </w:rPr>
              <w:tab/>
            </w:r>
            <w:r>
              <w:rPr>
                <w:noProof/>
                <w:webHidden/>
              </w:rPr>
              <w:fldChar w:fldCharType="begin"/>
            </w:r>
            <w:r>
              <w:rPr>
                <w:noProof/>
                <w:webHidden/>
              </w:rPr>
              <w:instrText xml:space="preserve"> PAGEREF _Toc152616715 \h </w:instrText>
            </w:r>
            <w:r>
              <w:rPr>
                <w:noProof/>
                <w:webHidden/>
              </w:rPr>
            </w:r>
            <w:r>
              <w:rPr>
                <w:noProof/>
                <w:webHidden/>
              </w:rPr>
              <w:fldChar w:fldCharType="separate"/>
            </w:r>
            <w:r w:rsidR="00387BDB">
              <w:rPr>
                <w:noProof/>
                <w:webHidden/>
              </w:rPr>
              <w:t>8</w:t>
            </w:r>
            <w:r>
              <w:rPr>
                <w:noProof/>
                <w:webHidden/>
              </w:rPr>
              <w:fldChar w:fldCharType="end"/>
            </w:r>
          </w:hyperlink>
        </w:p>
        <w:p w14:paraId="55A9D765" w14:textId="78E66744"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6" w:history="1">
            <w:r w:rsidRPr="00BB5754">
              <w:rPr>
                <w:rStyle w:val="Hyperlink"/>
                <w:noProof/>
              </w:rPr>
              <w:t>Overall Network Design Concerns:</w:t>
            </w:r>
            <w:r>
              <w:rPr>
                <w:noProof/>
                <w:webHidden/>
              </w:rPr>
              <w:tab/>
            </w:r>
            <w:r>
              <w:rPr>
                <w:noProof/>
                <w:webHidden/>
              </w:rPr>
              <w:fldChar w:fldCharType="begin"/>
            </w:r>
            <w:r>
              <w:rPr>
                <w:noProof/>
                <w:webHidden/>
              </w:rPr>
              <w:instrText xml:space="preserve"> PAGEREF _Toc152616716 \h </w:instrText>
            </w:r>
            <w:r>
              <w:rPr>
                <w:noProof/>
                <w:webHidden/>
              </w:rPr>
            </w:r>
            <w:r>
              <w:rPr>
                <w:noProof/>
                <w:webHidden/>
              </w:rPr>
              <w:fldChar w:fldCharType="separate"/>
            </w:r>
            <w:r w:rsidR="00387BDB">
              <w:rPr>
                <w:noProof/>
                <w:webHidden/>
              </w:rPr>
              <w:t>8</w:t>
            </w:r>
            <w:r>
              <w:rPr>
                <w:noProof/>
                <w:webHidden/>
              </w:rPr>
              <w:fldChar w:fldCharType="end"/>
            </w:r>
          </w:hyperlink>
        </w:p>
        <w:p w14:paraId="6FB92397" w14:textId="40DC656A" w:rsidR="005C3EED" w:rsidRDefault="005C3EED">
          <w:pPr>
            <w:pStyle w:val="TOC2"/>
            <w:tabs>
              <w:tab w:val="left" w:pos="660"/>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7" w:history="1">
            <w:r w:rsidRPr="00BB5754">
              <w:rPr>
                <w:rStyle w:val="Hyperlink"/>
                <w:rFonts w:ascii="Wingdings" w:hAnsi="Wingdings"/>
                <w:bCs/>
                <w:noProof/>
              </w:rPr>
              <w:t></w:t>
            </w:r>
            <w:r>
              <w:rPr>
                <w:rFonts w:asciiTheme="minorHAnsi" w:eastAsiaTheme="minorEastAsia" w:hAnsiTheme="minorHAnsi" w:cstheme="minorBidi"/>
                <w:noProof/>
                <w:kern w:val="2"/>
                <w:sz w:val="22"/>
                <w:lang w:val="en-CA" w:eastAsia="en-CA"/>
                <w14:ligatures w14:val="standardContextual"/>
              </w:rPr>
              <w:tab/>
            </w:r>
            <w:r w:rsidRPr="00BB5754">
              <w:rPr>
                <w:rStyle w:val="Hyperlink"/>
                <w:b/>
                <w:bCs/>
                <w:noProof/>
              </w:rPr>
              <w:t>Hardware and Physical Assets</w:t>
            </w:r>
            <w:r>
              <w:rPr>
                <w:noProof/>
                <w:webHidden/>
              </w:rPr>
              <w:tab/>
            </w:r>
            <w:r>
              <w:rPr>
                <w:noProof/>
                <w:webHidden/>
              </w:rPr>
              <w:fldChar w:fldCharType="begin"/>
            </w:r>
            <w:r>
              <w:rPr>
                <w:noProof/>
                <w:webHidden/>
              </w:rPr>
              <w:instrText xml:space="preserve"> PAGEREF _Toc152616717 \h </w:instrText>
            </w:r>
            <w:r>
              <w:rPr>
                <w:noProof/>
                <w:webHidden/>
              </w:rPr>
            </w:r>
            <w:r>
              <w:rPr>
                <w:noProof/>
                <w:webHidden/>
              </w:rPr>
              <w:fldChar w:fldCharType="separate"/>
            </w:r>
            <w:r w:rsidR="00387BDB">
              <w:rPr>
                <w:noProof/>
                <w:webHidden/>
              </w:rPr>
              <w:t>9</w:t>
            </w:r>
            <w:r>
              <w:rPr>
                <w:noProof/>
                <w:webHidden/>
              </w:rPr>
              <w:fldChar w:fldCharType="end"/>
            </w:r>
          </w:hyperlink>
        </w:p>
        <w:p w14:paraId="2C975942" w14:textId="36C6E43D"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8" w:history="1">
            <w:r w:rsidRPr="00BB5754">
              <w:rPr>
                <w:rStyle w:val="Hyperlink"/>
                <w:noProof/>
              </w:rPr>
              <w:t>Top Vulnerable Assets</w:t>
            </w:r>
            <w:r>
              <w:rPr>
                <w:noProof/>
                <w:webHidden/>
              </w:rPr>
              <w:tab/>
            </w:r>
            <w:r>
              <w:rPr>
                <w:noProof/>
                <w:webHidden/>
              </w:rPr>
              <w:fldChar w:fldCharType="begin"/>
            </w:r>
            <w:r>
              <w:rPr>
                <w:noProof/>
                <w:webHidden/>
              </w:rPr>
              <w:instrText xml:space="preserve"> PAGEREF _Toc152616718 \h </w:instrText>
            </w:r>
            <w:r>
              <w:rPr>
                <w:noProof/>
                <w:webHidden/>
              </w:rPr>
            </w:r>
            <w:r>
              <w:rPr>
                <w:noProof/>
                <w:webHidden/>
              </w:rPr>
              <w:fldChar w:fldCharType="separate"/>
            </w:r>
            <w:r w:rsidR="00387BDB">
              <w:rPr>
                <w:noProof/>
                <w:webHidden/>
              </w:rPr>
              <w:t>9</w:t>
            </w:r>
            <w:r>
              <w:rPr>
                <w:noProof/>
                <w:webHidden/>
              </w:rPr>
              <w:fldChar w:fldCharType="end"/>
            </w:r>
          </w:hyperlink>
        </w:p>
        <w:p w14:paraId="45480720" w14:textId="285B1145"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19" w:history="1">
            <w:r w:rsidRPr="00BB5754">
              <w:rPr>
                <w:rStyle w:val="Hyperlink"/>
                <w:noProof/>
              </w:rPr>
              <w:t>Physical Assets:</w:t>
            </w:r>
            <w:r>
              <w:rPr>
                <w:noProof/>
                <w:webHidden/>
              </w:rPr>
              <w:tab/>
            </w:r>
            <w:r>
              <w:rPr>
                <w:noProof/>
                <w:webHidden/>
              </w:rPr>
              <w:fldChar w:fldCharType="begin"/>
            </w:r>
            <w:r>
              <w:rPr>
                <w:noProof/>
                <w:webHidden/>
              </w:rPr>
              <w:instrText xml:space="preserve"> PAGEREF _Toc152616719 \h </w:instrText>
            </w:r>
            <w:r>
              <w:rPr>
                <w:noProof/>
                <w:webHidden/>
              </w:rPr>
            </w:r>
            <w:r>
              <w:rPr>
                <w:noProof/>
                <w:webHidden/>
              </w:rPr>
              <w:fldChar w:fldCharType="separate"/>
            </w:r>
            <w:r w:rsidR="00387BDB">
              <w:rPr>
                <w:noProof/>
                <w:webHidden/>
              </w:rPr>
              <w:t>9</w:t>
            </w:r>
            <w:r>
              <w:rPr>
                <w:noProof/>
                <w:webHidden/>
              </w:rPr>
              <w:fldChar w:fldCharType="end"/>
            </w:r>
          </w:hyperlink>
        </w:p>
        <w:p w14:paraId="774641C5" w14:textId="7D5F03BC"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0" w:history="1">
            <w:r w:rsidRPr="00BB5754">
              <w:rPr>
                <w:rStyle w:val="Hyperlink"/>
                <w:noProof/>
              </w:rPr>
              <w:t>Potential Threats to Physical Assets:</w:t>
            </w:r>
            <w:r>
              <w:rPr>
                <w:noProof/>
                <w:webHidden/>
              </w:rPr>
              <w:tab/>
            </w:r>
            <w:r>
              <w:rPr>
                <w:noProof/>
                <w:webHidden/>
              </w:rPr>
              <w:fldChar w:fldCharType="begin"/>
            </w:r>
            <w:r>
              <w:rPr>
                <w:noProof/>
                <w:webHidden/>
              </w:rPr>
              <w:instrText xml:space="preserve"> PAGEREF _Toc152616720 \h </w:instrText>
            </w:r>
            <w:r>
              <w:rPr>
                <w:noProof/>
                <w:webHidden/>
              </w:rPr>
            </w:r>
            <w:r>
              <w:rPr>
                <w:noProof/>
                <w:webHidden/>
              </w:rPr>
              <w:fldChar w:fldCharType="separate"/>
            </w:r>
            <w:r w:rsidR="00387BDB">
              <w:rPr>
                <w:noProof/>
                <w:webHidden/>
              </w:rPr>
              <w:t>10</w:t>
            </w:r>
            <w:r>
              <w:rPr>
                <w:noProof/>
                <w:webHidden/>
              </w:rPr>
              <w:fldChar w:fldCharType="end"/>
            </w:r>
          </w:hyperlink>
        </w:p>
        <w:p w14:paraId="5D561907" w14:textId="6736B9A1" w:rsidR="005C3EED" w:rsidRDefault="005C3EED">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1" w:history="1">
            <w:r w:rsidRPr="00BB5754">
              <w:rPr>
                <w:rStyle w:val="Hyperlink"/>
                <w:rFonts w:cs="Times New Roman"/>
                <w:noProof/>
                <w:w w:val="115"/>
                <w:shd w:val="clear" w:color="auto" w:fill="F1F1F1"/>
              </w:rPr>
              <w:t>Strategic Recommendations</w:t>
            </w:r>
            <w:r>
              <w:rPr>
                <w:noProof/>
                <w:webHidden/>
              </w:rPr>
              <w:tab/>
            </w:r>
            <w:r>
              <w:rPr>
                <w:noProof/>
                <w:webHidden/>
              </w:rPr>
              <w:fldChar w:fldCharType="begin"/>
            </w:r>
            <w:r>
              <w:rPr>
                <w:noProof/>
                <w:webHidden/>
              </w:rPr>
              <w:instrText xml:space="preserve"> PAGEREF _Toc152616721 \h </w:instrText>
            </w:r>
            <w:r>
              <w:rPr>
                <w:noProof/>
                <w:webHidden/>
              </w:rPr>
            </w:r>
            <w:r>
              <w:rPr>
                <w:noProof/>
                <w:webHidden/>
              </w:rPr>
              <w:fldChar w:fldCharType="separate"/>
            </w:r>
            <w:r w:rsidR="00387BDB">
              <w:rPr>
                <w:noProof/>
                <w:webHidden/>
              </w:rPr>
              <w:t>10</w:t>
            </w:r>
            <w:r>
              <w:rPr>
                <w:noProof/>
                <w:webHidden/>
              </w:rPr>
              <w:fldChar w:fldCharType="end"/>
            </w:r>
          </w:hyperlink>
        </w:p>
        <w:p w14:paraId="4B0B0220" w14:textId="6C5B993F"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2" w:history="1">
            <w:r w:rsidRPr="00BB5754">
              <w:rPr>
                <w:rStyle w:val="Hyperlink"/>
                <w:noProof/>
              </w:rPr>
              <w:t>Recommendations:</w:t>
            </w:r>
            <w:r>
              <w:rPr>
                <w:noProof/>
                <w:webHidden/>
              </w:rPr>
              <w:tab/>
            </w:r>
            <w:r>
              <w:rPr>
                <w:noProof/>
                <w:webHidden/>
              </w:rPr>
              <w:fldChar w:fldCharType="begin"/>
            </w:r>
            <w:r>
              <w:rPr>
                <w:noProof/>
                <w:webHidden/>
              </w:rPr>
              <w:instrText xml:space="preserve"> PAGEREF _Toc152616722 \h </w:instrText>
            </w:r>
            <w:r>
              <w:rPr>
                <w:noProof/>
                <w:webHidden/>
              </w:rPr>
            </w:r>
            <w:r>
              <w:rPr>
                <w:noProof/>
                <w:webHidden/>
              </w:rPr>
              <w:fldChar w:fldCharType="separate"/>
            </w:r>
            <w:r w:rsidR="00387BDB">
              <w:rPr>
                <w:noProof/>
                <w:webHidden/>
              </w:rPr>
              <w:t>10</w:t>
            </w:r>
            <w:r>
              <w:rPr>
                <w:noProof/>
                <w:webHidden/>
              </w:rPr>
              <w:fldChar w:fldCharType="end"/>
            </w:r>
          </w:hyperlink>
        </w:p>
        <w:p w14:paraId="005D64A3" w14:textId="1E487B49" w:rsidR="005C3EED" w:rsidRDefault="005C3EED">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3" w:history="1">
            <w:r w:rsidRPr="00BB5754">
              <w:rPr>
                <w:rStyle w:val="Hyperlink"/>
                <w:rFonts w:cs="Times New Roman"/>
                <w:noProof/>
                <w:w w:val="115"/>
                <w:shd w:val="clear" w:color="auto" w:fill="F1F1F1"/>
              </w:rPr>
              <w:t>Controls</w:t>
            </w:r>
            <w:r>
              <w:rPr>
                <w:noProof/>
                <w:webHidden/>
              </w:rPr>
              <w:tab/>
            </w:r>
            <w:r>
              <w:rPr>
                <w:noProof/>
                <w:webHidden/>
              </w:rPr>
              <w:fldChar w:fldCharType="begin"/>
            </w:r>
            <w:r>
              <w:rPr>
                <w:noProof/>
                <w:webHidden/>
              </w:rPr>
              <w:instrText xml:space="preserve"> PAGEREF _Toc152616723 \h </w:instrText>
            </w:r>
            <w:r>
              <w:rPr>
                <w:noProof/>
                <w:webHidden/>
              </w:rPr>
            </w:r>
            <w:r>
              <w:rPr>
                <w:noProof/>
                <w:webHidden/>
              </w:rPr>
              <w:fldChar w:fldCharType="separate"/>
            </w:r>
            <w:r w:rsidR="00387BDB">
              <w:rPr>
                <w:noProof/>
                <w:webHidden/>
              </w:rPr>
              <w:t>12</w:t>
            </w:r>
            <w:r>
              <w:rPr>
                <w:noProof/>
                <w:webHidden/>
              </w:rPr>
              <w:fldChar w:fldCharType="end"/>
            </w:r>
          </w:hyperlink>
        </w:p>
        <w:p w14:paraId="19EA80FB" w14:textId="052B615F"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4" w:history="1">
            <w:r w:rsidRPr="00BB5754">
              <w:rPr>
                <w:rStyle w:val="Hyperlink"/>
                <w:noProof/>
              </w:rPr>
              <w:t>Access Control (AC):</w:t>
            </w:r>
            <w:r>
              <w:rPr>
                <w:noProof/>
                <w:webHidden/>
              </w:rPr>
              <w:tab/>
            </w:r>
            <w:r>
              <w:rPr>
                <w:noProof/>
                <w:webHidden/>
              </w:rPr>
              <w:fldChar w:fldCharType="begin"/>
            </w:r>
            <w:r>
              <w:rPr>
                <w:noProof/>
                <w:webHidden/>
              </w:rPr>
              <w:instrText xml:space="preserve"> PAGEREF _Toc152616724 \h </w:instrText>
            </w:r>
            <w:r>
              <w:rPr>
                <w:noProof/>
                <w:webHidden/>
              </w:rPr>
            </w:r>
            <w:r>
              <w:rPr>
                <w:noProof/>
                <w:webHidden/>
              </w:rPr>
              <w:fldChar w:fldCharType="separate"/>
            </w:r>
            <w:r w:rsidR="00387BDB">
              <w:rPr>
                <w:noProof/>
                <w:webHidden/>
              </w:rPr>
              <w:t>12</w:t>
            </w:r>
            <w:r>
              <w:rPr>
                <w:noProof/>
                <w:webHidden/>
              </w:rPr>
              <w:fldChar w:fldCharType="end"/>
            </w:r>
          </w:hyperlink>
        </w:p>
        <w:p w14:paraId="5462E6C4" w14:textId="67A61D24"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5" w:history="1">
            <w:r w:rsidRPr="00BB5754">
              <w:rPr>
                <w:rStyle w:val="Hyperlink"/>
                <w:noProof/>
              </w:rPr>
              <w:t>Awareness and Training (AT):</w:t>
            </w:r>
            <w:r>
              <w:rPr>
                <w:noProof/>
                <w:webHidden/>
              </w:rPr>
              <w:tab/>
            </w:r>
            <w:r>
              <w:rPr>
                <w:noProof/>
                <w:webHidden/>
              </w:rPr>
              <w:fldChar w:fldCharType="begin"/>
            </w:r>
            <w:r>
              <w:rPr>
                <w:noProof/>
                <w:webHidden/>
              </w:rPr>
              <w:instrText xml:space="preserve"> PAGEREF _Toc152616725 \h </w:instrText>
            </w:r>
            <w:r>
              <w:rPr>
                <w:noProof/>
                <w:webHidden/>
              </w:rPr>
            </w:r>
            <w:r>
              <w:rPr>
                <w:noProof/>
                <w:webHidden/>
              </w:rPr>
              <w:fldChar w:fldCharType="separate"/>
            </w:r>
            <w:r w:rsidR="00387BDB">
              <w:rPr>
                <w:noProof/>
                <w:webHidden/>
              </w:rPr>
              <w:t>12</w:t>
            </w:r>
            <w:r>
              <w:rPr>
                <w:noProof/>
                <w:webHidden/>
              </w:rPr>
              <w:fldChar w:fldCharType="end"/>
            </w:r>
          </w:hyperlink>
        </w:p>
        <w:p w14:paraId="713BBD48" w14:textId="515B2BB1"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6" w:history="1">
            <w:r w:rsidRPr="00BB5754">
              <w:rPr>
                <w:rStyle w:val="Hyperlink"/>
                <w:noProof/>
              </w:rPr>
              <w:t>Audit and Accountability (AU):</w:t>
            </w:r>
            <w:r>
              <w:rPr>
                <w:noProof/>
                <w:webHidden/>
              </w:rPr>
              <w:tab/>
            </w:r>
            <w:r>
              <w:rPr>
                <w:noProof/>
                <w:webHidden/>
              </w:rPr>
              <w:fldChar w:fldCharType="begin"/>
            </w:r>
            <w:r>
              <w:rPr>
                <w:noProof/>
                <w:webHidden/>
              </w:rPr>
              <w:instrText xml:space="preserve"> PAGEREF _Toc152616726 \h </w:instrText>
            </w:r>
            <w:r>
              <w:rPr>
                <w:noProof/>
                <w:webHidden/>
              </w:rPr>
            </w:r>
            <w:r>
              <w:rPr>
                <w:noProof/>
                <w:webHidden/>
              </w:rPr>
              <w:fldChar w:fldCharType="separate"/>
            </w:r>
            <w:r w:rsidR="00387BDB">
              <w:rPr>
                <w:noProof/>
                <w:webHidden/>
              </w:rPr>
              <w:t>12</w:t>
            </w:r>
            <w:r>
              <w:rPr>
                <w:noProof/>
                <w:webHidden/>
              </w:rPr>
              <w:fldChar w:fldCharType="end"/>
            </w:r>
          </w:hyperlink>
        </w:p>
        <w:p w14:paraId="1BD95B89" w14:textId="17AB7A75"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7" w:history="1">
            <w:r w:rsidRPr="00BB5754">
              <w:rPr>
                <w:rStyle w:val="Hyperlink"/>
                <w:noProof/>
              </w:rPr>
              <w:t>Incident Response (IR):</w:t>
            </w:r>
            <w:r>
              <w:rPr>
                <w:noProof/>
                <w:webHidden/>
              </w:rPr>
              <w:tab/>
            </w:r>
            <w:r>
              <w:rPr>
                <w:noProof/>
                <w:webHidden/>
              </w:rPr>
              <w:fldChar w:fldCharType="begin"/>
            </w:r>
            <w:r>
              <w:rPr>
                <w:noProof/>
                <w:webHidden/>
              </w:rPr>
              <w:instrText xml:space="preserve"> PAGEREF _Toc152616727 \h </w:instrText>
            </w:r>
            <w:r>
              <w:rPr>
                <w:noProof/>
                <w:webHidden/>
              </w:rPr>
            </w:r>
            <w:r>
              <w:rPr>
                <w:noProof/>
                <w:webHidden/>
              </w:rPr>
              <w:fldChar w:fldCharType="separate"/>
            </w:r>
            <w:r w:rsidR="00387BDB">
              <w:rPr>
                <w:noProof/>
                <w:webHidden/>
              </w:rPr>
              <w:t>12</w:t>
            </w:r>
            <w:r>
              <w:rPr>
                <w:noProof/>
                <w:webHidden/>
              </w:rPr>
              <w:fldChar w:fldCharType="end"/>
            </w:r>
          </w:hyperlink>
        </w:p>
        <w:p w14:paraId="7C994B4A" w14:textId="26992860"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8" w:history="1">
            <w:r w:rsidRPr="00BB5754">
              <w:rPr>
                <w:rStyle w:val="Hyperlink"/>
                <w:noProof/>
              </w:rPr>
              <w:t>Maintenance (MA):</w:t>
            </w:r>
            <w:r>
              <w:rPr>
                <w:noProof/>
                <w:webHidden/>
              </w:rPr>
              <w:tab/>
            </w:r>
            <w:r>
              <w:rPr>
                <w:noProof/>
                <w:webHidden/>
              </w:rPr>
              <w:fldChar w:fldCharType="begin"/>
            </w:r>
            <w:r>
              <w:rPr>
                <w:noProof/>
                <w:webHidden/>
              </w:rPr>
              <w:instrText xml:space="preserve"> PAGEREF _Toc152616728 \h </w:instrText>
            </w:r>
            <w:r>
              <w:rPr>
                <w:noProof/>
                <w:webHidden/>
              </w:rPr>
            </w:r>
            <w:r>
              <w:rPr>
                <w:noProof/>
                <w:webHidden/>
              </w:rPr>
              <w:fldChar w:fldCharType="separate"/>
            </w:r>
            <w:r w:rsidR="00387BDB">
              <w:rPr>
                <w:noProof/>
                <w:webHidden/>
              </w:rPr>
              <w:t>12</w:t>
            </w:r>
            <w:r>
              <w:rPr>
                <w:noProof/>
                <w:webHidden/>
              </w:rPr>
              <w:fldChar w:fldCharType="end"/>
            </w:r>
          </w:hyperlink>
        </w:p>
        <w:p w14:paraId="1FEA62C0" w14:textId="3464D8B1"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29" w:history="1">
            <w:r w:rsidRPr="00BB5754">
              <w:rPr>
                <w:rStyle w:val="Hyperlink"/>
                <w:noProof/>
              </w:rPr>
              <w:t>Physical and Environmental Protection (PE):</w:t>
            </w:r>
            <w:r>
              <w:rPr>
                <w:noProof/>
                <w:webHidden/>
              </w:rPr>
              <w:tab/>
            </w:r>
            <w:r>
              <w:rPr>
                <w:noProof/>
                <w:webHidden/>
              </w:rPr>
              <w:fldChar w:fldCharType="begin"/>
            </w:r>
            <w:r>
              <w:rPr>
                <w:noProof/>
                <w:webHidden/>
              </w:rPr>
              <w:instrText xml:space="preserve"> PAGEREF _Toc152616729 \h </w:instrText>
            </w:r>
            <w:r>
              <w:rPr>
                <w:noProof/>
                <w:webHidden/>
              </w:rPr>
            </w:r>
            <w:r>
              <w:rPr>
                <w:noProof/>
                <w:webHidden/>
              </w:rPr>
              <w:fldChar w:fldCharType="separate"/>
            </w:r>
            <w:r w:rsidR="00387BDB">
              <w:rPr>
                <w:noProof/>
                <w:webHidden/>
              </w:rPr>
              <w:t>12</w:t>
            </w:r>
            <w:r>
              <w:rPr>
                <w:noProof/>
                <w:webHidden/>
              </w:rPr>
              <w:fldChar w:fldCharType="end"/>
            </w:r>
          </w:hyperlink>
        </w:p>
        <w:p w14:paraId="7DDB25CE" w14:textId="0F45AEC1" w:rsidR="005C3EED" w:rsidRDefault="005C3EED">
          <w:pPr>
            <w:pStyle w:val="TOC3"/>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30" w:history="1">
            <w:r w:rsidRPr="00BB5754">
              <w:rPr>
                <w:rStyle w:val="Hyperlink"/>
                <w:noProof/>
              </w:rPr>
              <w:t>Risk Assessment (RA):</w:t>
            </w:r>
            <w:r>
              <w:rPr>
                <w:noProof/>
                <w:webHidden/>
              </w:rPr>
              <w:tab/>
            </w:r>
            <w:r>
              <w:rPr>
                <w:noProof/>
                <w:webHidden/>
              </w:rPr>
              <w:fldChar w:fldCharType="begin"/>
            </w:r>
            <w:r>
              <w:rPr>
                <w:noProof/>
                <w:webHidden/>
              </w:rPr>
              <w:instrText xml:space="preserve"> PAGEREF _Toc152616730 \h </w:instrText>
            </w:r>
            <w:r>
              <w:rPr>
                <w:noProof/>
                <w:webHidden/>
              </w:rPr>
            </w:r>
            <w:r>
              <w:rPr>
                <w:noProof/>
                <w:webHidden/>
              </w:rPr>
              <w:fldChar w:fldCharType="separate"/>
            </w:r>
            <w:r w:rsidR="00387BDB">
              <w:rPr>
                <w:noProof/>
                <w:webHidden/>
              </w:rPr>
              <w:t>12</w:t>
            </w:r>
            <w:r>
              <w:rPr>
                <w:noProof/>
                <w:webHidden/>
              </w:rPr>
              <w:fldChar w:fldCharType="end"/>
            </w:r>
          </w:hyperlink>
        </w:p>
        <w:p w14:paraId="5B4649AB" w14:textId="67F6944D" w:rsidR="005C3EED" w:rsidRDefault="005C3EED">
          <w:pPr>
            <w:pStyle w:val="TOC1"/>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731" w:history="1">
            <w:r w:rsidRPr="00BB5754">
              <w:rPr>
                <w:rStyle w:val="Hyperlink"/>
                <w:rFonts w:cs="Times New Roman"/>
                <w:noProof/>
                <w:w w:val="115"/>
                <w:shd w:val="clear" w:color="auto" w:fill="F1F1F1"/>
              </w:rPr>
              <w:t>Conclusion</w:t>
            </w:r>
            <w:r>
              <w:rPr>
                <w:noProof/>
                <w:webHidden/>
              </w:rPr>
              <w:tab/>
            </w:r>
            <w:r>
              <w:rPr>
                <w:noProof/>
                <w:webHidden/>
              </w:rPr>
              <w:fldChar w:fldCharType="begin"/>
            </w:r>
            <w:r>
              <w:rPr>
                <w:noProof/>
                <w:webHidden/>
              </w:rPr>
              <w:instrText xml:space="preserve"> PAGEREF _Toc152616731 \h </w:instrText>
            </w:r>
            <w:r>
              <w:rPr>
                <w:noProof/>
                <w:webHidden/>
              </w:rPr>
            </w:r>
            <w:r>
              <w:rPr>
                <w:noProof/>
                <w:webHidden/>
              </w:rPr>
              <w:fldChar w:fldCharType="separate"/>
            </w:r>
            <w:r w:rsidR="00387BDB">
              <w:rPr>
                <w:noProof/>
                <w:webHidden/>
              </w:rPr>
              <w:t>13</w:t>
            </w:r>
            <w:r>
              <w:rPr>
                <w:noProof/>
                <w:webHidden/>
              </w:rPr>
              <w:fldChar w:fldCharType="end"/>
            </w:r>
          </w:hyperlink>
        </w:p>
        <w:p w14:paraId="3FA8C4BC" w14:textId="32850C73" w:rsidR="002A24FB" w:rsidRPr="00B96367" w:rsidRDefault="00907A65" w:rsidP="00B96367">
          <w:pPr>
            <w:rPr>
              <w:rFonts w:cs="Times New Roman"/>
            </w:rPr>
          </w:pPr>
          <w:r w:rsidRPr="00053AE9">
            <w:rPr>
              <w:rFonts w:cs="Times New Roman"/>
              <w:b/>
              <w:bCs/>
              <w:noProof/>
              <w:szCs w:val="24"/>
            </w:rPr>
            <w:fldChar w:fldCharType="end"/>
          </w:r>
        </w:p>
      </w:sdtContent>
    </w:sdt>
    <w:p w14:paraId="7AB24A03" w14:textId="0F33988E" w:rsidR="00683780" w:rsidRDefault="00593AFD">
      <w:pPr>
        <w:pStyle w:val="TableofFigures"/>
        <w:tabs>
          <w:tab w:val="right" w:leader="dot" w:pos="10450"/>
        </w:tabs>
        <w:rPr>
          <w:rFonts w:asciiTheme="minorHAnsi" w:eastAsiaTheme="minorEastAsia" w:hAnsiTheme="minorHAnsi" w:cstheme="minorBidi"/>
          <w:noProof/>
          <w:kern w:val="2"/>
          <w:sz w:val="22"/>
          <w:lang w:val="en-CA" w:eastAsia="en-CA"/>
          <w14:ligatures w14:val="standardContextual"/>
        </w:rPr>
      </w:pPr>
      <w:r>
        <w:rPr>
          <w:rFonts w:cs="Times New Roman"/>
          <w:spacing w:val="31"/>
          <w:w w:val="105"/>
          <w:szCs w:val="24"/>
        </w:rPr>
        <w:fldChar w:fldCharType="begin"/>
      </w:r>
      <w:r>
        <w:rPr>
          <w:rFonts w:cs="Times New Roman"/>
          <w:spacing w:val="31"/>
          <w:w w:val="105"/>
          <w:szCs w:val="24"/>
        </w:rPr>
        <w:instrText xml:space="preserve"> TOC \h \z \c "Figure" </w:instrText>
      </w:r>
      <w:r>
        <w:rPr>
          <w:rFonts w:cs="Times New Roman"/>
          <w:spacing w:val="31"/>
          <w:w w:val="105"/>
          <w:szCs w:val="24"/>
        </w:rPr>
        <w:fldChar w:fldCharType="separate"/>
      </w:r>
      <w:hyperlink r:id="rId8" w:anchor="_Toc152616677" w:history="1">
        <w:r w:rsidR="00683780" w:rsidRPr="00B81736">
          <w:rPr>
            <w:rStyle w:val="Hyperlink"/>
            <w:noProof/>
          </w:rPr>
          <w:t>Figure 1: Network Topology</w:t>
        </w:r>
        <w:r w:rsidR="00683780">
          <w:rPr>
            <w:noProof/>
            <w:webHidden/>
          </w:rPr>
          <w:tab/>
        </w:r>
        <w:r w:rsidR="00683780">
          <w:rPr>
            <w:noProof/>
            <w:webHidden/>
          </w:rPr>
          <w:fldChar w:fldCharType="begin"/>
        </w:r>
        <w:r w:rsidR="00683780">
          <w:rPr>
            <w:noProof/>
            <w:webHidden/>
          </w:rPr>
          <w:instrText xml:space="preserve"> PAGEREF _Toc152616677 \h </w:instrText>
        </w:r>
        <w:r w:rsidR="00683780">
          <w:rPr>
            <w:noProof/>
            <w:webHidden/>
          </w:rPr>
        </w:r>
        <w:r w:rsidR="00683780">
          <w:rPr>
            <w:noProof/>
            <w:webHidden/>
          </w:rPr>
          <w:fldChar w:fldCharType="separate"/>
        </w:r>
        <w:r w:rsidR="00683780">
          <w:rPr>
            <w:noProof/>
            <w:webHidden/>
          </w:rPr>
          <w:t>4</w:t>
        </w:r>
        <w:r w:rsidR="00683780">
          <w:rPr>
            <w:noProof/>
            <w:webHidden/>
          </w:rPr>
          <w:fldChar w:fldCharType="end"/>
        </w:r>
      </w:hyperlink>
    </w:p>
    <w:p w14:paraId="24CE561E" w14:textId="026FCBB5" w:rsidR="00683780" w:rsidRDefault="00683780">
      <w:pPr>
        <w:pStyle w:val="TableofFigures"/>
        <w:tabs>
          <w:tab w:val="right" w:leader="dot" w:pos="10450"/>
        </w:tabs>
        <w:rPr>
          <w:rFonts w:asciiTheme="minorHAnsi" w:eastAsiaTheme="minorEastAsia" w:hAnsiTheme="minorHAnsi" w:cstheme="minorBidi"/>
          <w:noProof/>
          <w:kern w:val="2"/>
          <w:sz w:val="22"/>
          <w:lang w:val="en-CA" w:eastAsia="en-CA"/>
          <w14:ligatures w14:val="standardContextual"/>
        </w:rPr>
      </w:pPr>
      <w:hyperlink w:anchor="_Toc152616678" w:history="1">
        <w:r w:rsidRPr="00B81736">
          <w:rPr>
            <w:rStyle w:val="Hyperlink"/>
            <w:noProof/>
          </w:rPr>
          <w:t>Figure 2: SSH Brute Force Login to VLAN Segment</w:t>
        </w:r>
        <w:r>
          <w:rPr>
            <w:noProof/>
            <w:webHidden/>
          </w:rPr>
          <w:tab/>
        </w:r>
        <w:r>
          <w:rPr>
            <w:noProof/>
            <w:webHidden/>
          </w:rPr>
          <w:fldChar w:fldCharType="begin"/>
        </w:r>
        <w:r>
          <w:rPr>
            <w:noProof/>
            <w:webHidden/>
          </w:rPr>
          <w:instrText xml:space="preserve"> PAGEREF _Toc152616678 \h </w:instrText>
        </w:r>
        <w:r>
          <w:rPr>
            <w:noProof/>
            <w:webHidden/>
          </w:rPr>
        </w:r>
        <w:r>
          <w:rPr>
            <w:noProof/>
            <w:webHidden/>
          </w:rPr>
          <w:fldChar w:fldCharType="separate"/>
        </w:r>
        <w:r>
          <w:rPr>
            <w:noProof/>
            <w:webHidden/>
          </w:rPr>
          <w:t>6</w:t>
        </w:r>
        <w:r>
          <w:rPr>
            <w:noProof/>
            <w:webHidden/>
          </w:rPr>
          <w:fldChar w:fldCharType="end"/>
        </w:r>
      </w:hyperlink>
    </w:p>
    <w:p w14:paraId="70A4BE7E" w14:textId="1ACA8EA6" w:rsidR="00B96367" w:rsidRDefault="00593AFD" w:rsidP="00F67BCA">
      <w:pPr>
        <w:pStyle w:val="Title"/>
        <w:ind w:left="0"/>
        <w:rPr>
          <w:rFonts w:cs="Times New Roman"/>
          <w:spacing w:val="31"/>
          <w:w w:val="105"/>
          <w:sz w:val="24"/>
          <w:szCs w:val="24"/>
        </w:rPr>
      </w:pPr>
      <w:r>
        <w:rPr>
          <w:rFonts w:cs="Times New Roman"/>
          <w:spacing w:val="31"/>
          <w:w w:val="105"/>
          <w:sz w:val="24"/>
          <w:szCs w:val="24"/>
        </w:rPr>
        <w:fldChar w:fldCharType="end"/>
      </w:r>
    </w:p>
    <w:p w14:paraId="5816825E" w14:textId="77777777" w:rsidR="00B96367" w:rsidRDefault="00B96367" w:rsidP="00F67BCA">
      <w:pPr>
        <w:pStyle w:val="Title"/>
        <w:ind w:left="0"/>
        <w:rPr>
          <w:rFonts w:cs="Times New Roman"/>
          <w:spacing w:val="31"/>
          <w:w w:val="105"/>
          <w:sz w:val="24"/>
          <w:szCs w:val="24"/>
        </w:rPr>
      </w:pPr>
    </w:p>
    <w:p w14:paraId="49022013" w14:textId="48B84982" w:rsidR="00442F68" w:rsidRDefault="00515C67" w:rsidP="00442F68">
      <w:pPr>
        <w:pStyle w:val="Heading1"/>
        <w:tabs>
          <w:tab w:val="left" w:pos="9504"/>
        </w:tabs>
        <w:spacing w:before="287"/>
        <w:ind w:left="0"/>
        <w:rPr>
          <w:rFonts w:cs="Times New Roman"/>
          <w:shd w:val="clear" w:color="auto" w:fill="F1F1F1"/>
        </w:rPr>
      </w:pPr>
      <w:bookmarkStart w:id="1" w:name="_Toc152616704"/>
      <w:r>
        <w:rPr>
          <w:rFonts w:cs="Times New Roman"/>
          <w:w w:val="115"/>
          <w:sz w:val="36"/>
          <w:szCs w:val="36"/>
          <w:u w:val="single"/>
          <w:shd w:val="clear" w:color="auto" w:fill="F1F1F1"/>
        </w:rPr>
        <w:lastRenderedPageBreak/>
        <w:t>Executive Summary</w:t>
      </w:r>
      <w:bookmarkEnd w:id="1"/>
      <w:r w:rsidR="004026B8" w:rsidRPr="00053AE9">
        <w:rPr>
          <w:rFonts w:cs="Times New Roman"/>
          <w:shd w:val="clear" w:color="auto" w:fill="F1F1F1"/>
        </w:rPr>
        <w:tab/>
      </w:r>
    </w:p>
    <w:p w14:paraId="66167896" w14:textId="77777777" w:rsidR="0083070F" w:rsidRDefault="00DE301B" w:rsidP="0083070F">
      <w:pPr>
        <w:rPr>
          <w:rFonts w:ascii="Arial" w:eastAsia="Times New Roman" w:hAnsi="Arial" w:cs="Arial"/>
          <w:sz w:val="16"/>
          <w:szCs w:val="16"/>
          <w:lang w:val="en-CA" w:eastAsia="en-CA"/>
        </w:rPr>
      </w:pPr>
      <w:r w:rsidRPr="00042BC7">
        <w:rPr>
          <w:rFonts w:ascii="Arial" w:eastAsia="Times New Roman" w:hAnsi="Arial" w:cs="Arial"/>
          <w:vanish/>
          <w:sz w:val="16"/>
          <w:szCs w:val="16"/>
          <w:lang w:val="en-CA" w:eastAsia="en-CA"/>
        </w:rPr>
        <w:t>Top of Form</w:t>
      </w:r>
      <w:r w:rsidRPr="00DE301B">
        <w:rPr>
          <w:rFonts w:ascii="Arial" w:eastAsia="Times New Roman" w:hAnsi="Arial" w:cs="Arial"/>
          <w:vanish/>
          <w:sz w:val="16"/>
          <w:szCs w:val="16"/>
          <w:lang w:val="en-CA" w:eastAsia="en-CA"/>
        </w:rPr>
        <w:t>Bottom of Form</w:t>
      </w:r>
    </w:p>
    <w:p w14:paraId="4AD752B2" w14:textId="2B9AA0C5" w:rsidR="00F5267A" w:rsidRPr="0083070F" w:rsidRDefault="00F5267A" w:rsidP="0083070F">
      <w:pPr>
        <w:rPr>
          <w:rFonts w:ascii="Arial" w:eastAsia="Times New Roman" w:hAnsi="Arial" w:cs="Arial"/>
          <w:sz w:val="16"/>
          <w:szCs w:val="16"/>
          <w:lang w:val="en-CA" w:eastAsia="en-CA"/>
        </w:rPr>
      </w:pPr>
      <w:r>
        <w:t>Our examination revealed significant vulnerabilities, particularly in the SSH brute force logins with default credentials on core network machines, notably at the IP address 192.168.9.129. To mitigate this, we recommend changing all default credentials to strong, unique passwords, implementing an account lockout policy, and using multi-factor authentication.</w:t>
      </w:r>
    </w:p>
    <w:p w14:paraId="405DA680" w14:textId="2A78153D" w:rsidR="00F5267A" w:rsidRDefault="00F5267A" w:rsidP="00F5267A">
      <w:pPr>
        <w:pStyle w:val="NormalWeb"/>
      </w:pPr>
      <w:r>
        <w:t>Further analysis highlighted risks associated with the active directory (AD) system. We observed lax management of user account controls and permissions. Our response includes enforcing the principle of least privilege, stringent monitoring of account activities, regular audits, and enhancing user education on security best practices.</w:t>
      </w:r>
      <w:r w:rsidR="0083070F">
        <w:t xml:space="preserve"> </w:t>
      </w:r>
      <w:r>
        <w:t>In terms of network threats, multiple potential vulnerabilities were identified. These include risks from insider threats, inadequate segmentation and access controls, DNS tunneling, exposure of Docker Machine in the DMZ, firewall rule weaknesses, VPN server vulnerabilities, core router compromises, and risks associated with external connections. To counter these, we propose robust firewall rules, effective segmentation, encrypted VPN connections, stringent access controls, and regular security audits.</w:t>
      </w:r>
    </w:p>
    <w:p w14:paraId="3C196F43" w14:textId="20616117" w:rsidR="00F5267A" w:rsidRDefault="00F5267A" w:rsidP="00F5267A">
      <w:pPr>
        <w:pStyle w:val="NormalWeb"/>
      </w:pPr>
      <w:r>
        <w:t>Physical assets, such as routers, workstations, and server racks, are also at risk. Physical security measures like access control, environmental monitoring, secure housing of critical hardware, and the use of tamper-evident seals are crucial.</w:t>
      </w:r>
      <w:r w:rsidR="0083070F">
        <w:t xml:space="preserve"> </w:t>
      </w:r>
      <w:r>
        <w:t>Our strategic recommendations include secure configuration management, network access control deployment, enhanced intrusion detection systems, establishing a disaster recovery site, hardware lifecycle management, physical intrusion detection systems, and secure disposal of hardware.</w:t>
      </w:r>
    </w:p>
    <w:p w14:paraId="2197A0D5" w14:textId="00ECE1B8" w:rsidR="00F5267A" w:rsidRDefault="00F5267A" w:rsidP="00F5267A">
      <w:pPr>
        <w:pStyle w:val="NormalWeb"/>
      </w:pPr>
      <w:r>
        <w:t>Controls proposed include information flow enforcement, ensuring least privilege access, comprehensive security awareness training, regular audit reviews, establishing an incident response capability, controlled maintenance, limiting physical access, vulnerability scanning, and integrated security information and event management systems.</w:t>
      </w:r>
      <w:r w:rsidR="0083070F">
        <w:t xml:space="preserve"> </w:t>
      </w:r>
    </w:p>
    <w:p w14:paraId="6F43866F" w14:textId="77777777" w:rsidR="00FD312B" w:rsidRDefault="00FD312B" w:rsidP="00F5267A">
      <w:pPr>
        <w:pStyle w:val="NormalWeb"/>
      </w:pPr>
    </w:p>
    <w:p w14:paraId="06D9BB40" w14:textId="77777777" w:rsidR="00FD312B" w:rsidRDefault="00FD312B" w:rsidP="00F5267A">
      <w:pPr>
        <w:pStyle w:val="NormalWeb"/>
      </w:pPr>
    </w:p>
    <w:p w14:paraId="60FCD03D" w14:textId="77777777" w:rsidR="00B962C2" w:rsidRDefault="00B962C2" w:rsidP="00042BC7">
      <w:pPr>
        <w:rPr>
          <w:rFonts w:ascii="Arial" w:eastAsia="Times New Roman" w:hAnsi="Arial" w:cs="Arial"/>
          <w:sz w:val="16"/>
          <w:szCs w:val="16"/>
          <w:lang w:val="en-CA" w:eastAsia="en-CA"/>
        </w:rPr>
      </w:pPr>
    </w:p>
    <w:p w14:paraId="35260122" w14:textId="77777777" w:rsidR="00B962C2" w:rsidRDefault="00B962C2" w:rsidP="00042BC7">
      <w:pPr>
        <w:rPr>
          <w:rFonts w:ascii="Arial" w:eastAsia="Times New Roman" w:hAnsi="Arial" w:cs="Arial"/>
          <w:sz w:val="16"/>
          <w:szCs w:val="16"/>
          <w:lang w:val="en-CA" w:eastAsia="en-CA"/>
        </w:rPr>
      </w:pPr>
    </w:p>
    <w:p w14:paraId="22F65E07" w14:textId="77777777" w:rsidR="00B962C2" w:rsidRDefault="00B962C2" w:rsidP="00042BC7">
      <w:pPr>
        <w:rPr>
          <w:rFonts w:ascii="Arial" w:eastAsia="Times New Roman" w:hAnsi="Arial" w:cs="Arial"/>
          <w:sz w:val="16"/>
          <w:szCs w:val="16"/>
          <w:lang w:val="en-CA" w:eastAsia="en-CA"/>
        </w:rPr>
      </w:pPr>
    </w:p>
    <w:p w14:paraId="73FA4D1F" w14:textId="77777777" w:rsidR="00B962C2" w:rsidRDefault="00B962C2" w:rsidP="00042BC7">
      <w:pPr>
        <w:rPr>
          <w:rFonts w:ascii="Arial" w:eastAsia="Times New Roman" w:hAnsi="Arial" w:cs="Arial"/>
          <w:sz w:val="16"/>
          <w:szCs w:val="16"/>
          <w:lang w:val="en-CA" w:eastAsia="en-CA"/>
        </w:rPr>
      </w:pPr>
    </w:p>
    <w:p w14:paraId="5ADE1E90" w14:textId="77777777" w:rsidR="00B962C2" w:rsidRDefault="00B962C2" w:rsidP="00042BC7">
      <w:pPr>
        <w:rPr>
          <w:rFonts w:ascii="Arial" w:eastAsia="Times New Roman" w:hAnsi="Arial" w:cs="Arial"/>
          <w:sz w:val="16"/>
          <w:szCs w:val="16"/>
          <w:lang w:val="en-CA" w:eastAsia="en-CA"/>
        </w:rPr>
      </w:pPr>
    </w:p>
    <w:p w14:paraId="4DEF1A3D" w14:textId="77777777" w:rsidR="00B962C2" w:rsidRDefault="00B962C2" w:rsidP="00042BC7">
      <w:pPr>
        <w:rPr>
          <w:rFonts w:ascii="Arial" w:eastAsia="Times New Roman" w:hAnsi="Arial" w:cs="Arial"/>
          <w:sz w:val="16"/>
          <w:szCs w:val="16"/>
          <w:lang w:val="en-CA" w:eastAsia="en-CA"/>
        </w:rPr>
      </w:pPr>
    </w:p>
    <w:p w14:paraId="53665944" w14:textId="77777777" w:rsidR="00B962C2" w:rsidRDefault="00B962C2" w:rsidP="00042BC7">
      <w:pPr>
        <w:rPr>
          <w:rFonts w:ascii="Arial" w:eastAsia="Times New Roman" w:hAnsi="Arial" w:cs="Arial"/>
          <w:sz w:val="16"/>
          <w:szCs w:val="16"/>
          <w:lang w:val="en-CA" w:eastAsia="en-CA"/>
        </w:rPr>
      </w:pPr>
    </w:p>
    <w:p w14:paraId="5015C8C8" w14:textId="77777777" w:rsidR="00B962C2" w:rsidRDefault="00B962C2" w:rsidP="00042BC7">
      <w:pPr>
        <w:rPr>
          <w:rFonts w:ascii="Arial" w:eastAsia="Times New Roman" w:hAnsi="Arial" w:cs="Arial"/>
          <w:sz w:val="16"/>
          <w:szCs w:val="16"/>
          <w:lang w:val="en-CA" w:eastAsia="en-CA"/>
        </w:rPr>
      </w:pPr>
    </w:p>
    <w:p w14:paraId="00B0A1ED" w14:textId="77777777" w:rsidR="00B962C2" w:rsidRDefault="00B962C2" w:rsidP="00042BC7">
      <w:pPr>
        <w:rPr>
          <w:rFonts w:ascii="Arial" w:eastAsia="Times New Roman" w:hAnsi="Arial" w:cs="Arial"/>
          <w:sz w:val="16"/>
          <w:szCs w:val="16"/>
          <w:lang w:val="en-CA" w:eastAsia="en-CA"/>
        </w:rPr>
      </w:pPr>
    </w:p>
    <w:p w14:paraId="366D2548" w14:textId="77777777" w:rsidR="00B962C2" w:rsidRDefault="00B962C2" w:rsidP="00042BC7">
      <w:pPr>
        <w:rPr>
          <w:rFonts w:ascii="Arial" w:eastAsia="Times New Roman" w:hAnsi="Arial" w:cs="Arial"/>
          <w:sz w:val="16"/>
          <w:szCs w:val="16"/>
          <w:lang w:val="en-CA" w:eastAsia="en-CA"/>
        </w:rPr>
      </w:pPr>
    </w:p>
    <w:p w14:paraId="5D3F7BF7" w14:textId="77777777" w:rsidR="00B962C2" w:rsidRDefault="00B962C2" w:rsidP="00042BC7">
      <w:pPr>
        <w:rPr>
          <w:rFonts w:ascii="Arial" w:eastAsia="Times New Roman" w:hAnsi="Arial" w:cs="Arial"/>
          <w:sz w:val="16"/>
          <w:szCs w:val="16"/>
          <w:lang w:val="en-CA" w:eastAsia="en-CA"/>
        </w:rPr>
      </w:pPr>
    </w:p>
    <w:p w14:paraId="3EAE77F3" w14:textId="77777777" w:rsidR="00B962C2" w:rsidRDefault="00B962C2" w:rsidP="00042BC7">
      <w:pPr>
        <w:rPr>
          <w:rFonts w:ascii="Arial" w:eastAsia="Times New Roman" w:hAnsi="Arial" w:cs="Arial"/>
          <w:sz w:val="16"/>
          <w:szCs w:val="16"/>
          <w:lang w:val="en-CA" w:eastAsia="en-CA"/>
        </w:rPr>
      </w:pPr>
    </w:p>
    <w:p w14:paraId="1A5E2E24" w14:textId="77777777" w:rsidR="00B962C2" w:rsidRDefault="00B962C2" w:rsidP="00042BC7">
      <w:pPr>
        <w:rPr>
          <w:rFonts w:ascii="Arial" w:eastAsia="Times New Roman" w:hAnsi="Arial" w:cs="Arial"/>
          <w:sz w:val="16"/>
          <w:szCs w:val="16"/>
          <w:lang w:val="en-CA" w:eastAsia="en-CA"/>
        </w:rPr>
      </w:pPr>
    </w:p>
    <w:p w14:paraId="30EA4FB4" w14:textId="77777777" w:rsidR="00B962C2" w:rsidRDefault="00B962C2" w:rsidP="00042BC7">
      <w:pPr>
        <w:rPr>
          <w:rFonts w:ascii="Arial" w:eastAsia="Times New Roman" w:hAnsi="Arial" w:cs="Arial"/>
          <w:sz w:val="16"/>
          <w:szCs w:val="16"/>
          <w:lang w:val="en-CA" w:eastAsia="en-CA"/>
        </w:rPr>
      </w:pPr>
    </w:p>
    <w:p w14:paraId="35E2A5D9" w14:textId="77777777" w:rsidR="00B962C2" w:rsidRDefault="00B962C2" w:rsidP="00042BC7">
      <w:pPr>
        <w:rPr>
          <w:rFonts w:ascii="Arial" w:eastAsia="Times New Roman" w:hAnsi="Arial" w:cs="Arial"/>
          <w:sz w:val="16"/>
          <w:szCs w:val="16"/>
          <w:lang w:val="en-CA" w:eastAsia="en-CA"/>
        </w:rPr>
      </w:pPr>
    </w:p>
    <w:p w14:paraId="75B33BA2" w14:textId="77777777" w:rsidR="00B962C2" w:rsidRDefault="00B962C2" w:rsidP="00042BC7">
      <w:pPr>
        <w:rPr>
          <w:rFonts w:ascii="Arial" w:eastAsia="Times New Roman" w:hAnsi="Arial" w:cs="Arial"/>
          <w:sz w:val="16"/>
          <w:szCs w:val="16"/>
          <w:lang w:val="en-CA" w:eastAsia="en-CA"/>
        </w:rPr>
      </w:pPr>
    </w:p>
    <w:p w14:paraId="41FBC25E" w14:textId="77777777" w:rsidR="00B962C2" w:rsidRDefault="00B962C2" w:rsidP="00042BC7">
      <w:pPr>
        <w:rPr>
          <w:rFonts w:ascii="Arial" w:eastAsia="Times New Roman" w:hAnsi="Arial" w:cs="Arial"/>
          <w:sz w:val="16"/>
          <w:szCs w:val="16"/>
          <w:lang w:val="en-CA" w:eastAsia="en-CA"/>
        </w:rPr>
      </w:pPr>
    </w:p>
    <w:p w14:paraId="5D35ADC6" w14:textId="77777777" w:rsidR="00B962C2" w:rsidRDefault="00B962C2" w:rsidP="00042BC7">
      <w:pPr>
        <w:rPr>
          <w:rFonts w:ascii="Arial" w:eastAsia="Times New Roman" w:hAnsi="Arial" w:cs="Arial"/>
          <w:sz w:val="16"/>
          <w:szCs w:val="16"/>
          <w:lang w:val="en-CA" w:eastAsia="en-CA"/>
        </w:rPr>
      </w:pPr>
    </w:p>
    <w:p w14:paraId="2BE800DC" w14:textId="77777777" w:rsidR="00B962C2" w:rsidRDefault="00B962C2" w:rsidP="00042BC7">
      <w:pPr>
        <w:rPr>
          <w:rFonts w:ascii="Arial" w:eastAsia="Times New Roman" w:hAnsi="Arial" w:cs="Arial"/>
          <w:sz w:val="16"/>
          <w:szCs w:val="16"/>
          <w:lang w:val="en-CA" w:eastAsia="en-CA"/>
        </w:rPr>
      </w:pPr>
    </w:p>
    <w:p w14:paraId="08FCF784" w14:textId="77777777" w:rsidR="00B962C2" w:rsidRDefault="00B962C2" w:rsidP="00042BC7">
      <w:pPr>
        <w:rPr>
          <w:rFonts w:ascii="Arial" w:eastAsia="Times New Roman" w:hAnsi="Arial" w:cs="Arial"/>
          <w:sz w:val="16"/>
          <w:szCs w:val="16"/>
          <w:lang w:val="en-CA" w:eastAsia="en-CA"/>
        </w:rPr>
      </w:pPr>
    </w:p>
    <w:p w14:paraId="62196C26" w14:textId="77777777" w:rsidR="00B962C2" w:rsidRDefault="00B962C2" w:rsidP="00042BC7">
      <w:pPr>
        <w:rPr>
          <w:rFonts w:ascii="Arial" w:eastAsia="Times New Roman" w:hAnsi="Arial" w:cs="Arial"/>
          <w:sz w:val="16"/>
          <w:szCs w:val="16"/>
          <w:lang w:val="en-CA" w:eastAsia="en-CA"/>
        </w:rPr>
      </w:pPr>
    </w:p>
    <w:p w14:paraId="12A2BAAF" w14:textId="77777777" w:rsidR="00B962C2" w:rsidRDefault="00B962C2" w:rsidP="00042BC7">
      <w:pPr>
        <w:rPr>
          <w:rFonts w:ascii="Arial" w:eastAsia="Times New Roman" w:hAnsi="Arial" w:cs="Arial"/>
          <w:sz w:val="16"/>
          <w:szCs w:val="16"/>
          <w:lang w:val="en-CA" w:eastAsia="en-CA"/>
        </w:rPr>
      </w:pPr>
    </w:p>
    <w:p w14:paraId="493AB59F" w14:textId="77777777" w:rsidR="00B962C2" w:rsidRDefault="00B962C2" w:rsidP="00042BC7">
      <w:pPr>
        <w:rPr>
          <w:rFonts w:ascii="Arial" w:eastAsia="Times New Roman" w:hAnsi="Arial" w:cs="Arial"/>
          <w:sz w:val="16"/>
          <w:szCs w:val="16"/>
          <w:lang w:val="en-CA" w:eastAsia="en-CA"/>
        </w:rPr>
      </w:pPr>
    </w:p>
    <w:p w14:paraId="49BE688D" w14:textId="77777777" w:rsidR="00B962C2" w:rsidRDefault="00B962C2" w:rsidP="00042BC7">
      <w:pPr>
        <w:rPr>
          <w:rFonts w:ascii="Arial" w:eastAsia="Times New Roman" w:hAnsi="Arial" w:cs="Arial"/>
          <w:sz w:val="16"/>
          <w:szCs w:val="16"/>
          <w:lang w:val="en-CA" w:eastAsia="en-CA"/>
        </w:rPr>
      </w:pPr>
    </w:p>
    <w:p w14:paraId="116A2013" w14:textId="77777777" w:rsidR="00B962C2" w:rsidRDefault="00B962C2" w:rsidP="00042BC7">
      <w:pPr>
        <w:rPr>
          <w:rFonts w:ascii="Arial" w:eastAsia="Times New Roman" w:hAnsi="Arial" w:cs="Arial"/>
          <w:sz w:val="16"/>
          <w:szCs w:val="16"/>
          <w:lang w:val="en-CA" w:eastAsia="en-CA"/>
        </w:rPr>
      </w:pPr>
    </w:p>
    <w:p w14:paraId="27EBEF57" w14:textId="77777777" w:rsidR="00B962C2" w:rsidRDefault="00B962C2" w:rsidP="00042BC7">
      <w:pPr>
        <w:rPr>
          <w:rFonts w:ascii="Arial" w:eastAsia="Times New Roman" w:hAnsi="Arial" w:cs="Arial"/>
          <w:sz w:val="16"/>
          <w:szCs w:val="16"/>
          <w:lang w:val="en-CA" w:eastAsia="en-CA"/>
        </w:rPr>
      </w:pPr>
    </w:p>
    <w:p w14:paraId="1CD3BF00" w14:textId="77777777" w:rsidR="00B962C2" w:rsidRDefault="00B962C2" w:rsidP="00042BC7">
      <w:pPr>
        <w:rPr>
          <w:rFonts w:ascii="Arial" w:eastAsia="Times New Roman" w:hAnsi="Arial" w:cs="Arial"/>
          <w:sz w:val="16"/>
          <w:szCs w:val="16"/>
          <w:lang w:val="en-CA" w:eastAsia="en-CA"/>
        </w:rPr>
      </w:pPr>
    </w:p>
    <w:p w14:paraId="36FA2016" w14:textId="77777777" w:rsidR="00E00A87" w:rsidRDefault="00E00A87" w:rsidP="00042BC7">
      <w:pPr>
        <w:rPr>
          <w:rFonts w:ascii="Arial" w:eastAsia="Times New Roman" w:hAnsi="Arial" w:cs="Arial"/>
          <w:sz w:val="16"/>
          <w:szCs w:val="16"/>
          <w:lang w:val="en-CA" w:eastAsia="en-CA"/>
        </w:rPr>
      </w:pPr>
    </w:p>
    <w:p w14:paraId="0CCB0976" w14:textId="7050B08E" w:rsidR="00E00A87" w:rsidRDefault="004436DC" w:rsidP="00E00A87">
      <w:pPr>
        <w:pStyle w:val="Heading1"/>
        <w:tabs>
          <w:tab w:val="left" w:pos="9504"/>
        </w:tabs>
        <w:spacing w:before="287"/>
        <w:ind w:left="0"/>
        <w:rPr>
          <w:rFonts w:cs="Times New Roman"/>
          <w:shd w:val="clear" w:color="auto" w:fill="F1F1F1"/>
        </w:rPr>
      </w:pPr>
      <w:bookmarkStart w:id="2" w:name="_Toc152616705"/>
      <w:r>
        <w:rPr>
          <w:rFonts w:cs="Times New Roman"/>
          <w:w w:val="115"/>
          <w:sz w:val="36"/>
          <w:szCs w:val="36"/>
          <w:u w:val="single"/>
          <w:shd w:val="clear" w:color="auto" w:fill="F1F1F1"/>
        </w:rPr>
        <w:lastRenderedPageBreak/>
        <w:t>Network Configuration</w:t>
      </w:r>
      <w:bookmarkEnd w:id="2"/>
      <w:r w:rsidR="00E00A87" w:rsidRPr="00053AE9">
        <w:rPr>
          <w:rFonts w:cs="Times New Roman"/>
          <w:shd w:val="clear" w:color="auto" w:fill="F1F1F1"/>
        </w:rPr>
        <w:tab/>
      </w:r>
    </w:p>
    <w:p w14:paraId="4AA3E668" w14:textId="3D86EEFE" w:rsidR="00E00A87" w:rsidRDefault="00E00A87" w:rsidP="00042BC7">
      <w:pPr>
        <w:rPr>
          <w:rFonts w:ascii="Arial" w:eastAsia="Times New Roman" w:hAnsi="Arial" w:cs="Arial"/>
          <w:sz w:val="16"/>
          <w:szCs w:val="16"/>
          <w:lang w:val="en-CA" w:eastAsia="en-CA"/>
        </w:rPr>
      </w:pPr>
    </w:p>
    <w:p w14:paraId="09235EFC" w14:textId="7B1F7609" w:rsidR="00B962C2" w:rsidRDefault="005D3A3E" w:rsidP="00042BC7">
      <w:pPr>
        <w:rPr>
          <w:rFonts w:ascii="Arial" w:eastAsia="Times New Roman" w:hAnsi="Arial" w:cs="Arial"/>
          <w:sz w:val="16"/>
          <w:szCs w:val="16"/>
          <w:lang w:val="en-CA" w:eastAsia="en-CA"/>
        </w:rPr>
      </w:pPr>
      <w:r>
        <w:rPr>
          <w:noProof/>
        </w:rPr>
        <mc:AlternateContent>
          <mc:Choice Requires="wps">
            <w:drawing>
              <wp:anchor distT="0" distB="0" distL="114300" distR="114300" simplePos="0" relativeHeight="251673600" behindDoc="0" locked="0" layoutInCell="1" allowOverlap="1" wp14:anchorId="01003F0B" wp14:editId="2AA164E8">
                <wp:simplePos x="0" y="0"/>
                <wp:positionH relativeFrom="column">
                  <wp:posOffset>-263525</wp:posOffset>
                </wp:positionH>
                <wp:positionV relativeFrom="paragraph">
                  <wp:posOffset>4417060</wp:posOffset>
                </wp:positionV>
                <wp:extent cx="6802755" cy="635"/>
                <wp:effectExtent l="0" t="0" r="0" b="0"/>
                <wp:wrapNone/>
                <wp:docPr id="248739570" name="Text Box 1"/>
                <wp:cNvGraphicFramePr/>
                <a:graphic xmlns:a="http://schemas.openxmlformats.org/drawingml/2006/main">
                  <a:graphicData uri="http://schemas.microsoft.com/office/word/2010/wordprocessingShape">
                    <wps:wsp>
                      <wps:cNvSpPr txBox="1"/>
                      <wps:spPr>
                        <a:xfrm>
                          <a:off x="0" y="0"/>
                          <a:ext cx="6802755" cy="635"/>
                        </a:xfrm>
                        <a:prstGeom prst="rect">
                          <a:avLst/>
                        </a:prstGeom>
                        <a:solidFill>
                          <a:prstClr val="white"/>
                        </a:solidFill>
                        <a:ln>
                          <a:noFill/>
                        </a:ln>
                      </wps:spPr>
                      <wps:txbx>
                        <w:txbxContent>
                          <w:p w14:paraId="71322C80" w14:textId="3348C474" w:rsidR="005D3A3E" w:rsidRPr="00C73FF7" w:rsidRDefault="005D3A3E" w:rsidP="005D3A3E">
                            <w:pPr>
                              <w:pStyle w:val="Caption"/>
                              <w:rPr>
                                <w:rFonts w:ascii="Arial" w:eastAsia="Times New Roman" w:hAnsi="Arial" w:cs="Arial"/>
                                <w:noProof/>
                                <w:sz w:val="16"/>
                                <w:szCs w:val="16"/>
                              </w:rPr>
                            </w:pPr>
                            <w:bookmarkStart w:id="3" w:name="_Toc152616677"/>
                            <w:r>
                              <w:t xml:space="preserve">Figure </w:t>
                            </w:r>
                            <w:r>
                              <w:fldChar w:fldCharType="begin"/>
                            </w:r>
                            <w:r>
                              <w:instrText xml:space="preserve"> SEQ Figure \* ARABIC </w:instrText>
                            </w:r>
                            <w:r>
                              <w:fldChar w:fldCharType="separate"/>
                            </w:r>
                            <w:r>
                              <w:rPr>
                                <w:noProof/>
                              </w:rPr>
                              <w:t>1</w:t>
                            </w:r>
                            <w:r>
                              <w:fldChar w:fldCharType="end"/>
                            </w:r>
                            <w:r>
                              <w:t>: Network Topology</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003F0B" id="_x0000_t202" coordsize="21600,21600" o:spt="202" path="m,l,21600r21600,l21600,xe">
                <v:stroke joinstyle="miter"/>
                <v:path gradientshapeok="t" o:connecttype="rect"/>
              </v:shapetype>
              <v:shape id="Text Box 1" o:spid="_x0000_s1026" type="#_x0000_t202" style="position:absolute;margin-left:-20.75pt;margin-top:347.8pt;width:535.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TFgIAADgEAAAOAAAAZHJzL2Uyb0RvYy54bWysU8GO2jAQvVfqP1i+lwQq6CoirCgrqkpo&#10;dyW22rNxHBLJ8bhjQ0K/vmMngXbbU9WLM/GM33jee17ed41mZ4WuBpPz6STlTBkJRW2OOf/2sv1w&#10;x5nzwhRCg1E5vyjH71fv3y1bm6kZVKALhYxAjMtam/PKe5sliZOVaoSbgFWGkiVgIzz94jEpULSE&#10;3uhklqaLpAUsLIJUztHuQ5/kq4hflkr6p7J0yjOdc7qbjyvG9RDWZLUU2RGFrWo5XEP8wy0aURtq&#10;eoV6EF6wE9Z/QDW1RHBQ+omEJoGyrKWKM9A00/TNNPtKWBVnIXKcvdLk/h+sfDzv7TMy332GjgQM&#10;hLTWZY42wzxdiU340k0Z5YnCy5U21XkmaXNxl84+ze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JwbMariAAAADAEAAA8AAABkcnMvZG93bnJldi54bWxMj7FOwzAQhnck3sE6JBbU&#10;Oi1poCFOVVUw0KUidGFz42sciM+R7bTh7XFZYLy7T/99f7EaTcdO6HxrScBsmgBDqq1qqRGwf3+Z&#10;PALzQZKSnSUU8I0eVuX1VSFzZc/0hqcqNCyGkM+lAB1Cn3Pua41G+qntkeLtaJ2RIY6u4crJcww3&#10;HZ8nScaNbCl+0LLHjcb6qxqMgF36sdN3w/F5u07v3et+2GSfTSXE7c24fgIWcAx/MFz0ozqU0elg&#10;B1KedQIm6WwRUQHZcpEBuxDJfBnbHH5XD8DLgv8vUf4AAAD//wMAUEsBAi0AFAAGAAgAAAAhALaD&#10;OJL+AAAA4QEAABMAAAAAAAAAAAAAAAAAAAAAAFtDb250ZW50X1R5cGVzXS54bWxQSwECLQAUAAYA&#10;CAAAACEAOP0h/9YAAACUAQAACwAAAAAAAAAAAAAAAAAvAQAAX3JlbHMvLnJlbHNQSwECLQAUAAYA&#10;CAAAACEAGe/3UxYCAAA4BAAADgAAAAAAAAAAAAAAAAAuAgAAZHJzL2Uyb0RvYy54bWxQSwECLQAU&#10;AAYACAAAACEAnBsxquIAAAAMAQAADwAAAAAAAAAAAAAAAABwBAAAZHJzL2Rvd25yZXYueG1sUEsF&#10;BgAAAAAEAAQA8wAAAH8FAAAAAA==&#10;" stroked="f">
                <v:textbox style="mso-fit-shape-to-text:t" inset="0,0,0,0">
                  <w:txbxContent>
                    <w:p w14:paraId="71322C80" w14:textId="3348C474" w:rsidR="005D3A3E" w:rsidRPr="00C73FF7" w:rsidRDefault="005D3A3E" w:rsidP="005D3A3E">
                      <w:pPr>
                        <w:pStyle w:val="Caption"/>
                        <w:rPr>
                          <w:rFonts w:ascii="Arial" w:eastAsia="Times New Roman" w:hAnsi="Arial" w:cs="Arial"/>
                          <w:noProof/>
                          <w:sz w:val="16"/>
                          <w:szCs w:val="16"/>
                        </w:rPr>
                      </w:pPr>
                      <w:bookmarkStart w:id="4" w:name="_Toc152616677"/>
                      <w:r>
                        <w:t xml:space="preserve">Figure </w:t>
                      </w:r>
                      <w:r>
                        <w:fldChar w:fldCharType="begin"/>
                      </w:r>
                      <w:r>
                        <w:instrText xml:space="preserve"> SEQ Figure \* ARABIC </w:instrText>
                      </w:r>
                      <w:r>
                        <w:fldChar w:fldCharType="separate"/>
                      </w:r>
                      <w:r>
                        <w:rPr>
                          <w:noProof/>
                        </w:rPr>
                        <w:t>1</w:t>
                      </w:r>
                      <w:r>
                        <w:fldChar w:fldCharType="end"/>
                      </w:r>
                      <w:r>
                        <w:t>: Network Topology</w:t>
                      </w:r>
                      <w:bookmarkEnd w:id="4"/>
                    </w:p>
                  </w:txbxContent>
                </v:textbox>
              </v:shape>
            </w:pict>
          </mc:Fallback>
        </mc:AlternateContent>
      </w:r>
      <w:r>
        <w:rPr>
          <w:rFonts w:ascii="Arial" w:eastAsia="Times New Roman" w:hAnsi="Arial" w:cs="Arial"/>
          <w:noProof/>
          <w:sz w:val="16"/>
          <w:szCs w:val="16"/>
          <w:lang w:val="en-CA" w:eastAsia="en-CA"/>
        </w:rPr>
        <w:drawing>
          <wp:anchor distT="0" distB="0" distL="114300" distR="114300" simplePos="0" relativeHeight="251658240" behindDoc="0" locked="0" layoutInCell="1" allowOverlap="1" wp14:anchorId="4B1F5DF5" wp14:editId="05540B5E">
            <wp:simplePos x="0" y="0"/>
            <wp:positionH relativeFrom="page">
              <wp:posOffset>561975</wp:posOffset>
            </wp:positionH>
            <wp:positionV relativeFrom="paragraph">
              <wp:posOffset>83819</wp:posOffset>
            </wp:positionV>
            <wp:extent cx="6803294" cy="4276725"/>
            <wp:effectExtent l="76200" t="76200" r="131445" b="123825"/>
            <wp:wrapNone/>
            <wp:docPr id="45499096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90960" name="Picture 1" descr="A diagram of a serv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03294" cy="42767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652C415E" w14:textId="71F6CCEC" w:rsidR="00B962C2" w:rsidRDefault="00B962C2" w:rsidP="00042BC7">
      <w:pPr>
        <w:rPr>
          <w:rFonts w:ascii="Arial" w:eastAsia="Times New Roman" w:hAnsi="Arial" w:cs="Arial"/>
          <w:sz w:val="16"/>
          <w:szCs w:val="16"/>
          <w:lang w:val="en-CA" w:eastAsia="en-CA"/>
        </w:rPr>
      </w:pPr>
    </w:p>
    <w:p w14:paraId="1098BBE9" w14:textId="7BEE75E2" w:rsidR="00B962C2" w:rsidRDefault="00B962C2" w:rsidP="00042BC7">
      <w:pPr>
        <w:rPr>
          <w:rFonts w:ascii="Arial" w:eastAsia="Times New Roman" w:hAnsi="Arial" w:cs="Arial"/>
          <w:sz w:val="16"/>
          <w:szCs w:val="16"/>
          <w:lang w:val="en-CA" w:eastAsia="en-CA"/>
        </w:rPr>
      </w:pPr>
    </w:p>
    <w:p w14:paraId="5BCBAFEF" w14:textId="0D66FBDE" w:rsidR="00B962C2" w:rsidRDefault="00B962C2" w:rsidP="00042BC7">
      <w:pPr>
        <w:rPr>
          <w:rFonts w:ascii="Arial" w:eastAsia="Times New Roman" w:hAnsi="Arial" w:cs="Arial"/>
          <w:sz w:val="16"/>
          <w:szCs w:val="16"/>
          <w:lang w:val="en-CA" w:eastAsia="en-CA"/>
        </w:rPr>
      </w:pPr>
    </w:p>
    <w:p w14:paraId="391E3535" w14:textId="2AB3491C" w:rsidR="00B962C2" w:rsidRDefault="00B962C2" w:rsidP="00042BC7">
      <w:pPr>
        <w:rPr>
          <w:rFonts w:ascii="Arial" w:eastAsia="Times New Roman" w:hAnsi="Arial" w:cs="Arial"/>
          <w:sz w:val="16"/>
          <w:szCs w:val="16"/>
          <w:lang w:val="en-CA" w:eastAsia="en-CA"/>
        </w:rPr>
      </w:pPr>
    </w:p>
    <w:p w14:paraId="367C5EB4" w14:textId="7F6ECF32" w:rsidR="00B962C2" w:rsidRDefault="00B962C2" w:rsidP="00042BC7">
      <w:pPr>
        <w:rPr>
          <w:rFonts w:ascii="Arial" w:eastAsia="Times New Roman" w:hAnsi="Arial" w:cs="Arial"/>
          <w:sz w:val="16"/>
          <w:szCs w:val="16"/>
          <w:lang w:val="en-CA" w:eastAsia="en-CA"/>
        </w:rPr>
      </w:pPr>
    </w:p>
    <w:p w14:paraId="1DF951F4" w14:textId="098AA530" w:rsidR="00B962C2" w:rsidRDefault="00B962C2" w:rsidP="00042BC7">
      <w:pPr>
        <w:rPr>
          <w:rFonts w:ascii="Arial" w:eastAsia="Times New Roman" w:hAnsi="Arial" w:cs="Arial"/>
          <w:sz w:val="16"/>
          <w:szCs w:val="16"/>
          <w:lang w:val="en-CA" w:eastAsia="en-CA"/>
        </w:rPr>
      </w:pPr>
    </w:p>
    <w:p w14:paraId="53FBA4D0" w14:textId="3A7B4B71" w:rsidR="00B962C2" w:rsidRDefault="00B962C2" w:rsidP="00042BC7">
      <w:pPr>
        <w:rPr>
          <w:rFonts w:ascii="Arial" w:eastAsia="Times New Roman" w:hAnsi="Arial" w:cs="Arial"/>
          <w:sz w:val="16"/>
          <w:szCs w:val="16"/>
          <w:lang w:val="en-CA" w:eastAsia="en-CA"/>
        </w:rPr>
      </w:pPr>
    </w:p>
    <w:p w14:paraId="1785A14C" w14:textId="5C45488B" w:rsidR="00B962C2" w:rsidRDefault="00B962C2" w:rsidP="00042BC7">
      <w:pPr>
        <w:rPr>
          <w:rFonts w:ascii="Arial" w:eastAsia="Times New Roman" w:hAnsi="Arial" w:cs="Arial"/>
          <w:sz w:val="16"/>
          <w:szCs w:val="16"/>
          <w:lang w:val="en-CA" w:eastAsia="en-CA"/>
        </w:rPr>
      </w:pPr>
    </w:p>
    <w:p w14:paraId="48447C29" w14:textId="1B1EB171" w:rsidR="00B962C2" w:rsidRDefault="00B962C2" w:rsidP="00042BC7">
      <w:pPr>
        <w:rPr>
          <w:rFonts w:ascii="Arial" w:eastAsia="Times New Roman" w:hAnsi="Arial" w:cs="Arial"/>
          <w:sz w:val="16"/>
          <w:szCs w:val="16"/>
          <w:lang w:val="en-CA" w:eastAsia="en-CA"/>
        </w:rPr>
      </w:pPr>
    </w:p>
    <w:p w14:paraId="13232AD6" w14:textId="52E5182C" w:rsidR="00B962C2" w:rsidRDefault="00B962C2" w:rsidP="00042BC7">
      <w:pPr>
        <w:rPr>
          <w:rFonts w:ascii="Arial" w:eastAsia="Times New Roman" w:hAnsi="Arial" w:cs="Arial"/>
          <w:sz w:val="16"/>
          <w:szCs w:val="16"/>
          <w:lang w:val="en-CA" w:eastAsia="en-CA"/>
        </w:rPr>
      </w:pPr>
    </w:p>
    <w:p w14:paraId="7246003D" w14:textId="121CA2DA" w:rsidR="00B962C2" w:rsidRDefault="00B962C2" w:rsidP="00042BC7">
      <w:pPr>
        <w:rPr>
          <w:rFonts w:ascii="Arial" w:eastAsia="Times New Roman" w:hAnsi="Arial" w:cs="Arial"/>
          <w:sz w:val="16"/>
          <w:szCs w:val="16"/>
          <w:lang w:val="en-CA" w:eastAsia="en-CA"/>
        </w:rPr>
      </w:pPr>
    </w:p>
    <w:p w14:paraId="1EAE00FD" w14:textId="7E968620" w:rsidR="00B962C2" w:rsidRDefault="00B962C2" w:rsidP="00042BC7">
      <w:pPr>
        <w:rPr>
          <w:rFonts w:ascii="Arial" w:eastAsia="Times New Roman" w:hAnsi="Arial" w:cs="Arial"/>
          <w:sz w:val="16"/>
          <w:szCs w:val="16"/>
          <w:lang w:val="en-CA" w:eastAsia="en-CA"/>
        </w:rPr>
      </w:pPr>
    </w:p>
    <w:p w14:paraId="4F75EE57" w14:textId="77777777" w:rsidR="00B962C2" w:rsidRDefault="00B962C2" w:rsidP="00042BC7">
      <w:pPr>
        <w:rPr>
          <w:rFonts w:ascii="Arial" w:eastAsia="Times New Roman" w:hAnsi="Arial" w:cs="Arial"/>
          <w:sz w:val="16"/>
          <w:szCs w:val="16"/>
          <w:lang w:val="en-CA" w:eastAsia="en-CA"/>
        </w:rPr>
      </w:pPr>
    </w:p>
    <w:p w14:paraId="36BEC466" w14:textId="77777777" w:rsidR="00B962C2" w:rsidRDefault="00B962C2" w:rsidP="00042BC7">
      <w:pPr>
        <w:rPr>
          <w:rFonts w:ascii="Arial" w:eastAsia="Times New Roman" w:hAnsi="Arial" w:cs="Arial"/>
          <w:sz w:val="16"/>
          <w:szCs w:val="16"/>
          <w:lang w:val="en-CA" w:eastAsia="en-CA"/>
        </w:rPr>
      </w:pPr>
    </w:p>
    <w:p w14:paraId="2FFAE059" w14:textId="77777777" w:rsidR="00B962C2" w:rsidRDefault="00B962C2" w:rsidP="00042BC7">
      <w:pPr>
        <w:rPr>
          <w:rFonts w:ascii="Arial" w:eastAsia="Times New Roman" w:hAnsi="Arial" w:cs="Arial"/>
          <w:sz w:val="16"/>
          <w:szCs w:val="16"/>
          <w:lang w:val="en-CA" w:eastAsia="en-CA"/>
        </w:rPr>
      </w:pPr>
    </w:p>
    <w:p w14:paraId="578716E2" w14:textId="77777777" w:rsidR="00B962C2" w:rsidRDefault="00B962C2" w:rsidP="00042BC7">
      <w:pPr>
        <w:rPr>
          <w:rFonts w:ascii="Arial" w:eastAsia="Times New Roman" w:hAnsi="Arial" w:cs="Arial"/>
          <w:sz w:val="16"/>
          <w:szCs w:val="16"/>
          <w:lang w:val="en-CA" w:eastAsia="en-CA"/>
        </w:rPr>
      </w:pPr>
    </w:p>
    <w:p w14:paraId="4A289EA2" w14:textId="77777777" w:rsidR="00B962C2" w:rsidRDefault="00B962C2" w:rsidP="00042BC7">
      <w:pPr>
        <w:rPr>
          <w:rFonts w:ascii="Arial" w:eastAsia="Times New Roman" w:hAnsi="Arial" w:cs="Arial"/>
          <w:sz w:val="16"/>
          <w:szCs w:val="16"/>
          <w:lang w:val="en-CA" w:eastAsia="en-CA"/>
        </w:rPr>
      </w:pPr>
    </w:p>
    <w:p w14:paraId="15216CA1" w14:textId="77777777" w:rsidR="00B962C2" w:rsidRDefault="00B962C2" w:rsidP="00042BC7">
      <w:pPr>
        <w:rPr>
          <w:rFonts w:ascii="Arial" w:eastAsia="Times New Roman" w:hAnsi="Arial" w:cs="Arial"/>
          <w:sz w:val="16"/>
          <w:szCs w:val="16"/>
          <w:lang w:val="en-CA" w:eastAsia="en-CA"/>
        </w:rPr>
      </w:pPr>
    </w:p>
    <w:p w14:paraId="467C8CCD" w14:textId="77777777" w:rsidR="00B962C2" w:rsidRDefault="00B962C2" w:rsidP="00042BC7">
      <w:pPr>
        <w:rPr>
          <w:rFonts w:ascii="Arial" w:eastAsia="Times New Roman" w:hAnsi="Arial" w:cs="Arial"/>
          <w:sz w:val="16"/>
          <w:szCs w:val="16"/>
          <w:lang w:val="en-CA" w:eastAsia="en-CA"/>
        </w:rPr>
      </w:pPr>
    </w:p>
    <w:p w14:paraId="2EADDC88" w14:textId="77777777" w:rsidR="00B962C2" w:rsidRDefault="00B962C2" w:rsidP="00042BC7">
      <w:pPr>
        <w:rPr>
          <w:rFonts w:ascii="Arial" w:eastAsia="Times New Roman" w:hAnsi="Arial" w:cs="Arial"/>
          <w:sz w:val="16"/>
          <w:szCs w:val="16"/>
          <w:lang w:val="en-CA" w:eastAsia="en-CA"/>
        </w:rPr>
      </w:pPr>
    </w:p>
    <w:p w14:paraId="096E3DDB" w14:textId="77777777" w:rsidR="00B962C2" w:rsidRDefault="00B962C2" w:rsidP="00042BC7">
      <w:pPr>
        <w:rPr>
          <w:rFonts w:ascii="Arial" w:eastAsia="Times New Roman" w:hAnsi="Arial" w:cs="Arial"/>
          <w:sz w:val="16"/>
          <w:szCs w:val="16"/>
          <w:lang w:val="en-CA" w:eastAsia="en-CA"/>
        </w:rPr>
      </w:pPr>
    </w:p>
    <w:p w14:paraId="0CEEBE49" w14:textId="77777777" w:rsidR="00B962C2" w:rsidRDefault="00B962C2" w:rsidP="00042BC7">
      <w:pPr>
        <w:rPr>
          <w:rFonts w:ascii="Arial" w:eastAsia="Times New Roman" w:hAnsi="Arial" w:cs="Arial"/>
          <w:sz w:val="16"/>
          <w:szCs w:val="16"/>
          <w:lang w:val="en-CA" w:eastAsia="en-CA"/>
        </w:rPr>
      </w:pPr>
    </w:p>
    <w:p w14:paraId="21D9A01F" w14:textId="77777777" w:rsidR="00B962C2" w:rsidRDefault="00B962C2" w:rsidP="00042BC7">
      <w:pPr>
        <w:rPr>
          <w:rFonts w:ascii="Arial" w:eastAsia="Times New Roman" w:hAnsi="Arial" w:cs="Arial"/>
          <w:sz w:val="16"/>
          <w:szCs w:val="16"/>
          <w:lang w:val="en-CA" w:eastAsia="en-CA"/>
        </w:rPr>
      </w:pPr>
    </w:p>
    <w:p w14:paraId="22B2BA44" w14:textId="77777777" w:rsidR="00B962C2" w:rsidRDefault="00B962C2" w:rsidP="00042BC7">
      <w:pPr>
        <w:rPr>
          <w:rFonts w:ascii="Arial" w:eastAsia="Times New Roman" w:hAnsi="Arial" w:cs="Arial"/>
          <w:sz w:val="16"/>
          <w:szCs w:val="16"/>
          <w:lang w:val="en-CA" w:eastAsia="en-CA"/>
        </w:rPr>
      </w:pPr>
    </w:p>
    <w:p w14:paraId="516F4289" w14:textId="77777777" w:rsidR="00B962C2" w:rsidRDefault="00B962C2" w:rsidP="00042BC7">
      <w:pPr>
        <w:rPr>
          <w:rFonts w:ascii="Arial" w:eastAsia="Times New Roman" w:hAnsi="Arial" w:cs="Arial"/>
          <w:sz w:val="16"/>
          <w:szCs w:val="16"/>
          <w:lang w:val="en-CA" w:eastAsia="en-CA"/>
        </w:rPr>
      </w:pPr>
    </w:p>
    <w:p w14:paraId="3DB0B67B" w14:textId="77777777" w:rsidR="00B962C2" w:rsidRDefault="00B962C2" w:rsidP="00042BC7">
      <w:pPr>
        <w:rPr>
          <w:rFonts w:ascii="Arial" w:eastAsia="Times New Roman" w:hAnsi="Arial" w:cs="Arial"/>
          <w:sz w:val="16"/>
          <w:szCs w:val="16"/>
          <w:lang w:val="en-CA" w:eastAsia="en-CA"/>
        </w:rPr>
      </w:pPr>
    </w:p>
    <w:p w14:paraId="4A1736AE" w14:textId="77777777" w:rsidR="00B962C2" w:rsidRDefault="00B962C2" w:rsidP="00042BC7">
      <w:pPr>
        <w:rPr>
          <w:rFonts w:ascii="Arial" w:eastAsia="Times New Roman" w:hAnsi="Arial" w:cs="Arial"/>
          <w:sz w:val="16"/>
          <w:szCs w:val="16"/>
          <w:lang w:val="en-CA" w:eastAsia="en-CA"/>
        </w:rPr>
      </w:pPr>
    </w:p>
    <w:p w14:paraId="58054891" w14:textId="77777777" w:rsidR="00B962C2" w:rsidRDefault="00B962C2" w:rsidP="00042BC7">
      <w:pPr>
        <w:rPr>
          <w:rFonts w:ascii="Arial" w:eastAsia="Times New Roman" w:hAnsi="Arial" w:cs="Arial"/>
          <w:sz w:val="16"/>
          <w:szCs w:val="16"/>
          <w:lang w:val="en-CA" w:eastAsia="en-CA"/>
        </w:rPr>
      </w:pPr>
    </w:p>
    <w:p w14:paraId="549F527C" w14:textId="77777777" w:rsidR="00B962C2" w:rsidRDefault="00B962C2" w:rsidP="00042BC7">
      <w:pPr>
        <w:rPr>
          <w:rFonts w:ascii="Arial" w:eastAsia="Times New Roman" w:hAnsi="Arial" w:cs="Arial"/>
          <w:sz w:val="16"/>
          <w:szCs w:val="16"/>
          <w:lang w:val="en-CA" w:eastAsia="en-CA"/>
        </w:rPr>
      </w:pPr>
    </w:p>
    <w:p w14:paraId="5F136830" w14:textId="77777777" w:rsidR="00B962C2" w:rsidRDefault="00B962C2" w:rsidP="00042BC7">
      <w:pPr>
        <w:rPr>
          <w:rFonts w:ascii="Arial" w:eastAsia="Times New Roman" w:hAnsi="Arial" w:cs="Arial"/>
          <w:sz w:val="16"/>
          <w:szCs w:val="16"/>
          <w:lang w:val="en-CA" w:eastAsia="en-CA"/>
        </w:rPr>
      </w:pPr>
    </w:p>
    <w:p w14:paraId="7D4B195C" w14:textId="77777777" w:rsidR="00B962C2" w:rsidRDefault="00B962C2" w:rsidP="00042BC7">
      <w:pPr>
        <w:rPr>
          <w:rFonts w:ascii="Arial" w:eastAsia="Times New Roman" w:hAnsi="Arial" w:cs="Arial"/>
          <w:sz w:val="16"/>
          <w:szCs w:val="16"/>
          <w:lang w:val="en-CA" w:eastAsia="en-CA"/>
        </w:rPr>
      </w:pPr>
    </w:p>
    <w:p w14:paraId="62BD58ED" w14:textId="77777777" w:rsidR="00B962C2" w:rsidRDefault="00B962C2" w:rsidP="00042BC7">
      <w:pPr>
        <w:rPr>
          <w:rFonts w:ascii="Arial" w:eastAsia="Times New Roman" w:hAnsi="Arial" w:cs="Arial"/>
          <w:sz w:val="16"/>
          <w:szCs w:val="16"/>
          <w:lang w:val="en-CA" w:eastAsia="en-CA"/>
        </w:rPr>
      </w:pPr>
    </w:p>
    <w:p w14:paraId="25B66162" w14:textId="77777777" w:rsidR="00B962C2" w:rsidRDefault="00B962C2" w:rsidP="00042BC7">
      <w:pPr>
        <w:rPr>
          <w:rFonts w:ascii="Arial" w:eastAsia="Times New Roman" w:hAnsi="Arial" w:cs="Arial"/>
          <w:sz w:val="16"/>
          <w:szCs w:val="16"/>
          <w:lang w:val="en-CA" w:eastAsia="en-CA"/>
        </w:rPr>
      </w:pPr>
    </w:p>
    <w:p w14:paraId="279D78C1" w14:textId="77777777" w:rsidR="00B962C2" w:rsidRDefault="00B962C2" w:rsidP="00042BC7">
      <w:pPr>
        <w:rPr>
          <w:rFonts w:ascii="Arial" w:eastAsia="Times New Roman" w:hAnsi="Arial" w:cs="Arial"/>
          <w:sz w:val="16"/>
          <w:szCs w:val="16"/>
          <w:lang w:val="en-CA" w:eastAsia="en-CA"/>
        </w:rPr>
      </w:pPr>
    </w:p>
    <w:p w14:paraId="104491E9" w14:textId="77777777" w:rsidR="00B962C2" w:rsidRDefault="00B962C2" w:rsidP="00042BC7">
      <w:pPr>
        <w:rPr>
          <w:rFonts w:ascii="Arial" w:eastAsia="Times New Roman" w:hAnsi="Arial" w:cs="Arial"/>
          <w:sz w:val="16"/>
          <w:szCs w:val="16"/>
          <w:lang w:val="en-CA" w:eastAsia="en-CA"/>
        </w:rPr>
      </w:pPr>
    </w:p>
    <w:p w14:paraId="2363B707" w14:textId="77777777" w:rsidR="00B962C2" w:rsidRDefault="00B962C2" w:rsidP="00042BC7">
      <w:pPr>
        <w:rPr>
          <w:rFonts w:ascii="Arial" w:eastAsia="Times New Roman" w:hAnsi="Arial" w:cs="Arial"/>
          <w:sz w:val="16"/>
          <w:szCs w:val="16"/>
          <w:lang w:val="en-CA" w:eastAsia="en-CA"/>
        </w:rPr>
      </w:pPr>
    </w:p>
    <w:p w14:paraId="6BC0CBAA" w14:textId="77777777" w:rsidR="00B962C2" w:rsidRDefault="00B962C2" w:rsidP="00042BC7">
      <w:pPr>
        <w:rPr>
          <w:rFonts w:ascii="Arial" w:eastAsia="Times New Roman" w:hAnsi="Arial" w:cs="Arial"/>
          <w:sz w:val="16"/>
          <w:szCs w:val="16"/>
          <w:lang w:val="en-CA" w:eastAsia="en-CA"/>
        </w:rPr>
      </w:pPr>
    </w:p>
    <w:p w14:paraId="119CBB7F" w14:textId="77777777" w:rsidR="00B962C2" w:rsidRDefault="00B962C2" w:rsidP="00042BC7">
      <w:pPr>
        <w:rPr>
          <w:rFonts w:ascii="Arial" w:eastAsia="Times New Roman" w:hAnsi="Arial" w:cs="Arial"/>
          <w:sz w:val="16"/>
          <w:szCs w:val="16"/>
          <w:lang w:val="en-CA" w:eastAsia="en-CA"/>
        </w:rPr>
      </w:pPr>
    </w:p>
    <w:p w14:paraId="3BCA2C5A" w14:textId="77777777" w:rsidR="00B962C2" w:rsidRDefault="00B962C2" w:rsidP="00042BC7">
      <w:pPr>
        <w:rPr>
          <w:rFonts w:ascii="Arial" w:eastAsia="Times New Roman" w:hAnsi="Arial" w:cs="Arial"/>
          <w:sz w:val="16"/>
          <w:szCs w:val="16"/>
          <w:lang w:val="en-CA" w:eastAsia="en-CA"/>
        </w:rPr>
      </w:pPr>
    </w:p>
    <w:p w14:paraId="74FE401A" w14:textId="77777777" w:rsidR="00B962C2" w:rsidRDefault="00B962C2" w:rsidP="00042BC7">
      <w:pPr>
        <w:rPr>
          <w:rFonts w:ascii="Arial" w:eastAsia="Times New Roman" w:hAnsi="Arial" w:cs="Arial"/>
          <w:sz w:val="16"/>
          <w:szCs w:val="16"/>
          <w:lang w:val="en-CA" w:eastAsia="en-CA"/>
        </w:rPr>
      </w:pPr>
    </w:p>
    <w:p w14:paraId="3F10D220" w14:textId="77777777" w:rsidR="00B962C2" w:rsidRDefault="00B962C2" w:rsidP="00042BC7">
      <w:pPr>
        <w:rPr>
          <w:rFonts w:ascii="Arial" w:eastAsia="Times New Roman" w:hAnsi="Arial" w:cs="Arial"/>
          <w:sz w:val="16"/>
          <w:szCs w:val="16"/>
          <w:lang w:val="en-CA" w:eastAsia="en-CA"/>
        </w:rPr>
      </w:pPr>
    </w:p>
    <w:p w14:paraId="2DD407ED" w14:textId="77777777" w:rsidR="00B962C2" w:rsidRDefault="00B962C2" w:rsidP="00042BC7">
      <w:pPr>
        <w:rPr>
          <w:rFonts w:ascii="Arial" w:eastAsia="Times New Roman" w:hAnsi="Arial" w:cs="Arial"/>
          <w:sz w:val="16"/>
          <w:szCs w:val="16"/>
          <w:lang w:val="en-CA" w:eastAsia="en-CA"/>
        </w:rPr>
      </w:pPr>
    </w:p>
    <w:p w14:paraId="67886D1B" w14:textId="77777777" w:rsidR="00B962C2" w:rsidRDefault="00B962C2" w:rsidP="00042BC7">
      <w:pPr>
        <w:rPr>
          <w:rFonts w:ascii="Arial" w:eastAsia="Times New Roman" w:hAnsi="Arial" w:cs="Arial"/>
          <w:sz w:val="16"/>
          <w:szCs w:val="16"/>
          <w:lang w:val="en-CA" w:eastAsia="en-CA"/>
        </w:rPr>
      </w:pPr>
    </w:p>
    <w:p w14:paraId="30FA5754" w14:textId="77777777" w:rsidR="00B962C2" w:rsidRDefault="00B962C2" w:rsidP="00042BC7">
      <w:pPr>
        <w:rPr>
          <w:rFonts w:ascii="Arial" w:eastAsia="Times New Roman" w:hAnsi="Arial" w:cs="Arial"/>
          <w:sz w:val="16"/>
          <w:szCs w:val="16"/>
          <w:lang w:val="en-CA" w:eastAsia="en-CA"/>
        </w:rPr>
      </w:pPr>
    </w:p>
    <w:p w14:paraId="35ECC45D" w14:textId="77777777" w:rsidR="007D7084" w:rsidRDefault="007D7084" w:rsidP="00042BC7">
      <w:pPr>
        <w:rPr>
          <w:rFonts w:ascii="Arial" w:eastAsia="Times New Roman" w:hAnsi="Arial" w:cs="Arial"/>
          <w:sz w:val="16"/>
          <w:szCs w:val="16"/>
          <w:lang w:val="en-CA" w:eastAsia="en-CA"/>
        </w:rPr>
      </w:pPr>
    </w:p>
    <w:p w14:paraId="4B69EAA7" w14:textId="77777777" w:rsidR="007D7084" w:rsidRDefault="007D7084" w:rsidP="00042BC7">
      <w:pPr>
        <w:rPr>
          <w:rFonts w:ascii="Arial" w:eastAsia="Times New Roman" w:hAnsi="Arial" w:cs="Arial"/>
          <w:sz w:val="16"/>
          <w:szCs w:val="16"/>
          <w:lang w:val="en-CA" w:eastAsia="en-CA"/>
        </w:rPr>
      </w:pPr>
    </w:p>
    <w:p w14:paraId="15DF3D76" w14:textId="77777777" w:rsidR="007D7084" w:rsidRDefault="007D7084" w:rsidP="00042BC7">
      <w:pPr>
        <w:rPr>
          <w:rFonts w:ascii="Arial" w:eastAsia="Times New Roman" w:hAnsi="Arial" w:cs="Arial"/>
          <w:sz w:val="16"/>
          <w:szCs w:val="16"/>
          <w:lang w:val="en-CA" w:eastAsia="en-CA"/>
        </w:rPr>
      </w:pPr>
    </w:p>
    <w:p w14:paraId="77D716F0" w14:textId="77777777" w:rsidR="007D7084" w:rsidRDefault="007D7084" w:rsidP="00042BC7">
      <w:pPr>
        <w:rPr>
          <w:rFonts w:ascii="Arial" w:eastAsia="Times New Roman" w:hAnsi="Arial" w:cs="Arial"/>
          <w:sz w:val="16"/>
          <w:szCs w:val="16"/>
          <w:lang w:val="en-CA" w:eastAsia="en-CA"/>
        </w:rPr>
      </w:pPr>
    </w:p>
    <w:p w14:paraId="0D493388" w14:textId="77777777" w:rsidR="007D7084" w:rsidRDefault="007D7084" w:rsidP="00042BC7">
      <w:pPr>
        <w:rPr>
          <w:rFonts w:ascii="Arial" w:eastAsia="Times New Roman" w:hAnsi="Arial" w:cs="Arial"/>
          <w:sz w:val="16"/>
          <w:szCs w:val="16"/>
          <w:lang w:val="en-CA" w:eastAsia="en-CA"/>
        </w:rPr>
      </w:pPr>
    </w:p>
    <w:p w14:paraId="63D82F74" w14:textId="77777777" w:rsidR="007D7084" w:rsidRDefault="007D7084" w:rsidP="00042BC7">
      <w:pPr>
        <w:rPr>
          <w:rFonts w:ascii="Arial" w:eastAsia="Times New Roman" w:hAnsi="Arial" w:cs="Arial"/>
          <w:sz w:val="16"/>
          <w:szCs w:val="16"/>
          <w:lang w:val="en-CA" w:eastAsia="en-CA"/>
        </w:rPr>
      </w:pPr>
    </w:p>
    <w:p w14:paraId="073C6CDC" w14:textId="77777777" w:rsidR="007D7084" w:rsidRDefault="007D7084" w:rsidP="00042BC7">
      <w:pPr>
        <w:rPr>
          <w:rFonts w:ascii="Arial" w:eastAsia="Times New Roman" w:hAnsi="Arial" w:cs="Arial"/>
          <w:sz w:val="16"/>
          <w:szCs w:val="16"/>
          <w:lang w:val="en-CA" w:eastAsia="en-CA"/>
        </w:rPr>
      </w:pPr>
    </w:p>
    <w:p w14:paraId="22FF662C" w14:textId="77777777" w:rsidR="007D7084" w:rsidRDefault="007D7084" w:rsidP="00042BC7">
      <w:pPr>
        <w:rPr>
          <w:rFonts w:ascii="Arial" w:eastAsia="Times New Roman" w:hAnsi="Arial" w:cs="Arial"/>
          <w:sz w:val="16"/>
          <w:szCs w:val="16"/>
          <w:lang w:val="en-CA" w:eastAsia="en-CA"/>
        </w:rPr>
      </w:pPr>
    </w:p>
    <w:p w14:paraId="758FE210" w14:textId="77777777" w:rsidR="007D7084" w:rsidRDefault="007D7084" w:rsidP="00042BC7">
      <w:pPr>
        <w:rPr>
          <w:rFonts w:ascii="Arial" w:eastAsia="Times New Roman" w:hAnsi="Arial" w:cs="Arial"/>
          <w:sz w:val="16"/>
          <w:szCs w:val="16"/>
          <w:lang w:val="en-CA" w:eastAsia="en-CA"/>
        </w:rPr>
      </w:pPr>
    </w:p>
    <w:p w14:paraId="5FF4DBAE" w14:textId="77777777" w:rsidR="007D7084" w:rsidRDefault="007D7084" w:rsidP="00042BC7">
      <w:pPr>
        <w:rPr>
          <w:rFonts w:ascii="Arial" w:eastAsia="Times New Roman" w:hAnsi="Arial" w:cs="Arial"/>
          <w:sz w:val="16"/>
          <w:szCs w:val="16"/>
          <w:lang w:val="en-CA" w:eastAsia="en-CA"/>
        </w:rPr>
      </w:pPr>
    </w:p>
    <w:p w14:paraId="42EADDE7" w14:textId="77777777" w:rsidR="007D7084" w:rsidRDefault="007D7084" w:rsidP="00042BC7">
      <w:pPr>
        <w:rPr>
          <w:rFonts w:ascii="Arial" w:eastAsia="Times New Roman" w:hAnsi="Arial" w:cs="Arial"/>
          <w:sz w:val="16"/>
          <w:szCs w:val="16"/>
          <w:lang w:val="en-CA" w:eastAsia="en-CA"/>
        </w:rPr>
      </w:pPr>
    </w:p>
    <w:p w14:paraId="577D9CD9" w14:textId="77777777" w:rsidR="007D7084" w:rsidRDefault="007D7084" w:rsidP="00042BC7">
      <w:pPr>
        <w:rPr>
          <w:rFonts w:ascii="Arial" w:eastAsia="Times New Roman" w:hAnsi="Arial" w:cs="Arial"/>
          <w:sz w:val="16"/>
          <w:szCs w:val="16"/>
          <w:lang w:val="en-CA" w:eastAsia="en-CA"/>
        </w:rPr>
      </w:pPr>
    </w:p>
    <w:p w14:paraId="0B49B8AA" w14:textId="77777777" w:rsidR="007D7084" w:rsidRDefault="007D7084" w:rsidP="00042BC7">
      <w:pPr>
        <w:rPr>
          <w:rFonts w:ascii="Arial" w:eastAsia="Times New Roman" w:hAnsi="Arial" w:cs="Arial"/>
          <w:sz w:val="16"/>
          <w:szCs w:val="16"/>
          <w:lang w:val="en-CA" w:eastAsia="en-CA"/>
        </w:rPr>
      </w:pPr>
    </w:p>
    <w:p w14:paraId="354FF57A" w14:textId="77777777" w:rsidR="007D7084" w:rsidRDefault="007D7084" w:rsidP="00042BC7">
      <w:pPr>
        <w:rPr>
          <w:rFonts w:ascii="Arial" w:eastAsia="Times New Roman" w:hAnsi="Arial" w:cs="Arial"/>
          <w:sz w:val="16"/>
          <w:szCs w:val="16"/>
          <w:lang w:val="en-CA" w:eastAsia="en-CA"/>
        </w:rPr>
      </w:pPr>
    </w:p>
    <w:p w14:paraId="4244D702" w14:textId="77777777" w:rsidR="007D7084" w:rsidRDefault="007D7084" w:rsidP="00042BC7">
      <w:pPr>
        <w:rPr>
          <w:rFonts w:ascii="Arial" w:eastAsia="Times New Roman" w:hAnsi="Arial" w:cs="Arial"/>
          <w:sz w:val="16"/>
          <w:szCs w:val="16"/>
          <w:lang w:val="en-CA" w:eastAsia="en-CA"/>
        </w:rPr>
      </w:pPr>
    </w:p>
    <w:p w14:paraId="255B149A" w14:textId="77777777" w:rsidR="007D7084" w:rsidRDefault="007D7084" w:rsidP="00042BC7">
      <w:pPr>
        <w:rPr>
          <w:rFonts w:ascii="Arial" w:eastAsia="Times New Roman" w:hAnsi="Arial" w:cs="Arial"/>
          <w:sz w:val="16"/>
          <w:szCs w:val="16"/>
          <w:lang w:val="en-CA" w:eastAsia="en-CA"/>
        </w:rPr>
      </w:pPr>
    </w:p>
    <w:p w14:paraId="46D889CB" w14:textId="77777777" w:rsidR="007D7084" w:rsidRDefault="007D7084" w:rsidP="00042BC7">
      <w:pPr>
        <w:rPr>
          <w:rFonts w:ascii="Arial" w:eastAsia="Times New Roman" w:hAnsi="Arial" w:cs="Arial"/>
          <w:sz w:val="16"/>
          <w:szCs w:val="16"/>
          <w:lang w:val="en-CA" w:eastAsia="en-CA"/>
        </w:rPr>
      </w:pPr>
    </w:p>
    <w:p w14:paraId="18116763" w14:textId="77777777" w:rsidR="007D7084" w:rsidRDefault="007D7084" w:rsidP="00042BC7">
      <w:pPr>
        <w:rPr>
          <w:rFonts w:ascii="Arial" w:eastAsia="Times New Roman" w:hAnsi="Arial" w:cs="Arial"/>
          <w:sz w:val="16"/>
          <w:szCs w:val="16"/>
          <w:lang w:val="en-CA" w:eastAsia="en-CA"/>
        </w:rPr>
      </w:pPr>
    </w:p>
    <w:p w14:paraId="21CD68DD" w14:textId="77777777" w:rsidR="007D7084" w:rsidRDefault="007D7084" w:rsidP="00042BC7">
      <w:pPr>
        <w:rPr>
          <w:rFonts w:ascii="Arial" w:eastAsia="Times New Roman" w:hAnsi="Arial" w:cs="Arial"/>
          <w:sz w:val="16"/>
          <w:szCs w:val="16"/>
          <w:lang w:val="en-CA" w:eastAsia="en-CA"/>
        </w:rPr>
      </w:pPr>
    </w:p>
    <w:p w14:paraId="125C0310" w14:textId="77777777" w:rsidR="007D7084" w:rsidRDefault="007D7084" w:rsidP="00042BC7">
      <w:pPr>
        <w:rPr>
          <w:rFonts w:ascii="Arial" w:eastAsia="Times New Roman" w:hAnsi="Arial" w:cs="Arial"/>
          <w:sz w:val="16"/>
          <w:szCs w:val="16"/>
          <w:lang w:val="en-CA" w:eastAsia="en-CA"/>
        </w:rPr>
      </w:pPr>
    </w:p>
    <w:p w14:paraId="44CA8104" w14:textId="77777777" w:rsidR="007D7084" w:rsidRDefault="007D7084" w:rsidP="00042BC7">
      <w:pPr>
        <w:rPr>
          <w:rFonts w:ascii="Arial" w:eastAsia="Times New Roman" w:hAnsi="Arial" w:cs="Arial"/>
          <w:sz w:val="16"/>
          <w:szCs w:val="16"/>
          <w:lang w:val="en-CA" w:eastAsia="en-CA"/>
        </w:rPr>
      </w:pPr>
    </w:p>
    <w:p w14:paraId="33CD01F3" w14:textId="77777777" w:rsidR="007D7084" w:rsidRDefault="007D7084" w:rsidP="00042BC7">
      <w:pPr>
        <w:rPr>
          <w:rFonts w:ascii="Arial" w:eastAsia="Times New Roman" w:hAnsi="Arial" w:cs="Arial"/>
          <w:sz w:val="16"/>
          <w:szCs w:val="16"/>
          <w:lang w:val="en-CA" w:eastAsia="en-CA"/>
        </w:rPr>
      </w:pPr>
    </w:p>
    <w:p w14:paraId="1054927D" w14:textId="77777777" w:rsidR="007D7084" w:rsidRDefault="007D7084" w:rsidP="00042BC7">
      <w:pPr>
        <w:rPr>
          <w:rFonts w:ascii="Arial" w:eastAsia="Times New Roman" w:hAnsi="Arial" w:cs="Arial"/>
          <w:sz w:val="16"/>
          <w:szCs w:val="16"/>
          <w:lang w:val="en-CA" w:eastAsia="en-CA"/>
        </w:rPr>
      </w:pPr>
    </w:p>
    <w:p w14:paraId="5085E97B" w14:textId="77777777" w:rsidR="007D7084" w:rsidRDefault="007D7084" w:rsidP="00042BC7">
      <w:pPr>
        <w:rPr>
          <w:rFonts w:ascii="Arial" w:eastAsia="Times New Roman" w:hAnsi="Arial" w:cs="Arial"/>
          <w:sz w:val="16"/>
          <w:szCs w:val="16"/>
          <w:lang w:val="en-CA" w:eastAsia="en-CA"/>
        </w:rPr>
      </w:pPr>
    </w:p>
    <w:p w14:paraId="08093756" w14:textId="77777777" w:rsidR="007D7084" w:rsidRDefault="007D7084" w:rsidP="00042BC7">
      <w:pPr>
        <w:rPr>
          <w:rFonts w:ascii="Arial" w:eastAsia="Times New Roman" w:hAnsi="Arial" w:cs="Arial"/>
          <w:sz w:val="16"/>
          <w:szCs w:val="16"/>
          <w:lang w:val="en-CA" w:eastAsia="en-CA"/>
        </w:rPr>
      </w:pPr>
    </w:p>
    <w:p w14:paraId="6771FBC9" w14:textId="77777777" w:rsidR="007D7084" w:rsidRDefault="007D7084" w:rsidP="00042BC7">
      <w:pPr>
        <w:rPr>
          <w:rFonts w:ascii="Arial" w:eastAsia="Times New Roman" w:hAnsi="Arial" w:cs="Arial"/>
          <w:sz w:val="16"/>
          <w:szCs w:val="16"/>
          <w:lang w:val="en-CA" w:eastAsia="en-CA"/>
        </w:rPr>
      </w:pPr>
    </w:p>
    <w:p w14:paraId="03D07643" w14:textId="77777777" w:rsidR="007D7084" w:rsidRDefault="007D7084" w:rsidP="00042BC7">
      <w:pPr>
        <w:rPr>
          <w:rFonts w:ascii="Arial" w:eastAsia="Times New Roman" w:hAnsi="Arial" w:cs="Arial"/>
          <w:sz w:val="16"/>
          <w:szCs w:val="16"/>
          <w:lang w:val="en-CA" w:eastAsia="en-CA"/>
        </w:rPr>
      </w:pPr>
    </w:p>
    <w:p w14:paraId="6D21BBBE" w14:textId="77777777" w:rsidR="00B962C2" w:rsidRDefault="00B962C2" w:rsidP="00042BC7">
      <w:pPr>
        <w:rPr>
          <w:rFonts w:ascii="Arial" w:eastAsia="Times New Roman" w:hAnsi="Arial" w:cs="Arial"/>
          <w:sz w:val="16"/>
          <w:szCs w:val="16"/>
          <w:lang w:val="en-CA" w:eastAsia="en-CA"/>
        </w:rPr>
      </w:pPr>
    </w:p>
    <w:p w14:paraId="5E46B5D9" w14:textId="6A7E467D" w:rsidR="00E00A87" w:rsidRDefault="006679DC" w:rsidP="00E00A87">
      <w:pPr>
        <w:pStyle w:val="Heading1"/>
        <w:tabs>
          <w:tab w:val="left" w:pos="9504"/>
        </w:tabs>
        <w:spacing w:before="287"/>
        <w:ind w:left="0"/>
        <w:rPr>
          <w:rFonts w:cs="Times New Roman"/>
          <w:shd w:val="clear" w:color="auto" w:fill="F1F1F1"/>
        </w:rPr>
      </w:pPr>
      <w:bookmarkStart w:id="5" w:name="_Toc152616706"/>
      <w:r>
        <w:rPr>
          <w:rFonts w:cs="Times New Roman"/>
          <w:w w:val="115"/>
          <w:sz w:val="36"/>
          <w:szCs w:val="36"/>
          <w:u w:val="single"/>
          <w:shd w:val="clear" w:color="auto" w:fill="F1F1F1"/>
        </w:rPr>
        <w:lastRenderedPageBreak/>
        <w:t xml:space="preserve">Critical </w:t>
      </w:r>
      <w:r w:rsidR="00043DB8">
        <w:rPr>
          <w:rFonts w:cs="Times New Roman"/>
          <w:w w:val="115"/>
          <w:sz w:val="36"/>
          <w:szCs w:val="36"/>
          <w:u w:val="single"/>
          <w:shd w:val="clear" w:color="auto" w:fill="F1F1F1"/>
        </w:rPr>
        <w:t>Threats</w:t>
      </w:r>
      <w:bookmarkEnd w:id="5"/>
      <w:r w:rsidR="00E00A87" w:rsidRPr="00053AE9">
        <w:rPr>
          <w:rFonts w:cs="Times New Roman"/>
          <w:shd w:val="clear" w:color="auto" w:fill="F1F1F1"/>
        </w:rPr>
        <w:tab/>
      </w:r>
    </w:p>
    <w:p w14:paraId="36470990" w14:textId="77777777" w:rsidR="00E00A87" w:rsidRDefault="00E00A87" w:rsidP="00042BC7">
      <w:pPr>
        <w:rPr>
          <w:rFonts w:ascii="Arial" w:eastAsia="Times New Roman" w:hAnsi="Arial" w:cs="Arial"/>
          <w:sz w:val="16"/>
          <w:szCs w:val="16"/>
          <w:lang w:val="en-CA" w:eastAsia="en-CA"/>
        </w:rPr>
      </w:pPr>
    </w:p>
    <w:p w14:paraId="5B09B807" w14:textId="77777777" w:rsidR="00B962C2" w:rsidRDefault="00B962C2" w:rsidP="00B962C2">
      <w:pPr>
        <w:pStyle w:val="Title"/>
        <w:ind w:left="0"/>
        <w:rPr>
          <w:rFonts w:cs="Times New Roman"/>
          <w:spacing w:val="31"/>
          <w:w w:val="105"/>
          <w:sz w:val="24"/>
          <w:szCs w:val="24"/>
        </w:rPr>
      </w:pPr>
    </w:p>
    <w:p w14:paraId="1EE5D4A3" w14:textId="13D74D58" w:rsidR="00B962C2" w:rsidRPr="00CE33FB" w:rsidRDefault="00916202" w:rsidP="00B962C2">
      <w:pPr>
        <w:pStyle w:val="Heading2"/>
        <w:numPr>
          <w:ilvl w:val="0"/>
          <w:numId w:val="1"/>
        </w:numPr>
        <w:rPr>
          <w:b/>
          <w:bCs/>
          <w:color w:val="0070C0"/>
          <w:sz w:val="28"/>
          <w:szCs w:val="28"/>
        </w:rPr>
      </w:pPr>
      <w:bookmarkStart w:id="6" w:name="_Toc152616707"/>
      <w:r>
        <w:rPr>
          <w:b/>
          <w:bCs/>
          <w:color w:val="0070C0"/>
          <w:sz w:val="28"/>
          <w:szCs w:val="28"/>
        </w:rPr>
        <w:t>Applications &amp; Services</w:t>
      </w:r>
      <w:bookmarkEnd w:id="6"/>
      <w:r>
        <w:rPr>
          <w:b/>
          <w:bCs/>
          <w:color w:val="0070C0"/>
          <w:sz w:val="28"/>
          <w:szCs w:val="28"/>
        </w:rPr>
        <w:t xml:space="preserve"> </w:t>
      </w:r>
    </w:p>
    <w:p w14:paraId="721B40DC" w14:textId="4F6FC857" w:rsidR="00B962C2" w:rsidRPr="00CE33FB" w:rsidRDefault="00B962C2" w:rsidP="00B962C2">
      <w:pPr>
        <w:pStyle w:val="ListParagraph"/>
        <w:ind w:left="720" w:firstLine="0"/>
        <w:rPr>
          <w:rFonts w:cs="Times New Roman"/>
          <w:color w:val="0070C0"/>
        </w:rPr>
      </w:pPr>
      <w:r w:rsidRPr="00CE33FB">
        <w:rPr>
          <w:rFonts w:cs="Times New Roman"/>
          <w:color w:val="0070C0"/>
        </w:rPr>
        <w:t>____________________________</w:t>
      </w:r>
    </w:p>
    <w:p w14:paraId="57F8AA04" w14:textId="0E659C9B" w:rsidR="00E00A87" w:rsidRDefault="00B22D7D" w:rsidP="00042BC7">
      <w:pPr>
        <w:rPr>
          <w:rFonts w:ascii="Arial" w:eastAsia="Times New Roman" w:hAnsi="Arial" w:cs="Arial"/>
          <w:sz w:val="16"/>
          <w:szCs w:val="16"/>
          <w:lang w:val="en-CA" w:eastAsia="en-CA"/>
        </w:rPr>
      </w:pPr>
      <w:r>
        <w:rPr>
          <w:rFonts w:ascii="Arial" w:eastAsia="Times New Roman" w:hAnsi="Arial" w:cs="Arial"/>
          <w:noProof/>
          <w:sz w:val="16"/>
          <w:szCs w:val="16"/>
          <w:lang w:val="en-CA" w:eastAsia="en-CA"/>
        </w:rPr>
        <w:drawing>
          <wp:anchor distT="0" distB="0" distL="114300" distR="114300" simplePos="0" relativeHeight="251659264" behindDoc="0" locked="0" layoutInCell="1" allowOverlap="1" wp14:anchorId="6F43C9F2" wp14:editId="72C65C6B">
            <wp:simplePos x="0" y="0"/>
            <wp:positionH relativeFrom="margin">
              <wp:posOffset>-438785</wp:posOffset>
            </wp:positionH>
            <wp:positionV relativeFrom="paragraph">
              <wp:posOffset>111125</wp:posOffset>
            </wp:positionV>
            <wp:extent cx="6949440" cy="4547870"/>
            <wp:effectExtent l="0" t="0" r="3810" b="5080"/>
            <wp:wrapNone/>
            <wp:docPr id="188086038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0BE3F586" w14:textId="5DE7EE3C" w:rsidR="00861FAC" w:rsidRDefault="00861FAC" w:rsidP="00042BC7">
      <w:pPr>
        <w:rPr>
          <w:rFonts w:ascii="Arial" w:eastAsia="Times New Roman" w:hAnsi="Arial" w:cs="Arial"/>
          <w:sz w:val="16"/>
          <w:szCs w:val="16"/>
          <w:lang w:val="en-CA" w:eastAsia="en-CA"/>
        </w:rPr>
      </w:pPr>
    </w:p>
    <w:p w14:paraId="19D129EF" w14:textId="77777777" w:rsidR="00861FAC" w:rsidRDefault="00861FAC" w:rsidP="00042BC7">
      <w:pPr>
        <w:rPr>
          <w:rFonts w:ascii="Arial" w:eastAsia="Times New Roman" w:hAnsi="Arial" w:cs="Arial"/>
          <w:sz w:val="16"/>
          <w:szCs w:val="16"/>
          <w:lang w:val="en-CA" w:eastAsia="en-CA"/>
        </w:rPr>
      </w:pPr>
    </w:p>
    <w:p w14:paraId="7AA59469" w14:textId="3D3B89F0" w:rsidR="00861FAC" w:rsidRDefault="00861FAC" w:rsidP="00042BC7">
      <w:pPr>
        <w:rPr>
          <w:rFonts w:ascii="Arial" w:eastAsia="Times New Roman" w:hAnsi="Arial" w:cs="Arial"/>
          <w:sz w:val="16"/>
          <w:szCs w:val="16"/>
          <w:lang w:val="en-CA" w:eastAsia="en-CA"/>
        </w:rPr>
      </w:pPr>
      <w:r>
        <w:rPr>
          <w:noProof/>
        </w:rPr>
        <w:drawing>
          <wp:inline distT="0" distB="0" distL="0" distR="0" wp14:anchorId="30279787" wp14:editId="79ECD9A0">
            <wp:extent cx="4913842" cy="3399548"/>
            <wp:effectExtent l="0" t="0" r="1270" b="0"/>
            <wp:docPr id="1802617799" name="Picture 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617799" name="Picture 2" descr="A pie chart with different colored circles&#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14946" t="9809" r="15832" b="16619"/>
                    <a:stretch/>
                  </pic:blipFill>
                  <pic:spPr bwMode="auto">
                    <a:xfrm>
                      <a:off x="0" y="0"/>
                      <a:ext cx="4923698" cy="3406367"/>
                    </a:xfrm>
                    <a:prstGeom prst="rect">
                      <a:avLst/>
                    </a:prstGeom>
                    <a:noFill/>
                    <a:ln>
                      <a:noFill/>
                    </a:ln>
                    <a:extLst>
                      <a:ext uri="{53640926-AAD7-44D8-BBD7-CCE9431645EC}">
                        <a14:shadowObscured xmlns:a14="http://schemas.microsoft.com/office/drawing/2010/main"/>
                      </a:ext>
                    </a:extLst>
                  </pic:spPr>
                </pic:pic>
              </a:graphicData>
            </a:graphic>
          </wp:inline>
        </w:drawing>
      </w:r>
    </w:p>
    <w:p w14:paraId="26AD9CAE" w14:textId="77777777" w:rsidR="00861FAC" w:rsidRDefault="00861FAC" w:rsidP="00042BC7">
      <w:pPr>
        <w:rPr>
          <w:rFonts w:ascii="Arial" w:eastAsia="Times New Roman" w:hAnsi="Arial" w:cs="Arial"/>
          <w:sz w:val="16"/>
          <w:szCs w:val="16"/>
          <w:lang w:val="en-CA" w:eastAsia="en-CA"/>
        </w:rPr>
      </w:pPr>
    </w:p>
    <w:p w14:paraId="2AB4016B" w14:textId="77777777" w:rsidR="00861FAC" w:rsidRDefault="00861FAC" w:rsidP="00042BC7">
      <w:pPr>
        <w:rPr>
          <w:rFonts w:ascii="Arial" w:eastAsia="Times New Roman" w:hAnsi="Arial" w:cs="Arial"/>
          <w:sz w:val="16"/>
          <w:szCs w:val="16"/>
          <w:lang w:val="en-CA" w:eastAsia="en-CA"/>
        </w:rPr>
      </w:pPr>
    </w:p>
    <w:p w14:paraId="64983096" w14:textId="77777777" w:rsidR="00861FAC" w:rsidRDefault="00861FAC" w:rsidP="00042BC7">
      <w:pPr>
        <w:rPr>
          <w:rFonts w:ascii="Arial" w:eastAsia="Times New Roman" w:hAnsi="Arial" w:cs="Arial"/>
          <w:sz w:val="16"/>
          <w:szCs w:val="16"/>
          <w:lang w:val="en-CA" w:eastAsia="en-CA"/>
        </w:rPr>
      </w:pPr>
    </w:p>
    <w:p w14:paraId="5CB574F9" w14:textId="77777777" w:rsidR="00861FAC" w:rsidRDefault="00861FAC" w:rsidP="00042BC7">
      <w:pPr>
        <w:rPr>
          <w:rFonts w:ascii="Arial" w:eastAsia="Times New Roman" w:hAnsi="Arial" w:cs="Arial"/>
          <w:sz w:val="16"/>
          <w:szCs w:val="16"/>
          <w:lang w:val="en-CA" w:eastAsia="en-CA"/>
        </w:rPr>
      </w:pPr>
    </w:p>
    <w:p w14:paraId="3B956C30" w14:textId="77777777" w:rsidR="00861FAC" w:rsidRDefault="00861FAC" w:rsidP="00042BC7">
      <w:pPr>
        <w:rPr>
          <w:rFonts w:ascii="Arial" w:eastAsia="Times New Roman" w:hAnsi="Arial" w:cs="Arial"/>
          <w:sz w:val="16"/>
          <w:szCs w:val="16"/>
          <w:lang w:val="en-CA" w:eastAsia="en-CA"/>
        </w:rPr>
      </w:pPr>
    </w:p>
    <w:p w14:paraId="1690F1AB" w14:textId="77777777" w:rsidR="00861FAC" w:rsidRDefault="00861FAC" w:rsidP="00042BC7">
      <w:pPr>
        <w:rPr>
          <w:rFonts w:ascii="Arial" w:eastAsia="Times New Roman" w:hAnsi="Arial" w:cs="Arial"/>
          <w:sz w:val="16"/>
          <w:szCs w:val="16"/>
          <w:lang w:val="en-CA" w:eastAsia="en-CA"/>
        </w:rPr>
      </w:pPr>
    </w:p>
    <w:p w14:paraId="32B44CE4" w14:textId="77777777" w:rsidR="00861FAC" w:rsidRDefault="00861FAC" w:rsidP="00042BC7">
      <w:pPr>
        <w:rPr>
          <w:rFonts w:ascii="Arial" w:eastAsia="Times New Roman" w:hAnsi="Arial" w:cs="Arial"/>
          <w:sz w:val="16"/>
          <w:szCs w:val="16"/>
          <w:lang w:val="en-CA" w:eastAsia="en-CA"/>
        </w:rPr>
      </w:pPr>
    </w:p>
    <w:p w14:paraId="13F7A362" w14:textId="77777777" w:rsidR="00861FAC" w:rsidRDefault="00861FAC" w:rsidP="00042BC7">
      <w:pPr>
        <w:rPr>
          <w:rFonts w:ascii="Arial" w:eastAsia="Times New Roman" w:hAnsi="Arial" w:cs="Arial"/>
          <w:sz w:val="16"/>
          <w:szCs w:val="16"/>
          <w:lang w:val="en-CA" w:eastAsia="en-CA"/>
        </w:rPr>
      </w:pPr>
    </w:p>
    <w:p w14:paraId="25EA5B5E" w14:textId="77777777" w:rsidR="00861FAC" w:rsidRDefault="00861FAC" w:rsidP="00042BC7">
      <w:pPr>
        <w:rPr>
          <w:rFonts w:ascii="Arial" w:eastAsia="Times New Roman" w:hAnsi="Arial" w:cs="Arial"/>
          <w:sz w:val="16"/>
          <w:szCs w:val="16"/>
          <w:lang w:val="en-CA" w:eastAsia="en-CA"/>
        </w:rPr>
      </w:pPr>
    </w:p>
    <w:tbl>
      <w:tblPr>
        <w:tblStyle w:val="TableGrid0"/>
        <w:tblpPr w:leftFromText="180" w:rightFromText="180" w:vertAnchor="text" w:horzAnchor="margin" w:tblpXSpec="center" w:tblpY="-46"/>
        <w:tblW w:w="5281" w:type="dxa"/>
        <w:tblInd w:w="0" w:type="dxa"/>
        <w:tblCellMar>
          <w:top w:w="65" w:type="dxa"/>
          <w:right w:w="115" w:type="dxa"/>
        </w:tblCellMar>
        <w:tblLook w:val="04A0" w:firstRow="1" w:lastRow="0" w:firstColumn="1" w:lastColumn="0" w:noHBand="0" w:noVBand="1"/>
      </w:tblPr>
      <w:tblGrid>
        <w:gridCol w:w="826"/>
        <w:gridCol w:w="932"/>
        <w:gridCol w:w="1762"/>
        <w:gridCol w:w="759"/>
        <w:gridCol w:w="1002"/>
      </w:tblGrid>
      <w:tr w:rsidR="00B22D7D" w14:paraId="2D3BF904" w14:textId="77777777" w:rsidTr="00B22D7D">
        <w:trPr>
          <w:trHeight w:val="437"/>
        </w:trPr>
        <w:tc>
          <w:tcPr>
            <w:tcW w:w="1758" w:type="dxa"/>
            <w:gridSpan w:val="2"/>
            <w:tcBorders>
              <w:top w:val="single" w:sz="4" w:space="0" w:color="000000"/>
              <w:left w:val="single" w:sz="4" w:space="0" w:color="000000"/>
              <w:bottom w:val="single" w:sz="4" w:space="0" w:color="000000"/>
              <w:right w:val="single" w:sz="4" w:space="0" w:color="000000"/>
            </w:tcBorders>
            <w:shd w:val="clear" w:color="auto" w:fill="FF0000"/>
          </w:tcPr>
          <w:p w14:paraId="1CC7F4AD" w14:textId="77777777" w:rsidR="00B22D7D" w:rsidRPr="0067481F" w:rsidRDefault="00B22D7D" w:rsidP="00B22D7D">
            <w:pPr>
              <w:jc w:val="center"/>
              <w:rPr>
                <w:sz w:val="28"/>
                <w:szCs w:val="28"/>
              </w:rPr>
            </w:pPr>
            <w:r w:rsidRPr="0067481F">
              <w:rPr>
                <w:rFonts w:eastAsia="Times New Roman" w:cs="Times New Roman"/>
                <w:b/>
                <w:sz w:val="28"/>
                <w:szCs w:val="28"/>
              </w:rPr>
              <w:t>High</w:t>
            </w:r>
          </w:p>
        </w:tc>
        <w:tc>
          <w:tcPr>
            <w:tcW w:w="1762" w:type="dxa"/>
            <w:tcBorders>
              <w:top w:val="single" w:sz="4" w:space="0" w:color="000000"/>
              <w:left w:val="single" w:sz="4" w:space="0" w:color="000000"/>
              <w:bottom w:val="single" w:sz="4" w:space="0" w:color="000000"/>
              <w:right w:val="single" w:sz="4" w:space="0" w:color="000000"/>
            </w:tcBorders>
            <w:shd w:val="clear" w:color="auto" w:fill="ED7D31"/>
          </w:tcPr>
          <w:p w14:paraId="3E024C91" w14:textId="77777777" w:rsidR="00B22D7D" w:rsidRPr="0067481F" w:rsidRDefault="00B22D7D" w:rsidP="00B22D7D">
            <w:pPr>
              <w:ind w:left="108"/>
              <w:jc w:val="center"/>
              <w:rPr>
                <w:sz w:val="28"/>
                <w:szCs w:val="28"/>
              </w:rPr>
            </w:pPr>
            <w:r w:rsidRPr="0067481F">
              <w:rPr>
                <w:rFonts w:eastAsia="Times New Roman" w:cs="Times New Roman"/>
                <w:b/>
                <w:sz w:val="28"/>
                <w:szCs w:val="28"/>
              </w:rPr>
              <w:t>Medium</w:t>
            </w:r>
          </w:p>
        </w:tc>
        <w:tc>
          <w:tcPr>
            <w:tcW w:w="1761" w:type="dxa"/>
            <w:gridSpan w:val="2"/>
            <w:tcBorders>
              <w:top w:val="single" w:sz="4" w:space="0" w:color="000000"/>
              <w:left w:val="single" w:sz="4" w:space="0" w:color="000000"/>
              <w:bottom w:val="single" w:sz="4" w:space="0" w:color="000000"/>
              <w:right w:val="single" w:sz="4" w:space="0" w:color="000000"/>
            </w:tcBorders>
            <w:shd w:val="clear" w:color="auto" w:fill="92D050"/>
          </w:tcPr>
          <w:p w14:paraId="79402798" w14:textId="77777777" w:rsidR="00B22D7D" w:rsidRPr="0067481F" w:rsidRDefault="00B22D7D" w:rsidP="00B22D7D">
            <w:pPr>
              <w:jc w:val="center"/>
              <w:rPr>
                <w:sz w:val="28"/>
                <w:szCs w:val="28"/>
              </w:rPr>
            </w:pPr>
            <w:r w:rsidRPr="0067481F">
              <w:rPr>
                <w:rFonts w:eastAsia="Times New Roman" w:cs="Times New Roman"/>
                <w:b/>
                <w:sz w:val="28"/>
                <w:szCs w:val="28"/>
              </w:rPr>
              <w:t>Low</w:t>
            </w:r>
          </w:p>
        </w:tc>
      </w:tr>
      <w:tr w:rsidR="00B22D7D" w14:paraId="5A2BAF75" w14:textId="77777777" w:rsidTr="00B22D7D">
        <w:trPr>
          <w:trHeight w:val="467"/>
        </w:trPr>
        <w:tc>
          <w:tcPr>
            <w:tcW w:w="826" w:type="dxa"/>
            <w:tcBorders>
              <w:top w:val="single" w:sz="4" w:space="0" w:color="000000"/>
              <w:left w:val="single" w:sz="4" w:space="0" w:color="000000"/>
              <w:bottom w:val="single" w:sz="4" w:space="0" w:color="000000"/>
              <w:right w:val="nil"/>
            </w:tcBorders>
          </w:tcPr>
          <w:p w14:paraId="70CCDF99" w14:textId="77777777" w:rsidR="00B22D7D" w:rsidRPr="0067481F" w:rsidRDefault="00B22D7D" w:rsidP="00B22D7D">
            <w:pPr>
              <w:rPr>
                <w:b/>
                <w:bCs/>
                <w:sz w:val="28"/>
                <w:szCs w:val="28"/>
              </w:rPr>
            </w:pPr>
          </w:p>
        </w:tc>
        <w:tc>
          <w:tcPr>
            <w:tcW w:w="932" w:type="dxa"/>
            <w:tcBorders>
              <w:top w:val="single" w:sz="4" w:space="0" w:color="000000"/>
              <w:left w:val="nil"/>
              <w:bottom w:val="single" w:sz="4" w:space="0" w:color="000000"/>
              <w:right w:val="single" w:sz="4" w:space="0" w:color="000000"/>
            </w:tcBorders>
          </w:tcPr>
          <w:p w14:paraId="7EAAE5EB" w14:textId="77777777" w:rsidR="00B22D7D" w:rsidRPr="0067481F" w:rsidRDefault="00B22D7D" w:rsidP="00B22D7D">
            <w:pPr>
              <w:rPr>
                <w:b/>
                <w:bCs/>
                <w:szCs w:val="24"/>
              </w:rPr>
            </w:pPr>
            <w:r w:rsidRPr="0067481F">
              <w:rPr>
                <w:b/>
                <w:bCs/>
                <w:szCs w:val="24"/>
              </w:rPr>
              <w:t>4</w:t>
            </w:r>
          </w:p>
        </w:tc>
        <w:tc>
          <w:tcPr>
            <w:tcW w:w="1762" w:type="dxa"/>
            <w:tcBorders>
              <w:top w:val="single" w:sz="4" w:space="0" w:color="000000"/>
              <w:left w:val="single" w:sz="4" w:space="0" w:color="000000"/>
              <w:bottom w:val="single" w:sz="4" w:space="0" w:color="000000"/>
              <w:right w:val="single" w:sz="4" w:space="0" w:color="000000"/>
            </w:tcBorders>
          </w:tcPr>
          <w:p w14:paraId="7D435397" w14:textId="77777777" w:rsidR="00B22D7D" w:rsidRPr="0067481F" w:rsidRDefault="00B22D7D" w:rsidP="00B22D7D">
            <w:pPr>
              <w:ind w:left="114"/>
              <w:jc w:val="center"/>
              <w:rPr>
                <w:b/>
                <w:bCs/>
                <w:szCs w:val="24"/>
              </w:rPr>
            </w:pPr>
            <w:r w:rsidRPr="0067481F">
              <w:rPr>
                <w:rFonts w:eastAsia="Times New Roman" w:cs="Times New Roman"/>
                <w:b/>
                <w:bCs/>
                <w:szCs w:val="24"/>
              </w:rPr>
              <w:t>9</w:t>
            </w:r>
          </w:p>
        </w:tc>
        <w:tc>
          <w:tcPr>
            <w:tcW w:w="759" w:type="dxa"/>
            <w:tcBorders>
              <w:top w:val="single" w:sz="4" w:space="0" w:color="000000"/>
              <w:left w:val="single" w:sz="4" w:space="0" w:color="000000"/>
              <w:bottom w:val="single" w:sz="4" w:space="0" w:color="000000"/>
              <w:right w:val="nil"/>
            </w:tcBorders>
          </w:tcPr>
          <w:p w14:paraId="1AEAC55D" w14:textId="77777777" w:rsidR="00B22D7D" w:rsidRPr="0067481F" w:rsidRDefault="00B22D7D" w:rsidP="00B22D7D">
            <w:pPr>
              <w:rPr>
                <w:b/>
                <w:bCs/>
                <w:szCs w:val="24"/>
              </w:rPr>
            </w:pPr>
          </w:p>
        </w:tc>
        <w:tc>
          <w:tcPr>
            <w:tcW w:w="1002" w:type="dxa"/>
            <w:tcBorders>
              <w:top w:val="single" w:sz="4" w:space="0" w:color="000000"/>
              <w:left w:val="nil"/>
              <w:bottom w:val="single" w:sz="4" w:space="0" w:color="000000"/>
              <w:right w:val="single" w:sz="4" w:space="0" w:color="000000"/>
            </w:tcBorders>
          </w:tcPr>
          <w:p w14:paraId="3BA23DDA" w14:textId="77777777" w:rsidR="00B22D7D" w:rsidRPr="0067481F" w:rsidRDefault="00B22D7D" w:rsidP="00B22D7D">
            <w:pPr>
              <w:keepNext/>
              <w:ind w:left="72"/>
              <w:rPr>
                <w:b/>
                <w:bCs/>
                <w:szCs w:val="24"/>
              </w:rPr>
            </w:pPr>
            <w:r w:rsidRPr="0067481F">
              <w:rPr>
                <w:rFonts w:eastAsia="Times New Roman" w:cs="Times New Roman"/>
                <w:b/>
                <w:bCs/>
                <w:szCs w:val="24"/>
              </w:rPr>
              <w:t>2</w:t>
            </w:r>
          </w:p>
        </w:tc>
      </w:tr>
    </w:tbl>
    <w:p w14:paraId="1D92BC0A" w14:textId="77777777" w:rsidR="00861FAC" w:rsidRDefault="00861FAC" w:rsidP="00042BC7">
      <w:pPr>
        <w:rPr>
          <w:rFonts w:ascii="Arial" w:eastAsia="Times New Roman" w:hAnsi="Arial" w:cs="Arial"/>
          <w:sz w:val="16"/>
          <w:szCs w:val="16"/>
          <w:lang w:val="en-CA" w:eastAsia="en-CA"/>
        </w:rPr>
      </w:pPr>
    </w:p>
    <w:p w14:paraId="5EEC42E4" w14:textId="77777777" w:rsidR="00861FAC" w:rsidRDefault="00861FAC" w:rsidP="00042BC7">
      <w:pPr>
        <w:rPr>
          <w:rFonts w:ascii="Arial" w:eastAsia="Times New Roman" w:hAnsi="Arial" w:cs="Arial"/>
          <w:sz w:val="16"/>
          <w:szCs w:val="16"/>
          <w:lang w:val="en-CA" w:eastAsia="en-CA"/>
        </w:rPr>
      </w:pPr>
    </w:p>
    <w:p w14:paraId="28C4AF85" w14:textId="77777777" w:rsidR="00861FAC" w:rsidRDefault="00861FAC" w:rsidP="00042BC7">
      <w:pPr>
        <w:rPr>
          <w:rFonts w:ascii="Arial" w:eastAsia="Times New Roman" w:hAnsi="Arial" w:cs="Arial"/>
          <w:sz w:val="16"/>
          <w:szCs w:val="16"/>
          <w:lang w:val="en-CA" w:eastAsia="en-CA"/>
        </w:rPr>
      </w:pPr>
    </w:p>
    <w:p w14:paraId="1732D9EB" w14:textId="77777777" w:rsidR="00861FAC" w:rsidRDefault="00861FAC" w:rsidP="00042BC7">
      <w:pPr>
        <w:rPr>
          <w:rFonts w:ascii="Arial" w:eastAsia="Times New Roman" w:hAnsi="Arial" w:cs="Arial"/>
          <w:sz w:val="16"/>
          <w:szCs w:val="16"/>
          <w:lang w:val="en-CA" w:eastAsia="en-CA"/>
        </w:rPr>
      </w:pPr>
    </w:p>
    <w:p w14:paraId="44CE0753" w14:textId="77777777" w:rsidR="00861FAC" w:rsidRDefault="00861FAC" w:rsidP="00042BC7">
      <w:pPr>
        <w:rPr>
          <w:rFonts w:ascii="Arial" w:eastAsia="Times New Roman" w:hAnsi="Arial" w:cs="Arial"/>
          <w:sz w:val="16"/>
          <w:szCs w:val="16"/>
          <w:lang w:val="en-CA" w:eastAsia="en-CA"/>
        </w:rPr>
      </w:pPr>
    </w:p>
    <w:p w14:paraId="0FED1184" w14:textId="77777777" w:rsidR="00861FAC" w:rsidRDefault="00861FAC" w:rsidP="00042BC7">
      <w:pPr>
        <w:rPr>
          <w:rFonts w:ascii="Arial" w:eastAsia="Times New Roman" w:hAnsi="Arial" w:cs="Arial"/>
          <w:sz w:val="16"/>
          <w:szCs w:val="16"/>
          <w:lang w:val="en-CA" w:eastAsia="en-CA"/>
        </w:rPr>
      </w:pPr>
    </w:p>
    <w:p w14:paraId="7DF25498" w14:textId="77777777" w:rsidR="00861FAC" w:rsidRDefault="00861FAC" w:rsidP="00042BC7">
      <w:pPr>
        <w:rPr>
          <w:rFonts w:ascii="Arial" w:eastAsia="Times New Roman" w:hAnsi="Arial" w:cs="Arial"/>
          <w:sz w:val="16"/>
          <w:szCs w:val="16"/>
          <w:lang w:val="en-CA" w:eastAsia="en-CA"/>
        </w:rPr>
      </w:pPr>
    </w:p>
    <w:p w14:paraId="3EABF772" w14:textId="77777777" w:rsidR="00861FAC" w:rsidRDefault="00861FAC" w:rsidP="00042BC7">
      <w:pPr>
        <w:rPr>
          <w:rFonts w:ascii="Arial" w:eastAsia="Times New Roman" w:hAnsi="Arial" w:cs="Arial"/>
          <w:sz w:val="16"/>
          <w:szCs w:val="16"/>
          <w:lang w:val="en-CA" w:eastAsia="en-CA"/>
        </w:rPr>
      </w:pPr>
    </w:p>
    <w:p w14:paraId="6FF069B8" w14:textId="77777777" w:rsidR="00515C67" w:rsidRDefault="00515C67" w:rsidP="00042BC7">
      <w:pPr>
        <w:rPr>
          <w:rFonts w:ascii="Arial" w:eastAsia="Times New Roman" w:hAnsi="Arial" w:cs="Arial"/>
          <w:sz w:val="16"/>
          <w:szCs w:val="16"/>
          <w:lang w:val="en-CA" w:eastAsia="en-CA"/>
        </w:rPr>
      </w:pPr>
    </w:p>
    <w:p w14:paraId="56539C6C" w14:textId="77777777" w:rsidR="002C3658" w:rsidRDefault="00515C67" w:rsidP="002C3658">
      <w:pPr>
        <w:keepNext/>
      </w:pPr>
      <w:r>
        <w:rPr>
          <w:noProof/>
        </w:rPr>
        <w:lastRenderedPageBreak/>
        <w:drawing>
          <wp:inline distT="0" distB="0" distL="0" distR="0" wp14:anchorId="2742895F" wp14:editId="6ED1F774">
            <wp:extent cx="6181476" cy="3343123"/>
            <wp:effectExtent l="76200" t="76200" r="124460" b="124460"/>
            <wp:docPr id="725410174" name="Picture 72541017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190265" name="Picture 1" descr="A screenshot of a computer&#10;&#10;Description automatically generated"/>
                    <pic:cNvPicPr>
                      <a:picLocks noChangeAspect="1"/>
                    </pic:cNvPicPr>
                  </pic:nvPicPr>
                  <pic:blipFill>
                    <a:blip r:embed="rId12"/>
                    <a:stretch>
                      <a:fillRect/>
                    </a:stretch>
                  </pic:blipFill>
                  <pic:spPr>
                    <a:xfrm>
                      <a:off x="0" y="0"/>
                      <a:ext cx="6199318" cy="33527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361E12" w14:textId="26F8E8C2" w:rsidR="00515C67" w:rsidRDefault="002C3658" w:rsidP="002C3658">
      <w:pPr>
        <w:pStyle w:val="Caption"/>
        <w:rPr>
          <w:rFonts w:ascii="Arial" w:eastAsia="Times New Roman" w:hAnsi="Arial" w:cs="Arial"/>
          <w:sz w:val="16"/>
          <w:szCs w:val="16"/>
          <w:lang w:val="en-CA" w:eastAsia="en-CA"/>
        </w:rPr>
      </w:pPr>
      <w:bookmarkStart w:id="7" w:name="_Toc152616678"/>
      <w:r>
        <w:t xml:space="preserve">Figure </w:t>
      </w:r>
      <w:r>
        <w:fldChar w:fldCharType="begin"/>
      </w:r>
      <w:r>
        <w:instrText xml:space="preserve"> SEQ Figure \* ARABIC </w:instrText>
      </w:r>
      <w:r>
        <w:fldChar w:fldCharType="separate"/>
      </w:r>
      <w:r w:rsidR="005D3A3E">
        <w:rPr>
          <w:noProof/>
        </w:rPr>
        <w:t>2</w:t>
      </w:r>
      <w:r>
        <w:fldChar w:fldCharType="end"/>
      </w:r>
      <w:r>
        <w:t>: SSH Brute Force Login to VLAN Segment</w:t>
      </w:r>
      <w:bookmarkEnd w:id="7"/>
    </w:p>
    <w:p w14:paraId="6D0B35C2" w14:textId="77777777" w:rsidR="00515C67" w:rsidRDefault="00515C67" w:rsidP="00042BC7">
      <w:pPr>
        <w:rPr>
          <w:rFonts w:ascii="Arial" w:eastAsia="Times New Roman" w:hAnsi="Arial" w:cs="Arial"/>
          <w:sz w:val="16"/>
          <w:szCs w:val="16"/>
          <w:lang w:val="en-CA" w:eastAsia="en-CA"/>
        </w:rPr>
      </w:pPr>
    </w:p>
    <w:p w14:paraId="756BD134" w14:textId="77777777" w:rsidR="00913EB1" w:rsidRDefault="00913EB1" w:rsidP="00913EB1">
      <w:pPr>
        <w:pStyle w:val="Heading3"/>
        <w:ind w:left="0"/>
      </w:pPr>
      <w:bookmarkStart w:id="8" w:name="_Toc152616708"/>
      <w:r>
        <w:t>Brute-Force Example</w:t>
      </w:r>
      <w:bookmarkEnd w:id="8"/>
    </w:p>
    <w:p w14:paraId="30A49077" w14:textId="7AF71EF7" w:rsidR="00FB5AA2" w:rsidRDefault="00FB5AA2" w:rsidP="00FB5AA2">
      <w:pPr>
        <w:pStyle w:val="NormalWeb"/>
      </w:pPr>
      <w:r>
        <w:t>We identified a significant vulnerability regarding SSH brute force logins with default credentials on one of our core machines, specifically at the IP address 192.168.9.129 within the VLAN 2 segment of our network. This machine, which acts as a core router, is critical to our network's infrastructure. To assess the threat, we performed a series of penetration tests, simulating an external attacker's attempt to gain unauthorized access.</w:t>
      </w:r>
    </w:p>
    <w:p w14:paraId="3447055D" w14:textId="77777777" w:rsidR="00FB5AA2" w:rsidRDefault="00FB5AA2" w:rsidP="00FB5AA2">
      <w:pPr>
        <w:pStyle w:val="NormalWeb"/>
      </w:pPr>
      <w:r>
        <w:t>Our testing revealed that this machine was susceptible to SSH brute force attacks, primarily due to the usage of default credentials, which are often easily guessable or available in public databases of default usernames and passwords. We simulated login attempts using a combination of common usernames and passwords, and our attempts were alarmingly successful, indicating a severe security flaw.</w:t>
      </w:r>
    </w:p>
    <w:p w14:paraId="23A59C59" w14:textId="77777777" w:rsidR="00FB5AA2" w:rsidRDefault="00FB5AA2" w:rsidP="00FB5AA2">
      <w:pPr>
        <w:pStyle w:val="NormalWeb"/>
      </w:pPr>
      <w:r>
        <w:t>To address this, we immediately recommended changing all default credentials to strong, unique passwords, and implementing an account lockout policy to deter brute force attacks. Moreover, we suggested the use of multi-factor authentication (MFA) for an additional layer of security.</w:t>
      </w:r>
    </w:p>
    <w:p w14:paraId="40D40C8E" w14:textId="246C951E" w:rsidR="00913EB1" w:rsidRDefault="00913EB1" w:rsidP="00913EB1">
      <w:pPr>
        <w:pStyle w:val="Heading3"/>
        <w:ind w:left="0"/>
      </w:pPr>
      <w:bookmarkStart w:id="9" w:name="_Toc152616709"/>
      <w:r>
        <w:t>Application and Service Threats</w:t>
      </w:r>
      <w:bookmarkEnd w:id="9"/>
    </w:p>
    <w:p w14:paraId="236BDAD3" w14:textId="4445B240" w:rsidR="00FB5AA2" w:rsidRDefault="00FB5AA2" w:rsidP="00FB5AA2">
      <w:pPr>
        <w:pStyle w:val="NormalWeb"/>
      </w:pPr>
      <w:r>
        <w:t>Regarding the broader network, we recognized that one of the biggest attack vectors was the active directory (AD) system, which, if compromised, could allow for lateral movement across user accounts. This vulnerability is particularly concerning as it can enable attackers to move stealthily within the network, escalate privileges, and gain access to sensitive information or critical systems.</w:t>
      </w:r>
    </w:p>
    <w:p w14:paraId="7BB697FB" w14:textId="77777777" w:rsidR="00FB5AA2" w:rsidRDefault="00FB5AA2" w:rsidP="00FB5AA2">
      <w:pPr>
        <w:pStyle w:val="NormalWeb"/>
      </w:pPr>
      <w:r>
        <w:t>Our review of the AD system uncovered that user account controls and permissions were not being managed as strictly as they should be. To mitigate this risk, we enforced the principle of least privilege, ensuring that user accounts only had access to resources essential for their roles. We also implemented more stringent monitoring of account activities to detect any unusual patterns that could indicate a compromise, such as multiple login failures or unexpected access to high-value resources.</w:t>
      </w:r>
    </w:p>
    <w:p w14:paraId="50BFD390" w14:textId="070E8888" w:rsidR="00570DA5" w:rsidRPr="007E7E6D" w:rsidRDefault="00FB5AA2" w:rsidP="007E7E6D">
      <w:pPr>
        <w:pStyle w:val="NormalWeb"/>
      </w:pPr>
      <w:r>
        <w:lastRenderedPageBreak/>
        <w:t xml:space="preserve">Moreover, we proposed regular audits of user accounts and privileges, ensuring that any unnecessary accounts are disabled and that permissions are always </w:t>
      </w:r>
      <w:proofErr w:type="gramStart"/>
      <w:r>
        <w:t>up-to-date</w:t>
      </w:r>
      <w:proofErr w:type="gramEnd"/>
      <w:r>
        <w:t xml:space="preserve"> with current job roles. We also stressed the importance of user education, making sure that all users are aware of security best practices, such as not reusing passwords across different services and recognizing phishing attempts.</w:t>
      </w:r>
      <w:r w:rsidR="002C3658">
        <w:t xml:space="preserve"> </w:t>
      </w:r>
      <w:r>
        <w:t>By identifying these potential threats and taking immediate action to address them, we enhanced the security posture of our network and reduced the risk of successful attacks on our applications and services.</w:t>
      </w:r>
    </w:p>
    <w:p w14:paraId="52147661" w14:textId="77777777" w:rsidR="00570DA5" w:rsidRDefault="00570DA5" w:rsidP="00042BC7">
      <w:pPr>
        <w:rPr>
          <w:rFonts w:ascii="Arial" w:eastAsia="Times New Roman" w:hAnsi="Arial" w:cs="Arial"/>
          <w:sz w:val="16"/>
          <w:szCs w:val="16"/>
          <w:lang w:val="en-CA" w:eastAsia="en-CA"/>
        </w:rPr>
      </w:pPr>
    </w:p>
    <w:p w14:paraId="3E734873" w14:textId="2DA4AC22" w:rsidR="007072E3" w:rsidRPr="00CE33FB" w:rsidRDefault="007072E3" w:rsidP="007072E3">
      <w:pPr>
        <w:pStyle w:val="Heading2"/>
        <w:numPr>
          <w:ilvl w:val="0"/>
          <w:numId w:val="1"/>
        </w:numPr>
        <w:rPr>
          <w:b/>
          <w:bCs/>
          <w:color w:val="0070C0"/>
          <w:sz w:val="28"/>
          <w:szCs w:val="28"/>
        </w:rPr>
      </w:pPr>
      <w:bookmarkStart w:id="10" w:name="_Toc152616710"/>
      <w:r>
        <w:rPr>
          <w:b/>
          <w:bCs/>
          <w:color w:val="0070C0"/>
          <w:sz w:val="28"/>
          <w:szCs w:val="28"/>
        </w:rPr>
        <w:t>Networks</w:t>
      </w:r>
      <w:bookmarkEnd w:id="10"/>
      <w:r>
        <w:rPr>
          <w:b/>
          <w:bCs/>
          <w:color w:val="0070C0"/>
          <w:sz w:val="28"/>
          <w:szCs w:val="28"/>
        </w:rPr>
        <w:t xml:space="preserve"> </w:t>
      </w:r>
    </w:p>
    <w:p w14:paraId="67AF38AC" w14:textId="77777777" w:rsidR="007072E3" w:rsidRPr="00CE33FB" w:rsidRDefault="007072E3" w:rsidP="007072E3">
      <w:pPr>
        <w:pStyle w:val="ListParagraph"/>
        <w:ind w:left="720" w:firstLine="0"/>
        <w:rPr>
          <w:rFonts w:cs="Times New Roman"/>
          <w:color w:val="0070C0"/>
        </w:rPr>
      </w:pPr>
      <w:r w:rsidRPr="00CE33FB">
        <w:rPr>
          <w:rFonts w:cs="Times New Roman"/>
          <w:color w:val="0070C0"/>
        </w:rPr>
        <w:t>____________________________</w:t>
      </w:r>
    </w:p>
    <w:p w14:paraId="55D00658" w14:textId="77777777" w:rsidR="00861FAC" w:rsidRDefault="00861FAC" w:rsidP="00042BC7">
      <w:pPr>
        <w:rPr>
          <w:rFonts w:ascii="Arial" w:eastAsia="Times New Roman" w:hAnsi="Arial" w:cs="Arial"/>
          <w:sz w:val="16"/>
          <w:szCs w:val="16"/>
          <w:lang w:val="en-CA" w:eastAsia="en-CA"/>
        </w:rPr>
      </w:pPr>
    </w:p>
    <w:p w14:paraId="5C3CC253" w14:textId="6DDEADB6" w:rsidR="00570DA5" w:rsidRDefault="00570DA5" w:rsidP="00042BC7">
      <w:pPr>
        <w:rPr>
          <w:rFonts w:ascii="Arial" w:eastAsia="Times New Roman" w:hAnsi="Arial" w:cs="Arial"/>
          <w:sz w:val="16"/>
          <w:szCs w:val="16"/>
          <w:lang w:val="en-CA" w:eastAsia="en-CA"/>
        </w:rPr>
      </w:pPr>
      <w:r>
        <w:t xml:space="preserve">In analyzing the network diagram we've worked </w:t>
      </w:r>
      <w:proofErr w:type="gramStart"/>
      <w:r>
        <w:t>on,</w:t>
      </w:r>
      <w:proofErr w:type="gramEnd"/>
      <w:r>
        <w:t xml:space="preserve"> we can identify several potential threats specific to network connections and the infrastructure itself. These threats can compromise not just individual systems but the entire network if not addressed promptly and effectively.</w:t>
      </w:r>
    </w:p>
    <w:p w14:paraId="3D066C54" w14:textId="77777777" w:rsidR="00570DA5" w:rsidRDefault="00570DA5" w:rsidP="00042BC7">
      <w:pPr>
        <w:rPr>
          <w:rFonts w:ascii="Arial" w:eastAsia="Times New Roman" w:hAnsi="Arial" w:cs="Arial"/>
          <w:sz w:val="16"/>
          <w:szCs w:val="16"/>
          <w:lang w:val="en-CA" w:eastAsia="en-CA"/>
        </w:rPr>
      </w:pPr>
    </w:p>
    <w:p w14:paraId="40CAE596" w14:textId="77777777" w:rsidR="00861FAC" w:rsidRDefault="00861FAC" w:rsidP="00042BC7">
      <w:pPr>
        <w:rPr>
          <w:rFonts w:ascii="Arial" w:eastAsia="Times New Roman" w:hAnsi="Arial" w:cs="Arial"/>
          <w:sz w:val="16"/>
          <w:szCs w:val="16"/>
          <w:lang w:val="en-CA" w:eastAsia="en-CA"/>
        </w:rPr>
      </w:pPr>
    </w:p>
    <w:p w14:paraId="0531F071" w14:textId="624DE8C8" w:rsidR="0036087A" w:rsidRDefault="00CD1EFB" w:rsidP="00CD1EFB">
      <w:pPr>
        <w:rPr>
          <w:rStyle w:val="IntenseReference"/>
          <w:color w:val="000000" w:themeColor="text1"/>
        </w:rPr>
      </w:pPr>
      <w:r>
        <w:rPr>
          <w:rStyle w:val="IntenseReference"/>
          <w:color w:val="000000" w:themeColor="text1"/>
        </w:rPr>
        <w:t xml:space="preserve">          </w:t>
      </w:r>
      <w:r w:rsidRPr="00CD1EFB">
        <w:rPr>
          <w:rStyle w:val="IntenseReference"/>
          <w:color w:val="000000" w:themeColor="text1"/>
        </w:rPr>
        <w:t>Management Zone</w:t>
      </w:r>
      <w:r>
        <w:rPr>
          <w:rStyle w:val="IntenseReference"/>
          <w:color w:val="000000" w:themeColor="text1"/>
        </w:rPr>
        <w:tab/>
      </w:r>
      <w:r>
        <w:rPr>
          <w:rStyle w:val="IntenseReference"/>
          <w:color w:val="000000" w:themeColor="text1"/>
        </w:rPr>
        <w:tab/>
      </w:r>
      <w:r w:rsidR="0036087A">
        <w:rPr>
          <w:rStyle w:val="IntenseReference"/>
          <w:color w:val="000000" w:themeColor="text1"/>
        </w:rPr>
        <w:t xml:space="preserve">                           </w:t>
      </w:r>
      <w:r>
        <w:rPr>
          <w:rStyle w:val="IntenseReference"/>
          <w:color w:val="000000" w:themeColor="text1"/>
        </w:rPr>
        <w:tab/>
      </w:r>
      <w:r w:rsidR="0036087A">
        <w:rPr>
          <w:rStyle w:val="IntenseReference"/>
          <w:color w:val="000000" w:themeColor="text1"/>
        </w:rPr>
        <w:t xml:space="preserve">                 Demilitarized Zone</w:t>
      </w:r>
    </w:p>
    <w:p w14:paraId="504C1F2E" w14:textId="6E09B357" w:rsidR="00CD1EFB" w:rsidRPr="00CD1EFB" w:rsidRDefault="00CD1EFB" w:rsidP="00CD1EFB">
      <w:pPr>
        <w:rPr>
          <w:rStyle w:val="IntenseReference"/>
          <w:color w:val="000000" w:themeColor="text1"/>
          <w:lang w:eastAsia="en-CA"/>
        </w:rPr>
      </w:pPr>
      <w:r>
        <w:rPr>
          <w:rStyle w:val="IntenseReference"/>
          <w:color w:val="000000" w:themeColor="text1"/>
        </w:rPr>
        <w:tab/>
        <w:t xml:space="preserve">                 </w:t>
      </w:r>
    </w:p>
    <w:tbl>
      <w:tblPr>
        <w:tblStyle w:val="TableGrid"/>
        <w:tblW w:w="0" w:type="auto"/>
        <w:tblInd w:w="-5" w:type="dxa"/>
        <w:tblLook w:val="04A0" w:firstRow="1" w:lastRow="0" w:firstColumn="1" w:lastColumn="0" w:noHBand="0" w:noVBand="1"/>
      </w:tblPr>
      <w:tblGrid>
        <w:gridCol w:w="3713"/>
      </w:tblGrid>
      <w:tr w:rsidR="00CD1EFB" w:rsidRPr="00C54302" w14:paraId="257EFD33" w14:textId="77777777" w:rsidTr="0036087A">
        <w:trPr>
          <w:trHeight w:val="241"/>
        </w:trPr>
        <w:tc>
          <w:tcPr>
            <w:tcW w:w="3713" w:type="dxa"/>
          </w:tcPr>
          <w:p w14:paraId="171F43F6" w14:textId="77777777" w:rsidR="00CD1EFB" w:rsidRPr="0036087A" w:rsidRDefault="00CD1EFB" w:rsidP="00B72DB7">
            <w:pPr>
              <w:rPr>
                <w:i/>
                <w:iCs/>
                <w:lang w:eastAsia="en-CA"/>
              </w:rPr>
            </w:pPr>
            <w:r w:rsidRPr="0036087A">
              <w:rPr>
                <w:i/>
                <w:iCs/>
                <w:lang w:eastAsia="en-CA"/>
              </w:rPr>
              <w:t>Network Services</w:t>
            </w:r>
          </w:p>
        </w:tc>
      </w:tr>
      <w:tr w:rsidR="00CD1EFB" w:rsidRPr="00C54302" w14:paraId="6E2EF04E" w14:textId="77777777" w:rsidTr="0036087A">
        <w:trPr>
          <w:trHeight w:val="258"/>
        </w:trPr>
        <w:tc>
          <w:tcPr>
            <w:tcW w:w="3713" w:type="dxa"/>
          </w:tcPr>
          <w:p w14:paraId="13C45649" w14:textId="77777777" w:rsidR="00CD1EFB" w:rsidRPr="0036087A" w:rsidRDefault="00CD1EFB" w:rsidP="00B72DB7">
            <w:pPr>
              <w:rPr>
                <w:i/>
                <w:iCs/>
                <w:lang w:eastAsia="en-CA"/>
              </w:rPr>
            </w:pPr>
            <w:r w:rsidRPr="0036087A">
              <w:rPr>
                <w:i/>
                <w:iCs/>
                <w:lang w:eastAsia="en-CA"/>
              </w:rPr>
              <w:t>Private DNS</w:t>
            </w:r>
          </w:p>
        </w:tc>
      </w:tr>
      <w:tr w:rsidR="00CD1EFB" w:rsidRPr="00C54302" w14:paraId="54474248" w14:textId="77777777" w:rsidTr="0036087A">
        <w:trPr>
          <w:trHeight w:val="353"/>
        </w:trPr>
        <w:tc>
          <w:tcPr>
            <w:tcW w:w="3713" w:type="dxa"/>
          </w:tcPr>
          <w:p w14:paraId="19C5CC9C" w14:textId="77777777" w:rsidR="00CD1EFB" w:rsidRPr="0036087A" w:rsidRDefault="00CD1EFB" w:rsidP="00B72DB7">
            <w:pPr>
              <w:keepNext/>
              <w:rPr>
                <w:i/>
                <w:iCs/>
                <w:lang w:eastAsia="en-CA"/>
              </w:rPr>
            </w:pPr>
            <w:r w:rsidRPr="0036087A">
              <w:rPr>
                <w:i/>
                <w:iCs/>
                <w:lang w:eastAsia="en-CA"/>
              </w:rPr>
              <w:t>Active Directory</w:t>
            </w:r>
          </w:p>
        </w:tc>
      </w:tr>
    </w:tbl>
    <w:tbl>
      <w:tblPr>
        <w:tblStyle w:val="TableGrid"/>
        <w:tblpPr w:leftFromText="180" w:rightFromText="180" w:vertAnchor="text" w:horzAnchor="page" w:tblpX="6538" w:tblpY="-948"/>
        <w:tblW w:w="0" w:type="auto"/>
        <w:tblLook w:val="04A0" w:firstRow="1" w:lastRow="0" w:firstColumn="1" w:lastColumn="0" w:noHBand="0" w:noVBand="1"/>
      </w:tblPr>
      <w:tblGrid>
        <w:gridCol w:w="3681"/>
      </w:tblGrid>
      <w:tr w:rsidR="0036087A" w:rsidRPr="00C54302" w14:paraId="46040FB9" w14:textId="77777777" w:rsidTr="0036087A">
        <w:tc>
          <w:tcPr>
            <w:tcW w:w="3681" w:type="dxa"/>
          </w:tcPr>
          <w:p w14:paraId="7182E7D0" w14:textId="31085795" w:rsidR="0036087A" w:rsidRPr="00C54302" w:rsidRDefault="0036087A" w:rsidP="0036087A">
            <w:pPr>
              <w:rPr>
                <w:lang w:eastAsia="en-CA"/>
              </w:rPr>
            </w:pPr>
            <w:r w:rsidRPr="004A041F">
              <w:rPr>
                <w:i/>
                <w:iCs/>
                <w:lang w:eastAsia="en-CA"/>
              </w:rPr>
              <w:t>Docker containers</w:t>
            </w:r>
            <w:r w:rsidRPr="00C54302">
              <w:rPr>
                <w:lang w:eastAsia="en-CA"/>
              </w:rPr>
              <w:t xml:space="preserve"> </w:t>
            </w:r>
            <w:r w:rsidR="004A041F">
              <w:rPr>
                <w:lang w:eastAsia="en-CA"/>
              </w:rPr>
              <w:t>(</w:t>
            </w:r>
            <w:r w:rsidRPr="00C54302">
              <w:rPr>
                <w:lang w:eastAsia="en-CA"/>
              </w:rPr>
              <w:t>hosting web servers for the workplace</w:t>
            </w:r>
            <w:r w:rsidR="004A041F">
              <w:rPr>
                <w:lang w:eastAsia="en-CA"/>
              </w:rPr>
              <w:t>)</w:t>
            </w:r>
          </w:p>
        </w:tc>
      </w:tr>
      <w:tr w:rsidR="0036087A" w:rsidRPr="00C54302" w14:paraId="263D1EEA" w14:textId="77777777" w:rsidTr="0036087A">
        <w:tc>
          <w:tcPr>
            <w:tcW w:w="3681" w:type="dxa"/>
          </w:tcPr>
          <w:p w14:paraId="24DBFB1C" w14:textId="3349EAFE" w:rsidR="0036087A" w:rsidRPr="00C54302" w:rsidRDefault="0036087A" w:rsidP="0036087A">
            <w:pPr>
              <w:keepNext/>
              <w:rPr>
                <w:lang w:eastAsia="en-CA"/>
              </w:rPr>
            </w:pPr>
            <w:r w:rsidRPr="004A041F">
              <w:rPr>
                <w:i/>
                <w:iCs/>
                <w:lang w:eastAsia="en-CA"/>
              </w:rPr>
              <w:t>D</w:t>
            </w:r>
            <w:r w:rsidR="004A041F" w:rsidRPr="004A041F">
              <w:rPr>
                <w:i/>
                <w:iCs/>
                <w:lang w:eastAsia="en-CA"/>
              </w:rPr>
              <w:t>ocker</w:t>
            </w:r>
            <w:r w:rsidRPr="004A041F">
              <w:rPr>
                <w:i/>
                <w:iCs/>
                <w:lang w:eastAsia="en-CA"/>
              </w:rPr>
              <w:t xml:space="preserve"> machine</w:t>
            </w:r>
            <w:r w:rsidRPr="00C54302">
              <w:rPr>
                <w:lang w:eastAsia="en-CA"/>
              </w:rPr>
              <w:t xml:space="preserve"> </w:t>
            </w:r>
            <w:r w:rsidR="004A041F">
              <w:rPr>
                <w:lang w:eastAsia="en-CA"/>
              </w:rPr>
              <w:t>(</w:t>
            </w:r>
            <w:r w:rsidRPr="00C54302">
              <w:rPr>
                <w:lang w:eastAsia="en-CA"/>
              </w:rPr>
              <w:t>for hosting web servers within a Docker container</w:t>
            </w:r>
            <w:r w:rsidR="004A041F">
              <w:rPr>
                <w:lang w:eastAsia="en-CA"/>
              </w:rPr>
              <w:t>)</w:t>
            </w:r>
          </w:p>
        </w:tc>
      </w:tr>
    </w:tbl>
    <w:p w14:paraId="2DBBB1BF" w14:textId="77777777" w:rsidR="00CD1EFB" w:rsidRDefault="00CD1EFB" w:rsidP="00CD1EFB">
      <w:pPr>
        <w:rPr>
          <w:rStyle w:val="IntenseReference"/>
        </w:rPr>
      </w:pPr>
    </w:p>
    <w:p w14:paraId="290C4264" w14:textId="77E8A80C" w:rsidR="00CD1EFB" w:rsidRDefault="00CD1EFB" w:rsidP="00CD1EFB">
      <w:pPr>
        <w:ind w:left="2880"/>
        <w:rPr>
          <w:rStyle w:val="IntenseReference"/>
          <w:color w:val="000000" w:themeColor="text1"/>
        </w:rPr>
      </w:pPr>
      <w:r>
        <w:rPr>
          <w:rStyle w:val="IntenseReference"/>
          <w:color w:val="000000" w:themeColor="text1"/>
        </w:rPr>
        <w:t xml:space="preserve">      </w:t>
      </w:r>
      <w:r w:rsidRPr="00CD1EFB">
        <w:rPr>
          <w:rStyle w:val="IntenseReference"/>
          <w:color w:val="000000" w:themeColor="text1"/>
        </w:rPr>
        <w:t>Internal Zone</w:t>
      </w:r>
    </w:p>
    <w:p w14:paraId="6539D955" w14:textId="77777777" w:rsidR="00CD0384" w:rsidRPr="00CD1EFB" w:rsidRDefault="00CD0384" w:rsidP="00CD1EFB">
      <w:pPr>
        <w:ind w:left="2880"/>
        <w:rPr>
          <w:rStyle w:val="IntenseReference"/>
          <w:color w:val="000000" w:themeColor="text1"/>
        </w:rPr>
      </w:pPr>
    </w:p>
    <w:tbl>
      <w:tblPr>
        <w:tblStyle w:val="TableGrid"/>
        <w:tblW w:w="0" w:type="auto"/>
        <w:tblInd w:w="2439" w:type="dxa"/>
        <w:tblLook w:val="04A0" w:firstRow="1" w:lastRow="0" w:firstColumn="1" w:lastColumn="0" w:noHBand="0" w:noVBand="1"/>
      </w:tblPr>
      <w:tblGrid>
        <w:gridCol w:w="3681"/>
      </w:tblGrid>
      <w:tr w:rsidR="00CD1EFB" w14:paraId="6B5FC669" w14:textId="77777777" w:rsidTr="00CD1EFB">
        <w:trPr>
          <w:trHeight w:val="361"/>
        </w:trPr>
        <w:tc>
          <w:tcPr>
            <w:tcW w:w="3681" w:type="dxa"/>
          </w:tcPr>
          <w:p w14:paraId="4B3FD874" w14:textId="77777777" w:rsidR="00CD1EFB" w:rsidRPr="004A041F" w:rsidRDefault="00CD1EFB" w:rsidP="00B72DB7">
            <w:pPr>
              <w:rPr>
                <w:i/>
                <w:iCs/>
                <w:lang w:eastAsia="en-CA"/>
              </w:rPr>
            </w:pPr>
            <w:r w:rsidRPr="004A041F">
              <w:rPr>
                <w:i/>
                <w:iCs/>
                <w:lang w:eastAsia="en-CA"/>
              </w:rPr>
              <w:t>User</w:t>
            </w:r>
          </w:p>
        </w:tc>
      </w:tr>
      <w:tr w:rsidR="00CD1EFB" w14:paraId="72C7ED0C" w14:textId="77777777" w:rsidTr="00CD1EFB">
        <w:trPr>
          <w:trHeight w:val="259"/>
        </w:trPr>
        <w:tc>
          <w:tcPr>
            <w:tcW w:w="3681" w:type="dxa"/>
          </w:tcPr>
          <w:p w14:paraId="544B960A" w14:textId="77777777" w:rsidR="00CD1EFB" w:rsidRPr="004A041F" w:rsidRDefault="00CD1EFB" w:rsidP="00B72DB7">
            <w:pPr>
              <w:rPr>
                <w:i/>
                <w:iCs/>
                <w:lang w:eastAsia="en-CA"/>
              </w:rPr>
            </w:pPr>
            <w:r w:rsidRPr="004A041F">
              <w:rPr>
                <w:i/>
                <w:iCs/>
                <w:lang w:eastAsia="en-CA"/>
              </w:rPr>
              <w:t>Admin</w:t>
            </w:r>
          </w:p>
        </w:tc>
      </w:tr>
      <w:tr w:rsidR="00CD1EFB" w14:paraId="2E4F308A" w14:textId="77777777" w:rsidTr="00CD1EFB">
        <w:tc>
          <w:tcPr>
            <w:tcW w:w="3681" w:type="dxa"/>
          </w:tcPr>
          <w:p w14:paraId="7ADDE961" w14:textId="77777777" w:rsidR="00CD1EFB" w:rsidRPr="004A041F" w:rsidRDefault="00CD1EFB" w:rsidP="00B72DB7">
            <w:pPr>
              <w:keepNext/>
              <w:rPr>
                <w:i/>
                <w:iCs/>
                <w:lang w:eastAsia="en-CA"/>
              </w:rPr>
            </w:pPr>
            <w:r w:rsidRPr="004A041F">
              <w:rPr>
                <w:i/>
                <w:iCs/>
                <w:lang w:eastAsia="en-CA"/>
              </w:rPr>
              <w:t>Remote User</w:t>
            </w:r>
          </w:p>
        </w:tc>
      </w:tr>
    </w:tbl>
    <w:p w14:paraId="55078F5A" w14:textId="77777777" w:rsidR="007072E3" w:rsidRDefault="007072E3" w:rsidP="00042BC7">
      <w:pPr>
        <w:rPr>
          <w:rFonts w:ascii="Arial" w:eastAsia="Times New Roman" w:hAnsi="Arial" w:cs="Arial"/>
          <w:sz w:val="16"/>
          <w:szCs w:val="16"/>
          <w:lang w:val="en-CA" w:eastAsia="en-CA"/>
        </w:rPr>
      </w:pPr>
    </w:p>
    <w:p w14:paraId="46BEC37C" w14:textId="77777777" w:rsidR="00043DB8" w:rsidRDefault="00043DB8" w:rsidP="00042BC7">
      <w:pPr>
        <w:rPr>
          <w:rFonts w:ascii="Arial" w:eastAsia="Times New Roman" w:hAnsi="Arial" w:cs="Arial"/>
          <w:sz w:val="16"/>
          <w:szCs w:val="16"/>
          <w:lang w:val="en-CA" w:eastAsia="en-CA"/>
        </w:rPr>
      </w:pPr>
    </w:p>
    <w:p w14:paraId="6F5EEF14" w14:textId="77777777" w:rsidR="00570DA5" w:rsidRDefault="00570DA5" w:rsidP="00042BC7">
      <w:pPr>
        <w:rPr>
          <w:rFonts w:ascii="Arial" w:eastAsia="Times New Roman" w:hAnsi="Arial" w:cs="Arial"/>
          <w:sz w:val="16"/>
          <w:szCs w:val="16"/>
          <w:lang w:val="en-CA" w:eastAsia="en-CA"/>
        </w:rPr>
      </w:pPr>
    </w:p>
    <w:p w14:paraId="1A5D4F8B" w14:textId="77777777" w:rsidR="00570DA5" w:rsidRPr="00570DA5" w:rsidRDefault="00570DA5" w:rsidP="00570DA5">
      <w:pPr>
        <w:pStyle w:val="Heading3"/>
      </w:pPr>
      <w:bookmarkStart w:id="11" w:name="_Toc152616711"/>
      <w:r w:rsidRPr="00570DA5">
        <w:rPr>
          <w:rStyle w:val="Strong"/>
          <w:b/>
          <w:bCs/>
        </w:rPr>
        <w:t>Internal Zone and VLAN 1 (192.168.9.64/26):</w:t>
      </w:r>
      <w:bookmarkEnd w:id="11"/>
    </w:p>
    <w:p w14:paraId="08C14EC2" w14:textId="77777777" w:rsidR="00570DA5" w:rsidRDefault="00570DA5" w:rsidP="00FA7317">
      <w:pPr>
        <w:pStyle w:val="NormalWeb"/>
        <w:numPr>
          <w:ilvl w:val="0"/>
          <w:numId w:val="24"/>
        </w:numPr>
        <w:spacing w:before="240" w:beforeAutospacing="0"/>
        <w:ind w:left="714" w:hanging="357"/>
      </w:pPr>
      <w:r>
        <w:rPr>
          <w:rStyle w:val="Strong"/>
        </w:rPr>
        <w:t>Insider Threats</w:t>
      </w:r>
      <w:r>
        <w:t>: With multiple users and an admin within this zone, there is a risk of insider threats. Any malicious or compromised internal actor can exploit the trust and access granted to perform unauthorized activities.</w:t>
      </w:r>
    </w:p>
    <w:p w14:paraId="7AF711FC" w14:textId="77777777" w:rsidR="00570DA5" w:rsidRDefault="00570DA5" w:rsidP="00FA7317">
      <w:pPr>
        <w:pStyle w:val="NormalWeb"/>
        <w:numPr>
          <w:ilvl w:val="0"/>
          <w:numId w:val="24"/>
        </w:numPr>
        <w:spacing w:before="240" w:beforeAutospacing="0"/>
        <w:ind w:left="714" w:hanging="357"/>
      </w:pPr>
      <w:r>
        <w:rPr>
          <w:rStyle w:val="Strong"/>
        </w:rPr>
        <w:t>Segmentation and Access Controls</w:t>
      </w:r>
      <w:r>
        <w:t>: The VLAN setup must be properly configured to prevent unauthorized cross-VLAN communication. If VLAN 1 is not adequately segregated from VLANs 2 and 3, attackers could potentially pivot from one VLAN to another after compromising an initial target.</w:t>
      </w:r>
    </w:p>
    <w:p w14:paraId="7379E283" w14:textId="77777777" w:rsidR="00570DA5" w:rsidRDefault="00570DA5" w:rsidP="00FA7317">
      <w:pPr>
        <w:pStyle w:val="NormalWeb"/>
        <w:numPr>
          <w:ilvl w:val="0"/>
          <w:numId w:val="24"/>
        </w:numPr>
        <w:spacing w:before="240" w:beforeAutospacing="0"/>
        <w:ind w:left="714" w:hanging="357"/>
      </w:pPr>
      <w:r>
        <w:rPr>
          <w:rStyle w:val="Strong"/>
        </w:rPr>
        <w:t>Public DNS Security</w:t>
      </w:r>
      <w:r>
        <w:t>: The Public DNS is a critical service and a prime target for attackers. DNS tunneling could be used to exfiltrate data from our internal network to an external server.</w:t>
      </w:r>
    </w:p>
    <w:p w14:paraId="25F3A012" w14:textId="77777777" w:rsidR="00570DA5" w:rsidRPr="00570DA5" w:rsidRDefault="00570DA5" w:rsidP="00570DA5">
      <w:pPr>
        <w:pStyle w:val="Heading3"/>
      </w:pPr>
      <w:bookmarkStart w:id="12" w:name="_Toc152616712"/>
      <w:r w:rsidRPr="00570DA5">
        <w:rPr>
          <w:rStyle w:val="Strong"/>
          <w:b/>
          <w:bCs/>
        </w:rPr>
        <w:t>DMZ and VLAN 2 (192.168.9.128/26):</w:t>
      </w:r>
      <w:bookmarkEnd w:id="12"/>
    </w:p>
    <w:p w14:paraId="0E509C59" w14:textId="77777777" w:rsidR="00570DA5" w:rsidRDefault="00570DA5" w:rsidP="00FA7317">
      <w:pPr>
        <w:pStyle w:val="NormalWeb"/>
        <w:numPr>
          <w:ilvl w:val="0"/>
          <w:numId w:val="25"/>
        </w:numPr>
        <w:spacing w:before="240" w:beforeAutospacing="0"/>
        <w:ind w:left="714" w:hanging="357"/>
      </w:pPr>
      <w:r>
        <w:rPr>
          <w:rStyle w:val="Strong"/>
        </w:rPr>
        <w:t>Exposure of Docker Machine (192.168.9.130/26)</w:t>
      </w:r>
      <w:r>
        <w:t>: The Docker Machine in the DMZ hosts vulnerable web applications. It's crucial that these applications are isolated from the rest of the network. Any compromise here could lead to a broader network breach.</w:t>
      </w:r>
    </w:p>
    <w:p w14:paraId="458AB296" w14:textId="77777777" w:rsidR="00570DA5" w:rsidRDefault="00570DA5" w:rsidP="00FA7317">
      <w:pPr>
        <w:pStyle w:val="NormalWeb"/>
        <w:numPr>
          <w:ilvl w:val="0"/>
          <w:numId w:val="25"/>
        </w:numPr>
        <w:spacing w:before="240" w:beforeAutospacing="0"/>
        <w:ind w:left="714" w:hanging="357"/>
      </w:pPr>
      <w:r>
        <w:rPr>
          <w:rStyle w:val="Strong"/>
        </w:rPr>
        <w:t>Firewall Rules and Perimeter Security</w:t>
      </w:r>
      <w:r>
        <w:t>: The DMZ is typically more exposed to external threats due to its nature. Our firewall rules must be robust and regularly updated to ensure only necessary ports and protocols are open.</w:t>
      </w:r>
    </w:p>
    <w:p w14:paraId="512F0DB9" w14:textId="4352B9FA" w:rsidR="00AF086B" w:rsidRDefault="00570DA5" w:rsidP="00AF086B">
      <w:pPr>
        <w:pStyle w:val="NormalWeb"/>
        <w:numPr>
          <w:ilvl w:val="0"/>
          <w:numId w:val="25"/>
        </w:numPr>
        <w:spacing w:before="240" w:beforeAutospacing="0"/>
        <w:ind w:left="714" w:hanging="357"/>
      </w:pPr>
      <w:r>
        <w:rPr>
          <w:rStyle w:val="Strong"/>
        </w:rPr>
        <w:lastRenderedPageBreak/>
        <w:t>VPN Server Security</w:t>
      </w:r>
      <w:r>
        <w:t>: The VPN server provides external access to our network. Any vulnerabilities here could be exploited to gain unauthorized internal access. Ensuring that VPN connections are encrypted and authenticated is critical.</w:t>
      </w:r>
    </w:p>
    <w:p w14:paraId="0294561B" w14:textId="77777777" w:rsidR="00570DA5" w:rsidRPr="00570DA5" w:rsidRDefault="00570DA5" w:rsidP="00570DA5">
      <w:pPr>
        <w:pStyle w:val="Heading3"/>
      </w:pPr>
      <w:bookmarkStart w:id="13" w:name="_Toc152616713"/>
      <w:r w:rsidRPr="00570DA5">
        <w:rPr>
          <w:rStyle w:val="Strong"/>
          <w:b/>
          <w:bCs/>
        </w:rPr>
        <w:t>Management Zone and VLAN 3 (192.168.9.192/26):</w:t>
      </w:r>
      <w:bookmarkEnd w:id="13"/>
    </w:p>
    <w:p w14:paraId="0FB80814" w14:textId="77777777" w:rsidR="00570DA5" w:rsidRDefault="00570DA5" w:rsidP="00FA7317">
      <w:pPr>
        <w:pStyle w:val="NormalWeb"/>
        <w:numPr>
          <w:ilvl w:val="0"/>
          <w:numId w:val="26"/>
        </w:numPr>
        <w:spacing w:before="240" w:beforeAutospacing="0"/>
        <w:ind w:left="714" w:hanging="357"/>
      </w:pPr>
      <w:r>
        <w:rPr>
          <w:rStyle w:val="Strong"/>
        </w:rPr>
        <w:t>Access to Network Services and Private DNS (192.168.9.194)</w:t>
      </w:r>
      <w:r>
        <w:t>: The management zone contains sensitive network services and private DNS. This zone should have stringent access controls to prevent unauthorized access from both internal and external actors.</w:t>
      </w:r>
    </w:p>
    <w:p w14:paraId="221A9893" w14:textId="77777777" w:rsidR="00570DA5" w:rsidRDefault="00570DA5" w:rsidP="00FA7317">
      <w:pPr>
        <w:pStyle w:val="NormalWeb"/>
        <w:numPr>
          <w:ilvl w:val="0"/>
          <w:numId w:val="26"/>
        </w:numPr>
        <w:spacing w:before="240" w:beforeAutospacing="0"/>
        <w:ind w:left="714" w:hanging="357"/>
      </w:pPr>
      <w:r>
        <w:rPr>
          <w:rStyle w:val="Strong"/>
        </w:rPr>
        <w:t>Active Directory (AD) Security (192.168.9.195)</w:t>
      </w:r>
      <w:r>
        <w:t>: AD is a repository for all user accounts and credentials within our network. Compromising AD would allow attackers to move laterally across the network, escalate privileges, and access restricted data.</w:t>
      </w:r>
    </w:p>
    <w:p w14:paraId="715BF772" w14:textId="77777777" w:rsidR="00570DA5" w:rsidRPr="00570DA5" w:rsidRDefault="00570DA5" w:rsidP="00570DA5">
      <w:pPr>
        <w:pStyle w:val="Heading3"/>
      </w:pPr>
      <w:bookmarkStart w:id="14" w:name="_Toc152616714"/>
      <w:r w:rsidRPr="00570DA5">
        <w:rPr>
          <w:rStyle w:val="Strong"/>
          <w:b/>
          <w:bCs/>
        </w:rPr>
        <w:t>Core Router and VLAN Interfaces</w:t>
      </w:r>
      <w:r w:rsidRPr="00570DA5">
        <w:t>:</w:t>
      </w:r>
      <w:bookmarkEnd w:id="14"/>
    </w:p>
    <w:p w14:paraId="7030CB85" w14:textId="77777777" w:rsidR="00570DA5" w:rsidRDefault="00570DA5" w:rsidP="00FA7317">
      <w:pPr>
        <w:pStyle w:val="NormalWeb"/>
        <w:numPr>
          <w:ilvl w:val="0"/>
          <w:numId w:val="27"/>
        </w:numPr>
        <w:spacing w:before="240" w:beforeAutospacing="0"/>
        <w:ind w:left="714" w:hanging="357"/>
      </w:pPr>
      <w:r>
        <w:rPr>
          <w:rStyle w:val="Strong"/>
        </w:rPr>
        <w:t>Core Router Vulnerabilities</w:t>
      </w:r>
      <w:r>
        <w:t>: The core router (192.168.9.65, .129, .193) is the backbone of our network, connecting all VLANs. If compromised, an attacker could redirect traffic, cause denial of service, or breach the network's security perimeter.</w:t>
      </w:r>
    </w:p>
    <w:p w14:paraId="1AFC97F1" w14:textId="77777777" w:rsidR="00570DA5" w:rsidRDefault="00570DA5" w:rsidP="00FA7317">
      <w:pPr>
        <w:pStyle w:val="NormalWeb"/>
        <w:numPr>
          <w:ilvl w:val="0"/>
          <w:numId w:val="27"/>
        </w:numPr>
        <w:spacing w:before="240" w:beforeAutospacing="0"/>
        <w:ind w:left="714" w:hanging="357"/>
      </w:pPr>
      <w:r>
        <w:rPr>
          <w:rStyle w:val="Strong"/>
        </w:rPr>
        <w:t>Lateral Movement Risks</w:t>
      </w:r>
      <w:r>
        <w:t>: The ability for an attacker to move laterally between VLAN interfaces on the core router could lead to a complete network takeover. Ensuring ACLs (Access Control Lists) are in place and effective is essential.</w:t>
      </w:r>
    </w:p>
    <w:p w14:paraId="675DBE4F" w14:textId="77777777" w:rsidR="00570DA5" w:rsidRPr="00570DA5" w:rsidRDefault="00570DA5" w:rsidP="00570DA5">
      <w:pPr>
        <w:pStyle w:val="Heading3"/>
      </w:pPr>
      <w:bookmarkStart w:id="15" w:name="_Toc152616715"/>
      <w:r w:rsidRPr="00570DA5">
        <w:rPr>
          <w:rStyle w:val="Strong"/>
          <w:b/>
          <w:bCs/>
        </w:rPr>
        <w:t>External Connections and the Firewall</w:t>
      </w:r>
      <w:r w:rsidRPr="00570DA5">
        <w:t>:</w:t>
      </w:r>
      <w:bookmarkEnd w:id="15"/>
    </w:p>
    <w:p w14:paraId="125ABAAA" w14:textId="77777777" w:rsidR="00570DA5" w:rsidRDefault="00570DA5" w:rsidP="00FA7317">
      <w:pPr>
        <w:pStyle w:val="NormalWeb"/>
        <w:numPr>
          <w:ilvl w:val="0"/>
          <w:numId w:val="28"/>
        </w:numPr>
        <w:spacing w:before="240" w:beforeAutospacing="0"/>
        <w:ind w:left="714" w:hanging="357"/>
      </w:pPr>
      <w:r>
        <w:rPr>
          <w:rStyle w:val="Strong"/>
        </w:rPr>
        <w:t>External Router (192.168.9.2)</w:t>
      </w:r>
      <w:r>
        <w:t>: As the gateway to the internet, this router must be secured against attacks. It should have the necessary configurations to prevent DDoS attacks, IP spoofing, and other common threats.</w:t>
      </w:r>
    </w:p>
    <w:p w14:paraId="3DB7B6B1" w14:textId="77777777" w:rsidR="00570DA5" w:rsidRDefault="00570DA5" w:rsidP="00FA7317">
      <w:pPr>
        <w:pStyle w:val="NormalWeb"/>
        <w:numPr>
          <w:ilvl w:val="0"/>
          <w:numId w:val="28"/>
        </w:numPr>
        <w:spacing w:before="240" w:beforeAutospacing="0"/>
        <w:ind w:left="714" w:hanging="357"/>
      </w:pPr>
      <w:r>
        <w:rPr>
          <w:rStyle w:val="Strong"/>
        </w:rPr>
        <w:t>IDS and SSL Inspection</w:t>
      </w:r>
      <w:r>
        <w:t>: The IDS must be properly configured to detect and alert on suspicious activities. SSL inspection should be in place to check encrypted traffic, but with the necessary privacy considerations.</w:t>
      </w:r>
    </w:p>
    <w:p w14:paraId="4BE88136" w14:textId="77777777" w:rsidR="00570DA5" w:rsidRPr="00570DA5" w:rsidRDefault="00570DA5" w:rsidP="00570DA5">
      <w:pPr>
        <w:pStyle w:val="Heading3"/>
      </w:pPr>
      <w:bookmarkStart w:id="16" w:name="_Toc152616716"/>
      <w:r w:rsidRPr="00570DA5">
        <w:rPr>
          <w:rStyle w:val="Strong"/>
          <w:b/>
          <w:bCs/>
        </w:rPr>
        <w:t>Overall Network Design Concerns</w:t>
      </w:r>
      <w:r w:rsidRPr="00570DA5">
        <w:t>:</w:t>
      </w:r>
      <w:bookmarkEnd w:id="16"/>
    </w:p>
    <w:p w14:paraId="31B1D773" w14:textId="77777777" w:rsidR="00570DA5" w:rsidRDefault="00570DA5" w:rsidP="00FA7317">
      <w:pPr>
        <w:pStyle w:val="NormalWeb"/>
        <w:numPr>
          <w:ilvl w:val="0"/>
          <w:numId w:val="29"/>
        </w:numPr>
        <w:spacing w:before="240" w:beforeAutospacing="0"/>
        <w:ind w:left="714" w:hanging="357"/>
      </w:pPr>
      <w:r>
        <w:rPr>
          <w:rStyle w:val="Strong"/>
        </w:rPr>
        <w:t>Single Points of Failure</w:t>
      </w:r>
      <w:r>
        <w:t>: Our network must be designed to avoid single points of failure. Redundant pathways and failovers should be considered, especially for critical network components like the core router.</w:t>
      </w:r>
    </w:p>
    <w:p w14:paraId="0EA320A9" w14:textId="77777777" w:rsidR="00570DA5" w:rsidRDefault="00570DA5" w:rsidP="00FA7317">
      <w:pPr>
        <w:pStyle w:val="NormalWeb"/>
        <w:numPr>
          <w:ilvl w:val="0"/>
          <w:numId w:val="29"/>
        </w:numPr>
        <w:spacing w:before="240" w:beforeAutospacing="0"/>
        <w:ind w:left="714" w:hanging="357"/>
      </w:pPr>
      <w:r>
        <w:rPr>
          <w:rStyle w:val="Strong"/>
        </w:rPr>
        <w:t>Compliance with Security Standards</w:t>
      </w:r>
      <w:r>
        <w:t>: We must ensure our network design complies with relevant security standards and frameworks to mitigate risks associated with non-compliance.</w:t>
      </w:r>
    </w:p>
    <w:p w14:paraId="2328AA9E" w14:textId="77777777" w:rsidR="00570DA5" w:rsidRDefault="00570DA5" w:rsidP="00FA7317">
      <w:pPr>
        <w:pStyle w:val="NormalWeb"/>
        <w:numPr>
          <w:ilvl w:val="0"/>
          <w:numId w:val="29"/>
        </w:numPr>
        <w:spacing w:before="240" w:beforeAutospacing="0"/>
        <w:ind w:left="714" w:hanging="357"/>
      </w:pPr>
      <w:r>
        <w:rPr>
          <w:rStyle w:val="Strong"/>
        </w:rPr>
        <w:t>Regular Security Audits</w:t>
      </w:r>
      <w:r>
        <w:t>: Continuous monitoring and regular audits are crucial. Network configurations and firewall rules should be reviewed to ensure they still align with our security policies.</w:t>
      </w:r>
    </w:p>
    <w:p w14:paraId="6A264437" w14:textId="77777777" w:rsidR="00570DA5" w:rsidRDefault="00570DA5" w:rsidP="00FA7317">
      <w:pPr>
        <w:pStyle w:val="NormalWeb"/>
        <w:numPr>
          <w:ilvl w:val="0"/>
          <w:numId w:val="29"/>
        </w:numPr>
        <w:spacing w:before="240" w:beforeAutospacing="0"/>
        <w:ind w:left="714" w:hanging="357"/>
      </w:pPr>
      <w:r>
        <w:rPr>
          <w:rStyle w:val="Strong"/>
        </w:rPr>
        <w:t>Encryption of Data in Transit</w:t>
      </w:r>
      <w:r>
        <w:t>: All sensitive data traveling across the network should be encrypted to prevent interception and ensure confidentiality.</w:t>
      </w:r>
    </w:p>
    <w:p w14:paraId="46A3BCE0" w14:textId="6421FDB2" w:rsidR="007072E3" w:rsidRPr="007E7E6D" w:rsidRDefault="00570DA5" w:rsidP="007E7E6D">
      <w:pPr>
        <w:pStyle w:val="NormalWeb"/>
      </w:pPr>
      <w:r>
        <w:t xml:space="preserve">In conclusion, while our network infrastructure serves the necessary functionality, we must be vigilant in protecting against threats that could exploit the inherent vulnerabilities of network connections and devices. </w:t>
      </w:r>
    </w:p>
    <w:p w14:paraId="70787B27" w14:textId="6209BA7D" w:rsidR="003A552E" w:rsidRDefault="003A552E" w:rsidP="00042BC7">
      <w:pPr>
        <w:rPr>
          <w:rFonts w:ascii="Arial" w:eastAsia="Times New Roman" w:hAnsi="Arial" w:cs="Arial"/>
          <w:sz w:val="16"/>
          <w:szCs w:val="16"/>
          <w:lang w:val="en-CA" w:eastAsia="en-CA"/>
        </w:rPr>
      </w:pPr>
    </w:p>
    <w:p w14:paraId="5CFE4587" w14:textId="627A0166" w:rsidR="007072E3" w:rsidRPr="00CE33FB" w:rsidRDefault="007072E3" w:rsidP="007072E3">
      <w:pPr>
        <w:pStyle w:val="Heading2"/>
        <w:numPr>
          <w:ilvl w:val="0"/>
          <w:numId w:val="1"/>
        </w:numPr>
        <w:rPr>
          <w:b/>
          <w:bCs/>
          <w:color w:val="0070C0"/>
          <w:sz w:val="28"/>
          <w:szCs w:val="28"/>
        </w:rPr>
      </w:pPr>
      <w:bookmarkStart w:id="17" w:name="_Toc152616717"/>
      <w:r>
        <w:rPr>
          <w:b/>
          <w:bCs/>
          <w:color w:val="0070C0"/>
          <w:sz w:val="28"/>
          <w:szCs w:val="28"/>
        </w:rPr>
        <w:t xml:space="preserve">Hardware </w:t>
      </w:r>
      <w:r w:rsidR="003D4D1D">
        <w:rPr>
          <w:b/>
          <w:bCs/>
          <w:color w:val="0070C0"/>
          <w:sz w:val="28"/>
          <w:szCs w:val="28"/>
        </w:rPr>
        <w:t>and Physical Assets</w:t>
      </w:r>
      <w:bookmarkEnd w:id="17"/>
    </w:p>
    <w:p w14:paraId="21BE3791" w14:textId="38BD19B7" w:rsidR="007072E3" w:rsidRPr="00CE33FB" w:rsidRDefault="007072E3" w:rsidP="007072E3">
      <w:pPr>
        <w:pStyle w:val="ListParagraph"/>
        <w:ind w:left="720" w:firstLine="0"/>
        <w:rPr>
          <w:rFonts w:cs="Times New Roman"/>
          <w:color w:val="0070C0"/>
        </w:rPr>
      </w:pPr>
      <w:r w:rsidRPr="00CE33FB">
        <w:rPr>
          <w:rFonts w:cs="Times New Roman"/>
          <w:color w:val="0070C0"/>
        </w:rPr>
        <w:t>____________________________</w:t>
      </w:r>
    </w:p>
    <w:p w14:paraId="7C0EC090" w14:textId="7254CFD4" w:rsidR="007072E3" w:rsidRDefault="007072E3" w:rsidP="00042BC7">
      <w:pPr>
        <w:rPr>
          <w:rFonts w:ascii="Arial" w:eastAsia="Times New Roman" w:hAnsi="Arial" w:cs="Arial"/>
          <w:sz w:val="16"/>
          <w:szCs w:val="16"/>
          <w:lang w:val="en-CA" w:eastAsia="en-CA"/>
        </w:rPr>
      </w:pPr>
    </w:p>
    <w:p w14:paraId="5083359C" w14:textId="22E7E44D" w:rsidR="006F7449" w:rsidRDefault="006F7449" w:rsidP="00042BC7">
      <w:pPr>
        <w:rPr>
          <w:rFonts w:ascii="Arial" w:eastAsia="Times New Roman" w:hAnsi="Arial" w:cs="Arial"/>
          <w:sz w:val="16"/>
          <w:szCs w:val="16"/>
          <w:lang w:val="en-CA" w:eastAsia="en-CA"/>
        </w:rPr>
      </w:pPr>
    </w:p>
    <w:p w14:paraId="0D25D67C" w14:textId="0E102F51" w:rsidR="006F7449" w:rsidRPr="007F1470" w:rsidRDefault="001655A3" w:rsidP="007F1470">
      <w:pPr>
        <w:pStyle w:val="Heading3"/>
      </w:pPr>
      <w:bookmarkStart w:id="18" w:name="_Toc152616718"/>
      <w:r w:rsidRPr="007F1470">
        <w:drawing>
          <wp:anchor distT="0" distB="0" distL="114300" distR="114300" simplePos="0" relativeHeight="251670528" behindDoc="0" locked="0" layoutInCell="1" allowOverlap="1" wp14:anchorId="3EA0853E" wp14:editId="23F36A18">
            <wp:simplePos x="0" y="0"/>
            <wp:positionH relativeFrom="column">
              <wp:posOffset>1901797</wp:posOffset>
            </wp:positionH>
            <wp:positionV relativeFrom="paragraph">
              <wp:posOffset>28050</wp:posOffset>
            </wp:positionV>
            <wp:extent cx="1978743" cy="1978743"/>
            <wp:effectExtent l="0" t="0" r="2540" b="2540"/>
            <wp:wrapNone/>
            <wp:docPr id="1375193936" name="Picture 15" descr="Computer, desktop, internet, monitor, pc, technology, windows compu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omputer, desktop, internet, monitor, pc, technology, windows computer icon  - Download on Iconfind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79930" cy="1979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F1470" w:rsidRPr="007F1470">
        <w:t>Top Vulnerable Assets</w:t>
      </w:r>
      <w:bookmarkEnd w:id="18"/>
      <w:r w:rsidR="007F1470" w:rsidRPr="007F1470">
        <w:t xml:space="preserve"> </w:t>
      </w:r>
    </w:p>
    <w:p w14:paraId="76D1D05B" w14:textId="336447AA" w:rsidR="006F7449" w:rsidRDefault="006F7449" w:rsidP="00042BC7">
      <w:pPr>
        <w:rPr>
          <w:rFonts w:ascii="Arial" w:eastAsia="Times New Roman" w:hAnsi="Arial" w:cs="Arial"/>
          <w:sz w:val="16"/>
          <w:szCs w:val="16"/>
          <w:lang w:val="en-CA" w:eastAsia="en-CA"/>
        </w:rPr>
      </w:pPr>
    </w:p>
    <w:p w14:paraId="46F75BD2" w14:textId="352E22E8" w:rsidR="006F7449" w:rsidRDefault="001655A3" w:rsidP="00042BC7">
      <w:pPr>
        <w:rPr>
          <w:rFonts w:ascii="Arial" w:eastAsia="Times New Roman" w:hAnsi="Arial" w:cs="Arial"/>
          <w:sz w:val="16"/>
          <w:szCs w:val="16"/>
          <w:lang w:val="en-CA" w:eastAsia="en-CA"/>
        </w:rPr>
      </w:pPr>
      <w:r>
        <w:rPr>
          <w:noProof/>
        </w:rPr>
        <w:drawing>
          <wp:anchor distT="0" distB="0" distL="114300" distR="114300" simplePos="0" relativeHeight="251671552" behindDoc="0" locked="0" layoutInCell="1" allowOverlap="1" wp14:anchorId="16E3D3A8" wp14:editId="3BC587B1">
            <wp:simplePos x="0" y="0"/>
            <wp:positionH relativeFrom="margin">
              <wp:posOffset>-165735</wp:posOffset>
            </wp:positionH>
            <wp:positionV relativeFrom="paragraph">
              <wp:posOffset>151765</wp:posOffset>
            </wp:positionV>
            <wp:extent cx="1231900" cy="1231900"/>
            <wp:effectExtent l="0" t="0" r="6350" b="0"/>
            <wp:wrapNone/>
            <wp:docPr id="706660397" name="Picture 16" descr="A blue router with white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60397" name="Picture 16" descr="A blue router with white point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1900"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FEACAB" w14:textId="52975635" w:rsidR="00934531" w:rsidRDefault="00934531" w:rsidP="00042BC7">
      <w:pPr>
        <w:rPr>
          <w:rFonts w:ascii="Arial" w:eastAsia="Times New Roman" w:hAnsi="Arial" w:cs="Arial"/>
          <w:sz w:val="16"/>
          <w:szCs w:val="16"/>
          <w:lang w:val="en-CA" w:eastAsia="en-CA"/>
        </w:rPr>
      </w:pPr>
    </w:p>
    <w:p w14:paraId="10186FC9" w14:textId="7733ACB4" w:rsidR="00934531" w:rsidRDefault="001655A3" w:rsidP="00042BC7">
      <w:pPr>
        <w:rPr>
          <w:rFonts w:ascii="Arial" w:eastAsia="Times New Roman" w:hAnsi="Arial" w:cs="Arial"/>
          <w:sz w:val="16"/>
          <w:szCs w:val="16"/>
          <w:lang w:val="en-CA" w:eastAsia="en-CA"/>
        </w:rPr>
      </w:pPr>
      <w:r>
        <w:rPr>
          <w:noProof/>
        </w:rPr>
        <w:drawing>
          <wp:anchor distT="0" distB="0" distL="114300" distR="114300" simplePos="0" relativeHeight="251669504" behindDoc="0" locked="0" layoutInCell="1" allowOverlap="1" wp14:anchorId="744B8E1B" wp14:editId="45FDFC51">
            <wp:simplePos x="0" y="0"/>
            <wp:positionH relativeFrom="column">
              <wp:posOffset>4779479</wp:posOffset>
            </wp:positionH>
            <wp:positionV relativeFrom="paragraph">
              <wp:posOffset>4942</wp:posOffset>
            </wp:positionV>
            <wp:extent cx="1105231" cy="1105231"/>
            <wp:effectExtent l="0" t="0" r="0" b="0"/>
            <wp:wrapNone/>
            <wp:docPr id="998145713" name="Picture 13" descr="Server Generic Outline Col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Server Generic Outline Color ic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05231" cy="1105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ED9CF" w14:textId="611EC8A4" w:rsidR="00934531" w:rsidRDefault="00934531" w:rsidP="00042BC7">
      <w:pPr>
        <w:rPr>
          <w:rFonts w:ascii="Arial" w:eastAsia="Times New Roman" w:hAnsi="Arial" w:cs="Arial"/>
          <w:sz w:val="16"/>
          <w:szCs w:val="16"/>
          <w:lang w:val="en-CA" w:eastAsia="en-CA"/>
        </w:rPr>
      </w:pPr>
    </w:p>
    <w:p w14:paraId="1F2AD790" w14:textId="0CEDDEDB" w:rsidR="00934531" w:rsidRDefault="00934531" w:rsidP="00042BC7">
      <w:pPr>
        <w:rPr>
          <w:rFonts w:ascii="Arial" w:eastAsia="Times New Roman" w:hAnsi="Arial" w:cs="Arial"/>
          <w:sz w:val="16"/>
          <w:szCs w:val="16"/>
          <w:lang w:val="en-CA" w:eastAsia="en-CA"/>
        </w:rPr>
      </w:pPr>
    </w:p>
    <w:p w14:paraId="11249E6F" w14:textId="073D67BB" w:rsidR="00934531" w:rsidRDefault="00934531" w:rsidP="00042BC7">
      <w:pPr>
        <w:rPr>
          <w:rFonts w:ascii="Arial" w:eastAsia="Times New Roman" w:hAnsi="Arial" w:cs="Arial"/>
          <w:sz w:val="16"/>
          <w:szCs w:val="16"/>
          <w:lang w:val="en-CA" w:eastAsia="en-CA"/>
        </w:rPr>
      </w:pPr>
    </w:p>
    <w:p w14:paraId="32D416BF" w14:textId="4A1112F3" w:rsidR="00934531" w:rsidRDefault="00934531" w:rsidP="00042BC7">
      <w:pPr>
        <w:rPr>
          <w:rFonts w:ascii="Arial" w:eastAsia="Times New Roman" w:hAnsi="Arial" w:cs="Arial"/>
          <w:sz w:val="16"/>
          <w:szCs w:val="16"/>
          <w:lang w:val="en-CA" w:eastAsia="en-CA"/>
        </w:rPr>
      </w:pPr>
    </w:p>
    <w:p w14:paraId="0481648B" w14:textId="0E51D366" w:rsidR="00934531" w:rsidRDefault="00934531" w:rsidP="00042BC7">
      <w:pPr>
        <w:rPr>
          <w:rFonts w:ascii="Arial" w:eastAsia="Times New Roman" w:hAnsi="Arial" w:cs="Arial"/>
          <w:sz w:val="16"/>
          <w:szCs w:val="16"/>
          <w:lang w:val="en-CA" w:eastAsia="en-CA"/>
        </w:rPr>
      </w:pPr>
    </w:p>
    <w:p w14:paraId="1E11E2E8" w14:textId="62F61F8D" w:rsidR="00934531" w:rsidRDefault="00934531" w:rsidP="00042BC7">
      <w:pPr>
        <w:rPr>
          <w:rFonts w:ascii="Arial" w:eastAsia="Times New Roman" w:hAnsi="Arial" w:cs="Arial"/>
          <w:sz w:val="16"/>
          <w:szCs w:val="16"/>
          <w:lang w:val="en-CA" w:eastAsia="en-CA"/>
        </w:rPr>
      </w:pPr>
    </w:p>
    <w:p w14:paraId="75F385C4" w14:textId="1B587F6D" w:rsidR="00934531" w:rsidRDefault="00934531" w:rsidP="00042BC7">
      <w:pPr>
        <w:rPr>
          <w:rFonts w:ascii="Arial" w:eastAsia="Times New Roman" w:hAnsi="Arial" w:cs="Arial"/>
          <w:sz w:val="16"/>
          <w:szCs w:val="16"/>
          <w:lang w:val="en-CA" w:eastAsia="en-CA"/>
        </w:rPr>
      </w:pPr>
    </w:p>
    <w:p w14:paraId="6153364E" w14:textId="4DFC5228" w:rsidR="00934531" w:rsidRDefault="00934531" w:rsidP="00042BC7">
      <w:pPr>
        <w:rPr>
          <w:rFonts w:ascii="Arial" w:eastAsia="Times New Roman" w:hAnsi="Arial" w:cs="Arial"/>
          <w:sz w:val="16"/>
          <w:szCs w:val="16"/>
          <w:lang w:val="en-CA" w:eastAsia="en-CA"/>
        </w:rPr>
      </w:pPr>
    </w:p>
    <w:p w14:paraId="3EE8C744" w14:textId="35F4025E" w:rsidR="00934531" w:rsidRDefault="00934531" w:rsidP="00042BC7">
      <w:pPr>
        <w:rPr>
          <w:rFonts w:ascii="Arial" w:eastAsia="Times New Roman" w:hAnsi="Arial" w:cs="Arial"/>
          <w:sz w:val="16"/>
          <w:szCs w:val="16"/>
          <w:lang w:val="en-CA" w:eastAsia="en-CA"/>
        </w:rPr>
      </w:pPr>
      <w:r w:rsidRPr="00934531">
        <w:t xml:space="preserve"> </w:t>
      </w:r>
    </w:p>
    <w:p w14:paraId="13BD48ED" w14:textId="50C7BF1D" w:rsidR="00934531" w:rsidRDefault="00934531" w:rsidP="00042BC7">
      <w:pPr>
        <w:rPr>
          <w:rFonts w:ascii="Arial" w:eastAsia="Times New Roman" w:hAnsi="Arial" w:cs="Arial"/>
          <w:sz w:val="16"/>
          <w:szCs w:val="16"/>
          <w:lang w:val="en-CA" w:eastAsia="en-CA"/>
        </w:rPr>
      </w:pPr>
    </w:p>
    <w:p w14:paraId="19BBD166" w14:textId="07C4B09A" w:rsidR="00934531" w:rsidRDefault="00934531" w:rsidP="00042BC7">
      <w:pPr>
        <w:rPr>
          <w:rFonts w:ascii="Arial" w:eastAsia="Times New Roman" w:hAnsi="Arial" w:cs="Arial"/>
          <w:sz w:val="16"/>
          <w:szCs w:val="16"/>
          <w:lang w:val="en-CA" w:eastAsia="en-CA"/>
        </w:rPr>
      </w:pPr>
    </w:p>
    <w:p w14:paraId="6A83008A" w14:textId="0D8DDC14" w:rsidR="00934531" w:rsidRDefault="00934531" w:rsidP="00042BC7">
      <w:pPr>
        <w:rPr>
          <w:rFonts w:ascii="Arial" w:eastAsia="Times New Roman" w:hAnsi="Arial" w:cs="Arial"/>
          <w:sz w:val="16"/>
          <w:szCs w:val="16"/>
          <w:lang w:val="en-CA" w:eastAsia="en-CA"/>
        </w:rPr>
      </w:pPr>
    </w:p>
    <w:p w14:paraId="4AC91029" w14:textId="5C839887" w:rsidR="00934531" w:rsidRDefault="001655A3" w:rsidP="00042BC7">
      <w:pPr>
        <w:rPr>
          <w:rFonts w:ascii="Arial" w:eastAsia="Times New Roman" w:hAnsi="Arial" w:cs="Arial"/>
          <w:sz w:val="16"/>
          <w:szCs w:val="16"/>
          <w:lang w:val="en-CA" w:eastAsia="en-CA"/>
        </w:rPr>
      </w:pPr>
      <w:r w:rsidRPr="00173C56">
        <w:rPr>
          <w:rFonts w:ascii="Arial" w:eastAsia="Times New Roman" w:hAnsi="Arial" w:cs="Arial"/>
          <w:noProof/>
          <w:sz w:val="16"/>
          <w:szCs w:val="16"/>
          <w:lang w:val="en-CA" w:eastAsia="en-CA"/>
        </w:rPr>
        <mc:AlternateContent>
          <mc:Choice Requires="wps">
            <w:drawing>
              <wp:anchor distT="45720" distB="45720" distL="114300" distR="114300" simplePos="0" relativeHeight="251664384" behindDoc="0" locked="0" layoutInCell="1" allowOverlap="1" wp14:anchorId="6DF4B0DC" wp14:editId="0FCA3B1D">
                <wp:simplePos x="0" y="0"/>
                <wp:positionH relativeFrom="column">
                  <wp:posOffset>-405130</wp:posOffset>
                </wp:positionH>
                <wp:positionV relativeFrom="paragraph">
                  <wp:posOffset>9719</wp:posOffset>
                </wp:positionV>
                <wp:extent cx="164655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1404620"/>
                        </a:xfrm>
                        <a:prstGeom prst="rect">
                          <a:avLst/>
                        </a:prstGeom>
                        <a:solidFill>
                          <a:srgbClr val="FFFFFF"/>
                        </a:solidFill>
                        <a:ln w="9525">
                          <a:noFill/>
                          <a:miter lim="800000"/>
                          <a:headEnd/>
                          <a:tailEnd/>
                        </a:ln>
                      </wps:spPr>
                      <wps:txbx>
                        <w:txbxContent>
                          <w:p w14:paraId="66C468C2" w14:textId="0DDC1002" w:rsidR="00173C56" w:rsidRPr="00173C56" w:rsidRDefault="00173C56" w:rsidP="00173C56">
                            <w:pPr>
                              <w:jc w:val="center"/>
                              <w:rPr>
                                <w:b/>
                                <w:bCs/>
                              </w:rPr>
                            </w:pPr>
                            <w:r w:rsidRPr="00173C56">
                              <w:rPr>
                                <w:b/>
                                <w:bCs/>
                              </w:rPr>
                              <w:t>Routers &amp; Cabling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F4B0DC" id="Text Box 2" o:spid="_x0000_s1027" type="#_x0000_t202" style="position:absolute;margin-left:-31.9pt;margin-top:.75pt;width:129.6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amoEAIAAP4DAAAOAAAAZHJzL2Uyb0RvYy54bWysk9Fu2yAUhu8n7R0Q94udyM5aK07Vpcs0&#10;qesmdXsADDhGwxwGJHb39DtgN426u2m+QOADP+d852dzM/aanKTzCkxNl4ucEmk4CGUONf3xff/u&#10;ihIfmBFMg5E1fZKe3mzfvtkMtpIr6EAL6QiKGF8NtqZdCLbKMs872TO/ACsNBltwPQu4dIdMODag&#10;eq+zVZ6vswGcsA649B7/3k1Buk36bSt5+Nq2Xgaia4q5hTS6NDZxzLYbVh0cs53icxrsH7LomTJ4&#10;6VnqjgVGjk79JdUr7sBDGxYc+gzaVnGZasBqlvmrah47ZmWqBeF4e8bk/58sfzg92m+OhPEDjNjA&#10;VIS398B/emJg1zFzkLfOwdBJJvDiZUSWDdZX89GI2lc+ijTDFxDYZHYMkITG1vWRCtZJUB0b8HSG&#10;LsdAeLxyXazLsqSEY2xZ5MV6ldqSser5uHU+fJLQkzipqcOuJnl2uvchpsOq5y3xNg9aib3SOi3c&#10;odlpR04MHbBPX6rg1TZtyFDT63JVJmUD8XwyR68COlSrvqZXefwmz0QcH41IWwJTeppjJtrMfCKS&#10;CU4Ym5EoMcOLuBoQTwjMwWRIfEA46cD9pmRAM9bU/zoyJynRnw1Cv14WRXRvWhTleyRE3GWkuYww&#10;w1GqpoGSaboLyfEJh73F5uxVwvaSyZwymizRnB9EdPHlOu16ebbbPwAAAP//AwBQSwMEFAAGAAgA&#10;AAAhAII/WXLdAAAACQEAAA8AAABkcnMvZG93bnJldi54bWxMj8FOwzAMhu9IvENkJG5bSlEHK02n&#10;iYkLByQGEjtmTdpUJE6UZF15e7wT3Gx9v35/bjazs2zSMY0eBdwtC2AaO69GHAR8frwsHoGlLFFJ&#10;61EL+NEJNu31VSNr5c/4rqd9HhiVYKqlAJNzqDlPndFOpqUPGon1PjqZaY0DV1GeqdxZXhbFijs5&#10;Il0wMuhno7vv/ckJ+HJmVLv4duiVnXav/bYKcwxC3N7M2ydgWc/5LwwXfVKHlpyO/oQqMStgsbon&#10;9UygAnbh64qGo4CyLB+Atw3//0H7CwAA//8DAFBLAQItABQABgAIAAAAIQC2gziS/gAAAOEBAAAT&#10;AAAAAAAAAAAAAAAAAAAAAABbQ29udGVudF9UeXBlc10ueG1sUEsBAi0AFAAGAAgAAAAhADj9If/W&#10;AAAAlAEAAAsAAAAAAAAAAAAAAAAALwEAAF9yZWxzLy5yZWxzUEsBAi0AFAAGAAgAAAAhAJpVqagQ&#10;AgAA/gMAAA4AAAAAAAAAAAAAAAAALgIAAGRycy9lMm9Eb2MueG1sUEsBAi0AFAAGAAgAAAAhAII/&#10;WXLdAAAACQEAAA8AAAAAAAAAAAAAAAAAagQAAGRycy9kb3ducmV2LnhtbFBLBQYAAAAABAAEAPMA&#10;AAB0BQAAAAA=&#10;" stroked="f">
                <v:textbox style="mso-fit-shape-to-text:t">
                  <w:txbxContent>
                    <w:p w14:paraId="66C468C2" w14:textId="0DDC1002" w:rsidR="00173C56" w:rsidRPr="00173C56" w:rsidRDefault="00173C56" w:rsidP="00173C56">
                      <w:pPr>
                        <w:jc w:val="center"/>
                        <w:rPr>
                          <w:b/>
                          <w:bCs/>
                        </w:rPr>
                      </w:pPr>
                      <w:r w:rsidRPr="00173C56">
                        <w:rPr>
                          <w:b/>
                          <w:bCs/>
                        </w:rPr>
                        <w:t>Routers &amp; Cabling</w:t>
                      </w:r>
                    </w:p>
                  </w:txbxContent>
                </v:textbox>
                <w10:wrap type="square"/>
              </v:shape>
            </w:pict>
          </mc:Fallback>
        </mc:AlternateContent>
      </w:r>
      <w:r w:rsidRPr="00173C56">
        <w:rPr>
          <w:rFonts w:ascii="Arial" w:eastAsia="Times New Roman" w:hAnsi="Arial" w:cs="Arial"/>
          <w:noProof/>
          <w:sz w:val="16"/>
          <w:szCs w:val="16"/>
          <w:lang w:val="en-CA" w:eastAsia="en-CA"/>
        </w:rPr>
        <mc:AlternateContent>
          <mc:Choice Requires="wps">
            <w:drawing>
              <wp:anchor distT="45720" distB="45720" distL="114300" distR="114300" simplePos="0" relativeHeight="251668480" behindDoc="0" locked="0" layoutInCell="1" allowOverlap="1" wp14:anchorId="292C0FC2" wp14:editId="4AADAD9B">
                <wp:simplePos x="0" y="0"/>
                <wp:positionH relativeFrom="page">
                  <wp:posOffset>2892287</wp:posOffset>
                </wp:positionH>
                <wp:positionV relativeFrom="paragraph">
                  <wp:posOffset>7096</wp:posOffset>
                </wp:positionV>
                <wp:extent cx="1821815" cy="1404620"/>
                <wp:effectExtent l="0" t="0" r="6985" b="0"/>
                <wp:wrapSquare wrapText="bothSides"/>
                <wp:docPr id="1575669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815" cy="1404620"/>
                        </a:xfrm>
                        <a:prstGeom prst="rect">
                          <a:avLst/>
                        </a:prstGeom>
                        <a:solidFill>
                          <a:srgbClr val="FFFFFF"/>
                        </a:solidFill>
                        <a:ln w="9525">
                          <a:noFill/>
                          <a:miter lim="800000"/>
                          <a:headEnd/>
                          <a:tailEnd/>
                        </a:ln>
                      </wps:spPr>
                      <wps:txbx>
                        <w:txbxContent>
                          <w:p w14:paraId="13B6014A" w14:textId="131AA300" w:rsidR="00173C56" w:rsidRPr="00173C56" w:rsidRDefault="00173C56" w:rsidP="00173C56">
                            <w:pPr>
                              <w:jc w:val="center"/>
                              <w:rPr>
                                <w:b/>
                                <w:bCs/>
                              </w:rPr>
                            </w:pPr>
                            <w:r>
                              <w:rPr>
                                <w:b/>
                                <w:bCs/>
                              </w:rPr>
                              <w:t>Desktop PCs, USB 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2C0FC2" id="_x0000_s1028" type="#_x0000_t202" style="position:absolute;margin-left:227.75pt;margin-top:.55pt;width:143.45pt;height:110.6pt;z-index:25166848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OtoEgIAAP4DAAAOAAAAZHJzL2Uyb0RvYy54bWysk1Fv0zAQx9+R+A6W32maqB1d1HQaHUVI&#10;YyANPoDjOI2F4zNnt8n49JydrqvGGyIPlp2z/7773d/rm7E37KjQa7AVz2dzzpSV0Gi7r/iP77t3&#10;K858ELYRBqyq+JPy/Gbz9s16cKUqoAPTKGQkYn05uIp3Ibgyy7zsVC/8DJyyFGwBexFoifusQTGQ&#10;em+yYj6/ygbAxiFI5T39vZuCfJP021bJ8LVtvQrMVJxyC2nENNZxzDZrUe5RuE7LUxriH7LohbZ0&#10;6VnqTgTBDqj/kuq1RPDQhpmEPoO21VKlGqiafP6qmsdOOJVqITjenTH5/ycrH46P7huyMH6AkRqY&#10;ivDuHuRPzyxsO2H36hYRhk6Jhi7OI7JscL48HY2ofemjSD18gYaaLA4BktDYYh+pUJ2M1KkBT2fo&#10;agxMxitXRb7Kl5xJiuWL+eKqSG3JRPl83KEPnxT0LE4qjtTVJC+O9z7EdET5vCXe5sHoZqeNSQvc&#10;11uD7CjIAbv0pQpebTOWDRW/XhbLpGwhnk/m6HUghxrdV3w1j9/kmYjjo23SliC0meaUibEnPhHJ&#10;BCeM9ch0U/Eino24amieCBjCZEh6QDTpAH9zNpAZK+5/HQQqzsxnS9Cv88UiujctFsv3RIjhZaS+&#10;jAgrSarigbNpug3J8QmHu6Xm7HTC9pLJKWUyWaJ5ehDRxZfrtOvl2W7+AAAA//8DAFBLAwQUAAYA&#10;CAAAACEATit2l94AAAAJAQAADwAAAGRycy9kb3ducmV2LnhtbEyPwU7DMBBE70j8g7VI3KhTkwAK&#10;caqKigsHJAoSHN14E0fEa8t20/D3mBM9rt5o5m2zWezEZgxxdCRhvSqAIXVOjzRI+Hh/vnkAFpMi&#10;rSZHKOEHI2zay4tG1dqd6A3nfRpYLqFYKwkmJV9zHjuDVsWV80iZ9S5YlfIZBq6DOuVyO3FRFHfc&#10;qpHyglEenwx23/ujlfBpzah34fWr19O8e+m3lV+Cl/L6atk+Aku4pP8w/OlndWiz08EdSUc2SSir&#10;qsrRDNbAMr8vRQnsIEEIcQu8bfj5B+0vAAAA//8DAFBLAQItABQABgAIAAAAIQC2gziS/gAAAOEB&#10;AAATAAAAAAAAAAAAAAAAAAAAAABbQ29udGVudF9UeXBlc10ueG1sUEsBAi0AFAAGAAgAAAAhADj9&#10;If/WAAAAlAEAAAsAAAAAAAAAAAAAAAAALwEAAF9yZWxzLy5yZWxzUEsBAi0AFAAGAAgAAAAhAOgE&#10;62gSAgAA/gMAAA4AAAAAAAAAAAAAAAAALgIAAGRycy9lMm9Eb2MueG1sUEsBAi0AFAAGAAgAAAAh&#10;AE4rdpfeAAAACQEAAA8AAAAAAAAAAAAAAAAAbAQAAGRycy9kb3ducmV2LnhtbFBLBQYAAAAABAAE&#10;APMAAAB3BQAAAAA=&#10;" stroked="f">
                <v:textbox style="mso-fit-shape-to-text:t">
                  <w:txbxContent>
                    <w:p w14:paraId="13B6014A" w14:textId="131AA300" w:rsidR="00173C56" w:rsidRPr="00173C56" w:rsidRDefault="00173C56" w:rsidP="00173C56">
                      <w:pPr>
                        <w:jc w:val="center"/>
                        <w:rPr>
                          <w:b/>
                          <w:bCs/>
                        </w:rPr>
                      </w:pPr>
                      <w:r>
                        <w:rPr>
                          <w:b/>
                          <w:bCs/>
                        </w:rPr>
                        <w:t>Desktop PCs, USB Ports</w:t>
                      </w:r>
                    </w:p>
                  </w:txbxContent>
                </v:textbox>
                <w10:wrap type="square" anchorx="page"/>
              </v:shape>
            </w:pict>
          </mc:Fallback>
        </mc:AlternateContent>
      </w:r>
      <w:r w:rsidRPr="00173C56">
        <w:rPr>
          <w:rFonts w:ascii="Arial" w:eastAsia="Times New Roman" w:hAnsi="Arial" w:cs="Arial"/>
          <w:noProof/>
          <w:sz w:val="16"/>
          <w:szCs w:val="16"/>
          <w:lang w:val="en-CA" w:eastAsia="en-CA"/>
        </w:rPr>
        <mc:AlternateContent>
          <mc:Choice Requires="wps">
            <w:drawing>
              <wp:anchor distT="45720" distB="45720" distL="114300" distR="114300" simplePos="0" relativeHeight="251666432" behindDoc="0" locked="0" layoutInCell="1" allowOverlap="1" wp14:anchorId="677690B5" wp14:editId="12336BCD">
                <wp:simplePos x="0" y="0"/>
                <wp:positionH relativeFrom="column">
                  <wp:posOffset>4388761</wp:posOffset>
                </wp:positionH>
                <wp:positionV relativeFrom="paragraph">
                  <wp:posOffset>7316</wp:posOffset>
                </wp:positionV>
                <wp:extent cx="1725930" cy="1404620"/>
                <wp:effectExtent l="0" t="0" r="7620" b="0"/>
                <wp:wrapSquare wrapText="bothSides"/>
                <wp:docPr id="991006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5930" cy="1404620"/>
                        </a:xfrm>
                        <a:prstGeom prst="rect">
                          <a:avLst/>
                        </a:prstGeom>
                        <a:solidFill>
                          <a:srgbClr val="FFFFFF"/>
                        </a:solidFill>
                        <a:ln w="9525">
                          <a:noFill/>
                          <a:miter lim="800000"/>
                          <a:headEnd/>
                          <a:tailEnd/>
                        </a:ln>
                      </wps:spPr>
                      <wps:txbx>
                        <w:txbxContent>
                          <w:p w14:paraId="27E8D3D0" w14:textId="4110553D" w:rsidR="00173C56" w:rsidRPr="00173C56" w:rsidRDefault="00173C56" w:rsidP="00173C56">
                            <w:pPr>
                              <w:jc w:val="center"/>
                              <w:rPr>
                                <w:b/>
                                <w:bCs/>
                              </w:rPr>
                            </w:pPr>
                            <w:r>
                              <w:rPr>
                                <w:b/>
                                <w:bCs/>
                              </w:rPr>
                              <w:t>Physical Server Racks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7690B5" id="_x0000_s1029" type="#_x0000_t202" style="position:absolute;margin-left:345.55pt;margin-top:.6pt;width:135.9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4BEgIAAP4DAAAOAAAAZHJzL2Uyb0RvYy54bWysk99u2yAUxu8n7R0Q94udNGkbK07Vpcs0&#10;qfsjdXsAjHGMhjnsQGJnT78DTtOou5vmCwQ+8HHO73ys7obOsINCr8GWfDrJOVNWQq3truQ/vm/f&#10;3XLmg7C1MGBVyY/K87v12zer3hVqBi2YWiEjEeuL3pW8DcEVWeZlqzrhJ+CUpWAD2IlAS9xlNYqe&#10;1DuTzfL8OusBa4cglff092EM8nXSbxolw9em8SowU3LKLaQR01jFMVuvRLFD4VotT2mIf8iiE9rS&#10;pWepBxEE26P+S6rTEsFDEyYSugyaRkuVaqBqpvmrap5a4VSqheB4d8bk/5+s/HJ4ct+QheE9DNTA&#10;VIR3jyB/emZh0wq7U/eI0LdK1HTxNCLLeueL09GI2hc+ilT9Z6ipyWIfIAkNDXaRCtXJSJ0acDxD&#10;V0NgMl55M1ssrygkKTad5/PrWWpLJorn4w59+KigY3FScqSuJnlxePQhpiOK5y3xNg9G11ttTFrg&#10;rtoYZAdBDtimL1XwapuxrC/5cjFbJGUL8XwyR6cDOdToruS3efxGz0QcH2ydtgShzTinTIw98YlI&#10;RjhhqAam65JfxbMRVwX1kYAhjIakB0STFvA3Zz2ZseT+116g4sx8sgR9OZ3Po3vTYr64IUIMLyPV&#10;ZURYSVIlD5yN001Ijk843D01Z6sTtpdMTimTyRLN04OILr5cp10vz3b9BwAA//8DAFBLAwQUAAYA&#10;CAAAACEAPGgqUd0AAAAJAQAADwAAAGRycy9kb3ducmV2LnhtbEyPQUvEMBCF74L/IYzgzU0btNja&#10;dFlcvHgQXAU9Zpu0KSaTkmS79d87nvQ4fI/3vmm3q3dsMTFNASWUmwKYwT7oCUcJ729PN/fAUlao&#10;lQtoJHybBNvu8qJVjQ5nfDXLIY+MSjA1SoLNeW44T701XqVNmA0SG0L0KtMZR66jOlO5d1wURcW9&#10;mpAWrJrNozX91+HkJXx4O+l9fPkctFv2z8Publ7jLOX11bp7AJbNmv/C8KtP6tCR0zGcUCfmJFR1&#10;WVKUgABGvK5EDewoQQhxC7xr+f8Puh8AAAD//wMAUEsBAi0AFAAGAAgAAAAhALaDOJL+AAAA4QEA&#10;ABMAAAAAAAAAAAAAAAAAAAAAAFtDb250ZW50X1R5cGVzXS54bWxQSwECLQAUAAYACAAAACEAOP0h&#10;/9YAAACUAQAACwAAAAAAAAAAAAAAAAAvAQAAX3JlbHMvLnJlbHNQSwECLQAUAAYACAAAACEAf+iO&#10;ARICAAD+AwAADgAAAAAAAAAAAAAAAAAuAgAAZHJzL2Uyb0RvYy54bWxQSwECLQAUAAYACAAAACEA&#10;PGgqUd0AAAAJAQAADwAAAAAAAAAAAAAAAABsBAAAZHJzL2Rvd25yZXYueG1sUEsFBgAAAAAEAAQA&#10;8wAAAHYFAAAAAA==&#10;" stroked="f">
                <v:textbox style="mso-fit-shape-to-text:t">
                  <w:txbxContent>
                    <w:p w14:paraId="27E8D3D0" w14:textId="4110553D" w:rsidR="00173C56" w:rsidRPr="00173C56" w:rsidRDefault="00173C56" w:rsidP="00173C56">
                      <w:pPr>
                        <w:jc w:val="center"/>
                        <w:rPr>
                          <w:b/>
                          <w:bCs/>
                        </w:rPr>
                      </w:pPr>
                      <w:r>
                        <w:rPr>
                          <w:b/>
                          <w:bCs/>
                        </w:rPr>
                        <w:t>Physical Server Racks</w:t>
                      </w:r>
                    </w:p>
                  </w:txbxContent>
                </v:textbox>
                <w10:wrap type="square"/>
              </v:shape>
            </w:pict>
          </mc:Fallback>
        </mc:AlternateContent>
      </w:r>
    </w:p>
    <w:p w14:paraId="5B0398E2" w14:textId="3F6D5527" w:rsidR="00934531" w:rsidRDefault="00934531" w:rsidP="00042BC7">
      <w:pPr>
        <w:rPr>
          <w:rFonts w:ascii="Arial" w:eastAsia="Times New Roman" w:hAnsi="Arial" w:cs="Arial"/>
          <w:sz w:val="16"/>
          <w:szCs w:val="16"/>
          <w:lang w:val="en-CA" w:eastAsia="en-CA"/>
        </w:rPr>
      </w:pPr>
    </w:p>
    <w:p w14:paraId="4E3E047B" w14:textId="77777777" w:rsidR="006F7449" w:rsidRDefault="006F7449" w:rsidP="00042BC7">
      <w:pPr>
        <w:rPr>
          <w:rFonts w:ascii="Arial" w:eastAsia="Times New Roman" w:hAnsi="Arial" w:cs="Arial"/>
          <w:sz w:val="16"/>
          <w:szCs w:val="16"/>
          <w:lang w:val="en-CA" w:eastAsia="en-CA"/>
        </w:rPr>
      </w:pPr>
    </w:p>
    <w:p w14:paraId="4D071B88" w14:textId="77777777" w:rsidR="006F7449" w:rsidRDefault="006F7449" w:rsidP="00042BC7">
      <w:pPr>
        <w:rPr>
          <w:rFonts w:ascii="Arial" w:eastAsia="Times New Roman" w:hAnsi="Arial" w:cs="Arial"/>
          <w:sz w:val="16"/>
          <w:szCs w:val="16"/>
          <w:lang w:val="en-CA" w:eastAsia="en-CA"/>
        </w:rPr>
      </w:pPr>
    </w:p>
    <w:p w14:paraId="5EC89DCB" w14:textId="77777777" w:rsidR="00B062B6" w:rsidRPr="00B062B6" w:rsidRDefault="00B062B6" w:rsidP="00B062B6">
      <w:pPr>
        <w:pStyle w:val="Heading3"/>
      </w:pPr>
      <w:bookmarkStart w:id="19" w:name="_Toc152616719"/>
      <w:r w:rsidRPr="00B062B6">
        <w:rPr>
          <w:rStyle w:val="Strong"/>
          <w:b/>
          <w:bCs/>
        </w:rPr>
        <w:t>Physical Assets:</w:t>
      </w:r>
      <w:bookmarkEnd w:id="19"/>
    </w:p>
    <w:p w14:paraId="515A5DA5" w14:textId="77777777" w:rsidR="00B062B6" w:rsidRDefault="00B062B6" w:rsidP="007F1470">
      <w:pPr>
        <w:pStyle w:val="NormalWeb"/>
        <w:numPr>
          <w:ilvl w:val="0"/>
          <w:numId w:val="30"/>
        </w:numPr>
        <w:spacing w:before="240" w:beforeAutospacing="0"/>
        <w:ind w:left="714" w:hanging="357"/>
      </w:pPr>
      <w:r>
        <w:rPr>
          <w:rStyle w:val="Strong"/>
        </w:rPr>
        <w:t>User and Admin Workstations (Internal Zone)</w:t>
      </w:r>
      <w:r>
        <w:t>: Our workstations are critical for day-to-day operations. Physical threats include theft, unauthorized access, and damage due to environmental factors like water or fire. We should employ physical security measures such as locking devices, access control to the premises, and environmental monitoring systems.</w:t>
      </w:r>
    </w:p>
    <w:p w14:paraId="12C7682C" w14:textId="77777777" w:rsidR="00B062B6" w:rsidRDefault="00B062B6" w:rsidP="007F1470">
      <w:pPr>
        <w:pStyle w:val="NormalWeb"/>
        <w:numPr>
          <w:ilvl w:val="0"/>
          <w:numId w:val="30"/>
        </w:numPr>
        <w:spacing w:before="240" w:beforeAutospacing="0"/>
        <w:ind w:left="714" w:hanging="357"/>
      </w:pPr>
      <w:r>
        <w:rPr>
          <w:rStyle w:val="Strong"/>
        </w:rPr>
        <w:t>Public DNS Server (VLAN 1)</w:t>
      </w:r>
      <w:r>
        <w:t>: Essential for resolving domain names, this server is a prime target for physical attacks that could disrupt network connectivity. Adequate cooling, power supply redundancy, and physical access controls are necessary to mitigate risks.</w:t>
      </w:r>
    </w:p>
    <w:p w14:paraId="06F422AD" w14:textId="77777777" w:rsidR="00B062B6" w:rsidRDefault="00B062B6" w:rsidP="007F1470">
      <w:pPr>
        <w:pStyle w:val="NormalWeb"/>
        <w:numPr>
          <w:ilvl w:val="0"/>
          <w:numId w:val="30"/>
        </w:numPr>
        <w:spacing w:before="240" w:beforeAutospacing="0"/>
        <w:ind w:left="714" w:hanging="357"/>
      </w:pPr>
      <w:r>
        <w:rPr>
          <w:rStyle w:val="Strong"/>
        </w:rPr>
        <w:t>Core Router (VLANs 1, 2, 3)</w:t>
      </w:r>
      <w:r>
        <w:t>: This router is the backbone of our network, directing traffic between VLANs. Physical damage or tampering could cripple the entire network. We should place it in a secure location with limited access and employ hardware security modules (HSMs) for cryptographic operations.</w:t>
      </w:r>
    </w:p>
    <w:p w14:paraId="5EE2ED49" w14:textId="77777777" w:rsidR="00B062B6" w:rsidRDefault="00B062B6" w:rsidP="007F1470">
      <w:pPr>
        <w:pStyle w:val="NormalWeb"/>
        <w:numPr>
          <w:ilvl w:val="0"/>
          <w:numId w:val="30"/>
        </w:numPr>
        <w:spacing w:before="240" w:beforeAutospacing="0"/>
        <w:ind w:left="714" w:hanging="357"/>
      </w:pPr>
      <w:r>
        <w:rPr>
          <w:rStyle w:val="Strong"/>
        </w:rPr>
        <w:t>External Router and VPN Server</w:t>
      </w:r>
      <w:r>
        <w:t>: The external router connects us to the internet, while the VPN server provides secure remote access. They are susceptible to physical tampering, which could lead to network breaches. They must be housed in secure, climate-controlled environments with uninterrupted power supplies (UPS).</w:t>
      </w:r>
    </w:p>
    <w:p w14:paraId="42B5EA54" w14:textId="77777777" w:rsidR="00B062B6" w:rsidRDefault="00B062B6" w:rsidP="007F1470">
      <w:pPr>
        <w:pStyle w:val="NormalWeb"/>
        <w:numPr>
          <w:ilvl w:val="0"/>
          <w:numId w:val="30"/>
        </w:numPr>
        <w:spacing w:before="240" w:beforeAutospacing="0"/>
        <w:ind w:left="714" w:hanging="357"/>
      </w:pPr>
      <w:r>
        <w:rPr>
          <w:rStyle w:val="Strong"/>
        </w:rPr>
        <w:t>Docker Machine (DMZ)</w:t>
      </w:r>
      <w:r>
        <w:t>: Hosting vulnerable web applications, this machine must be physically secure to prevent direct access or tampering that could lead to a network compromise. We need to ensure it's in a locked server room with access logged and monitored.</w:t>
      </w:r>
    </w:p>
    <w:p w14:paraId="57EB6611" w14:textId="77777777" w:rsidR="00B062B6" w:rsidRDefault="00B062B6" w:rsidP="007F1470">
      <w:pPr>
        <w:pStyle w:val="NormalWeb"/>
        <w:numPr>
          <w:ilvl w:val="0"/>
          <w:numId w:val="30"/>
        </w:numPr>
        <w:spacing w:before="240" w:beforeAutospacing="0"/>
        <w:ind w:left="714" w:hanging="357"/>
      </w:pPr>
      <w:r>
        <w:rPr>
          <w:rStyle w:val="Strong"/>
        </w:rPr>
        <w:t>Network Services and Private DNS (Management Zone)</w:t>
      </w:r>
      <w:r>
        <w:t>: These servers manage network traffic and security policies. Physical threats include tampering and data theft. Secure racks, biometric access controls, and surveillance are recommended.</w:t>
      </w:r>
    </w:p>
    <w:p w14:paraId="7CB773F0" w14:textId="77777777" w:rsidR="00B062B6" w:rsidRDefault="00B062B6" w:rsidP="007F1470">
      <w:pPr>
        <w:pStyle w:val="NormalWeb"/>
        <w:numPr>
          <w:ilvl w:val="0"/>
          <w:numId w:val="30"/>
        </w:numPr>
        <w:spacing w:before="240" w:beforeAutospacing="0"/>
        <w:ind w:left="714" w:hanging="357"/>
      </w:pPr>
      <w:r>
        <w:rPr>
          <w:rStyle w:val="Strong"/>
        </w:rPr>
        <w:t>Active Directory Server (Management Zone)</w:t>
      </w:r>
      <w:r>
        <w:t>: AD is a repository for user credentials and policies. Physical access to this server could lead to a complete network compromise. We must secure it in a server room with multi-factor authentication access controls.</w:t>
      </w:r>
    </w:p>
    <w:p w14:paraId="0C4B0C87" w14:textId="77777777" w:rsidR="007F1470" w:rsidRDefault="007F1470" w:rsidP="007F1470">
      <w:pPr>
        <w:pStyle w:val="NormalWeb"/>
        <w:spacing w:before="240" w:beforeAutospacing="0"/>
        <w:ind w:left="714"/>
      </w:pPr>
    </w:p>
    <w:p w14:paraId="24E7AF42" w14:textId="77777777" w:rsidR="00B062B6" w:rsidRPr="00B062B6" w:rsidRDefault="00B062B6" w:rsidP="00B062B6">
      <w:pPr>
        <w:pStyle w:val="Heading3"/>
      </w:pPr>
      <w:bookmarkStart w:id="20" w:name="_Toc152616720"/>
      <w:r w:rsidRPr="00B062B6">
        <w:rPr>
          <w:rStyle w:val="Strong"/>
          <w:b/>
          <w:bCs/>
        </w:rPr>
        <w:lastRenderedPageBreak/>
        <w:t>Potential Threats to Physical Assets:</w:t>
      </w:r>
      <w:bookmarkEnd w:id="20"/>
    </w:p>
    <w:p w14:paraId="673B2E32" w14:textId="77777777" w:rsidR="00B062B6" w:rsidRDefault="00B062B6" w:rsidP="007F1470">
      <w:pPr>
        <w:pStyle w:val="NormalWeb"/>
        <w:numPr>
          <w:ilvl w:val="0"/>
          <w:numId w:val="31"/>
        </w:numPr>
        <w:spacing w:before="240" w:beforeAutospacing="0"/>
        <w:ind w:left="714" w:hanging="357"/>
      </w:pPr>
      <w:r>
        <w:rPr>
          <w:rStyle w:val="Strong"/>
        </w:rPr>
        <w:t>Environmental Threats</w:t>
      </w:r>
      <w:r>
        <w:t>: Natural disasters, such as floods or earthquakes, could physically damage our network infrastructure. We must have disaster recovery plans and backups in place.</w:t>
      </w:r>
    </w:p>
    <w:p w14:paraId="64682F58" w14:textId="77777777" w:rsidR="00B062B6" w:rsidRDefault="00B062B6" w:rsidP="007F1470">
      <w:pPr>
        <w:pStyle w:val="NormalWeb"/>
        <w:numPr>
          <w:ilvl w:val="0"/>
          <w:numId w:val="31"/>
        </w:numPr>
        <w:spacing w:before="240" w:beforeAutospacing="0"/>
        <w:ind w:left="714" w:hanging="357"/>
      </w:pPr>
      <w:r>
        <w:rPr>
          <w:rStyle w:val="Strong"/>
        </w:rPr>
        <w:t>Power Surges and Failures</w:t>
      </w:r>
      <w:r>
        <w:t>: Sensitive network equipment could be damaged by power surges. Using surge protectors and having backup generators can mitigate this risk.</w:t>
      </w:r>
    </w:p>
    <w:p w14:paraId="0BED347D" w14:textId="77777777" w:rsidR="00B062B6" w:rsidRDefault="00B062B6" w:rsidP="007F1470">
      <w:pPr>
        <w:pStyle w:val="NormalWeb"/>
        <w:numPr>
          <w:ilvl w:val="0"/>
          <w:numId w:val="31"/>
        </w:numPr>
        <w:spacing w:before="240" w:beforeAutospacing="0"/>
        <w:ind w:left="714" w:hanging="357"/>
      </w:pPr>
      <w:r>
        <w:rPr>
          <w:rStyle w:val="Strong"/>
        </w:rPr>
        <w:t>Hardware Failure</w:t>
      </w:r>
      <w:r>
        <w:t>: Regular wear and tear can lead to hardware failure. We need to have a maintenance schedule and spare parts for critical components.</w:t>
      </w:r>
    </w:p>
    <w:p w14:paraId="26035A02" w14:textId="77777777" w:rsidR="00B062B6" w:rsidRDefault="00B062B6" w:rsidP="007F1470">
      <w:pPr>
        <w:pStyle w:val="NormalWeb"/>
        <w:numPr>
          <w:ilvl w:val="0"/>
          <w:numId w:val="31"/>
        </w:numPr>
        <w:spacing w:before="240" w:beforeAutospacing="0"/>
        <w:ind w:left="714" w:hanging="357"/>
      </w:pPr>
      <w:r>
        <w:rPr>
          <w:rStyle w:val="Strong"/>
        </w:rPr>
        <w:t>Physical Intrusion</w:t>
      </w:r>
      <w:r>
        <w:t>: Unauthorized personnel gaining access to sensitive areas can tamper with or steal equipment. We need security personnel, surveillance cameras, and intrusion detection systems to prevent this.</w:t>
      </w:r>
    </w:p>
    <w:p w14:paraId="69A0B3D9" w14:textId="77777777" w:rsidR="00B062B6" w:rsidRDefault="00B062B6" w:rsidP="007F1470">
      <w:pPr>
        <w:pStyle w:val="NormalWeb"/>
        <w:numPr>
          <w:ilvl w:val="0"/>
          <w:numId w:val="31"/>
        </w:numPr>
        <w:spacing w:before="240" w:beforeAutospacing="0"/>
        <w:ind w:left="714" w:hanging="357"/>
      </w:pPr>
      <w:r>
        <w:rPr>
          <w:rStyle w:val="Strong"/>
        </w:rPr>
        <w:t>Tampering</w:t>
      </w:r>
      <w:r>
        <w:t>: Deliberate tampering with network devices could lead to a breach. We need tamper-evident seals and logs of physical access to detect such activities.</w:t>
      </w:r>
    </w:p>
    <w:p w14:paraId="552083B7" w14:textId="77777777" w:rsidR="00B062B6" w:rsidRDefault="00B062B6" w:rsidP="007F1470">
      <w:pPr>
        <w:pStyle w:val="NormalWeb"/>
        <w:numPr>
          <w:ilvl w:val="0"/>
          <w:numId w:val="31"/>
        </w:numPr>
        <w:spacing w:before="240" w:beforeAutospacing="0"/>
        <w:ind w:left="714" w:hanging="357"/>
      </w:pPr>
      <w:r>
        <w:rPr>
          <w:rStyle w:val="Strong"/>
        </w:rPr>
        <w:t>Theft</w:t>
      </w:r>
      <w:r>
        <w:t>: Theft of equipment can result in loss of data and services. We should implement asset tracking and fast response procedures in case of theft.</w:t>
      </w:r>
    </w:p>
    <w:p w14:paraId="5B69F54C" w14:textId="77777777" w:rsidR="00B062B6" w:rsidRDefault="00B062B6" w:rsidP="007F1470">
      <w:pPr>
        <w:pStyle w:val="NormalWeb"/>
        <w:numPr>
          <w:ilvl w:val="0"/>
          <w:numId w:val="31"/>
        </w:numPr>
        <w:spacing w:before="240" w:beforeAutospacing="0"/>
        <w:ind w:left="714" w:hanging="357"/>
      </w:pPr>
      <w:r>
        <w:rPr>
          <w:rStyle w:val="Strong"/>
        </w:rPr>
        <w:t>Interception</w:t>
      </w:r>
      <w:r>
        <w:t>: Signals from unshielded cabling can be intercepted. We should use shielded cables and secure the physical infrastructure against eavesdropping.</w:t>
      </w:r>
    </w:p>
    <w:p w14:paraId="4682DF6B" w14:textId="0EED4353" w:rsidR="00861FAC" w:rsidRPr="007F1470" w:rsidRDefault="00B062B6" w:rsidP="007F1470">
      <w:pPr>
        <w:pStyle w:val="NormalWeb"/>
      </w:pPr>
      <w:r>
        <w:t xml:space="preserve">By securing our physical assets against these threats, we can ensure the integrity and availability of our network infrastructure. It’s crucial that we not only focus on cybersecurity measures but also on the physical security of our assets to provide a comprehensive defense against all potential </w:t>
      </w:r>
      <w:r w:rsidR="00207133">
        <w:t>threat.</w:t>
      </w:r>
    </w:p>
    <w:p w14:paraId="05ECB94D" w14:textId="40C85F02" w:rsidR="00E00A87" w:rsidRDefault="00B962C2" w:rsidP="00E00A87">
      <w:pPr>
        <w:pStyle w:val="Heading1"/>
        <w:tabs>
          <w:tab w:val="left" w:pos="9504"/>
        </w:tabs>
        <w:spacing w:before="287"/>
        <w:ind w:left="0"/>
        <w:rPr>
          <w:rFonts w:cs="Times New Roman"/>
          <w:shd w:val="clear" w:color="auto" w:fill="F1F1F1"/>
        </w:rPr>
      </w:pPr>
      <w:bookmarkStart w:id="21" w:name="_Toc152616721"/>
      <w:r>
        <w:rPr>
          <w:rFonts w:cs="Times New Roman"/>
          <w:w w:val="115"/>
          <w:sz w:val="36"/>
          <w:szCs w:val="36"/>
          <w:u w:val="single"/>
          <w:shd w:val="clear" w:color="auto" w:fill="F1F1F1"/>
        </w:rPr>
        <w:t>Strategic Recommendations</w:t>
      </w:r>
      <w:bookmarkEnd w:id="21"/>
      <w:r w:rsidR="00E00A87" w:rsidRPr="00053AE9">
        <w:rPr>
          <w:rFonts w:cs="Times New Roman"/>
          <w:shd w:val="clear" w:color="auto" w:fill="F1F1F1"/>
        </w:rPr>
        <w:tab/>
      </w:r>
    </w:p>
    <w:p w14:paraId="6EBA8E29" w14:textId="77777777" w:rsidR="00E00A87" w:rsidRDefault="00E00A87" w:rsidP="00042BC7">
      <w:pPr>
        <w:rPr>
          <w:rFonts w:ascii="Arial" w:eastAsia="Times New Roman" w:hAnsi="Arial" w:cs="Arial"/>
          <w:sz w:val="16"/>
          <w:szCs w:val="16"/>
          <w:lang w:val="en-CA" w:eastAsia="en-CA"/>
        </w:rPr>
      </w:pPr>
    </w:p>
    <w:p w14:paraId="4F0B100E" w14:textId="77777777" w:rsidR="007B48B4" w:rsidRPr="00B062B6" w:rsidRDefault="007B48B4" w:rsidP="007B48B4">
      <w:pPr>
        <w:pStyle w:val="Heading3"/>
      </w:pPr>
      <w:bookmarkStart w:id="22" w:name="_Toc152616722"/>
      <w:r w:rsidRPr="00B062B6">
        <w:rPr>
          <w:rStyle w:val="Strong"/>
          <w:b/>
          <w:bCs/>
        </w:rPr>
        <w:t>Recommendations:</w:t>
      </w:r>
      <w:bookmarkEnd w:id="22"/>
    </w:p>
    <w:p w14:paraId="39CC5B74" w14:textId="77777777" w:rsidR="007F1470" w:rsidRDefault="007F1470" w:rsidP="007F1470">
      <w:pPr>
        <w:pStyle w:val="NormalWeb"/>
        <w:numPr>
          <w:ilvl w:val="0"/>
          <w:numId w:val="33"/>
        </w:numPr>
        <w:spacing w:before="120" w:beforeAutospacing="0"/>
        <w:ind w:left="714" w:hanging="357"/>
      </w:pPr>
      <w:r>
        <w:rPr>
          <w:rStyle w:val="Strong"/>
        </w:rPr>
        <w:t>Secure Configuration Management</w:t>
      </w:r>
      <w:r>
        <w:t>: It is crucial that all network devices are configured securely. We should implement a configuration management plan that includes regular reviews and audits to ensure that configurations are not only compliant with security policies but also adapted to evolving security threats and business needs.</w:t>
      </w:r>
    </w:p>
    <w:p w14:paraId="6FDD51CC" w14:textId="77777777" w:rsidR="007F1470" w:rsidRDefault="007F1470" w:rsidP="007F1470">
      <w:pPr>
        <w:pStyle w:val="NormalWeb"/>
        <w:numPr>
          <w:ilvl w:val="0"/>
          <w:numId w:val="33"/>
        </w:numPr>
        <w:spacing w:before="120" w:beforeAutospacing="0"/>
        <w:ind w:left="714" w:hanging="357"/>
      </w:pPr>
      <w:r>
        <w:rPr>
          <w:rStyle w:val="Strong"/>
        </w:rPr>
        <w:t>Network Access Control (NAC)</w:t>
      </w:r>
      <w:r>
        <w:t>: We recommend deploying NAC to further enforce security policies for all devices attempting to access the network. This would allow us to prevent unauthorized devices from gaining network access and ensure that all devices comply with security policies before they are allowed on the network.</w:t>
      </w:r>
    </w:p>
    <w:p w14:paraId="1897E517" w14:textId="77777777" w:rsidR="007F1470" w:rsidRDefault="007F1470" w:rsidP="007F1470">
      <w:pPr>
        <w:pStyle w:val="NormalWeb"/>
        <w:numPr>
          <w:ilvl w:val="0"/>
          <w:numId w:val="33"/>
        </w:numPr>
        <w:spacing w:before="120" w:beforeAutospacing="0"/>
        <w:ind w:left="714" w:hanging="357"/>
      </w:pPr>
      <w:r>
        <w:rPr>
          <w:rStyle w:val="Strong"/>
        </w:rPr>
        <w:t>Segmentation and Isolation</w:t>
      </w:r>
      <w:r>
        <w:t>: Critical systems, especially those containing sensitive data, should be segmented from the rest of the network. We propose the use of physical or virtual segmentation to isolate these systems, which can limit the spread of potential attacks and reduce the risk of lateral movement by threat actors within our network.</w:t>
      </w:r>
    </w:p>
    <w:p w14:paraId="163C5F14" w14:textId="77777777" w:rsidR="007F1470" w:rsidRDefault="007F1470" w:rsidP="007F1470">
      <w:pPr>
        <w:pStyle w:val="NormalWeb"/>
        <w:numPr>
          <w:ilvl w:val="0"/>
          <w:numId w:val="33"/>
        </w:numPr>
        <w:spacing w:before="120" w:beforeAutospacing="0"/>
        <w:ind w:left="714" w:hanging="357"/>
      </w:pPr>
      <w:r>
        <w:rPr>
          <w:rStyle w:val="Strong"/>
        </w:rPr>
        <w:t>Disaster Recovery Site</w:t>
      </w:r>
      <w:r>
        <w:t>: Establishing an offsite disaster recovery site is essential. This site should be equipped with necessary hardware and be ready to take over in case our main site becomes inoperative. Regular testing of the disaster recovery plan should be conducted to ensure it's capable of restoring operations within an acceptable time frame.</w:t>
      </w:r>
    </w:p>
    <w:p w14:paraId="25182CD4" w14:textId="77777777" w:rsidR="007F1470" w:rsidRDefault="007F1470" w:rsidP="007F1470">
      <w:pPr>
        <w:pStyle w:val="NormalWeb"/>
        <w:numPr>
          <w:ilvl w:val="0"/>
          <w:numId w:val="33"/>
        </w:numPr>
        <w:spacing w:before="120" w:beforeAutospacing="0"/>
        <w:ind w:left="714" w:hanging="357"/>
      </w:pPr>
      <w:r>
        <w:rPr>
          <w:rStyle w:val="Strong"/>
        </w:rPr>
        <w:t>Hardware Lifecycle Management</w:t>
      </w:r>
      <w:r>
        <w:t>: We should adopt a hardware lifecycle management process to replace outdated and unsupported hardware. This will minimize the risk of failures and ensure that our network components remain within the support window for security updates and patches.</w:t>
      </w:r>
    </w:p>
    <w:p w14:paraId="2B7C7B16" w14:textId="77777777" w:rsidR="007F1470" w:rsidRDefault="007F1470" w:rsidP="007F1470">
      <w:pPr>
        <w:pStyle w:val="NormalWeb"/>
        <w:numPr>
          <w:ilvl w:val="0"/>
          <w:numId w:val="33"/>
        </w:numPr>
        <w:spacing w:before="120" w:beforeAutospacing="0"/>
        <w:ind w:left="714" w:hanging="357"/>
      </w:pPr>
      <w:r>
        <w:rPr>
          <w:rStyle w:val="Strong"/>
        </w:rPr>
        <w:lastRenderedPageBreak/>
        <w:t>Enhanced Intrusion Detection Systems (IDS)</w:t>
      </w:r>
      <w:r>
        <w:t>: The current IDS should be upgraded to include more advanced heuristic and behavioral-based detection capabilities. This would enable us to detect and respond to unknown threats and zero-day exploits that traditional signature-based IDS might miss.</w:t>
      </w:r>
    </w:p>
    <w:p w14:paraId="618ACC10" w14:textId="77777777" w:rsidR="007F1470" w:rsidRDefault="007F1470" w:rsidP="007F1470">
      <w:pPr>
        <w:pStyle w:val="NormalWeb"/>
        <w:numPr>
          <w:ilvl w:val="0"/>
          <w:numId w:val="33"/>
        </w:numPr>
        <w:spacing w:before="120" w:beforeAutospacing="0"/>
        <w:ind w:left="714" w:hanging="357"/>
      </w:pPr>
      <w:r>
        <w:rPr>
          <w:rStyle w:val="Strong"/>
        </w:rPr>
        <w:t>Physical Intrusion Detection Systems</w:t>
      </w:r>
      <w:r>
        <w:t>: In addition to CCTV surveillance, we suggest installing advanced physical intrusion detection systems such as motion sensors and alarm systems to protect against unauthorized physical access.</w:t>
      </w:r>
    </w:p>
    <w:p w14:paraId="24C3702F" w14:textId="77777777" w:rsidR="007F1470" w:rsidRDefault="007F1470" w:rsidP="007F1470">
      <w:pPr>
        <w:pStyle w:val="NormalWeb"/>
        <w:numPr>
          <w:ilvl w:val="0"/>
          <w:numId w:val="33"/>
        </w:numPr>
        <w:spacing w:before="120" w:beforeAutospacing="0"/>
        <w:ind w:left="714" w:hanging="357"/>
      </w:pPr>
      <w:r>
        <w:rPr>
          <w:rStyle w:val="Strong"/>
        </w:rPr>
        <w:t>Fire Protection Systems</w:t>
      </w:r>
      <w:r>
        <w:t>: Given the electrical nature of network equipment, fire poses a significant risk. We recommend installing comprehensive fire detection and suppression systems in all areas housing critical network infrastructure.</w:t>
      </w:r>
    </w:p>
    <w:p w14:paraId="78B383E7" w14:textId="77777777" w:rsidR="007F1470" w:rsidRDefault="007F1470" w:rsidP="007F1470">
      <w:pPr>
        <w:pStyle w:val="NormalWeb"/>
        <w:numPr>
          <w:ilvl w:val="0"/>
          <w:numId w:val="33"/>
        </w:numPr>
        <w:spacing w:before="120" w:beforeAutospacing="0"/>
        <w:ind w:left="714" w:hanging="357"/>
      </w:pPr>
      <w:r>
        <w:rPr>
          <w:rStyle w:val="Strong"/>
        </w:rPr>
        <w:t>Climate Control for Hardware</w:t>
      </w:r>
      <w:r>
        <w:t>: Sensitive hardware requires a controlled environment to operate optimally. We should ensure that all our hardware is stored in conditions with regulated temperature and humidity.</w:t>
      </w:r>
    </w:p>
    <w:p w14:paraId="19D8240A" w14:textId="77777777" w:rsidR="007F1470" w:rsidRDefault="007F1470" w:rsidP="007F1470">
      <w:pPr>
        <w:pStyle w:val="NormalWeb"/>
        <w:numPr>
          <w:ilvl w:val="0"/>
          <w:numId w:val="33"/>
        </w:numPr>
        <w:spacing w:before="120" w:beforeAutospacing="0"/>
        <w:ind w:left="714" w:hanging="357"/>
      </w:pPr>
      <w:r>
        <w:rPr>
          <w:rStyle w:val="Strong"/>
        </w:rPr>
        <w:t>Secure Wireless Networks</w:t>
      </w:r>
      <w:r>
        <w:t>: If wireless networks are used, we recommend implementing robust security protocols such as WPA3 and regular scanning for unauthorized access points. We should also consider the use of wireless intrusion prevention systems.</w:t>
      </w:r>
    </w:p>
    <w:p w14:paraId="13EB557F" w14:textId="77777777" w:rsidR="007F1470" w:rsidRDefault="007F1470" w:rsidP="007F1470">
      <w:pPr>
        <w:pStyle w:val="NormalWeb"/>
        <w:numPr>
          <w:ilvl w:val="0"/>
          <w:numId w:val="33"/>
        </w:numPr>
        <w:spacing w:before="120" w:beforeAutospacing="0"/>
        <w:ind w:left="714" w:hanging="357"/>
      </w:pPr>
      <w:r>
        <w:rPr>
          <w:rStyle w:val="Strong"/>
        </w:rPr>
        <w:t>Redundant Internet Connectivity</w:t>
      </w:r>
      <w:r>
        <w:t>: To maintain business operations, we recommend setting up redundant internet connections with automatic failover. This will help prevent a single point of failure and ensure continuous internet access.</w:t>
      </w:r>
    </w:p>
    <w:p w14:paraId="463BB603" w14:textId="77777777" w:rsidR="007F1470" w:rsidRDefault="007F1470" w:rsidP="007F1470">
      <w:pPr>
        <w:pStyle w:val="NormalWeb"/>
        <w:numPr>
          <w:ilvl w:val="0"/>
          <w:numId w:val="33"/>
        </w:numPr>
        <w:spacing w:before="120" w:beforeAutospacing="0"/>
        <w:ind w:left="714" w:hanging="357"/>
      </w:pPr>
      <w:r>
        <w:rPr>
          <w:rStyle w:val="Strong"/>
        </w:rPr>
        <w:t>Vendor Security Management</w:t>
      </w:r>
      <w:r>
        <w:t>: We need to manage the security risks associated with third-party vendors. This includes conducting regular security assessments of vendors and ensuring that they adhere to our security requirements.</w:t>
      </w:r>
    </w:p>
    <w:p w14:paraId="7BC278DD" w14:textId="77777777" w:rsidR="007F1470" w:rsidRDefault="007F1470" w:rsidP="007F1470">
      <w:pPr>
        <w:pStyle w:val="NormalWeb"/>
        <w:numPr>
          <w:ilvl w:val="0"/>
          <w:numId w:val="33"/>
        </w:numPr>
        <w:spacing w:before="120" w:beforeAutospacing="0"/>
        <w:ind w:left="714" w:hanging="357"/>
      </w:pPr>
      <w:r>
        <w:rPr>
          <w:rStyle w:val="Strong"/>
        </w:rPr>
        <w:t>Security Information and Event Management (SIEM) Integration</w:t>
      </w:r>
      <w:r>
        <w:t>: Our SIEM system should be integrated with all network hardware to provide centralized logging and correlation of security events, which can speed up the detection of and response to incidents.</w:t>
      </w:r>
    </w:p>
    <w:p w14:paraId="6EA3A613" w14:textId="77777777" w:rsidR="007F1470" w:rsidRDefault="007F1470" w:rsidP="007F1470">
      <w:pPr>
        <w:pStyle w:val="NormalWeb"/>
        <w:numPr>
          <w:ilvl w:val="0"/>
          <w:numId w:val="33"/>
        </w:numPr>
        <w:spacing w:before="120" w:beforeAutospacing="0"/>
        <w:ind w:left="714" w:hanging="357"/>
      </w:pPr>
      <w:r>
        <w:rPr>
          <w:rStyle w:val="Strong"/>
        </w:rPr>
        <w:t>Power Supply Security</w:t>
      </w:r>
      <w:r>
        <w:t>: We advise the use of UPS systems and redundant power supplies for all critical hardware to protect against power fluctuations and outages.</w:t>
      </w:r>
    </w:p>
    <w:p w14:paraId="17272768" w14:textId="77777777" w:rsidR="007F1470" w:rsidRDefault="007F1470" w:rsidP="007F1470">
      <w:pPr>
        <w:pStyle w:val="NormalWeb"/>
        <w:numPr>
          <w:ilvl w:val="0"/>
          <w:numId w:val="33"/>
        </w:numPr>
        <w:spacing w:before="120" w:beforeAutospacing="0"/>
        <w:ind w:left="714" w:hanging="357"/>
      </w:pPr>
      <w:r>
        <w:rPr>
          <w:rStyle w:val="Strong"/>
        </w:rPr>
        <w:t>Data Center Physical Security</w:t>
      </w:r>
      <w:r>
        <w:t xml:space="preserve">: For any </w:t>
      </w:r>
      <w:proofErr w:type="gramStart"/>
      <w:r>
        <w:t>on-premise</w:t>
      </w:r>
      <w:proofErr w:type="gramEnd"/>
      <w:r>
        <w:t xml:space="preserve"> data centers, we should enforce strict physical security protocols, including mantraps, security guards, and biometric access controls.</w:t>
      </w:r>
    </w:p>
    <w:p w14:paraId="541F880A" w14:textId="77777777" w:rsidR="007F1470" w:rsidRDefault="007F1470" w:rsidP="007F1470">
      <w:pPr>
        <w:pStyle w:val="NormalWeb"/>
        <w:numPr>
          <w:ilvl w:val="0"/>
          <w:numId w:val="33"/>
        </w:numPr>
        <w:spacing w:before="120" w:beforeAutospacing="0"/>
        <w:ind w:left="714" w:hanging="357"/>
      </w:pPr>
      <w:r>
        <w:rPr>
          <w:rStyle w:val="Strong"/>
        </w:rPr>
        <w:t>Mobile Device Management (MDM)</w:t>
      </w:r>
      <w:r>
        <w:t>: With the prevalence of mobile devices accessing our network, an MDM solution should be implemented to manage and secure these devices effectively.</w:t>
      </w:r>
    </w:p>
    <w:p w14:paraId="58B2B781" w14:textId="77777777" w:rsidR="007F1470" w:rsidRDefault="007F1470" w:rsidP="007F1470">
      <w:pPr>
        <w:pStyle w:val="NormalWeb"/>
        <w:numPr>
          <w:ilvl w:val="0"/>
          <w:numId w:val="33"/>
        </w:numPr>
        <w:spacing w:before="120" w:beforeAutospacing="0"/>
        <w:ind w:left="714" w:hanging="357"/>
      </w:pPr>
      <w:r>
        <w:rPr>
          <w:rStyle w:val="Strong"/>
        </w:rPr>
        <w:t>Secure Disposal of Hardware</w:t>
      </w:r>
      <w:r>
        <w:t>: As we upgrade our hardware, secure disposal methods must be put in place to prevent data recovery from old devices.</w:t>
      </w:r>
    </w:p>
    <w:p w14:paraId="60C2F7F8" w14:textId="77777777" w:rsidR="00E00A87" w:rsidRDefault="00E00A87" w:rsidP="00042BC7">
      <w:pPr>
        <w:rPr>
          <w:rFonts w:ascii="Arial" w:eastAsia="Times New Roman" w:hAnsi="Arial" w:cs="Arial"/>
          <w:sz w:val="16"/>
          <w:szCs w:val="16"/>
          <w:lang w:val="en-CA" w:eastAsia="en-CA"/>
        </w:rPr>
      </w:pPr>
    </w:p>
    <w:p w14:paraId="63541A52" w14:textId="77777777" w:rsidR="005B1F04" w:rsidRDefault="005B1F04" w:rsidP="00042BC7">
      <w:pPr>
        <w:rPr>
          <w:rFonts w:ascii="Arial" w:eastAsia="Times New Roman" w:hAnsi="Arial" w:cs="Arial"/>
          <w:sz w:val="16"/>
          <w:szCs w:val="16"/>
          <w:lang w:val="en-CA" w:eastAsia="en-CA"/>
        </w:rPr>
      </w:pPr>
    </w:p>
    <w:p w14:paraId="2C3F6A4B" w14:textId="77777777" w:rsidR="005B1F04" w:rsidRDefault="005B1F04" w:rsidP="00042BC7">
      <w:pPr>
        <w:rPr>
          <w:rFonts w:ascii="Arial" w:eastAsia="Times New Roman" w:hAnsi="Arial" w:cs="Arial"/>
          <w:sz w:val="16"/>
          <w:szCs w:val="16"/>
          <w:lang w:val="en-CA" w:eastAsia="en-CA"/>
        </w:rPr>
      </w:pPr>
    </w:p>
    <w:p w14:paraId="2B85EFD2" w14:textId="77777777" w:rsidR="005B1F04" w:rsidRDefault="005B1F04" w:rsidP="00042BC7">
      <w:pPr>
        <w:rPr>
          <w:rFonts w:ascii="Arial" w:eastAsia="Times New Roman" w:hAnsi="Arial" w:cs="Arial"/>
          <w:sz w:val="16"/>
          <w:szCs w:val="16"/>
          <w:lang w:val="en-CA" w:eastAsia="en-CA"/>
        </w:rPr>
      </w:pPr>
    </w:p>
    <w:p w14:paraId="6ACB4D7D" w14:textId="77777777" w:rsidR="005B1F04" w:rsidRDefault="005B1F04" w:rsidP="00042BC7">
      <w:pPr>
        <w:rPr>
          <w:rFonts w:ascii="Arial" w:eastAsia="Times New Roman" w:hAnsi="Arial" w:cs="Arial"/>
          <w:sz w:val="16"/>
          <w:szCs w:val="16"/>
          <w:lang w:val="en-CA" w:eastAsia="en-CA"/>
        </w:rPr>
      </w:pPr>
    </w:p>
    <w:p w14:paraId="0DAC9664" w14:textId="77777777" w:rsidR="005B1F04" w:rsidRDefault="005B1F04" w:rsidP="00042BC7">
      <w:pPr>
        <w:rPr>
          <w:rFonts w:ascii="Arial" w:eastAsia="Times New Roman" w:hAnsi="Arial" w:cs="Arial"/>
          <w:sz w:val="16"/>
          <w:szCs w:val="16"/>
          <w:lang w:val="en-CA" w:eastAsia="en-CA"/>
        </w:rPr>
      </w:pPr>
    </w:p>
    <w:p w14:paraId="13BA0DF3" w14:textId="77777777" w:rsidR="00515C67" w:rsidRDefault="00515C67" w:rsidP="00042BC7">
      <w:pPr>
        <w:rPr>
          <w:rFonts w:ascii="Arial" w:eastAsia="Times New Roman" w:hAnsi="Arial" w:cs="Arial"/>
          <w:sz w:val="16"/>
          <w:szCs w:val="16"/>
          <w:lang w:val="en-CA" w:eastAsia="en-CA"/>
        </w:rPr>
      </w:pPr>
    </w:p>
    <w:p w14:paraId="43653F37" w14:textId="77777777" w:rsidR="007F1470" w:rsidRDefault="007F1470" w:rsidP="00042BC7">
      <w:pPr>
        <w:rPr>
          <w:rFonts w:ascii="Arial" w:eastAsia="Times New Roman" w:hAnsi="Arial" w:cs="Arial"/>
          <w:sz w:val="16"/>
          <w:szCs w:val="16"/>
          <w:lang w:val="en-CA" w:eastAsia="en-CA"/>
        </w:rPr>
      </w:pPr>
    </w:p>
    <w:p w14:paraId="3EB416CA" w14:textId="77777777" w:rsidR="007F1470" w:rsidRDefault="007F1470" w:rsidP="00042BC7">
      <w:pPr>
        <w:rPr>
          <w:rFonts w:ascii="Arial" w:eastAsia="Times New Roman" w:hAnsi="Arial" w:cs="Arial"/>
          <w:sz w:val="16"/>
          <w:szCs w:val="16"/>
          <w:lang w:val="en-CA" w:eastAsia="en-CA"/>
        </w:rPr>
      </w:pPr>
    </w:p>
    <w:p w14:paraId="2D570CCE" w14:textId="77777777" w:rsidR="007F1470" w:rsidRDefault="007F1470" w:rsidP="00042BC7">
      <w:pPr>
        <w:rPr>
          <w:rFonts w:ascii="Arial" w:eastAsia="Times New Roman" w:hAnsi="Arial" w:cs="Arial"/>
          <w:sz w:val="16"/>
          <w:szCs w:val="16"/>
          <w:lang w:val="en-CA" w:eastAsia="en-CA"/>
        </w:rPr>
      </w:pPr>
    </w:p>
    <w:p w14:paraId="1214FE8D" w14:textId="77777777" w:rsidR="007F1470" w:rsidRDefault="007F1470" w:rsidP="00042BC7">
      <w:pPr>
        <w:rPr>
          <w:rFonts w:ascii="Arial" w:eastAsia="Times New Roman" w:hAnsi="Arial" w:cs="Arial"/>
          <w:sz w:val="16"/>
          <w:szCs w:val="16"/>
          <w:lang w:val="en-CA" w:eastAsia="en-CA"/>
        </w:rPr>
      </w:pPr>
    </w:p>
    <w:p w14:paraId="4B3B89C5" w14:textId="77777777" w:rsidR="007F1470" w:rsidRDefault="007F1470" w:rsidP="00042BC7">
      <w:pPr>
        <w:rPr>
          <w:rFonts w:ascii="Arial" w:eastAsia="Times New Roman" w:hAnsi="Arial" w:cs="Arial"/>
          <w:sz w:val="16"/>
          <w:szCs w:val="16"/>
          <w:lang w:val="en-CA" w:eastAsia="en-CA"/>
        </w:rPr>
      </w:pPr>
    </w:p>
    <w:p w14:paraId="6A420BC9" w14:textId="77777777" w:rsidR="007F1470" w:rsidRDefault="007F1470" w:rsidP="00042BC7">
      <w:pPr>
        <w:rPr>
          <w:rFonts w:ascii="Arial" w:eastAsia="Times New Roman" w:hAnsi="Arial" w:cs="Arial"/>
          <w:sz w:val="16"/>
          <w:szCs w:val="16"/>
          <w:lang w:val="en-CA" w:eastAsia="en-CA"/>
        </w:rPr>
      </w:pPr>
    </w:p>
    <w:p w14:paraId="475B489F" w14:textId="77777777" w:rsidR="007F1470" w:rsidRDefault="007F1470" w:rsidP="00042BC7">
      <w:pPr>
        <w:rPr>
          <w:rFonts w:ascii="Arial" w:eastAsia="Times New Roman" w:hAnsi="Arial" w:cs="Arial"/>
          <w:sz w:val="16"/>
          <w:szCs w:val="16"/>
          <w:lang w:val="en-CA" w:eastAsia="en-CA"/>
        </w:rPr>
      </w:pPr>
    </w:p>
    <w:p w14:paraId="4679DC84" w14:textId="77777777" w:rsidR="007F1470" w:rsidRDefault="007F1470" w:rsidP="00042BC7">
      <w:pPr>
        <w:rPr>
          <w:rFonts w:ascii="Arial" w:eastAsia="Times New Roman" w:hAnsi="Arial" w:cs="Arial"/>
          <w:sz w:val="16"/>
          <w:szCs w:val="16"/>
          <w:lang w:val="en-CA" w:eastAsia="en-CA"/>
        </w:rPr>
      </w:pPr>
    </w:p>
    <w:p w14:paraId="59636133" w14:textId="77777777" w:rsidR="007F1470" w:rsidRDefault="007F1470" w:rsidP="00042BC7">
      <w:pPr>
        <w:rPr>
          <w:rFonts w:ascii="Arial" w:eastAsia="Times New Roman" w:hAnsi="Arial" w:cs="Arial"/>
          <w:sz w:val="16"/>
          <w:szCs w:val="16"/>
          <w:lang w:val="en-CA" w:eastAsia="en-CA"/>
        </w:rPr>
      </w:pPr>
    </w:p>
    <w:p w14:paraId="167E8CD8" w14:textId="4D64573B" w:rsidR="00515C67" w:rsidRDefault="00515C67" w:rsidP="00515C67">
      <w:pPr>
        <w:pStyle w:val="Heading1"/>
        <w:tabs>
          <w:tab w:val="left" w:pos="9504"/>
        </w:tabs>
        <w:spacing w:before="287"/>
        <w:ind w:left="0"/>
        <w:rPr>
          <w:rFonts w:cs="Times New Roman"/>
          <w:shd w:val="clear" w:color="auto" w:fill="F1F1F1"/>
        </w:rPr>
      </w:pPr>
      <w:bookmarkStart w:id="23" w:name="_Toc152616723"/>
      <w:r>
        <w:rPr>
          <w:rFonts w:cs="Times New Roman"/>
          <w:w w:val="115"/>
          <w:sz w:val="36"/>
          <w:szCs w:val="36"/>
          <w:u w:val="single"/>
          <w:shd w:val="clear" w:color="auto" w:fill="F1F1F1"/>
        </w:rPr>
        <w:lastRenderedPageBreak/>
        <w:t>Controls</w:t>
      </w:r>
      <w:bookmarkEnd w:id="23"/>
      <w:r w:rsidRPr="00053AE9">
        <w:rPr>
          <w:rFonts w:cs="Times New Roman"/>
          <w:shd w:val="clear" w:color="auto" w:fill="F1F1F1"/>
        </w:rPr>
        <w:tab/>
      </w:r>
    </w:p>
    <w:p w14:paraId="2AE7B7AF" w14:textId="77777777" w:rsidR="00515C67" w:rsidRDefault="00515C67" w:rsidP="00042BC7">
      <w:pPr>
        <w:rPr>
          <w:rFonts w:ascii="Arial" w:eastAsia="Times New Roman" w:hAnsi="Arial" w:cs="Arial"/>
          <w:sz w:val="16"/>
          <w:szCs w:val="16"/>
          <w:lang w:val="en-CA" w:eastAsia="en-CA"/>
        </w:rPr>
      </w:pPr>
    </w:p>
    <w:p w14:paraId="62EF5BC6" w14:textId="77777777" w:rsidR="00E00A87" w:rsidRDefault="00E00A87" w:rsidP="00387BDB">
      <w:pPr>
        <w:rPr>
          <w:rFonts w:ascii="Arial" w:eastAsia="Times New Roman" w:hAnsi="Arial" w:cs="Arial"/>
          <w:sz w:val="16"/>
          <w:szCs w:val="16"/>
          <w:lang w:val="en-CA" w:eastAsia="en-CA"/>
        </w:rPr>
      </w:pPr>
    </w:p>
    <w:p w14:paraId="4B7858A6" w14:textId="77777777" w:rsidR="007F1470" w:rsidRPr="007F1470" w:rsidRDefault="007F1470" w:rsidP="00387BDB">
      <w:pPr>
        <w:pStyle w:val="Heading3"/>
      </w:pPr>
      <w:bookmarkStart w:id="24" w:name="_Toc152616724"/>
      <w:r w:rsidRPr="007F1470">
        <w:t>Access Control (AC):</w:t>
      </w:r>
      <w:bookmarkEnd w:id="24"/>
    </w:p>
    <w:p w14:paraId="62EDB5F7" w14:textId="77777777" w:rsidR="007F1470" w:rsidRPr="00C47981" w:rsidRDefault="007F1470" w:rsidP="00387BDB">
      <w:pPr>
        <w:rPr>
          <w:rFonts w:eastAsia="Times New Roman" w:cs="Times New Roman"/>
          <w:szCs w:val="24"/>
          <w:lang w:val="en-CA" w:eastAsia="en-CA"/>
        </w:rPr>
      </w:pPr>
    </w:p>
    <w:p w14:paraId="546AA084" w14:textId="77777777" w:rsidR="007F1470" w:rsidRPr="00C47981" w:rsidRDefault="007F1470" w:rsidP="00387BDB">
      <w:pPr>
        <w:rPr>
          <w:lang w:val="en-CA" w:eastAsia="en-CA"/>
        </w:rPr>
      </w:pPr>
      <w:r w:rsidRPr="00C47981">
        <w:rPr>
          <w:lang w:val="en-CA" w:eastAsia="en-CA"/>
        </w:rPr>
        <w:t>AC-4 Information Flow Enforcement: Enforce approved authorizations for controlling the flow of information within the network, particularly between different zones (e.g., Internal, DMZ, Management).</w:t>
      </w:r>
    </w:p>
    <w:p w14:paraId="199CD55A" w14:textId="77777777" w:rsidR="007F1470" w:rsidRPr="00C47981" w:rsidRDefault="007F1470" w:rsidP="00387BDB">
      <w:pPr>
        <w:rPr>
          <w:lang w:val="en-CA" w:eastAsia="en-CA"/>
        </w:rPr>
      </w:pPr>
      <w:r w:rsidRPr="00C47981">
        <w:rPr>
          <w:lang w:val="en-CA" w:eastAsia="en-CA"/>
        </w:rPr>
        <w:t>AC-6 Least Privilege: Ensure that users have only the access necessary to perform their duties. This might involve restricting admin access to only those who need it.</w:t>
      </w:r>
    </w:p>
    <w:p w14:paraId="68C2617C" w14:textId="77777777" w:rsidR="007F1470" w:rsidRPr="00136430" w:rsidRDefault="007F1470" w:rsidP="00387BDB"/>
    <w:p w14:paraId="0422C5BD" w14:textId="77777777" w:rsidR="007F1470" w:rsidRPr="007F1470" w:rsidRDefault="007F1470" w:rsidP="00387BDB">
      <w:pPr>
        <w:pStyle w:val="Heading3"/>
      </w:pPr>
      <w:bookmarkStart w:id="25" w:name="_Toc152616725"/>
      <w:r w:rsidRPr="007F1470">
        <w:t>Awareness and Training (AT):</w:t>
      </w:r>
      <w:bookmarkEnd w:id="25"/>
    </w:p>
    <w:p w14:paraId="4508A885" w14:textId="77777777" w:rsidR="007F1470" w:rsidRPr="00C47981" w:rsidRDefault="007F1470" w:rsidP="00387BDB">
      <w:pPr>
        <w:rPr>
          <w:w w:val="105"/>
        </w:rPr>
      </w:pPr>
    </w:p>
    <w:p w14:paraId="7835CD61" w14:textId="77777777" w:rsidR="007F1470" w:rsidRDefault="007F1470" w:rsidP="00387BDB">
      <w:pPr>
        <w:rPr>
          <w:w w:val="105"/>
        </w:rPr>
      </w:pPr>
      <w:r w:rsidRPr="00C47981">
        <w:rPr>
          <w:w w:val="105"/>
        </w:rPr>
        <w:t>AT-2 Security Awareness Training: Provide training for all users, including administrators and managers, regarding cybersecurity threats and best practices.</w:t>
      </w:r>
    </w:p>
    <w:p w14:paraId="431504FD" w14:textId="77777777" w:rsidR="007F1470" w:rsidRPr="00C47981" w:rsidRDefault="007F1470" w:rsidP="00387BDB">
      <w:pPr>
        <w:rPr>
          <w:w w:val="105"/>
        </w:rPr>
      </w:pPr>
    </w:p>
    <w:p w14:paraId="186D3667" w14:textId="77777777" w:rsidR="007F1470" w:rsidRPr="007F1470" w:rsidRDefault="007F1470" w:rsidP="00387BDB">
      <w:pPr>
        <w:pStyle w:val="Heading3"/>
      </w:pPr>
      <w:bookmarkStart w:id="26" w:name="_Toc152616726"/>
      <w:r w:rsidRPr="007F1470">
        <w:t>Audit and Accountability (AU):</w:t>
      </w:r>
      <w:bookmarkEnd w:id="26"/>
    </w:p>
    <w:p w14:paraId="30CCD4C0" w14:textId="77777777" w:rsidR="007F1470" w:rsidRPr="00C47981" w:rsidRDefault="007F1470" w:rsidP="00387BDB">
      <w:pPr>
        <w:rPr>
          <w:w w:val="105"/>
        </w:rPr>
      </w:pPr>
    </w:p>
    <w:p w14:paraId="3D0AA098" w14:textId="77777777" w:rsidR="007F1470" w:rsidRDefault="007F1470" w:rsidP="00387BDB">
      <w:pPr>
        <w:rPr>
          <w:w w:val="105"/>
        </w:rPr>
      </w:pPr>
      <w:r w:rsidRPr="00C47981">
        <w:rPr>
          <w:w w:val="105"/>
        </w:rPr>
        <w:t>AU-6 Audit Review, Analysis, and Reporting: Regularly review and analyze audit logs to detect unauthorized or malicious activity.</w:t>
      </w:r>
    </w:p>
    <w:p w14:paraId="5BBFAEB3" w14:textId="77777777" w:rsidR="007F1470" w:rsidRPr="00C47981" w:rsidRDefault="007F1470" w:rsidP="00387BDB">
      <w:pPr>
        <w:rPr>
          <w:w w:val="105"/>
        </w:rPr>
      </w:pPr>
    </w:p>
    <w:p w14:paraId="639DEDCE" w14:textId="77777777" w:rsidR="007F1470" w:rsidRDefault="007F1470" w:rsidP="00387BDB">
      <w:pPr>
        <w:rPr>
          <w:w w:val="105"/>
        </w:rPr>
      </w:pPr>
    </w:p>
    <w:p w14:paraId="3CB8DD70" w14:textId="77777777" w:rsidR="007F1470" w:rsidRPr="007F1470" w:rsidRDefault="007F1470" w:rsidP="00387BDB">
      <w:pPr>
        <w:pStyle w:val="Heading3"/>
      </w:pPr>
      <w:bookmarkStart w:id="27" w:name="_Toc152616727"/>
      <w:r w:rsidRPr="007F1470">
        <w:t>Incident Response (IR):</w:t>
      </w:r>
      <w:bookmarkEnd w:id="27"/>
    </w:p>
    <w:p w14:paraId="1B13F738" w14:textId="77777777" w:rsidR="007F1470" w:rsidRPr="00C47981" w:rsidRDefault="007F1470" w:rsidP="00387BDB">
      <w:pPr>
        <w:rPr>
          <w:w w:val="105"/>
        </w:rPr>
      </w:pPr>
    </w:p>
    <w:p w14:paraId="67FFD78A" w14:textId="77777777" w:rsidR="007F1470" w:rsidRPr="00C47981" w:rsidRDefault="007F1470" w:rsidP="00387BDB">
      <w:pPr>
        <w:rPr>
          <w:w w:val="105"/>
        </w:rPr>
      </w:pPr>
      <w:r w:rsidRPr="00C47981">
        <w:t>IR-4 Incident Handling: Establish an incident response capability to handle</w:t>
      </w:r>
      <w:r w:rsidRPr="00C47981">
        <w:rPr>
          <w:w w:val="105"/>
        </w:rPr>
        <w:t xml:space="preserve"> incidents that include execution of a response plan and post-event analysis.</w:t>
      </w:r>
    </w:p>
    <w:p w14:paraId="5CFCABD0" w14:textId="77777777" w:rsidR="007F1470" w:rsidRDefault="007F1470" w:rsidP="00387BDB">
      <w:pPr>
        <w:rPr>
          <w:w w:val="105"/>
        </w:rPr>
      </w:pPr>
    </w:p>
    <w:p w14:paraId="64582CDE" w14:textId="77777777" w:rsidR="007F1470" w:rsidRPr="007F1470" w:rsidRDefault="007F1470" w:rsidP="00387BDB">
      <w:pPr>
        <w:pStyle w:val="Heading3"/>
      </w:pPr>
      <w:bookmarkStart w:id="28" w:name="_Toc152616728"/>
      <w:r w:rsidRPr="007F1470">
        <w:t>Maintenance (MA):</w:t>
      </w:r>
      <w:bookmarkEnd w:id="28"/>
    </w:p>
    <w:p w14:paraId="25BE267A" w14:textId="77777777" w:rsidR="007F1470" w:rsidRPr="00C47981" w:rsidRDefault="007F1470" w:rsidP="00387BDB">
      <w:pPr>
        <w:rPr>
          <w:w w:val="105"/>
        </w:rPr>
      </w:pPr>
    </w:p>
    <w:p w14:paraId="0AD6EA65" w14:textId="77777777" w:rsidR="007F1470" w:rsidRPr="00C47981" w:rsidRDefault="007F1470" w:rsidP="00387BDB">
      <w:pPr>
        <w:rPr>
          <w:w w:val="105"/>
        </w:rPr>
      </w:pPr>
      <w:r w:rsidRPr="00C47981">
        <w:rPr>
          <w:w w:val="105"/>
        </w:rPr>
        <w:t>MA-2 Controlled Maintenance: Perform maintenance on the network infrastructure with proper oversight and ensure maintenance tools are appropriately protected.</w:t>
      </w:r>
    </w:p>
    <w:p w14:paraId="71EAD086" w14:textId="77777777" w:rsidR="007F1470" w:rsidRDefault="007F1470" w:rsidP="00387BDB">
      <w:pPr>
        <w:rPr>
          <w:w w:val="105"/>
        </w:rPr>
      </w:pPr>
    </w:p>
    <w:p w14:paraId="584E887C" w14:textId="77777777" w:rsidR="007F1470" w:rsidRPr="007F1470" w:rsidRDefault="007F1470" w:rsidP="00387BDB">
      <w:pPr>
        <w:pStyle w:val="Heading3"/>
      </w:pPr>
      <w:bookmarkStart w:id="29" w:name="_Toc152616729"/>
      <w:r w:rsidRPr="007F1470">
        <w:t>Physical and Environmental Protection (PE):</w:t>
      </w:r>
      <w:bookmarkEnd w:id="29"/>
    </w:p>
    <w:p w14:paraId="57D6D4C9" w14:textId="77777777" w:rsidR="007F1470" w:rsidRPr="00C47981" w:rsidRDefault="007F1470" w:rsidP="00387BDB">
      <w:pPr>
        <w:rPr>
          <w:w w:val="105"/>
        </w:rPr>
      </w:pPr>
    </w:p>
    <w:p w14:paraId="67AE17C1" w14:textId="77777777" w:rsidR="007F1470" w:rsidRPr="00C47981" w:rsidRDefault="007F1470" w:rsidP="00387BDB">
      <w:pPr>
        <w:rPr>
          <w:w w:val="105"/>
        </w:rPr>
      </w:pPr>
      <w:r w:rsidRPr="00C47981">
        <w:rPr>
          <w:w w:val="105"/>
        </w:rPr>
        <w:t>PE-2 Physical Access Authorizations: Limit physical access to the network infrastructure, especially in sensitive areas like the management zone.</w:t>
      </w:r>
    </w:p>
    <w:p w14:paraId="1CD2472B" w14:textId="77777777" w:rsidR="007F1470" w:rsidRDefault="007F1470" w:rsidP="00387BDB">
      <w:pPr>
        <w:rPr>
          <w:w w:val="105"/>
        </w:rPr>
      </w:pPr>
    </w:p>
    <w:p w14:paraId="4A01005B" w14:textId="77777777" w:rsidR="007F1470" w:rsidRPr="007F1470" w:rsidRDefault="007F1470" w:rsidP="00387BDB">
      <w:pPr>
        <w:pStyle w:val="Heading3"/>
      </w:pPr>
      <w:bookmarkStart w:id="30" w:name="_Toc152616730"/>
      <w:r w:rsidRPr="007F1470">
        <w:t>Risk Assessment (RA):</w:t>
      </w:r>
      <w:bookmarkEnd w:id="30"/>
    </w:p>
    <w:p w14:paraId="237784B1" w14:textId="77777777" w:rsidR="007F1470" w:rsidRPr="00C47981" w:rsidRDefault="007F1470" w:rsidP="00387BDB">
      <w:pPr>
        <w:rPr>
          <w:w w:val="105"/>
        </w:rPr>
      </w:pPr>
    </w:p>
    <w:p w14:paraId="3B2A47C7" w14:textId="77777777" w:rsidR="007F1470" w:rsidRPr="00C47981" w:rsidRDefault="007F1470" w:rsidP="00387BDB">
      <w:pPr>
        <w:rPr>
          <w:w w:val="105"/>
        </w:rPr>
      </w:pPr>
      <w:r w:rsidRPr="00C47981">
        <w:rPr>
          <w:w w:val="105"/>
        </w:rPr>
        <w:t>RA-5 Vulnerability Scanning: Perform regular vulnerability scanning of exposed services, particularly those in the DMZ and the Docker machine.</w:t>
      </w:r>
    </w:p>
    <w:p w14:paraId="0EAB66F7" w14:textId="06A02CC9" w:rsidR="00593AFD" w:rsidRDefault="00593AFD" w:rsidP="00042BC7">
      <w:pPr>
        <w:rPr>
          <w:rFonts w:ascii="Arial" w:eastAsia="Times New Roman" w:hAnsi="Arial" w:cs="Arial"/>
          <w:sz w:val="16"/>
          <w:szCs w:val="16"/>
          <w:lang w:val="en-CA" w:eastAsia="en-CA"/>
        </w:rPr>
      </w:pPr>
    </w:p>
    <w:p w14:paraId="0709CA1A" w14:textId="720B69A6" w:rsidR="00593AFD" w:rsidRDefault="00593AFD" w:rsidP="00042BC7">
      <w:pPr>
        <w:rPr>
          <w:rFonts w:ascii="Arial" w:eastAsia="Times New Roman" w:hAnsi="Arial" w:cs="Arial"/>
          <w:sz w:val="16"/>
          <w:szCs w:val="16"/>
          <w:lang w:val="en-CA" w:eastAsia="en-CA"/>
        </w:rPr>
      </w:pPr>
    </w:p>
    <w:p w14:paraId="1CF4ABE6" w14:textId="68D4FA03" w:rsidR="004A3A68" w:rsidRDefault="004A3A68" w:rsidP="00F67BCA">
      <w:pPr>
        <w:pStyle w:val="Title"/>
        <w:ind w:left="0"/>
        <w:rPr>
          <w:rFonts w:cs="Times New Roman"/>
          <w:spacing w:val="31"/>
          <w:w w:val="105"/>
          <w:sz w:val="24"/>
          <w:szCs w:val="24"/>
        </w:rPr>
      </w:pPr>
    </w:p>
    <w:p w14:paraId="37743ECD" w14:textId="77777777" w:rsidR="007F1470" w:rsidRDefault="007F1470" w:rsidP="00F67BCA">
      <w:pPr>
        <w:pStyle w:val="Title"/>
        <w:ind w:left="0"/>
        <w:rPr>
          <w:rFonts w:cs="Times New Roman"/>
          <w:spacing w:val="31"/>
          <w:w w:val="105"/>
          <w:sz w:val="24"/>
          <w:szCs w:val="24"/>
        </w:rPr>
      </w:pPr>
    </w:p>
    <w:p w14:paraId="0DE8DAA7" w14:textId="77777777" w:rsidR="007F1470" w:rsidRDefault="007F1470" w:rsidP="00F67BCA">
      <w:pPr>
        <w:pStyle w:val="Title"/>
        <w:ind w:left="0"/>
        <w:rPr>
          <w:rFonts w:cs="Times New Roman"/>
          <w:spacing w:val="31"/>
          <w:w w:val="105"/>
          <w:sz w:val="24"/>
          <w:szCs w:val="24"/>
        </w:rPr>
      </w:pPr>
    </w:p>
    <w:p w14:paraId="61D3B273" w14:textId="77777777" w:rsidR="007F1470" w:rsidRDefault="007F1470" w:rsidP="00F67BCA">
      <w:pPr>
        <w:pStyle w:val="Title"/>
        <w:ind w:left="0"/>
        <w:rPr>
          <w:rFonts w:cs="Times New Roman"/>
          <w:spacing w:val="31"/>
          <w:w w:val="105"/>
          <w:sz w:val="24"/>
          <w:szCs w:val="24"/>
        </w:rPr>
      </w:pPr>
    </w:p>
    <w:p w14:paraId="36CD7E4C" w14:textId="77777777" w:rsidR="007F1470" w:rsidRDefault="007F1470" w:rsidP="00F67BCA">
      <w:pPr>
        <w:pStyle w:val="Title"/>
        <w:ind w:left="0"/>
        <w:rPr>
          <w:rFonts w:cs="Times New Roman"/>
          <w:spacing w:val="31"/>
          <w:w w:val="105"/>
          <w:sz w:val="24"/>
          <w:szCs w:val="24"/>
        </w:rPr>
      </w:pPr>
    </w:p>
    <w:p w14:paraId="5BEA031E" w14:textId="77777777" w:rsidR="007F1470" w:rsidRDefault="007F1470" w:rsidP="00F67BCA">
      <w:pPr>
        <w:pStyle w:val="Title"/>
        <w:ind w:left="0"/>
        <w:rPr>
          <w:rFonts w:cs="Times New Roman"/>
          <w:spacing w:val="31"/>
          <w:w w:val="105"/>
          <w:sz w:val="24"/>
          <w:szCs w:val="24"/>
        </w:rPr>
      </w:pPr>
    </w:p>
    <w:p w14:paraId="47D9B564" w14:textId="240BFDC8" w:rsidR="007C4840" w:rsidRPr="005677CF" w:rsidRDefault="00B962C2" w:rsidP="007C4840">
      <w:pPr>
        <w:pStyle w:val="Heading1"/>
        <w:tabs>
          <w:tab w:val="left" w:pos="9504"/>
        </w:tabs>
        <w:spacing w:before="287"/>
        <w:ind w:left="0"/>
        <w:rPr>
          <w:rFonts w:cs="Times New Roman"/>
          <w:w w:val="115"/>
          <w:sz w:val="36"/>
          <w:szCs w:val="36"/>
          <w:u w:val="single"/>
          <w:shd w:val="clear" w:color="auto" w:fill="F1F1F1"/>
        </w:rPr>
      </w:pPr>
      <w:bookmarkStart w:id="31" w:name="_Toc152616731"/>
      <w:r>
        <w:rPr>
          <w:rFonts w:cs="Times New Roman"/>
          <w:w w:val="115"/>
          <w:sz w:val="36"/>
          <w:szCs w:val="36"/>
          <w:u w:val="single"/>
          <w:shd w:val="clear" w:color="auto" w:fill="F1F1F1"/>
        </w:rPr>
        <w:lastRenderedPageBreak/>
        <w:t>Conclusion</w:t>
      </w:r>
      <w:bookmarkEnd w:id="31"/>
      <w:r w:rsidR="007C4840" w:rsidRPr="00053AE9">
        <w:rPr>
          <w:rFonts w:cs="Times New Roman"/>
          <w:shd w:val="clear" w:color="auto" w:fill="F1F1F1"/>
        </w:rPr>
        <w:tab/>
      </w:r>
    </w:p>
    <w:p w14:paraId="019A7CDA" w14:textId="77777777" w:rsidR="005C3EED" w:rsidRDefault="005C3EED" w:rsidP="005C3EED">
      <w:pPr>
        <w:pStyle w:val="NormalWeb"/>
      </w:pPr>
      <w:r>
        <w:t>After a thorough cybersecurity assessment by our group, we have identified key vulnerabilities and proposed comprehensive measures to enhance our network's security. These include strengthening passwords, enforcing least privilege access, improving user account management in the active directory, enhancing network security through robust firewall rules and segmentation, and bolstering physical security for critical hardware.</w:t>
      </w:r>
    </w:p>
    <w:p w14:paraId="1EB469C6" w14:textId="77777777" w:rsidR="005C3EED" w:rsidRDefault="005C3EED" w:rsidP="005C3EED">
      <w:pPr>
        <w:pStyle w:val="NormalWeb"/>
      </w:pPr>
      <w:r>
        <w:t>Our strategic approach involves deploying advanced security solutions such as network access controls, intrusion detection systems, and comprehensive security training for all users. We also emphasize the importance of regular audits, incident response planning, and secure hardware disposal.</w:t>
      </w:r>
    </w:p>
    <w:p w14:paraId="0A4A9BB7" w14:textId="77777777" w:rsidR="005C3EED" w:rsidRDefault="005C3EED" w:rsidP="005C3EED">
      <w:pPr>
        <w:pStyle w:val="NormalWeb"/>
      </w:pPr>
      <w:r>
        <w:t>In summary, our findings underscore the urgent need for a holistic and proactive approach to cybersecurity, encompassing both digital and physical defenses. By implementing these strategies, we can significantly fortify our network against a wide range of threats, safeguarding our critical data and infrastructure.</w:t>
      </w:r>
    </w:p>
    <w:p w14:paraId="0BDBE4FA" w14:textId="77777777" w:rsidR="007C4840" w:rsidRDefault="007C4840" w:rsidP="00F67BCA">
      <w:pPr>
        <w:pStyle w:val="Title"/>
        <w:ind w:left="0"/>
        <w:rPr>
          <w:rFonts w:cs="Times New Roman"/>
          <w:spacing w:val="31"/>
          <w:w w:val="105"/>
          <w:sz w:val="24"/>
          <w:szCs w:val="24"/>
        </w:rPr>
      </w:pPr>
    </w:p>
    <w:p w14:paraId="13C000F4" w14:textId="77777777" w:rsidR="00752EEE" w:rsidRDefault="00752EEE" w:rsidP="00F67BCA">
      <w:pPr>
        <w:pStyle w:val="Title"/>
        <w:ind w:left="0"/>
        <w:rPr>
          <w:rFonts w:cs="Times New Roman"/>
          <w:spacing w:val="31"/>
          <w:w w:val="105"/>
          <w:sz w:val="24"/>
          <w:szCs w:val="24"/>
        </w:rPr>
      </w:pPr>
    </w:p>
    <w:p w14:paraId="75FF4860" w14:textId="77777777" w:rsidR="00AA7BD6" w:rsidRDefault="00AA7BD6" w:rsidP="00F67BCA">
      <w:pPr>
        <w:pStyle w:val="Title"/>
        <w:ind w:left="0"/>
        <w:rPr>
          <w:rFonts w:cs="Times New Roman"/>
          <w:spacing w:val="31"/>
          <w:w w:val="105"/>
          <w:sz w:val="24"/>
          <w:szCs w:val="24"/>
        </w:rPr>
      </w:pPr>
    </w:p>
    <w:p w14:paraId="0CCE753A" w14:textId="77777777" w:rsidR="00DE301B" w:rsidRDefault="00DE301B" w:rsidP="00DE301B">
      <w:pPr>
        <w:rPr>
          <w:w w:val="105"/>
        </w:rPr>
      </w:pPr>
    </w:p>
    <w:sectPr w:rsidR="00DE301B" w:rsidSect="00095AFE">
      <w:headerReference w:type="default" r:id="rId16"/>
      <w:footerReference w:type="default" r:id="rId17"/>
      <w:pgSz w:w="12240" w:h="15840"/>
      <w:pgMar w:top="980" w:right="480" w:bottom="540" w:left="1300" w:header="559" w:footer="352"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D8F5" w14:textId="77777777" w:rsidR="00FD4270" w:rsidRDefault="00FD4270">
      <w:r>
        <w:separator/>
      </w:r>
    </w:p>
  </w:endnote>
  <w:endnote w:type="continuationSeparator" w:id="0">
    <w:p w14:paraId="741EE058" w14:textId="77777777" w:rsidR="00FD4270" w:rsidRDefault="00FD4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E2860" w14:textId="52C0897C" w:rsidR="00093F20" w:rsidRDefault="00FF4161">
    <w:pPr>
      <w:pStyle w:val="BodyText"/>
      <w:spacing w:line="14" w:lineRule="auto"/>
      <w:rPr>
        <w:sz w:val="20"/>
      </w:rPr>
    </w:pPr>
    <w:r w:rsidRPr="00D54140">
      <w:rPr>
        <w:rFonts w:cs="Times New Roman"/>
        <w:noProof/>
      </w:rPr>
      <mc:AlternateContent>
        <mc:Choice Requires="wps">
          <w:drawing>
            <wp:inline distT="0" distB="0" distL="0" distR="0" wp14:anchorId="4029555B" wp14:editId="34B439A1">
              <wp:extent cx="6729984" cy="177800"/>
              <wp:effectExtent l="0" t="0" r="13970" b="12700"/>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29984"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AAC8B1" w14:textId="61B0B7BB" w:rsidR="00FF4161" w:rsidRDefault="00340FEA" w:rsidP="00E64B9E">
                          <w:pPr>
                            <w:spacing w:line="264" w:lineRule="exact"/>
                            <w:ind w:left="20"/>
                            <w:rPr>
                              <w:rFonts w:cs="Times New Roman"/>
                              <w:color w:val="1F497D" w:themeColor="text2"/>
                            </w:rPr>
                          </w:pPr>
                          <w:r>
                            <w:rPr>
                              <w:rFonts w:cs="Times New Roman"/>
                              <w:color w:val="1F497D" w:themeColor="text2"/>
                            </w:rPr>
                            <w:t>SPR500</w:t>
                          </w:r>
                          <w:r w:rsidR="00A50381">
                            <w:rPr>
                              <w:rFonts w:cs="Times New Roman"/>
                              <w:color w:val="1F497D" w:themeColor="text2"/>
                            </w:rPr>
                            <w:t>NBB</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496BD8">
                            <w:rPr>
                              <w:rFonts w:cs="Times New Roman"/>
                              <w:color w:val="1F497D" w:themeColor="text2"/>
                            </w:rPr>
                            <w:t xml:space="preserve">            </w:t>
                          </w:r>
                          <w:r w:rsidR="00181A12">
                            <w:rPr>
                              <w:rFonts w:cs="Times New Roman"/>
                              <w:color w:val="1F497D" w:themeColor="text2"/>
                            </w:rPr>
                            <w:t>Group 8</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5F1363">
                            <w:rPr>
                              <w:rFonts w:cs="Times New Roman"/>
                              <w:color w:val="1F497D" w:themeColor="text2"/>
                            </w:rPr>
                            <w:t xml:space="preserve">            </w:t>
                          </w:r>
                          <w:r w:rsidR="00E00A87">
                            <w:rPr>
                              <w:rFonts w:cs="Times New Roman"/>
                              <w:color w:val="1F497D" w:themeColor="text2"/>
                            </w:rPr>
                            <w:t>Cybersecurity Assessment</w:t>
                          </w:r>
                        </w:p>
                        <w:p w14:paraId="3B10EB6C" w14:textId="77777777" w:rsidR="001C5C76" w:rsidRPr="00FF4161" w:rsidRDefault="001C5C76" w:rsidP="00FF4161">
                          <w:pPr>
                            <w:spacing w:line="264" w:lineRule="exact"/>
                            <w:ind w:left="20"/>
                            <w:rPr>
                              <w:rFonts w:cs="Times New Roman"/>
                              <w:color w:val="1F497D" w:themeColor="text2"/>
                            </w:rPr>
                          </w:pPr>
                        </w:p>
                      </w:txbxContent>
                    </wps:txbx>
                    <wps:bodyPr rot="0" vert="horz" wrap="square" lIns="0" tIns="0" rIns="0" bIns="0" anchor="t" anchorCtr="0" upright="1">
                      <a:noAutofit/>
                    </wps:bodyPr>
                  </wps:wsp>
                </a:graphicData>
              </a:graphic>
            </wp:inline>
          </w:drawing>
        </mc:Choice>
        <mc:Fallback>
          <w:pict>
            <v:shapetype w14:anchorId="4029555B" id="_x0000_t202" coordsize="21600,21600" o:spt="202" path="m,l,21600r21600,l21600,xe">
              <v:stroke joinstyle="miter"/>
              <v:path gradientshapeok="t" o:connecttype="rect"/>
            </v:shapetype>
            <v:shape id="Text Box 19" o:spid="_x0000_s1036" type="#_x0000_t202" style="width:529.9pt;height: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lUU2AEAAJgDAAAOAAAAZHJzL2Uyb0RvYy54bWysU91u0zAUvkfiHSzf06QVWruo6TQ2DSEN&#10;mDR4AMexE4vExxy7TcrTc+wkHT93iBvr5Nj+/P2c7G/GvmMnhd6ALfl6lXOmrITa2KbkX788vNlx&#10;5oOwtejAqpKflec3h9ev9oMr1AZa6GqFjECsLwZX8jYEV2SZl63qhV+BU5Y2NWAvAn1ik9UoBkLv&#10;u2yT51fZAFg7BKm8p+79tMkPCV9rJcNnrb0KrCs5cQtpxbRWcc0Oe1E0KFxr5ExD/AOLXhhLj16g&#10;7kUQ7IjmL6jeSAQPOqwk9BlobaRKGkjNOv9DzXMrnEpayBzvLjb5/wcrP52e3ROyML6DkQJMIrx7&#10;BPnNMwt3rbCNukWEoVWipofX0bJscL6Yr0arfeEjSDV8hJpCFscACWjU2EdXSCcjdArgfDFdjYFJ&#10;al5tN9fXu7ecSdpbb7e7PKWSiWK57dCH9wp6FouSI4Wa0MXp0YfIRhTLkfiYhQfTdSnYzv7WoIOx&#10;k9hHwhP1MFYjM/UsLYqpoD6THIRpXGi8qWgBf3A20KiU3H8/ClScdR8sWRLnailwKaqlEFbS1ZIH&#10;zqbyLkzzd3RompaQJ9Mt3JJt2iRFLyxmuhR/EjqPapyvX7/TqZcf6vATAAD//wMAUEsDBBQABgAI&#10;AAAAIQASJ3Bw2wAAAAUBAAAPAAAAZHJzL2Rvd25yZXYueG1sTI/BTsMwEETvSPyDtUjcqE0lqjbE&#10;qSoEJyREGg4cN/E2sRqvQ+y24e9xeymXkVazmnmTryfXiyONwXrW8DhTIIgbbyy3Gr6qt4cliBCR&#10;DfaeScMvBVgXtzc5ZsafuKTjNrYihXDIUEMX45BJGZqOHIaZH4iTt/Ojw5jOsZVmxFMKd72cK7WQ&#10;Di2nhg4Heumo2W8PTsPmm8tX+/NRf5a70lbVSvH7Yq/1/d20eQYRaYrXZzjjJ3QoElPtD2yC6DWk&#10;IfGiZ089rdKOWsN8qUAWufxPX/wBAAD//wMAUEsBAi0AFAAGAAgAAAAhALaDOJL+AAAA4QEAABMA&#10;AAAAAAAAAAAAAAAAAAAAAFtDb250ZW50X1R5cGVzXS54bWxQSwECLQAUAAYACAAAACEAOP0h/9YA&#10;AACUAQAACwAAAAAAAAAAAAAAAAAvAQAAX3JlbHMvLnJlbHNQSwECLQAUAAYACAAAACEAHfZVFNgB&#10;AACYAwAADgAAAAAAAAAAAAAAAAAuAgAAZHJzL2Uyb0RvYy54bWxQSwECLQAUAAYACAAAACEAEidw&#10;cNsAAAAFAQAADwAAAAAAAAAAAAAAAAAyBAAAZHJzL2Rvd25yZXYueG1sUEsFBgAAAAAEAAQA8wAA&#10;ADoFAAAAAA==&#10;" filled="f" stroked="f">
              <v:textbox inset="0,0,0,0">
                <w:txbxContent>
                  <w:p w14:paraId="71AAC8B1" w14:textId="61B0B7BB" w:rsidR="00FF4161" w:rsidRDefault="00340FEA" w:rsidP="00E64B9E">
                    <w:pPr>
                      <w:spacing w:line="264" w:lineRule="exact"/>
                      <w:ind w:left="20"/>
                      <w:rPr>
                        <w:rFonts w:cs="Times New Roman"/>
                        <w:color w:val="1F497D" w:themeColor="text2"/>
                      </w:rPr>
                    </w:pPr>
                    <w:r>
                      <w:rPr>
                        <w:rFonts w:cs="Times New Roman"/>
                        <w:color w:val="1F497D" w:themeColor="text2"/>
                      </w:rPr>
                      <w:t>SPR500</w:t>
                    </w:r>
                    <w:r w:rsidR="00A50381">
                      <w:rPr>
                        <w:rFonts w:cs="Times New Roman"/>
                        <w:color w:val="1F497D" w:themeColor="text2"/>
                      </w:rPr>
                      <w:t>NBB</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496BD8">
                      <w:rPr>
                        <w:rFonts w:cs="Times New Roman"/>
                        <w:color w:val="1F497D" w:themeColor="text2"/>
                      </w:rPr>
                      <w:t xml:space="preserve">            </w:t>
                    </w:r>
                    <w:r w:rsidR="00181A12">
                      <w:rPr>
                        <w:rFonts w:cs="Times New Roman"/>
                        <w:color w:val="1F497D" w:themeColor="text2"/>
                      </w:rPr>
                      <w:t>Group 8</w:t>
                    </w:r>
                    <w:r w:rsidR="00FF4161" w:rsidRPr="00FF4161">
                      <w:rPr>
                        <w:rFonts w:cs="Times New Roman"/>
                        <w:color w:val="1F497D" w:themeColor="text2"/>
                      </w:rPr>
                      <w:tab/>
                    </w:r>
                    <w:r w:rsidR="00FF4161" w:rsidRPr="00FF4161">
                      <w:rPr>
                        <w:rFonts w:cs="Times New Roman"/>
                        <w:color w:val="1F497D" w:themeColor="text2"/>
                      </w:rPr>
                      <w:tab/>
                    </w:r>
                    <w:r w:rsidR="00FF4161" w:rsidRPr="00FF4161">
                      <w:rPr>
                        <w:rFonts w:cs="Times New Roman"/>
                        <w:color w:val="1F497D" w:themeColor="text2"/>
                      </w:rPr>
                      <w:tab/>
                    </w:r>
                    <w:r w:rsidR="005F1363">
                      <w:rPr>
                        <w:rFonts w:cs="Times New Roman"/>
                        <w:color w:val="1F497D" w:themeColor="text2"/>
                      </w:rPr>
                      <w:t xml:space="preserve">            </w:t>
                    </w:r>
                    <w:r w:rsidR="00E00A87">
                      <w:rPr>
                        <w:rFonts w:cs="Times New Roman"/>
                        <w:color w:val="1F497D" w:themeColor="text2"/>
                      </w:rPr>
                      <w:t>Cybersecurity Assessment</w:t>
                    </w:r>
                  </w:p>
                  <w:p w14:paraId="3B10EB6C" w14:textId="77777777" w:rsidR="001C5C76" w:rsidRPr="00FF4161" w:rsidRDefault="001C5C76" w:rsidP="00FF4161">
                    <w:pPr>
                      <w:spacing w:line="264" w:lineRule="exact"/>
                      <w:ind w:left="20"/>
                      <w:rPr>
                        <w:rFonts w:cs="Times New Roman"/>
                        <w:color w:val="1F497D" w:themeColor="text2"/>
                      </w:rPr>
                    </w:pPr>
                  </w:p>
                </w:txbxContent>
              </v:textbox>
              <w10:anchorlock/>
            </v:shape>
          </w:pict>
        </mc:Fallback>
      </mc:AlternateContent>
    </w:r>
    <w:r w:rsidR="00B85034">
      <w:rPr>
        <w:noProof/>
      </w:rPr>
      <mc:AlternateContent>
        <mc:Choice Requires="wps">
          <w:drawing>
            <wp:anchor distT="0" distB="0" distL="114300" distR="114300" simplePos="0" relativeHeight="487314432" behindDoc="1" locked="0" layoutInCell="1" allowOverlap="1" wp14:anchorId="0F53204A" wp14:editId="16B1510A">
              <wp:simplePos x="0" y="0"/>
              <wp:positionH relativeFrom="page">
                <wp:posOffset>6061710</wp:posOffset>
              </wp:positionH>
              <wp:positionV relativeFrom="page">
                <wp:posOffset>9695180</wp:posOffset>
              </wp:positionV>
              <wp:extent cx="831850" cy="165735"/>
              <wp:effectExtent l="0" t="0" r="0" b="0"/>
              <wp:wrapNone/>
              <wp:docPr id="1" name="Text Box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8EDE1" w14:textId="77777777" w:rsidR="0090611E" w:rsidRDefault="0090611E">
                          <w:pPr>
                            <w:pStyle w:val="BodyText"/>
                            <w:spacing w:line="245" w:lineRule="exact"/>
                            <w:ind w:left="20"/>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53204A" id="_x0000_s1037" type="#_x0000_t202" alt="&quot;&quot;" style="position:absolute;margin-left:477.3pt;margin-top:763.4pt;width:65.5pt;height:13.0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9Ao2gEAAJcDAAAOAAAAZHJzL2Uyb0RvYy54bWysU9tu2zAMfR+wfxD0vjhOkS4w4hRdiw4D&#10;uq1Atw9QZNkWZosaqcTOvn6UHKe7vA17EWhSOjznkN7ejH0njgbJgitlvlhKYZyGyrqmlF+/PLzZ&#10;SEFBuUp14EwpT4bkze71q+3gC7OCFrrKoGAQR8XgS9mG4IssI92aXtECvHFcrAF7FfgTm6xCNTB6&#10;32Wr5fI6GwArj6ANEWfvp6LcJfy6Njp8rmsyQXSlZG4hnZjOfTyz3VYVDSrfWn2mof6BRa+s46YX&#10;qHsVlDig/QuqtxqBoA4LDX0GdW21SRpYTb78Q81zq7xJWtgc8heb6P/B6k/HZ/+EIozvYOQBJhHk&#10;H0F/I+HgrlWuMbeIMLRGVdw4j5Zlg6fi/DRaTQVFkP3wESoesjoESEBjjX10hXUKRucBnC6mmzEI&#10;zcnNVb5Zc0VzKb9ev71apw6qmB97pPDeQC9iUErkmSZwdXykEMmoYr4Sezl4sF2X5tq53xJ8MWYS&#10;+ch3Yh7G/ShsVcpV7Bu17KE6sRqEaVt4uzloAX9IMfCmlJK+HxQaKboPjh2JazUHOAf7OVBO89NS&#10;Bimm8C5M63fwaJuWkSfPHdyya7VNil5YnOny9JPQ86bG9fr1O916+Z92PwEAAP//AwBQSwMEFAAG&#10;AAgAAAAhAKMuHa7gAAAADgEAAA8AAABkcnMvZG93bnJldi54bWxMj8FugzAQRO+V8g/WRuqtsYsK&#10;ChQTRVV7qlSV0EOPBjuAgtcUOwn9+y6n5rgzT7Mz+W62A7uYyfcOJTxuBDCDjdM9thK+qreHLTAf&#10;FGo1ODQSfo2HXbG6y1Wm3RVLczmEllEI+kxJ6EIYM8590xmr/MaNBsk7usmqQOfUcj2pK4XbgUdC&#10;JNyqHulDp0bz0pnmdDhbCftvLF/7n4/6szyWfVWlAt+Tk5T363n/DCyYOfzDsNSn6lBQp9qdUXs2&#10;SEjjp4RQMuIooRELIrYxafWixVEKvMj57YziDwAA//8DAFBLAQItABQABgAIAAAAIQC2gziS/gAA&#10;AOEBAAATAAAAAAAAAAAAAAAAAAAAAABbQ29udGVudF9UeXBlc10ueG1sUEsBAi0AFAAGAAgAAAAh&#10;ADj9If/WAAAAlAEAAAsAAAAAAAAAAAAAAAAALwEAAF9yZWxzLy5yZWxzUEsBAi0AFAAGAAgAAAAh&#10;AOTH0CjaAQAAlwMAAA4AAAAAAAAAAAAAAAAALgIAAGRycy9lMm9Eb2MueG1sUEsBAi0AFAAGAAgA&#10;AAAhAKMuHa7gAAAADgEAAA8AAAAAAAAAAAAAAAAANAQAAGRycy9kb3ducmV2LnhtbFBLBQYAAAAA&#10;BAAEAPMAAABBBQAAAAA=&#10;" filled="f" stroked="f">
              <v:textbox inset="0,0,0,0">
                <w:txbxContent>
                  <w:p w14:paraId="7798EDE1" w14:textId="77777777" w:rsidR="0090611E" w:rsidRDefault="0090611E">
                    <w:pPr>
                      <w:pStyle w:val="BodyText"/>
                      <w:spacing w:line="245" w:lineRule="exact"/>
                      <w:ind w:left="20"/>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D7FA" w14:textId="77777777" w:rsidR="00FD4270" w:rsidRDefault="00FD4270">
      <w:r>
        <w:separator/>
      </w:r>
    </w:p>
  </w:footnote>
  <w:footnote w:type="continuationSeparator" w:id="0">
    <w:p w14:paraId="1EFFB00A" w14:textId="77777777" w:rsidR="00FD4270" w:rsidRDefault="00FD4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B4175" w14:textId="5E34C943" w:rsidR="00093F20" w:rsidRPr="00D54140" w:rsidRDefault="00FF4161">
    <w:pPr>
      <w:pStyle w:val="BodyText"/>
      <w:spacing w:line="14" w:lineRule="auto"/>
      <w:rPr>
        <w:rFonts w:cs="Times New Roman"/>
        <w:sz w:val="20"/>
      </w:rPr>
    </w:pPr>
    <w:r w:rsidRPr="00FF4161">
      <w:rPr>
        <w:rFonts w:cs="Times New Roman"/>
        <w:caps/>
        <w:noProof/>
        <w:color w:val="808080" w:themeColor="background1" w:themeShade="80"/>
        <w:sz w:val="20"/>
        <w:szCs w:val="20"/>
      </w:rPr>
      <mc:AlternateContent>
        <mc:Choice Requires="wpg">
          <w:drawing>
            <wp:anchor distT="0" distB="0" distL="114300" distR="114300" simplePos="0" relativeHeight="487320576" behindDoc="0" locked="0" layoutInCell="1" allowOverlap="1" wp14:anchorId="2A19EEF3" wp14:editId="1B0B2C5B">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D6BFE" w14:textId="77777777" w:rsidR="00FF4161" w:rsidRDefault="00FF4161">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19EEF3" id="Group 158" o:spid="_x0000_s1030" alt="&quot;&quot;" style="position:absolute;margin-left:0;margin-top:0;width:133.9pt;height:80.65pt;z-index:48732057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3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2"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UCNxAAAANwAAAAPAAAAZHJzL2Rvd25yZXYueG1sRI9Pb8Iw&#10;DMXvk/YdIk/abaRw6KAjIDQNDY780SRuVmPaisapkkDLt8eHSdxsvef3fp4vB9eqG4XYeDYwHmWg&#10;iEtvG64MHA/rjymomJAttp7JwJ0iLBevL3MsrO95R7d9qpSEcCzQQJ1SV2gdy5ocxpHviEU7++Aw&#10;yRoqbQP2Eu5aPcmyXDtsWBpq7Oi7pvKyvzoDs3yyDbu/31N/vvenS/WJm9kPGvP+Nqy+QCUa0tP8&#10;f72xgp8LvjwjE+jFAwAA//8DAFBLAQItABQABgAIAAAAIQDb4fbL7gAAAIUBAAATAAAAAAAAAAAA&#10;AAAAAAAAAABbQ29udGVudF9UeXBlc10ueG1sUEsBAi0AFAAGAAgAAAAhAFr0LFu/AAAAFQEAAAsA&#10;AAAAAAAAAAAAAAAAHwEAAF9yZWxzLy5yZWxzUEsBAi0AFAAGAAgAAAAhAHxpQI3EAAAA3AAAAA8A&#10;AAAAAAAAAAAAAAAABwIAAGRycy9kb3ducmV2LnhtbFBLBQYAAAAAAwADALcAAAD4AgAAAAA=&#10;" fillcolor="white [3212]" stroked="f" strokeweight="2pt">
                  <v:fill opacity="0"/>
                </v:rect>
                <v:shape id="Rectangle 1" o:spid="_x0000_s103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kMwQAAANwAAAAPAAAAZHJzL2Rvd25yZXYueG1sRE/NasJA&#10;EL4XfIdlhN7qxhJCja4ilkhOhaoPMGTHJJqdDbtrEt++Wyj0Nh/f72x2k+nEQM63lhUsFwkI4srq&#10;lmsFl3Px9gHCB2SNnWVS8CQPu+3sZYO5tiN/03AKtYgh7HNU0ITQ51L6qiGDfmF74shdrTMYInS1&#10;1A7HGG46+Z4kmTTYcmxosKdDQ9X99DAK5Go1jIXt0svX+Dy6yZa3T50q9Tqf9msQgabwL/5zlzrO&#10;z5bw+0y8QG5/AAAA//8DAFBLAQItABQABgAIAAAAIQDb4fbL7gAAAIUBAAATAAAAAAAAAAAAAAAA&#10;AAAAAABbQ29udGVudF9UeXBlc10ueG1sUEsBAi0AFAAGAAgAAAAhAFr0LFu/AAAAFQEAAAsAAAAA&#10;AAAAAAAAAAAAHwEAAF9yZWxzLy5yZWxzUEsBAi0AFAAGAAgAAAAhACn6yQzBAAAA3AAAAA8AAAAA&#10;AAAAAAAAAAAABwIAAGRycy9kb3ducmV2LnhtbFBLBQYAAAAAAwADALcAAAD1AgAAAAA=&#10;" path="m,l1462822,,910372,376306,,1014481,,xe" fillcolor="#4f81bd [3204]" stroked="f" strokeweight="2pt">
                  <v:path arrowok="t" o:connecttype="custom" o:connectlocs="0,0;1463040,0;910508,376493;0,1014984;0,0" o:connectangles="0,0,0,0,0"/>
                </v:shape>
                <v:rect id="Rectangle 162" o:spid="_x0000_s1034"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MrxgAAANwAAAAPAAAAZHJzL2Rvd25yZXYueG1sRI/dasJA&#10;EIXvC77DMoJ3daOIlOgqKkj/oBAVxLthd0yi2dmQ3ca0T98tCN7NcM755sx82dlKtNT40rGC0TAB&#10;QaydKTlXcNhvn19A+IBssHJMCn7Iw3LRe5pjatyNM2p3IRcRwj5FBUUIdSql1wVZ9ENXE0ft7BqL&#10;Ia5NLk2Dtwi3lRwnyVRaLDleKLCmTUH6uvu2kXLQX9nptZ6sP49tlny8578XvVJq0O9WMxCBuvAw&#10;39NvJtafjuH/mTiBXPwBAAD//wMAUEsBAi0AFAAGAAgAAAAhANvh9svuAAAAhQEAABMAAAAAAAAA&#10;AAAAAAAAAAAAAFtDb250ZW50X1R5cGVzXS54bWxQSwECLQAUAAYACAAAACEAWvQsW78AAAAVAQAA&#10;CwAAAAAAAAAAAAAAAAAfAQAAX3JlbHMvLnJlbHNQSwECLQAUAAYACAAAACEAG6HTK8YAAADcAAAA&#10;DwAAAAAAAAAAAAAAAAAHAgAAZHJzL2Rvd25yZXYueG1sUEsFBgAAAAADAAMAtwAAAPoCAAAAAA==&#10;" stroked="f" strokeweight="2pt">
                  <v:fill r:id="rId2" o:title="" recolor="t" rotate="t" type="frame"/>
                </v:rect>
              </v:group>
              <v:shapetype id="_x0000_t202" coordsize="21600,21600" o:spt="202" path="m,l,21600r21600,l21600,xe">
                <v:stroke joinstyle="miter"/>
                <v:path gradientshapeok="t" o:connecttype="rect"/>
              </v:shapetype>
              <v:shape id="Text Box 163" o:spid="_x0000_s1035"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3D4D6BFE" w14:textId="77777777" w:rsidR="00FF4161" w:rsidRDefault="00FF4161">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DE6"/>
    <w:multiLevelType w:val="multilevel"/>
    <w:tmpl w:val="71183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63248"/>
    <w:multiLevelType w:val="multilevel"/>
    <w:tmpl w:val="7B500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07A89"/>
    <w:multiLevelType w:val="hybridMultilevel"/>
    <w:tmpl w:val="5FCC814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51C0638"/>
    <w:multiLevelType w:val="multilevel"/>
    <w:tmpl w:val="8366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C1B0F"/>
    <w:multiLevelType w:val="multilevel"/>
    <w:tmpl w:val="93CED6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1D767C73"/>
    <w:multiLevelType w:val="multilevel"/>
    <w:tmpl w:val="5A946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A036AE"/>
    <w:multiLevelType w:val="multilevel"/>
    <w:tmpl w:val="6F707CD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F0C4E97"/>
    <w:multiLevelType w:val="hybridMultilevel"/>
    <w:tmpl w:val="5B30D2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F5240A8"/>
    <w:multiLevelType w:val="hybridMultilevel"/>
    <w:tmpl w:val="438E0B0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A733A8"/>
    <w:multiLevelType w:val="multilevel"/>
    <w:tmpl w:val="C722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BE1F5F"/>
    <w:multiLevelType w:val="hybridMultilevel"/>
    <w:tmpl w:val="7AE4F4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B06D80"/>
    <w:multiLevelType w:val="multilevel"/>
    <w:tmpl w:val="407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7351F"/>
    <w:multiLevelType w:val="multilevel"/>
    <w:tmpl w:val="2B42D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F0EA7"/>
    <w:multiLevelType w:val="multilevel"/>
    <w:tmpl w:val="955C5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1655B7"/>
    <w:multiLevelType w:val="multilevel"/>
    <w:tmpl w:val="48740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F93FBE"/>
    <w:multiLevelType w:val="hybridMultilevel"/>
    <w:tmpl w:val="A232F77A"/>
    <w:lvl w:ilvl="0" w:tplc="10090001">
      <w:start w:val="1"/>
      <w:numFmt w:val="bullet"/>
      <w:lvlText w:val=""/>
      <w:lvlJc w:val="left"/>
      <w:pPr>
        <w:ind w:left="740" w:hanging="360"/>
      </w:pPr>
      <w:rPr>
        <w:rFonts w:ascii="Symbol" w:hAnsi="Symbol" w:hint="default"/>
      </w:rPr>
    </w:lvl>
    <w:lvl w:ilvl="1" w:tplc="10090003" w:tentative="1">
      <w:start w:val="1"/>
      <w:numFmt w:val="bullet"/>
      <w:lvlText w:val="o"/>
      <w:lvlJc w:val="left"/>
      <w:pPr>
        <w:ind w:left="1460" w:hanging="360"/>
      </w:pPr>
      <w:rPr>
        <w:rFonts w:ascii="Courier New" w:hAnsi="Courier New" w:cs="Courier New" w:hint="default"/>
      </w:rPr>
    </w:lvl>
    <w:lvl w:ilvl="2" w:tplc="10090005" w:tentative="1">
      <w:start w:val="1"/>
      <w:numFmt w:val="bullet"/>
      <w:lvlText w:val=""/>
      <w:lvlJc w:val="left"/>
      <w:pPr>
        <w:ind w:left="2180" w:hanging="360"/>
      </w:pPr>
      <w:rPr>
        <w:rFonts w:ascii="Wingdings" w:hAnsi="Wingdings" w:hint="default"/>
      </w:rPr>
    </w:lvl>
    <w:lvl w:ilvl="3" w:tplc="10090001" w:tentative="1">
      <w:start w:val="1"/>
      <w:numFmt w:val="bullet"/>
      <w:lvlText w:val=""/>
      <w:lvlJc w:val="left"/>
      <w:pPr>
        <w:ind w:left="2900" w:hanging="360"/>
      </w:pPr>
      <w:rPr>
        <w:rFonts w:ascii="Symbol" w:hAnsi="Symbol" w:hint="default"/>
      </w:rPr>
    </w:lvl>
    <w:lvl w:ilvl="4" w:tplc="10090003" w:tentative="1">
      <w:start w:val="1"/>
      <w:numFmt w:val="bullet"/>
      <w:lvlText w:val="o"/>
      <w:lvlJc w:val="left"/>
      <w:pPr>
        <w:ind w:left="3620" w:hanging="360"/>
      </w:pPr>
      <w:rPr>
        <w:rFonts w:ascii="Courier New" w:hAnsi="Courier New" w:cs="Courier New" w:hint="default"/>
      </w:rPr>
    </w:lvl>
    <w:lvl w:ilvl="5" w:tplc="10090005" w:tentative="1">
      <w:start w:val="1"/>
      <w:numFmt w:val="bullet"/>
      <w:lvlText w:val=""/>
      <w:lvlJc w:val="left"/>
      <w:pPr>
        <w:ind w:left="4340" w:hanging="360"/>
      </w:pPr>
      <w:rPr>
        <w:rFonts w:ascii="Wingdings" w:hAnsi="Wingdings" w:hint="default"/>
      </w:rPr>
    </w:lvl>
    <w:lvl w:ilvl="6" w:tplc="10090001" w:tentative="1">
      <w:start w:val="1"/>
      <w:numFmt w:val="bullet"/>
      <w:lvlText w:val=""/>
      <w:lvlJc w:val="left"/>
      <w:pPr>
        <w:ind w:left="5060" w:hanging="360"/>
      </w:pPr>
      <w:rPr>
        <w:rFonts w:ascii="Symbol" w:hAnsi="Symbol" w:hint="default"/>
      </w:rPr>
    </w:lvl>
    <w:lvl w:ilvl="7" w:tplc="10090003" w:tentative="1">
      <w:start w:val="1"/>
      <w:numFmt w:val="bullet"/>
      <w:lvlText w:val="o"/>
      <w:lvlJc w:val="left"/>
      <w:pPr>
        <w:ind w:left="5780" w:hanging="360"/>
      </w:pPr>
      <w:rPr>
        <w:rFonts w:ascii="Courier New" w:hAnsi="Courier New" w:cs="Courier New" w:hint="default"/>
      </w:rPr>
    </w:lvl>
    <w:lvl w:ilvl="8" w:tplc="10090005" w:tentative="1">
      <w:start w:val="1"/>
      <w:numFmt w:val="bullet"/>
      <w:lvlText w:val=""/>
      <w:lvlJc w:val="left"/>
      <w:pPr>
        <w:ind w:left="6500" w:hanging="360"/>
      </w:pPr>
      <w:rPr>
        <w:rFonts w:ascii="Wingdings" w:hAnsi="Wingdings" w:hint="default"/>
      </w:rPr>
    </w:lvl>
  </w:abstractNum>
  <w:abstractNum w:abstractNumId="16" w15:restartNumberingAfterBreak="0">
    <w:nsid w:val="4ECA6ED4"/>
    <w:multiLevelType w:val="hybridMultilevel"/>
    <w:tmpl w:val="0A2A60F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F483042"/>
    <w:multiLevelType w:val="multilevel"/>
    <w:tmpl w:val="366C5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B5637B"/>
    <w:multiLevelType w:val="multilevel"/>
    <w:tmpl w:val="8320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02424"/>
    <w:multiLevelType w:val="multilevel"/>
    <w:tmpl w:val="75A22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A743C6"/>
    <w:multiLevelType w:val="multilevel"/>
    <w:tmpl w:val="779C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BA7707"/>
    <w:multiLevelType w:val="multilevel"/>
    <w:tmpl w:val="34249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5A2C3C"/>
    <w:multiLevelType w:val="multilevel"/>
    <w:tmpl w:val="547C7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DE44F1"/>
    <w:multiLevelType w:val="multilevel"/>
    <w:tmpl w:val="4BF2E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E558F1"/>
    <w:multiLevelType w:val="multilevel"/>
    <w:tmpl w:val="D49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38014E"/>
    <w:multiLevelType w:val="multilevel"/>
    <w:tmpl w:val="95F0BE7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6" w15:restartNumberingAfterBreak="0">
    <w:nsid w:val="6BF43498"/>
    <w:multiLevelType w:val="multilevel"/>
    <w:tmpl w:val="C3B4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174EA1"/>
    <w:multiLevelType w:val="multilevel"/>
    <w:tmpl w:val="6DEA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C42EC7"/>
    <w:multiLevelType w:val="hybridMultilevel"/>
    <w:tmpl w:val="A9BE7E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72D362E3"/>
    <w:multiLevelType w:val="multilevel"/>
    <w:tmpl w:val="BFFC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E76CEB"/>
    <w:multiLevelType w:val="hybridMultilevel"/>
    <w:tmpl w:val="65DADA56"/>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1" w15:restartNumberingAfterBreak="0">
    <w:nsid w:val="7A7B1DE7"/>
    <w:multiLevelType w:val="multilevel"/>
    <w:tmpl w:val="D928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82663A"/>
    <w:multiLevelType w:val="multilevel"/>
    <w:tmpl w:val="1C6EE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387052">
    <w:abstractNumId w:val="2"/>
  </w:num>
  <w:num w:numId="2" w16cid:durableId="519660424">
    <w:abstractNumId w:val="8"/>
  </w:num>
  <w:num w:numId="3" w16cid:durableId="1097362220">
    <w:abstractNumId w:val="10"/>
  </w:num>
  <w:num w:numId="4" w16cid:durableId="1482043339">
    <w:abstractNumId w:val="30"/>
  </w:num>
  <w:num w:numId="5" w16cid:durableId="1643927849">
    <w:abstractNumId w:val="24"/>
  </w:num>
  <w:num w:numId="6" w16cid:durableId="1494251396">
    <w:abstractNumId w:val="11"/>
  </w:num>
  <w:num w:numId="7" w16cid:durableId="998654885">
    <w:abstractNumId w:val="15"/>
  </w:num>
  <w:num w:numId="8" w16cid:durableId="209155100">
    <w:abstractNumId w:val="5"/>
  </w:num>
  <w:num w:numId="9" w16cid:durableId="196042221">
    <w:abstractNumId w:val="7"/>
  </w:num>
  <w:num w:numId="10" w16cid:durableId="1170563158">
    <w:abstractNumId w:val="14"/>
  </w:num>
  <w:num w:numId="11" w16cid:durableId="1667971622">
    <w:abstractNumId w:val="28"/>
  </w:num>
  <w:num w:numId="12" w16cid:durableId="620957383">
    <w:abstractNumId w:val="22"/>
  </w:num>
  <w:num w:numId="13" w16cid:durableId="402996968">
    <w:abstractNumId w:val="21"/>
  </w:num>
  <w:num w:numId="14" w16cid:durableId="1337728040">
    <w:abstractNumId w:val="25"/>
  </w:num>
  <w:num w:numId="15" w16cid:durableId="984696305">
    <w:abstractNumId w:val="3"/>
  </w:num>
  <w:num w:numId="16" w16cid:durableId="460878396">
    <w:abstractNumId w:val="20"/>
  </w:num>
  <w:num w:numId="17" w16cid:durableId="1736511835">
    <w:abstractNumId w:val="18"/>
  </w:num>
  <w:num w:numId="18" w16cid:durableId="1994868050">
    <w:abstractNumId w:val="31"/>
  </w:num>
  <w:num w:numId="19" w16cid:durableId="1267038555">
    <w:abstractNumId w:val="12"/>
  </w:num>
  <w:num w:numId="20" w16cid:durableId="240482107">
    <w:abstractNumId w:val="17"/>
  </w:num>
  <w:num w:numId="21" w16cid:durableId="1209760107">
    <w:abstractNumId w:val="16"/>
  </w:num>
  <w:num w:numId="22" w16cid:durableId="1010106883">
    <w:abstractNumId w:val="4"/>
  </w:num>
  <w:num w:numId="23" w16cid:durableId="1701395930">
    <w:abstractNumId w:val="32"/>
  </w:num>
  <w:num w:numId="24" w16cid:durableId="1244024417">
    <w:abstractNumId w:val="23"/>
  </w:num>
  <w:num w:numId="25" w16cid:durableId="1944609948">
    <w:abstractNumId w:val="9"/>
  </w:num>
  <w:num w:numId="26" w16cid:durableId="1318653050">
    <w:abstractNumId w:val="1"/>
  </w:num>
  <w:num w:numId="27" w16cid:durableId="230652333">
    <w:abstractNumId w:val="19"/>
  </w:num>
  <w:num w:numId="28" w16cid:durableId="892232402">
    <w:abstractNumId w:val="13"/>
  </w:num>
  <w:num w:numId="29" w16cid:durableId="1456488440">
    <w:abstractNumId w:val="27"/>
  </w:num>
  <w:num w:numId="30" w16cid:durableId="221721319">
    <w:abstractNumId w:val="26"/>
  </w:num>
  <w:num w:numId="31" w16cid:durableId="1656763444">
    <w:abstractNumId w:val="0"/>
  </w:num>
  <w:num w:numId="32" w16cid:durableId="68813801">
    <w:abstractNumId w:val="29"/>
  </w:num>
  <w:num w:numId="33" w16cid:durableId="472412114">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F20"/>
    <w:rsid w:val="000008F8"/>
    <w:rsid w:val="0000253F"/>
    <w:rsid w:val="00002682"/>
    <w:rsid w:val="00010D19"/>
    <w:rsid w:val="000118A3"/>
    <w:rsid w:val="0001501C"/>
    <w:rsid w:val="00016120"/>
    <w:rsid w:val="000167E4"/>
    <w:rsid w:val="00021F7C"/>
    <w:rsid w:val="00024010"/>
    <w:rsid w:val="0002580F"/>
    <w:rsid w:val="00027AA6"/>
    <w:rsid w:val="000326A9"/>
    <w:rsid w:val="00033E89"/>
    <w:rsid w:val="00034BAB"/>
    <w:rsid w:val="00036131"/>
    <w:rsid w:val="00036E80"/>
    <w:rsid w:val="000370BB"/>
    <w:rsid w:val="00037278"/>
    <w:rsid w:val="00042097"/>
    <w:rsid w:val="00042BC7"/>
    <w:rsid w:val="00043DB8"/>
    <w:rsid w:val="00044245"/>
    <w:rsid w:val="00047240"/>
    <w:rsid w:val="00050632"/>
    <w:rsid w:val="000507DD"/>
    <w:rsid w:val="00051F75"/>
    <w:rsid w:val="00053AE9"/>
    <w:rsid w:val="000577B7"/>
    <w:rsid w:val="00057951"/>
    <w:rsid w:val="00060DD2"/>
    <w:rsid w:val="00061401"/>
    <w:rsid w:val="00061BC0"/>
    <w:rsid w:val="00065779"/>
    <w:rsid w:val="00066028"/>
    <w:rsid w:val="000670BF"/>
    <w:rsid w:val="00070603"/>
    <w:rsid w:val="00071365"/>
    <w:rsid w:val="000728ED"/>
    <w:rsid w:val="0007328C"/>
    <w:rsid w:val="0007467B"/>
    <w:rsid w:val="0007786A"/>
    <w:rsid w:val="00080336"/>
    <w:rsid w:val="00083BD8"/>
    <w:rsid w:val="000909AE"/>
    <w:rsid w:val="00091550"/>
    <w:rsid w:val="00091B34"/>
    <w:rsid w:val="000921E3"/>
    <w:rsid w:val="00093F20"/>
    <w:rsid w:val="0009479F"/>
    <w:rsid w:val="000947A2"/>
    <w:rsid w:val="00095AFE"/>
    <w:rsid w:val="000966F8"/>
    <w:rsid w:val="00097972"/>
    <w:rsid w:val="000A101B"/>
    <w:rsid w:val="000A2FEA"/>
    <w:rsid w:val="000A3999"/>
    <w:rsid w:val="000A4ABF"/>
    <w:rsid w:val="000A59D7"/>
    <w:rsid w:val="000A6DB3"/>
    <w:rsid w:val="000A7775"/>
    <w:rsid w:val="000A7CBE"/>
    <w:rsid w:val="000B026B"/>
    <w:rsid w:val="000B1C16"/>
    <w:rsid w:val="000C4840"/>
    <w:rsid w:val="000C524E"/>
    <w:rsid w:val="000C5EAE"/>
    <w:rsid w:val="000C769B"/>
    <w:rsid w:val="000D12C9"/>
    <w:rsid w:val="000D1B11"/>
    <w:rsid w:val="000D4E09"/>
    <w:rsid w:val="000D6927"/>
    <w:rsid w:val="000E08D4"/>
    <w:rsid w:val="000E0980"/>
    <w:rsid w:val="000E238D"/>
    <w:rsid w:val="000E265E"/>
    <w:rsid w:val="000E28C4"/>
    <w:rsid w:val="000E5EFE"/>
    <w:rsid w:val="000E66DD"/>
    <w:rsid w:val="000E7677"/>
    <w:rsid w:val="000F3944"/>
    <w:rsid w:val="000F39EF"/>
    <w:rsid w:val="000F734F"/>
    <w:rsid w:val="00100253"/>
    <w:rsid w:val="00104B40"/>
    <w:rsid w:val="00106D19"/>
    <w:rsid w:val="001079A3"/>
    <w:rsid w:val="001111E4"/>
    <w:rsid w:val="001113D2"/>
    <w:rsid w:val="0011441F"/>
    <w:rsid w:val="00115F89"/>
    <w:rsid w:val="001165E6"/>
    <w:rsid w:val="00117407"/>
    <w:rsid w:val="001216F2"/>
    <w:rsid w:val="001238E3"/>
    <w:rsid w:val="00124272"/>
    <w:rsid w:val="00124F87"/>
    <w:rsid w:val="00126481"/>
    <w:rsid w:val="00126742"/>
    <w:rsid w:val="00133789"/>
    <w:rsid w:val="00135DD2"/>
    <w:rsid w:val="00137B8F"/>
    <w:rsid w:val="001426CE"/>
    <w:rsid w:val="00143F72"/>
    <w:rsid w:val="001512A4"/>
    <w:rsid w:val="001560AE"/>
    <w:rsid w:val="0015769B"/>
    <w:rsid w:val="00157AC8"/>
    <w:rsid w:val="00160081"/>
    <w:rsid w:val="00162493"/>
    <w:rsid w:val="001655A3"/>
    <w:rsid w:val="00165A05"/>
    <w:rsid w:val="001661AC"/>
    <w:rsid w:val="001664B2"/>
    <w:rsid w:val="00171BBD"/>
    <w:rsid w:val="00173A31"/>
    <w:rsid w:val="00173C56"/>
    <w:rsid w:val="0017415F"/>
    <w:rsid w:val="00174BB1"/>
    <w:rsid w:val="0017724C"/>
    <w:rsid w:val="00181A12"/>
    <w:rsid w:val="00181D65"/>
    <w:rsid w:val="001830AD"/>
    <w:rsid w:val="0018650E"/>
    <w:rsid w:val="001908EB"/>
    <w:rsid w:val="001923FF"/>
    <w:rsid w:val="0019273A"/>
    <w:rsid w:val="00193100"/>
    <w:rsid w:val="00194464"/>
    <w:rsid w:val="001960A6"/>
    <w:rsid w:val="001961E8"/>
    <w:rsid w:val="001A066F"/>
    <w:rsid w:val="001A0AE9"/>
    <w:rsid w:val="001A2309"/>
    <w:rsid w:val="001B00CB"/>
    <w:rsid w:val="001B09EF"/>
    <w:rsid w:val="001B3CA4"/>
    <w:rsid w:val="001B4B0B"/>
    <w:rsid w:val="001B6F31"/>
    <w:rsid w:val="001C0260"/>
    <w:rsid w:val="001C0542"/>
    <w:rsid w:val="001C135D"/>
    <w:rsid w:val="001C1411"/>
    <w:rsid w:val="001C1473"/>
    <w:rsid w:val="001C1BCD"/>
    <w:rsid w:val="001C2E6F"/>
    <w:rsid w:val="001C41D8"/>
    <w:rsid w:val="001C42CD"/>
    <w:rsid w:val="001C44A7"/>
    <w:rsid w:val="001C5C76"/>
    <w:rsid w:val="001C676F"/>
    <w:rsid w:val="001C6CA5"/>
    <w:rsid w:val="001C7C95"/>
    <w:rsid w:val="001C7D41"/>
    <w:rsid w:val="001D1395"/>
    <w:rsid w:val="001D1EA5"/>
    <w:rsid w:val="001D3326"/>
    <w:rsid w:val="001D3E5F"/>
    <w:rsid w:val="001D5621"/>
    <w:rsid w:val="001D5BC8"/>
    <w:rsid w:val="001D72B5"/>
    <w:rsid w:val="001E07B6"/>
    <w:rsid w:val="001E096B"/>
    <w:rsid w:val="001E0C00"/>
    <w:rsid w:val="001E18AD"/>
    <w:rsid w:val="001E6D4B"/>
    <w:rsid w:val="001F02E4"/>
    <w:rsid w:val="001F0F45"/>
    <w:rsid w:val="001F1F5D"/>
    <w:rsid w:val="001F4748"/>
    <w:rsid w:val="00203784"/>
    <w:rsid w:val="00206041"/>
    <w:rsid w:val="00207133"/>
    <w:rsid w:val="00210817"/>
    <w:rsid w:val="00215A65"/>
    <w:rsid w:val="0021679A"/>
    <w:rsid w:val="00225516"/>
    <w:rsid w:val="00226254"/>
    <w:rsid w:val="002273F5"/>
    <w:rsid w:val="00230DFC"/>
    <w:rsid w:val="00231AAE"/>
    <w:rsid w:val="002341D0"/>
    <w:rsid w:val="0023424F"/>
    <w:rsid w:val="00236452"/>
    <w:rsid w:val="00236CDC"/>
    <w:rsid w:val="00236DE5"/>
    <w:rsid w:val="002414A5"/>
    <w:rsid w:val="002417AF"/>
    <w:rsid w:val="00241F1C"/>
    <w:rsid w:val="00242E07"/>
    <w:rsid w:val="00244F4F"/>
    <w:rsid w:val="00246234"/>
    <w:rsid w:val="002514A4"/>
    <w:rsid w:val="00251F50"/>
    <w:rsid w:val="00252BDD"/>
    <w:rsid w:val="00253E52"/>
    <w:rsid w:val="00254F91"/>
    <w:rsid w:val="002571D5"/>
    <w:rsid w:val="00260375"/>
    <w:rsid w:val="00262498"/>
    <w:rsid w:val="00264EDD"/>
    <w:rsid w:val="00266E84"/>
    <w:rsid w:val="00271508"/>
    <w:rsid w:val="00273CE4"/>
    <w:rsid w:val="0027502A"/>
    <w:rsid w:val="00275276"/>
    <w:rsid w:val="002770C1"/>
    <w:rsid w:val="00281D3A"/>
    <w:rsid w:val="00282CC7"/>
    <w:rsid w:val="00282EC7"/>
    <w:rsid w:val="00285586"/>
    <w:rsid w:val="00287465"/>
    <w:rsid w:val="002907E1"/>
    <w:rsid w:val="00290F7A"/>
    <w:rsid w:val="0029208D"/>
    <w:rsid w:val="00293AA0"/>
    <w:rsid w:val="00293B77"/>
    <w:rsid w:val="002977ED"/>
    <w:rsid w:val="002A01EE"/>
    <w:rsid w:val="002A24FB"/>
    <w:rsid w:val="002A2F75"/>
    <w:rsid w:val="002A3260"/>
    <w:rsid w:val="002A379B"/>
    <w:rsid w:val="002A3A56"/>
    <w:rsid w:val="002A3BF9"/>
    <w:rsid w:val="002A4A65"/>
    <w:rsid w:val="002A5D47"/>
    <w:rsid w:val="002A6224"/>
    <w:rsid w:val="002A741D"/>
    <w:rsid w:val="002B0D75"/>
    <w:rsid w:val="002B1743"/>
    <w:rsid w:val="002B18ED"/>
    <w:rsid w:val="002B1F9E"/>
    <w:rsid w:val="002B2D4A"/>
    <w:rsid w:val="002B4AD1"/>
    <w:rsid w:val="002B5269"/>
    <w:rsid w:val="002B73FF"/>
    <w:rsid w:val="002C0A2E"/>
    <w:rsid w:val="002C3658"/>
    <w:rsid w:val="002C4FB6"/>
    <w:rsid w:val="002C6AAA"/>
    <w:rsid w:val="002D00F1"/>
    <w:rsid w:val="002D255E"/>
    <w:rsid w:val="002D2EDA"/>
    <w:rsid w:val="002D3BD2"/>
    <w:rsid w:val="002D4BCD"/>
    <w:rsid w:val="002D584D"/>
    <w:rsid w:val="002D749C"/>
    <w:rsid w:val="002E02A1"/>
    <w:rsid w:val="002E1B25"/>
    <w:rsid w:val="002E4616"/>
    <w:rsid w:val="002E46DB"/>
    <w:rsid w:val="002E5CD9"/>
    <w:rsid w:val="002F11D2"/>
    <w:rsid w:val="002F22C2"/>
    <w:rsid w:val="002F2A4C"/>
    <w:rsid w:val="002F369F"/>
    <w:rsid w:val="002F648B"/>
    <w:rsid w:val="002F6B56"/>
    <w:rsid w:val="0030006C"/>
    <w:rsid w:val="003005E9"/>
    <w:rsid w:val="00302234"/>
    <w:rsid w:val="00303507"/>
    <w:rsid w:val="00303F70"/>
    <w:rsid w:val="00304453"/>
    <w:rsid w:val="00305902"/>
    <w:rsid w:val="00306451"/>
    <w:rsid w:val="00311CB9"/>
    <w:rsid w:val="00312B72"/>
    <w:rsid w:val="003136E1"/>
    <w:rsid w:val="00313B5C"/>
    <w:rsid w:val="003210A4"/>
    <w:rsid w:val="00322359"/>
    <w:rsid w:val="003233B7"/>
    <w:rsid w:val="00323DCE"/>
    <w:rsid w:val="00324F6B"/>
    <w:rsid w:val="00325CC0"/>
    <w:rsid w:val="0032785E"/>
    <w:rsid w:val="00331151"/>
    <w:rsid w:val="0033325F"/>
    <w:rsid w:val="00334D5C"/>
    <w:rsid w:val="00340FEA"/>
    <w:rsid w:val="003418E1"/>
    <w:rsid w:val="00344637"/>
    <w:rsid w:val="003451B5"/>
    <w:rsid w:val="0034576C"/>
    <w:rsid w:val="003458C6"/>
    <w:rsid w:val="003459B8"/>
    <w:rsid w:val="00345A63"/>
    <w:rsid w:val="0034659D"/>
    <w:rsid w:val="00346723"/>
    <w:rsid w:val="00346B42"/>
    <w:rsid w:val="0034749E"/>
    <w:rsid w:val="0034795F"/>
    <w:rsid w:val="0035018C"/>
    <w:rsid w:val="00351073"/>
    <w:rsid w:val="00351683"/>
    <w:rsid w:val="00352F16"/>
    <w:rsid w:val="00354AC4"/>
    <w:rsid w:val="00355F2F"/>
    <w:rsid w:val="003575F5"/>
    <w:rsid w:val="003579E8"/>
    <w:rsid w:val="0036015C"/>
    <w:rsid w:val="0036087A"/>
    <w:rsid w:val="003722A2"/>
    <w:rsid w:val="003738C7"/>
    <w:rsid w:val="00373FC3"/>
    <w:rsid w:val="0037645F"/>
    <w:rsid w:val="003767E8"/>
    <w:rsid w:val="0037761B"/>
    <w:rsid w:val="00380B40"/>
    <w:rsid w:val="0038382A"/>
    <w:rsid w:val="00383E63"/>
    <w:rsid w:val="00386729"/>
    <w:rsid w:val="00387BDB"/>
    <w:rsid w:val="00391EB1"/>
    <w:rsid w:val="00392F63"/>
    <w:rsid w:val="003954A3"/>
    <w:rsid w:val="00396B40"/>
    <w:rsid w:val="003974C0"/>
    <w:rsid w:val="00397522"/>
    <w:rsid w:val="00397FD4"/>
    <w:rsid w:val="003A39C2"/>
    <w:rsid w:val="003A552E"/>
    <w:rsid w:val="003A56DF"/>
    <w:rsid w:val="003B135F"/>
    <w:rsid w:val="003B3411"/>
    <w:rsid w:val="003B3E92"/>
    <w:rsid w:val="003B71C3"/>
    <w:rsid w:val="003B75E1"/>
    <w:rsid w:val="003C1BE4"/>
    <w:rsid w:val="003C1DE1"/>
    <w:rsid w:val="003C39FF"/>
    <w:rsid w:val="003C3A5C"/>
    <w:rsid w:val="003C3FA0"/>
    <w:rsid w:val="003C4D5E"/>
    <w:rsid w:val="003C568F"/>
    <w:rsid w:val="003C57C1"/>
    <w:rsid w:val="003C62A2"/>
    <w:rsid w:val="003C6A96"/>
    <w:rsid w:val="003C6E55"/>
    <w:rsid w:val="003D0368"/>
    <w:rsid w:val="003D2CAC"/>
    <w:rsid w:val="003D4D1D"/>
    <w:rsid w:val="003D72BE"/>
    <w:rsid w:val="003D7A41"/>
    <w:rsid w:val="003E0189"/>
    <w:rsid w:val="003E6CD9"/>
    <w:rsid w:val="003E7336"/>
    <w:rsid w:val="003F02FB"/>
    <w:rsid w:val="003F1713"/>
    <w:rsid w:val="003F2B25"/>
    <w:rsid w:val="003F53A5"/>
    <w:rsid w:val="003F5833"/>
    <w:rsid w:val="003F6637"/>
    <w:rsid w:val="003F69D1"/>
    <w:rsid w:val="004002A9"/>
    <w:rsid w:val="004002E9"/>
    <w:rsid w:val="004026B8"/>
    <w:rsid w:val="00404DEE"/>
    <w:rsid w:val="00410CAD"/>
    <w:rsid w:val="004127D0"/>
    <w:rsid w:val="00414C82"/>
    <w:rsid w:val="00416B1D"/>
    <w:rsid w:val="00416FE9"/>
    <w:rsid w:val="00420CF0"/>
    <w:rsid w:val="0042196C"/>
    <w:rsid w:val="00421C01"/>
    <w:rsid w:val="00423CB9"/>
    <w:rsid w:val="00425B7C"/>
    <w:rsid w:val="00425DD9"/>
    <w:rsid w:val="00425F75"/>
    <w:rsid w:val="00426A11"/>
    <w:rsid w:val="0042747C"/>
    <w:rsid w:val="00440085"/>
    <w:rsid w:val="00442F68"/>
    <w:rsid w:val="004436DC"/>
    <w:rsid w:val="004441EF"/>
    <w:rsid w:val="00444ABF"/>
    <w:rsid w:val="004467B6"/>
    <w:rsid w:val="0045026B"/>
    <w:rsid w:val="00455FDC"/>
    <w:rsid w:val="00456219"/>
    <w:rsid w:val="004569F6"/>
    <w:rsid w:val="004575A0"/>
    <w:rsid w:val="00457786"/>
    <w:rsid w:val="00457A8E"/>
    <w:rsid w:val="00461777"/>
    <w:rsid w:val="004631B3"/>
    <w:rsid w:val="00463F3E"/>
    <w:rsid w:val="0046465C"/>
    <w:rsid w:val="00465AFA"/>
    <w:rsid w:val="004660D6"/>
    <w:rsid w:val="00466557"/>
    <w:rsid w:val="00466BDB"/>
    <w:rsid w:val="0047108F"/>
    <w:rsid w:val="00472082"/>
    <w:rsid w:val="00473ABC"/>
    <w:rsid w:val="004740DC"/>
    <w:rsid w:val="0047496C"/>
    <w:rsid w:val="00476A23"/>
    <w:rsid w:val="00480915"/>
    <w:rsid w:val="00481F4A"/>
    <w:rsid w:val="00482981"/>
    <w:rsid w:val="0048475D"/>
    <w:rsid w:val="00484D75"/>
    <w:rsid w:val="00494552"/>
    <w:rsid w:val="00494A30"/>
    <w:rsid w:val="00496BD8"/>
    <w:rsid w:val="004A041F"/>
    <w:rsid w:val="004A2663"/>
    <w:rsid w:val="004A3A68"/>
    <w:rsid w:val="004A5132"/>
    <w:rsid w:val="004A7296"/>
    <w:rsid w:val="004B027A"/>
    <w:rsid w:val="004B19D1"/>
    <w:rsid w:val="004B1EA1"/>
    <w:rsid w:val="004B373B"/>
    <w:rsid w:val="004B3EED"/>
    <w:rsid w:val="004B4A7F"/>
    <w:rsid w:val="004B7BC3"/>
    <w:rsid w:val="004C3680"/>
    <w:rsid w:val="004C7262"/>
    <w:rsid w:val="004D25F7"/>
    <w:rsid w:val="004D3A70"/>
    <w:rsid w:val="004D4E56"/>
    <w:rsid w:val="004D52BD"/>
    <w:rsid w:val="004D56BD"/>
    <w:rsid w:val="004D623F"/>
    <w:rsid w:val="004E037A"/>
    <w:rsid w:val="004E1161"/>
    <w:rsid w:val="004E29D8"/>
    <w:rsid w:val="004E4B0B"/>
    <w:rsid w:val="004E5953"/>
    <w:rsid w:val="004E5AC9"/>
    <w:rsid w:val="004E65C8"/>
    <w:rsid w:val="004E73C0"/>
    <w:rsid w:val="004E79AF"/>
    <w:rsid w:val="004F0DBD"/>
    <w:rsid w:val="004F0F38"/>
    <w:rsid w:val="004F167D"/>
    <w:rsid w:val="004F26A8"/>
    <w:rsid w:val="004F3136"/>
    <w:rsid w:val="004F3C50"/>
    <w:rsid w:val="004F3D15"/>
    <w:rsid w:val="004F5927"/>
    <w:rsid w:val="004F6BE5"/>
    <w:rsid w:val="004F7175"/>
    <w:rsid w:val="00501430"/>
    <w:rsid w:val="00501933"/>
    <w:rsid w:val="00502601"/>
    <w:rsid w:val="00502CC3"/>
    <w:rsid w:val="00506666"/>
    <w:rsid w:val="00510920"/>
    <w:rsid w:val="00510F12"/>
    <w:rsid w:val="0051247D"/>
    <w:rsid w:val="005157CC"/>
    <w:rsid w:val="00515C67"/>
    <w:rsid w:val="005206A0"/>
    <w:rsid w:val="0052088F"/>
    <w:rsid w:val="00523106"/>
    <w:rsid w:val="00523585"/>
    <w:rsid w:val="00526F5E"/>
    <w:rsid w:val="00527FFB"/>
    <w:rsid w:val="0053127A"/>
    <w:rsid w:val="0053282F"/>
    <w:rsid w:val="00532A69"/>
    <w:rsid w:val="00533C37"/>
    <w:rsid w:val="00533F69"/>
    <w:rsid w:val="00534D0E"/>
    <w:rsid w:val="00535FC2"/>
    <w:rsid w:val="00540B6F"/>
    <w:rsid w:val="00540E17"/>
    <w:rsid w:val="005440B7"/>
    <w:rsid w:val="005479AF"/>
    <w:rsid w:val="00554EA7"/>
    <w:rsid w:val="005623BE"/>
    <w:rsid w:val="00563AD5"/>
    <w:rsid w:val="005645AE"/>
    <w:rsid w:val="0056570B"/>
    <w:rsid w:val="00565898"/>
    <w:rsid w:val="005673C4"/>
    <w:rsid w:val="005677CF"/>
    <w:rsid w:val="00570D28"/>
    <w:rsid w:val="00570DA5"/>
    <w:rsid w:val="0057207F"/>
    <w:rsid w:val="00574BC5"/>
    <w:rsid w:val="00575F69"/>
    <w:rsid w:val="00582F3F"/>
    <w:rsid w:val="00583626"/>
    <w:rsid w:val="00583D62"/>
    <w:rsid w:val="00584D43"/>
    <w:rsid w:val="00586BA3"/>
    <w:rsid w:val="0059096E"/>
    <w:rsid w:val="00592D57"/>
    <w:rsid w:val="00593AFD"/>
    <w:rsid w:val="00594CF2"/>
    <w:rsid w:val="00595752"/>
    <w:rsid w:val="005A01FA"/>
    <w:rsid w:val="005A25F8"/>
    <w:rsid w:val="005A38B2"/>
    <w:rsid w:val="005A392E"/>
    <w:rsid w:val="005A4D40"/>
    <w:rsid w:val="005A555C"/>
    <w:rsid w:val="005B108C"/>
    <w:rsid w:val="005B1868"/>
    <w:rsid w:val="005B1F04"/>
    <w:rsid w:val="005B2AEF"/>
    <w:rsid w:val="005B64E6"/>
    <w:rsid w:val="005B7110"/>
    <w:rsid w:val="005B752A"/>
    <w:rsid w:val="005C3EED"/>
    <w:rsid w:val="005C70BC"/>
    <w:rsid w:val="005D19A5"/>
    <w:rsid w:val="005D2DA8"/>
    <w:rsid w:val="005D3676"/>
    <w:rsid w:val="005D389F"/>
    <w:rsid w:val="005D3A3E"/>
    <w:rsid w:val="005D4B2D"/>
    <w:rsid w:val="005E19C9"/>
    <w:rsid w:val="005E37DC"/>
    <w:rsid w:val="005E37F7"/>
    <w:rsid w:val="005E45A0"/>
    <w:rsid w:val="005E6729"/>
    <w:rsid w:val="005E77C3"/>
    <w:rsid w:val="005E7D4F"/>
    <w:rsid w:val="005F1363"/>
    <w:rsid w:val="005F212D"/>
    <w:rsid w:val="005F3F44"/>
    <w:rsid w:val="005F51E0"/>
    <w:rsid w:val="005F56A1"/>
    <w:rsid w:val="005F7EBF"/>
    <w:rsid w:val="00600B48"/>
    <w:rsid w:val="006013CD"/>
    <w:rsid w:val="00602161"/>
    <w:rsid w:val="006045B8"/>
    <w:rsid w:val="0060504A"/>
    <w:rsid w:val="0060567C"/>
    <w:rsid w:val="006073EB"/>
    <w:rsid w:val="00610756"/>
    <w:rsid w:val="0061154C"/>
    <w:rsid w:val="00612240"/>
    <w:rsid w:val="00613C0D"/>
    <w:rsid w:val="00614F62"/>
    <w:rsid w:val="0061518E"/>
    <w:rsid w:val="00620FFF"/>
    <w:rsid w:val="00622655"/>
    <w:rsid w:val="0062348B"/>
    <w:rsid w:val="006250FD"/>
    <w:rsid w:val="00627B08"/>
    <w:rsid w:val="00631AE8"/>
    <w:rsid w:val="00631B16"/>
    <w:rsid w:val="00631D87"/>
    <w:rsid w:val="006328DF"/>
    <w:rsid w:val="006332E0"/>
    <w:rsid w:val="00636361"/>
    <w:rsid w:val="006374A1"/>
    <w:rsid w:val="00641201"/>
    <w:rsid w:val="006426F2"/>
    <w:rsid w:val="006440C9"/>
    <w:rsid w:val="00645116"/>
    <w:rsid w:val="0064622F"/>
    <w:rsid w:val="0064710A"/>
    <w:rsid w:val="00647664"/>
    <w:rsid w:val="006514C4"/>
    <w:rsid w:val="00651A5A"/>
    <w:rsid w:val="00651D6C"/>
    <w:rsid w:val="006529F4"/>
    <w:rsid w:val="0065507B"/>
    <w:rsid w:val="0065723E"/>
    <w:rsid w:val="00660B0B"/>
    <w:rsid w:val="00661DD0"/>
    <w:rsid w:val="00661F4E"/>
    <w:rsid w:val="00663804"/>
    <w:rsid w:val="00663D9C"/>
    <w:rsid w:val="00665549"/>
    <w:rsid w:val="0066709C"/>
    <w:rsid w:val="006679DC"/>
    <w:rsid w:val="00671602"/>
    <w:rsid w:val="00672471"/>
    <w:rsid w:val="006724FF"/>
    <w:rsid w:val="00674191"/>
    <w:rsid w:val="0067481F"/>
    <w:rsid w:val="00676E09"/>
    <w:rsid w:val="00677954"/>
    <w:rsid w:val="00683197"/>
    <w:rsid w:val="00683780"/>
    <w:rsid w:val="00683BEE"/>
    <w:rsid w:val="00686493"/>
    <w:rsid w:val="00686AE6"/>
    <w:rsid w:val="00691563"/>
    <w:rsid w:val="006929F6"/>
    <w:rsid w:val="006936AD"/>
    <w:rsid w:val="00693A26"/>
    <w:rsid w:val="00696044"/>
    <w:rsid w:val="006A092E"/>
    <w:rsid w:val="006A4805"/>
    <w:rsid w:val="006A4F0E"/>
    <w:rsid w:val="006A6A01"/>
    <w:rsid w:val="006A6C0A"/>
    <w:rsid w:val="006B0894"/>
    <w:rsid w:val="006B1819"/>
    <w:rsid w:val="006B304E"/>
    <w:rsid w:val="006B32CC"/>
    <w:rsid w:val="006B6793"/>
    <w:rsid w:val="006B7A97"/>
    <w:rsid w:val="006B7B5C"/>
    <w:rsid w:val="006C1D7C"/>
    <w:rsid w:val="006C321C"/>
    <w:rsid w:val="006C5DCF"/>
    <w:rsid w:val="006C6939"/>
    <w:rsid w:val="006C6D74"/>
    <w:rsid w:val="006C72E0"/>
    <w:rsid w:val="006C7A08"/>
    <w:rsid w:val="006D0FE6"/>
    <w:rsid w:val="006D207C"/>
    <w:rsid w:val="006D31F4"/>
    <w:rsid w:val="006D3C86"/>
    <w:rsid w:val="006D41B2"/>
    <w:rsid w:val="006D4920"/>
    <w:rsid w:val="006D4C9F"/>
    <w:rsid w:val="006D6390"/>
    <w:rsid w:val="006D6E08"/>
    <w:rsid w:val="006D71F8"/>
    <w:rsid w:val="006D7A73"/>
    <w:rsid w:val="006D7EFD"/>
    <w:rsid w:val="006E0114"/>
    <w:rsid w:val="006E112F"/>
    <w:rsid w:val="006E1310"/>
    <w:rsid w:val="006E15F9"/>
    <w:rsid w:val="006E4064"/>
    <w:rsid w:val="006E4E10"/>
    <w:rsid w:val="006E5809"/>
    <w:rsid w:val="006E5CD5"/>
    <w:rsid w:val="006E6765"/>
    <w:rsid w:val="006E7BD1"/>
    <w:rsid w:val="006F2128"/>
    <w:rsid w:val="006F24FC"/>
    <w:rsid w:val="006F45AB"/>
    <w:rsid w:val="006F671A"/>
    <w:rsid w:val="006F73EC"/>
    <w:rsid w:val="006F7449"/>
    <w:rsid w:val="007001EF"/>
    <w:rsid w:val="00700D6A"/>
    <w:rsid w:val="00704ACC"/>
    <w:rsid w:val="00705F34"/>
    <w:rsid w:val="0070662B"/>
    <w:rsid w:val="00706DDB"/>
    <w:rsid w:val="00707037"/>
    <w:rsid w:val="007072E3"/>
    <w:rsid w:val="00707473"/>
    <w:rsid w:val="00712A3E"/>
    <w:rsid w:val="00712F5C"/>
    <w:rsid w:val="00713AEE"/>
    <w:rsid w:val="00713BC8"/>
    <w:rsid w:val="007160ED"/>
    <w:rsid w:val="00716D9E"/>
    <w:rsid w:val="00721B55"/>
    <w:rsid w:val="00721D4D"/>
    <w:rsid w:val="00722D18"/>
    <w:rsid w:val="00724344"/>
    <w:rsid w:val="00724E84"/>
    <w:rsid w:val="00725026"/>
    <w:rsid w:val="00725B15"/>
    <w:rsid w:val="00727333"/>
    <w:rsid w:val="007305F0"/>
    <w:rsid w:val="0073103E"/>
    <w:rsid w:val="0073425C"/>
    <w:rsid w:val="0073543E"/>
    <w:rsid w:val="007358CA"/>
    <w:rsid w:val="0073676F"/>
    <w:rsid w:val="0073787B"/>
    <w:rsid w:val="00737F89"/>
    <w:rsid w:val="007409DB"/>
    <w:rsid w:val="007412E1"/>
    <w:rsid w:val="00742041"/>
    <w:rsid w:val="00744392"/>
    <w:rsid w:val="00744A56"/>
    <w:rsid w:val="007471F7"/>
    <w:rsid w:val="00747677"/>
    <w:rsid w:val="007478B8"/>
    <w:rsid w:val="00752095"/>
    <w:rsid w:val="00752EEE"/>
    <w:rsid w:val="00756A4C"/>
    <w:rsid w:val="00756FA4"/>
    <w:rsid w:val="00757291"/>
    <w:rsid w:val="007605C8"/>
    <w:rsid w:val="00761418"/>
    <w:rsid w:val="00763ECA"/>
    <w:rsid w:val="00765F2C"/>
    <w:rsid w:val="00767435"/>
    <w:rsid w:val="00774AFD"/>
    <w:rsid w:val="007752FF"/>
    <w:rsid w:val="0077547A"/>
    <w:rsid w:val="00776006"/>
    <w:rsid w:val="0077612A"/>
    <w:rsid w:val="007769B6"/>
    <w:rsid w:val="007773F9"/>
    <w:rsid w:val="00780CB4"/>
    <w:rsid w:val="00781F13"/>
    <w:rsid w:val="00782373"/>
    <w:rsid w:val="00782584"/>
    <w:rsid w:val="00783E71"/>
    <w:rsid w:val="00784291"/>
    <w:rsid w:val="0079042A"/>
    <w:rsid w:val="0079048E"/>
    <w:rsid w:val="00790703"/>
    <w:rsid w:val="007917E5"/>
    <w:rsid w:val="007919E5"/>
    <w:rsid w:val="00791FE7"/>
    <w:rsid w:val="00794C13"/>
    <w:rsid w:val="00794D22"/>
    <w:rsid w:val="007950A6"/>
    <w:rsid w:val="00797CB8"/>
    <w:rsid w:val="007A34AB"/>
    <w:rsid w:val="007A5394"/>
    <w:rsid w:val="007A70A1"/>
    <w:rsid w:val="007A7658"/>
    <w:rsid w:val="007B1034"/>
    <w:rsid w:val="007B48B4"/>
    <w:rsid w:val="007B507F"/>
    <w:rsid w:val="007B6B86"/>
    <w:rsid w:val="007C0645"/>
    <w:rsid w:val="007C14CC"/>
    <w:rsid w:val="007C36AF"/>
    <w:rsid w:val="007C4840"/>
    <w:rsid w:val="007C5E45"/>
    <w:rsid w:val="007C60B1"/>
    <w:rsid w:val="007C77CA"/>
    <w:rsid w:val="007D1C9D"/>
    <w:rsid w:val="007D3FD5"/>
    <w:rsid w:val="007D414A"/>
    <w:rsid w:val="007D6329"/>
    <w:rsid w:val="007D6721"/>
    <w:rsid w:val="007D7084"/>
    <w:rsid w:val="007E0359"/>
    <w:rsid w:val="007E0394"/>
    <w:rsid w:val="007E0E31"/>
    <w:rsid w:val="007E0F4B"/>
    <w:rsid w:val="007E1D2C"/>
    <w:rsid w:val="007E40D0"/>
    <w:rsid w:val="007E64ED"/>
    <w:rsid w:val="007E7E6D"/>
    <w:rsid w:val="007F1470"/>
    <w:rsid w:val="007F4680"/>
    <w:rsid w:val="007F4ABB"/>
    <w:rsid w:val="007F562E"/>
    <w:rsid w:val="007F69BC"/>
    <w:rsid w:val="008007C8"/>
    <w:rsid w:val="0080215B"/>
    <w:rsid w:val="00806497"/>
    <w:rsid w:val="00806A82"/>
    <w:rsid w:val="008107B8"/>
    <w:rsid w:val="008164C7"/>
    <w:rsid w:val="00821838"/>
    <w:rsid w:val="00822136"/>
    <w:rsid w:val="008229A5"/>
    <w:rsid w:val="00822ED0"/>
    <w:rsid w:val="00827AF5"/>
    <w:rsid w:val="0083070F"/>
    <w:rsid w:val="00830E34"/>
    <w:rsid w:val="00831751"/>
    <w:rsid w:val="00832BB0"/>
    <w:rsid w:val="008330BB"/>
    <w:rsid w:val="00836226"/>
    <w:rsid w:val="00836324"/>
    <w:rsid w:val="00837728"/>
    <w:rsid w:val="00837FF2"/>
    <w:rsid w:val="0084018A"/>
    <w:rsid w:val="0084027F"/>
    <w:rsid w:val="00841993"/>
    <w:rsid w:val="00842B12"/>
    <w:rsid w:val="008432BB"/>
    <w:rsid w:val="00845B55"/>
    <w:rsid w:val="008501D6"/>
    <w:rsid w:val="008573A1"/>
    <w:rsid w:val="00857FEA"/>
    <w:rsid w:val="008609A4"/>
    <w:rsid w:val="0086150B"/>
    <w:rsid w:val="00861FAC"/>
    <w:rsid w:val="00862E33"/>
    <w:rsid w:val="0086317B"/>
    <w:rsid w:val="008649BB"/>
    <w:rsid w:val="00866197"/>
    <w:rsid w:val="00866A7E"/>
    <w:rsid w:val="00866ED9"/>
    <w:rsid w:val="00870538"/>
    <w:rsid w:val="00870DC2"/>
    <w:rsid w:val="0087169C"/>
    <w:rsid w:val="00871AA4"/>
    <w:rsid w:val="00871C6F"/>
    <w:rsid w:val="00872C03"/>
    <w:rsid w:val="00874E5F"/>
    <w:rsid w:val="00875601"/>
    <w:rsid w:val="00875C01"/>
    <w:rsid w:val="0087789B"/>
    <w:rsid w:val="00880D83"/>
    <w:rsid w:val="00882AB2"/>
    <w:rsid w:val="00882E4B"/>
    <w:rsid w:val="00887047"/>
    <w:rsid w:val="00890676"/>
    <w:rsid w:val="00892191"/>
    <w:rsid w:val="00892BC8"/>
    <w:rsid w:val="00893C62"/>
    <w:rsid w:val="00894FFB"/>
    <w:rsid w:val="00896DB3"/>
    <w:rsid w:val="00897044"/>
    <w:rsid w:val="008A257C"/>
    <w:rsid w:val="008A3DEE"/>
    <w:rsid w:val="008A4295"/>
    <w:rsid w:val="008A70A8"/>
    <w:rsid w:val="008B1BE3"/>
    <w:rsid w:val="008B3D0B"/>
    <w:rsid w:val="008B4A7D"/>
    <w:rsid w:val="008B738F"/>
    <w:rsid w:val="008B7B01"/>
    <w:rsid w:val="008C2F3F"/>
    <w:rsid w:val="008C3A46"/>
    <w:rsid w:val="008C6142"/>
    <w:rsid w:val="008C7C3D"/>
    <w:rsid w:val="008D1A07"/>
    <w:rsid w:val="008D1EF5"/>
    <w:rsid w:val="008D2A45"/>
    <w:rsid w:val="008D4ED8"/>
    <w:rsid w:val="008D57B9"/>
    <w:rsid w:val="008D7E83"/>
    <w:rsid w:val="008E183B"/>
    <w:rsid w:val="008E19DA"/>
    <w:rsid w:val="008E3FD6"/>
    <w:rsid w:val="008E5E9B"/>
    <w:rsid w:val="008E707A"/>
    <w:rsid w:val="008E7CD3"/>
    <w:rsid w:val="008F0492"/>
    <w:rsid w:val="008F3372"/>
    <w:rsid w:val="008F3E8B"/>
    <w:rsid w:val="008F59F6"/>
    <w:rsid w:val="008F7BE1"/>
    <w:rsid w:val="008F7DE4"/>
    <w:rsid w:val="00900C1C"/>
    <w:rsid w:val="00901500"/>
    <w:rsid w:val="009017BD"/>
    <w:rsid w:val="00902EC4"/>
    <w:rsid w:val="00905160"/>
    <w:rsid w:val="009060E6"/>
    <w:rsid w:val="0090611E"/>
    <w:rsid w:val="00907A65"/>
    <w:rsid w:val="00907FD5"/>
    <w:rsid w:val="00913EB1"/>
    <w:rsid w:val="00915A09"/>
    <w:rsid w:val="00916202"/>
    <w:rsid w:val="00916673"/>
    <w:rsid w:val="00921FD4"/>
    <w:rsid w:val="00927CC8"/>
    <w:rsid w:val="009315B1"/>
    <w:rsid w:val="00931762"/>
    <w:rsid w:val="00931DE9"/>
    <w:rsid w:val="00933129"/>
    <w:rsid w:val="0093369C"/>
    <w:rsid w:val="00934531"/>
    <w:rsid w:val="009354DF"/>
    <w:rsid w:val="009367D9"/>
    <w:rsid w:val="00936EAE"/>
    <w:rsid w:val="0094287D"/>
    <w:rsid w:val="009433B8"/>
    <w:rsid w:val="00943D27"/>
    <w:rsid w:val="00951962"/>
    <w:rsid w:val="00953D85"/>
    <w:rsid w:val="00953DBE"/>
    <w:rsid w:val="00956C51"/>
    <w:rsid w:val="009601D6"/>
    <w:rsid w:val="00961507"/>
    <w:rsid w:val="009617DB"/>
    <w:rsid w:val="00962F6B"/>
    <w:rsid w:val="00963B65"/>
    <w:rsid w:val="00966632"/>
    <w:rsid w:val="009734B6"/>
    <w:rsid w:val="009750B5"/>
    <w:rsid w:val="00975214"/>
    <w:rsid w:val="009753A5"/>
    <w:rsid w:val="00975B1C"/>
    <w:rsid w:val="00975D44"/>
    <w:rsid w:val="00975E47"/>
    <w:rsid w:val="00977FF0"/>
    <w:rsid w:val="00981255"/>
    <w:rsid w:val="00981283"/>
    <w:rsid w:val="00984895"/>
    <w:rsid w:val="00984AC1"/>
    <w:rsid w:val="009869F4"/>
    <w:rsid w:val="00986FFC"/>
    <w:rsid w:val="00994D92"/>
    <w:rsid w:val="00996209"/>
    <w:rsid w:val="009A0388"/>
    <w:rsid w:val="009A2CD2"/>
    <w:rsid w:val="009A2EB6"/>
    <w:rsid w:val="009A3350"/>
    <w:rsid w:val="009A43CA"/>
    <w:rsid w:val="009A59F3"/>
    <w:rsid w:val="009A5BC3"/>
    <w:rsid w:val="009A5EA0"/>
    <w:rsid w:val="009A74E9"/>
    <w:rsid w:val="009B7216"/>
    <w:rsid w:val="009B7457"/>
    <w:rsid w:val="009B773B"/>
    <w:rsid w:val="009B7E39"/>
    <w:rsid w:val="009C0782"/>
    <w:rsid w:val="009C0D64"/>
    <w:rsid w:val="009C2E00"/>
    <w:rsid w:val="009C3E98"/>
    <w:rsid w:val="009C6149"/>
    <w:rsid w:val="009C6265"/>
    <w:rsid w:val="009C7B37"/>
    <w:rsid w:val="009D0998"/>
    <w:rsid w:val="009D1F83"/>
    <w:rsid w:val="009D32AD"/>
    <w:rsid w:val="009D502E"/>
    <w:rsid w:val="009D5A89"/>
    <w:rsid w:val="009D6B33"/>
    <w:rsid w:val="009E170D"/>
    <w:rsid w:val="009E2F6A"/>
    <w:rsid w:val="009E5C5F"/>
    <w:rsid w:val="009E5DCE"/>
    <w:rsid w:val="009E6C87"/>
    <w:rsid w:val="009E714F"/>
    <w:rsid w:val="009F1AC3"/>
    <w:rsid w:val="009F3794"/>
    <w:rsid w:val="009F6D24"/>
    <w:rsid w:val="00A00B62"/>
    <w:rsid w:val="00A04A8A"/>
    <w:rsid w:val="00A11B33"/>
    <w:rsid w:val="00A11DF3"/>
    <w:rsid w:val="00A1284C"/>
    <w:rsid w:val="00A132C3"/>
    <w:rsid w:val="00A140D9"/>
    <w:rsid w:val="00A213D9"/>
    <w:rsid w:val="00A22E26"/>
    <w:rsid w:val="00A259BE"/>
    <w:rsid w:val="00A26266"/>
    <w:rsid w:val="00A269EB"/>
    <w:rsid w:val="00A26D2D"/>
    <w:rsid w:val="00A3422C"/>
    <w:rsid w:val="00A35519"/>
    <w:rsid w:val="00A361FC"/>
    <w:rsid w:val="00A36A97"/>
    <w:rsid w:val="00A40249"/>
    <w:rsid w:val="00A40A07"/>
    <w:rsid w:val="00A40DDC"/>
    <w:rsid w:val="00A40E57"/>
    <w:rsid w:val="00A41BF4"/>
    <w:rsid w:val="00A43F3B"/>
    <w:rsid w:val="00A443C2"/>
    <w:rsid w:val="00A4565D"/>
    <w:rsid w:val="00A45EDE"/>
    <w:rsid w:val="00A50381"/>
    <w:rsid w:val="00A52D4D"/>
    <w:rsid w:val="00A54164"/>
    <w:rsid w:val="00A5701F"/>
    <w:rsid w:val="00A57D6B"/>
    <w:rsid w:val="00A57E43"/>
    <w:rsid w:val="00A613ED"/>
    <w:rsid w:val="00A61747"/>
    <w:rsid w:val="00A61FEF"/>
    <w:rsid w:val="00A647F0"/>
    <w:rsid w:val="00A64BE6"/>
    <w:rsid w:val="00A67910"/>
    <w:rsid w:val="00A70371"/>
    <w:rsid w:val="00A709C0"/>
    <w:rsid w:val="00A70B47"/>
    <w:rsid w:val="00A71A87"/>
    <w:rsid w:val="00A775EA"/>
    <w:rsid w:val="00A835C3"/>
    <w:rsid w:val="00A8523F"/>
    <w:rsid w:val="00A877C5"/>
    <w:rsid w:val="00A87C96"/>
    <w:rsid w:val="00A87D1C"/>
    <w:rsid w:val="00A87F86"/>
    <w:rsid w:val="00A90491"/>
    <w:rsid w:val="00A922A2"/>
    <w:rsid w:val="00A9441E"/>
    <w:rsid w:val="00A974AE"/>
    <w:rsid w:val="00AA24A8"/>
    <w:rsid w:val="00AA487D"/>
    <w:rsid w:val="00AA6892"/>
    <w:rsid w:val="00AA7BD6"/>
    <w:rsid w:val="00AB07FB"/>
    <w:rsid w:val="00AB252F"/>
    <w:rsid w:val="00AB331D"/>
    <w:rsid w:val="00AB3449"/>
    <w:rsid w:val="00AB4306"/>
    <w:rsid w:val="00AB57F9"/>
    <w:rsid w:val="00AB71EC"/>
    <w:rsid w:val="00AB7573"/>
    <w:rsid w:val="00AC02A9"/>
    <w:rsid w:val="00AC0329"/>
    <w:rsid w:val="00AC62BC"/>
    <w:rsid w:val="00AC67BC"/>
    <w:rsid w:val="00AC6CE6"/>
    <w:rsid w:val="00AD4612"/>
    <w:rsid w:val="00AD4A40"/>
    <w:rsid w:val="00AE3DD2"/>
    <w:rsid w:val="00AE5129"/>
    <w:rsid w:val="00AE702F"/>
    <w:rsid w:val="00AF021D"/>
    <w:rsid w:val="00AF070D"/>
    <w:rsid w:val="00AF086B"/>
    <w:rsid w:val="00AF0D4E"/>
    <w:rsid w:val="00AF1D3F"/>
    <w:rsid w:val="00AF40D4"/>
    <w:rsid w:val="00B01A2B"/>
    <w:rsid w:val="00B01F93"/>
    <w:rsid w:val="00B02CAD"/>
    <w:rsid w:val="00B035B0"/>
    <w:rsid w:val="00B03CDB"/>
    <w:rsid w:val="00B03E47"/>
    <w:rsid w:val="00B046AC"/>
    <w:rsid w:val="00B04783"/>
    <w:rsid w:val="00B062B6"/>
    <w:rsid w:val="00B10C2B"/>
    <w:rsid w:val="00B11BE4"/>
    <w:rsid w:val="00B11CBE"/>
    <w:rsid w:val="00B12AC9"/>
    <w:rsid w:val="00B167FA"/>
    <w:rsid w:val="00B22D7D"/>
    <w:rsid w:val="00B23CB5"/>
    <w:rsid w:val="00B25286"/>
    <w:rsid w:val="00B264CD"/>
    <w:rsid w:val="00B34215"/>
    <w:rsid w:val="00B3502B"/>
    <w:rsid w:val="00B366B6"/>
    <w:rsid w:val="00B37387"/>
    <w:rsid w:val="00B4162D"/>
    <w:rsid w:val="00B42C90"/>
    <w:rsid w:val="00B45C77"/>
    <w:rsid w:val="00B50907"/>
    <w:rsid w:val="00B54144"/>
    <w:rsid w:val="00B54E9A"/>
    <w:rsid w:val="00B55ECC"/>
    <w:rsid w:val="00B56567"/>
    <w:rsid w:val="00B5672E"/>
    <w:rsid w:val="00B57E16"/>
    <w:rsid w:val="00B62C43"/>
    <w:rsid w:val="00B62F66"/>
    <w:rsid w:val="00B659B7"/>
    <w:rsid w:val="00B66DA7"/>
    <w:rsid w:val="00B70AFE"/>
    <w:rsid w:val="00B72AC1"/>
    <w:rsid w:val="00B74C07"/>
    <w:rsid w:val="00B753C3"/>
    <w:rsid w:val="00B75F12"/>
    <w:rsid w:val="00B77DA5"/>
    <w:rsid w:val="00B801E8"/>
    <w:rsid w:val="00B805D7"/>
    <w:rsid w:val="00B826F5"/>
    <w:rsid w:val="00B829A5"/>
    <w:rsid w:val="00B85034"/>
    <w:rsid w:val="00B85D5D"/>
    <w:rsid w:val="00B9104D"/>
    <w:rsid w:val="00B962C2"/>
    <w:rsid w:val="00B96367"/>
    <w:rsid w:val="00B968F8"/>
    <w:rsid w:val="00BA1DCC"/>
    <w:rsid w:val="00BA252A"/>
    <w:rsid w:val="00BA2F06"/>
    <w:rsid w:val="00BB03B2"/>
    <w:rsid w:val="00BB13CB"/>
    <w:rsid w:val="00BB31B9"/>
    <w:rsid w:val="00BB4C63"/>
    <w:rsid w:val="00BB71B3"/>
    <w:rsid w:val="00BC058F"/>
    <w:rsid w:val="00BC0C9D"/>
    <w:rsid w:val="00BC214E"/>
    <w:rsid w:val="00BC3926"/>
    <w:rsid w:val="00BC40AE"/>
    <w:rsid w:val="00BC743D"/>
    <w:rsid w:val="00BD03CA"/>
    <w:rsid w:val="00BD054D"/>
    <w:rsid w:val="00BD0CF8"/>
    <w:rsid w:val="00BD1F3B"/>
    <w:rsid w:val="00BD204E"/>
    <w:rsid w:val="00BD4E71"/>
    <w:rsid w:val="00BE08B1"/>
    <w:rsid w:val="00BE280C"/>
    <w:rsid w:val="00BE431D"/>
    <w:rsid w:val="00BE4564"/>
    <w:rsid w:val="00BE5607"/>
    <w:rsid w:val="00BF0F3A"/>
    <w:rsid w:val="00BF1E6D"/>
    <w:rsid w:val="00BF2429"/>
    <w:rsid w:val="00BF7321"/>
    <w:rsid w:val="00BF7AD3"/>
    <w:rsid w:val="00C005DB"/>
    <w:rsid w:val="00C021F6"/>
    <w:rsid w:val="00C04035"/>
    <w:rsid w:val="00C04611"/>
    <w:rsid w:val="00C060A6"/>
    <w:rsid w:val="00C12044"/>
    <w:rsid w:val="00C1327B"/>
    <w:rsid w:val="00C1678F"/>
    <w:rsid w:val="00C16B7C"/>
    <w:rsid w:val="00C26AF8"/>
    <w:rsid w:val="00C26D61"/>
    <w:rsid w:val="00C27B0E"/>
    <w:rsid w:val="00C30D25"/>
    <w:rsid w:val="00C30FAB"/>
    <w:rsid w:val="00C32F02"/>
    <w:rsid w:val="00C3324C"/>
    <w:rsid w:val="00C3383B"/>
    <w:rsid w:val="00C3534C"/>
    <w:rsid w:val="00C35F83"/>
    <w:rsid w:val="00C36618"/>
    <w:rsid w:val="00C406C0"/>
    <w:rsid w:val="00C42255"/>
    <w:rsid w:val="00C42507"/>
    <w:rsid w:val="00C43031"/>
    <w:rsid w:val="00C45B84"/>
    <w:rsid w:val="00C46B2D"/>
    <w:rsid w:val="00C46E0C"/>
    <w:rsid w:val="00C46E65"/>
    <w:rsid w:val="00C50019"/>
    <w:rsid w:val="00C513A0"/>
    <w:rsid w:val="00C513F6"/>
    <w:rsid w:val="00C51BCD"/>
    <w:rsid w:val="00C52F24"/>
    <w:rsid w:val="00C54100"/>
    <w:rsid w:val="00C557D5"/>
    <w:rsid w:val="00C56C98"/>
    <w:rsid w:val="00C56E7D"/>
    <w:rsid w:val="00C5787A"/>
    <w:rsid w:val="00C61D33"/>
    <w:rsid w:val="00C62468"/>
    <w:rsid w:val="00C67C15"/>
    <w:rsid w:val="00C70E95"/>
    <w:rsid w:val="00C73495"/>
    <w:rsid w:val="00C76239"/>
    <w:rsid w:val="00C80CBA"/>
    <w:rsid w:val="00C81BDC"/>
    <w:rsid w:val="00C821D5"/>
    <w:rsid w:val="00C84394"/>
    <w:rsid w:val="00C849CD"/>
    <w:rsid w:val="00C85ADF"/>
    <w:rsid w:val="00C920FF"/>
    <w:rsid w:val="00C933FA"/>
    <w:rsid w:val="00C94F59"/>
    <w:rsid w:val="00C951B4"/>
    <w:rsid w:val="00C962CA"/>
    <w:rsid w:val="00C97748"/>
    <w:rsid w:val="00CA2E20"/>
    <w:rsid w:val="00CA49AE"/>
    <w:rsid w:val="00CA4DE5"/>
    <w:rsid w:val="00CA67A3"/>
    <w:rsid w:val="00CB2E06"/>
    <w:rsid w:val="00CB3A48"/>
    <w:rsid w:val="00CB4ACD"/>
    <w:rsid w:val="00CB681C"/>
    <w:rsid w:val="00CC1096"/>
    <w:rsid w:val="00CC1A6C"/>
    <w:rsid w:val="00CC1CD5"/>
    <w:rsid w:val="00CC45A8"/>
    <w:rsid w:val="00CC5129"/>
    <w:rsid w:val="00CC554D"/>
    <w:rsid w:val="00CC572C"/>
    <w:rsid w:val="00CC694A"/>
    <w:rsid w:val="00CC7BE7"/>
    <w:rsid w:val="00CD0384"/>
    <w:rsid w:val="00CD1EFB"/>
    <w:rsid w:val="00CD57F9"/>
    <w:rsid w:val="00CD7897"/>
    <w:rsid w:val="00CE0027"/>
    <w:rsid w:val="00CE2742"/>
    <w:rsid w:val="00CE33FB"/>
    <w:rsid w:val="00CE39DA"/>
    <w:rsid w:val="00CE5B7F"/>
    <w:rsid w:val="00CF0AE7"/>
    <w:rsid w:val="00CF10CB"/>
    <w:rsid w:val="00CF2939"/>
    <w:rsid w:val="00CF42A2"/>
    <w:rsid w:val="00CF4C30"/>
    <w:rsid w:val="00CF5797"/>
    <w:rsid w:val="00CF5B2F"/>
    <w:rsid w:val="00CF62BF"/>
    <w:rsid w:val="00D02667"/>
    <w:rsid w:val="00D02C3A"/>
    <w:rsid w:val="00D11B13"/>
    <w:rsid w:val="00D15FA3"/>
    <w:rsid w:val="00D1600A"/>
    <w:rsid w:val="00D171CF"/>
    <w:rsid w:val="00D173B6"/>
    <w:rsid w:val="00D2079F"/>
    <w:rsid w:val="00D251D7"/>
    <w:rsid w:val="00D252E7"/>
    <w:rsid w:val="00D25FC7"/>
    <w:rsid w:val="00D26A95"/>
    <w:rsid w:val="00D273BF"/>
    <w:rsid w:val="00D27B73"/>
    <w:rsid w:val="00D27E9C"/>
    <w:rsid w:val="00D30B36"/>
    <w:rsid w:val="00D3111C"/>
    <w:rsid w:val="00D31BCA"/>
    <w:rsid w:val="00D332A3"/>
    <w:rsid w:val="00D36201"/>
    <w:rsid w:val="00D36BB0"/>
    <w:rsid w:val="00D40661"/>
    <w:rsid w:val="00D40A8F"/>
    <w:rsid w:val="00D40BC5"/>
    <w:rsid w:val="00D41524"/>
    <w:rsid w:val="00D441A4"/>
    <w:rsid w:val="00D46CE1"/>
    <w:rsid w:val="00D5063F"/>
    <w:rsid w:val="00D51402"/>
    <w:rsid w:val="00D52260"/>
    <w:rsid w:val="00D5369F"/>
    <w:rsid w:val="00D54140"/>
    <w:rsid w:val="00D54329"/>
    <w:rsid w:val="00D54CF7"/>
    <w:rsid w:val="00D5566D"/>
    <w:rsid w:val="00D56868"/>
    <w:rsid w:val="00D61F9D"/>
    <w:rsid w:val="00D6336B"/>
    <w:rsid w:val="00D641C6"/>
    <w:rsid w:val="00D64F0B"/>
    <w:rsid w:val="00D66711"/>
    <w:rsid w:val="00D66A06"/>
    <w:rsid w:val="00D70E57"/>
    <w:rsid w:val="00D713B5"/>
    <w:rsid w:val="00D72EC5"/>
    <w:rsid w:val="00D7335E"/>
    <w:rsid w:val="00D7342B"/>
    <w:rsid w:val="00D73FEE"/>
    <w:rsid w:val="00D751F7"/>
    <w:rsid w:val="00D76736"/>
    <w:rsid w:val="00D815F8"/>
    <w:rsid w:val="00D81B65"/>
    <w:rsid w:val="00D830B2"/>
    <w:rsid w:val="00D83DF3"/>
    <w:rsid w:val="00D84503"/>
    <w:rsid w:val="00D8491B"/>
    <w:rsid w:val="00D8619A"/>
    <w:rsid w:val="00D865B1"/>
    <w:rsid w:val="00D86CB1"/>
    <w:rsid w:val="00D9022D"/>
    <w:rsid w:val="00D9058E"/>
    <w:rsid w:val="00D90E41"/>
    <w:rsid w:val="00D91242"/>
    <w:rsid w:val="00D91418"/>
    <w:rsid w:val="00D92614"/>
    <w:rsid w:val="00D92623"/>
    <w:rsid w:val="00D94BB3"/>
    <w:rsid w:val="00D94F8C"/>
    <w:rsid w:val="00D95297"/>
    <w:rsid w:val="00D97EA4"/>
    <w:rsid w:val="00DA2506"/>
    <w:rsid w:val="00DA41FF"/>
    <w:rsid w:val="00DA5319"/>
    <w:rsid w:val="00DA610C"/>
    <w:rsid w:val="00DA7989"/>
    <w:rsid w:val="00DB0745"/>
    <w:rsid w:val="00DB2D6B"/>
    <w:rsid w:val="00DB2FFA"/>
    <w:rsid w:val="00DB67CC"/>
    <w:rsid w:val="00DB6EE8"/>
    <w:rsid w:val="00DB7BD7"/>
    <w:rsid w:val="00DC0459"/>
    <w:rsid w:val="00DC29E9"/>
    <w:rsid w:val="00DC32BB"/>
    <w:rsid w:val="00DC73C1"/>
    <w:rsid w:val="00DC7AE8"/>
    <w:rsid w:val="00DC7CB9"/>
    <w:rsid w:val="00DC7E09"/>
    <w:rsid w:val="00DD0412"/>
    <w:rsid w:val="00DD0D68"/>
    <w:rsid w:val="00DD19C2"/>
    <w:rsid w:val="00DD4765"/>
    <w:rsid w:val="00DD6443"/>
    <w:rsid w:val="00DD64D8"/>
    <w:rsid w:val="00DE0E28"/>
    <w:rsid w:val="00DE178C"/>
    <w:rsid w:val="00DE2516"/>
    <w:rsid w:val="00DE301B"/>
    <w:rsid w:val="00DE353A"/>
    <w:rsid w:val="00DE5C56"/>
    <w:rsid w:val="00DE5F1F"/>
    <w:rsid w:val="00DF4590"/>
    <w:rsid w:val="00DF490D"/>
    <w:rsid w:val="00DF4CAA"/>
    <w:rsid w:val="00DF7306"/>
    <w:rsid w:val="00E0021A"/>
    <w:rsid w:val="00E00A87"/>
    <w:rsid w:val="00E01451"/>
    <w:rsid w:val="00E021B2"/>
    <w:rsid w:val="00E036C3"/>
    <w:rsid w:val="00E056F6"/>
    <w:rsid w:val="00E07190"/>
    <w:rsid w:val="00E07C29"/>
    <w:rsid w:val="00E10A27"/>
    <w:rsid w:val="00E11E0E"/>
    <w:rsid w:val="00E12FC4"/>
    <w:rsid w:val="00E13D96"/>
    <w:rsid w:val="00E1540E"/>
    <w:rsid w:val="00E155D7"/>
    <w:rsid w:val="00E204B0"/>
    <w:rsid w:val="00E206B6"/>
    <w:rsid w:val="00E21E1D"/>
    <w:rsid w:val="00E22EB3"/>
    <w:rsid w:val="00E230F0"/>
    <w:rsid w:val="00E25EB6"/>
    <w:rsid w:val="00E26737"/>
    <w:rsid w:val="00E267BB"/>
    <w:rsid w:val="00E326AC"/>
    <w:rsid w:val="00E35725"/>
    <w:rsid w:val="00E35FF8"/>
    <w:rsid w:val="00E36D18"/>
    <w:rsid w:val="00E40A13"/>
    <w:rsid w:val="00E40B4E"/>
    <w:rsid w:val="00E43170"/>
    <w:rsid w:val="00E50C9B"/>
    <w:rsid w:val="00E5137B"/>
    <w:rsid w:val="00E53BEF"/>
    <w:rsid w:val="00E541C4"/>
    <w:rsid w:val="00E56CEB"/>
    <w:rsid w:val="00E60273"/>
    <w:rsid w:val="00E60614"/>
    <w:rsid w:val="00E62535"/>
    <w:rsid w:val="00E6261F"/>
    <w:rsid w:val="00E627A2"/>
    <w:rsid w:val="00E62D5A"/>
    <w:rsid w:val="00E64391"/>
    <w:rsid w:val="00E64741"/>
    <w:rsid w:val="00E64B9E"/>
    <w:rsid w:val="00E65A99"/>
    <w:rsid w:val="00E66152"/>
    <w:rsid w:val="00E677D8"/>
    <w:rsid w:val="00E70C32"/>
    <w:rsid w:val="00E77CA4"/>
    <w:rsid w:val="00E80883"/>
    <w:rsid w:val="00E8098F"/>
    <w:rsid w:val="00E825F8"/>
    <w:rsid w:val="00E8322A"/>
    <w:rsid w:val="00E861CF"/>
    <w:rsid w:val="00E86BCA"/>
    <w:rsid w:val="00E90089"/>
    <w:rsid w:val="00E906D1"/>
    <w:rsid w:val="00E914FE"/>
    <w:rsid w:val="00E94224"/>
    <w:rsid w:val="00E947D7"/>
    <w:rsid w:val="00E959B2"/>
    <w:rsid w:val="00EA444D"/>
    <w:rsid w:val="00EA4CD3"/>
    <w:rsid w:val="00EA558A"/>
    <w:rsid w:val="00EA5DB5"/>
    <w:rsid w:val="00EB0A06"/>
    <w:rsid w:val="00EB393C"/>
    <w:rsid w:val="00EB3C9C"/>
    <w:rsid w:val="00EB51C0"/>
    <w:rsid w:val="00EB6354"/>
    <w:rsid w:val="00EC046F"/>
    <w:rsid w:val="00EC24E5"/>
    <w:rsid w:val="00EC4731"/>
    <w:rsid w:val="00EC4A42"/>
    <w:rsid w:val="00EC4E3E"/>
    <w:rsid w:val="00EC775E"/>
    <w:rsid w:val="00ED00AC"/>
    <w:rsid w:val="00ED04B1"/>
    <w:rsid w:val="00ED255A"/>
    <w:rsid w:val="00ED6511"/>
    <w:rsid w:val="00ED6C94"/>
    <w:rsid w:val="00ED731C"/>
    <w:rsid w:val="00EE1203"/>
    <w:rsid w:val="00EE1852"/>
    <w:rsid w:val="00EE36D2"/>
    <w:rsid w:val="00EE520D"/>
    <w:rsid w:val="00EF1FA5"/>
    <w:rsid w:val="00EF37FF"/>
    <w:rsid w:val="00EF4CDC"/>
    <w:rsid w:val="00EF4F6E"/>
    <w:rsid w:val="00EF7F49"/>
    <w:rsid w:val="00F00DDE"/>
    <w:rsid w:val="00F016A0"/>
    <w:rsid w:val="00F0175D"/>
    <w:rsid w:val="00F0232A"/>
    <w:rsid w:val="00F047F2"/>
    <w:rsid w:val="00F05407"/>
    <w:rsid w:val="00F069D5"/>
    <w:rsid w:val="00F07C1C"/>
    <w:rsid w:val="00F1047D"/>
    <w:rsid w:val="00F13B31"/>
    <w:rsid w:val="00F14362"/>
    <w:rsid w:val="00F17D02"/>
    <w:rsid w:val="00F20022"/>
    <w:rsid w:val="00F24010"/>
    <w:rsid w:val="00F27771"/>
    <w:rsid w:val="00F3156D"/>
    <w:rsid w:val="00F32625"/>
    <w:rsid w:val="00F32B58"/>
    <w:rsid w:val="00F33C65"/>
    <w:rsid w:val="00F36833"/>
    <w:rsid w:val="00F416F7"/>
    <w:rsid w:val="00F424E7"/>
    <w:rsid w:val="00F42EA7"/>
    <w:rsid w:val="00F43216"/>
    <w:rsid w:val="00F43887"/>
    <w:rsid w:val="00F454DC"/>
    <w:rsid w:val="00F47740"/>
    <w:rsid w:val="00F50664"/>
    <w:rsid w:val="00F508FD"/>
    <w:rsid w:val="00F51861"/>
    <w:rsid w:val="00F5267A"/>
    <w:rsid w:val="00F53BA3"/>
    <w:rsid w:val="00F53FC9"/>
    <w:rsid w:val="00F5415C"/>
    <w:rsid w:val="00F55132"/>
    <w:rsid w:val="00F57A06"/>
    <w:rsid w:val="00F57BF7"/>
    <w:rsid w:val="00F604E2"/>
    <w:rsid w:val="00F60D2A"/>
    <w:rsid w:val="00F61A98"/>
    <w:rsid w:val="00F61F4E"/>
    <w:rsid w:val="00F636E4"/>
    <w:rsid w:val="00F63897"/>
    <w:rsid w:val="00F63CE5"/>
    <w:rsid w:val="00F675A8"/>
    <w:rsid w:val="00F67BCA"/>
    <w:rsid w:val="00F72D10"/>
    <w:rsid w:val="00F763A4"/>
    <w:rsid w:val="00F77CA6"/>
    <w:rsid w:val="00F80AFA"/>
    <w:rsid w:val="00F81EDE"/>
    <w:rsid w:val="00F84B88"/>
    <w:rsid w:val="00F87DE4"/>
    <w:rsid w:val="00F90EF8"/>
    <w:rsid w:val="00F92E24"/>
    <w:rsid w:val="00F93139"/>
    <w:rsid w:val="00F94197"/>
    <w:rsid w:val="00FA27D1"/>
    <w:rsid w:val="00FA5C41"/>
    <w:rsid w:val="00FA7317"/>
    <w:rsid w:val="00FB0B4D"/>
    <w:rsid w:val="00FB19D5"/>
    <w:rsid w:val="00FB393A"/>
    <w:rsid w:val="00FB59D8"/>
    <w:rsid w:val="00FB5AA2"/>
    <w:rsid w:val="00FB7B94"/>
    <w:rsid w:val="00FB7D1C"/>
    <w:rsid w:val="00FC0C23"/>
    <w:rsid w:val="00FC3102"/>
    <w:rsid w:val="00FC7652"/>
    <w:rsid w:val="00FC77F3"/>
    <w:rsid w:val="00FD1C2E"/>
    <w:rsid w:val="00FD1F12"/>
    <w:rsid w:val="00FD3045"/>
    <w:rsid w:val="00FD312B"/>
    <w:rsid w:val="00FD3EA0"/>
    <w:rsid w:val="00FD4270"/>
    <w:rsid w:val="00FD73FE"/>
    <w:rsid w:val="00FD7735"/>
    <w:rsid w:val="00FE2163"/>
    <w:rsid w:val="00FE23FD"/>
    <w:rsid w:val="00FE2529"/>
    <w:rsid w:val="00FE2ABD"/>
    <w:rsid w:val="00FE2AE9"/>
    <w:rsid w:val="00FE712D"/>
    <w:rsid w:val="00FE7DA1"/>
    <w:rsid w:val="00FF0B54"/>
    <w:rsid w:val="00FF1E20"/>
    <w:rsid w:val="00FF3621"/>
    <w:rsid w:val="00FF4161"/>
    <w:rsid w:val="00FF4597"/>
    <w:rsid w:val="00FF7D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D172"/>
  <w15:docId w15:val="{B1411591-60B5-4E87-A2ED-32402256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D2"/>
    <w:rPr>
      <w:rFonts w:ascii="Times New Roman" w:eastAsia="Cambria" w:hAnsi="Times New Roman" w:cs="Cambria"/>
      <w:sz w:val="24"/>
    </w:rPr>
  </w:style>
  <w:style w:type="paragraph" w:styleId="Heading1">
    <w:name w:val="heading 1"/>
    <w:basedOn w:val="Normal"/>
    <w:link w:val="Heading1Char"/>
    <w:uiPriority w:val="9"/>
    <w:qFormat/>
    <w:pPr>
      <w:spacing w:before="101"/>
      <w:ind w:left="140"/>
      <w:outlineLvl w:val="0"/>
    </w:pPr>
    <w:rPr>
      <w:b/>
      <w:bCs/>
      <w:szCs w:val="24"/>
    </w:rPr>
  </w:style>
  <w:style w:type="paragraph" w:styleId="Heading2">
    <w:name w:val="heading 2"/>
    <w:basedOn w:val="Normal"/>
    <w:link w:val="Heading2Char"/>
    <w:uiPriority w:val="9"/>
    <w:unhideWhenUsed/>
    <w:qFormat/>
    <w:pPr>
      <w:spacing w:line="264" w:lineRule="exact"/>
      <w:ind w:left="20"/>
      <w:outlineLvl w:val="1"/>
    </w:pPr>
    <w:rPr>
      <w:rFonts w:eastAsia="Times New Roman" w:cs="Times New Roman"/>
      <w:szCs w:val="24"/>
    </w:rPr>
  </w:style>
  <w:style w:type="paragraph" w:styleId="Heading3">
    <w:name w:val="heading 3"/>
    <w:basedOn w:val="Normal"/>
    <w:link w:val="Heading3Char"/>
    <w:uiPriority w:val="9"/>
    <w:unhideWhenUsed/>
    <w:qFormat/>
    <w:rsid w:val="00913EB1"/>
    <w:pPr>
      <w:ind w:left="140"/>
      <w:outlineLvl w:val="2"/>
    </w:pPr>
    <w:rPr>
      <w:b/>
      <w:bCs/>
      <w:iCs/>
      <w:u w:val="single" w:color="000000"/>
    </w:rPr>
  </w:style>
  <w:style w:type="paragraph" w:styleId="Heading4">
    <w:name w:val="heading 4"/>
    <w:basedOn w:val="Normal"/>
    <w:next w:val="Normal"/>
    <w:link w:val="Heading4Char"/>
    <w:uiPriority w:val="9"/>
    <w:unhideWhenUsed/>
    <w:qFormat/>
    <w:rsid w:val="0006577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F0232A"/>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link w:val="TitleChar"/>
    <w:uiPriority w:val="10"/>
    <w:qFormat/>
    <w:pPr>
      <w:spacing w:before="110"/>
      <w:ind w:left="3035"/>
    </w:pPr>
    <w:rPr>
      <w:b/>
      <w:bCs/>
      <w:sz w:val="32"/>
      <w:szCs w:val="32"/>
    </w:rPr>
  </w:style>
  <w:style w:type="paragraph" w:styleId="ListParagraph">
    <w:name w:val="List Paragraph"/>
    <w:basedOn w:val="Normal"/>
    <w:uiPriority w:val="34"/>
    <w:qFormat/>
    <w:pPr>
      <w:ind w:left="500"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1079A3"/>
    <w:rPr>
      <w:color w:val="0000FF" w:themeColor="hyperlink"/>
      <w:u w:val="single"/>
    </w:rPr>
  </w:style>
  <w:style w:type="character" w:styleId="UnresolvedMention">
    <w:name w:val="Unresolved Mention"/>
    <w:basedOn w:val="DefaultParagraphFont"/>
    <w:uiPriority w:val="99"/>
    <w:semiHidden/>
    <w:unhideWhenUsed/>
    <w:rsid w:val="001079A3"/>
    <w:rPr>
      <w:color w:val="605E5C"/>
      <w:shd w:val="clear" w:color="auto" w:fill="E1DFDD"/>
    </w:rPr>
  </w:style>
  <w:style w:type="paragraph" w:styleId="Header">
    <w:name w:val="header"/>
    <w:basedOn w:val="Normal"/>
    <w:link w:val="HeaderChar"/>
    <w:uiPriority w:val="99"/>
    <w:unhideWhenUsed/>
    <w:rsid w:val="00627B08"/>
    <w:pPr>
      <w:tabs>
        <w:tab w:val="center" w:pos="4680"/>
        <w:tab w:val="right" w:pos="9360"/>
      </w:tabs>
    </w:pPr>
  </w:style>
  <w:style w:type="character" w:customStyle="1" w:styleId="HeaderChar">
    <w:name w:val="Header Char"/>
    <w:basedOn w:val="DefaultParagraphFont"/>
    <w:link w:val="Header"/>
    <w:uiPriority w:val="99"/>
    <w:rsid w:val="00627B08"/>
    <w:rPr>
      <w:rFonts w:ascii="Cambria" w:eastAsia="Cambria" w:hAnsi="Cambria" w:cs="Cambria"/>
    </w:rPr>
  </w:style>
  <w:style w:type="paragraph" w:styleId="Footer">
    <w:name w:val="footer"/>
    <w:basedOn w:val="Normal"/>
    <w:link w:val="FooterChar"/>
    <w:uiPriority w:val="99"/>
    <w:unhideWhenUsed/>
    <w:rsid w:val="00627B08"/>
    <w:pPr>
      <w:tabs>
        <w:tab w:val="center" w:pos="4680"/>
        <w:tab w:val="right" w:pos="9360"/>
      </w:tabs>
    </w:pPr>
  </w:style>
  <w:style w:type="character" w:customStyle="1" w:styleId="FooterChar">
    <w:name w:val="Footer Char"/>
    <w:basedOn w:val="DefaultParagraphFont"/>
    <w:link w:val="Footer"/>
    <w:uiPriority w:val="99"/>
    <w:rsid w:val="00627B08"/>
    <w:rPr>
      <w:rFonts w:ascii="Cambria" w:eastAsia="Cambria" w:hAnsi="Cambria" w:cs="Cambria"/>
    </w:rPr>
  </w:style>
  <w:style w:type="table" w:styleId="TableGrid">
    <w:name w:val="Table Grid"/>
    <w:basedOn w:val="TableNormal"/>
    <w:uiPriority w:val="39"/>
    <w:rsid w:val="0011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4569F6"/>
    <w:pPr>
      <w:spacing w:after="200"/>
    </w:pPr>
    <w:rPr>
      <w:b/>
      <w:i/>
      <w:iCs/>
      <w:color w:val="1F497D" w:themeColor="text2"/>
      <w:sz w:val="22"/>
      <w:szCs w:val="18"/>
    </w:rPr>
  </w:style>
  <w:style w:type="paragraph" w:customStyle="1" w:styleId="Caption2">
    <w:name w:val="Caption2"/>
    <w:basedOn w:val="Caption"/>
    <w:link w:val="Caption2Char"/>
    <w:qFormat/>
    <w:rsid w:val="001A2309"/>
    <w:rPr>
      <w:u w:val="single"/>
    </w:rPr>
  </w:style>
  <w:style w:type="character" w:customStyle="1" w:styleId="CaptionChar">
    <w:name w:val="Caption Char"/>
    <w:basedOn w:val="DefaultParagraphFont"/>
    <w:link w:val="Caption"/>
    <w:uiPriority w:val="35"/>
    <w:rsid w:val="004569F6"/>
    <w:rPr>
      <w:rFonts w:ascii="Times New Roman" w:eastAsia="Cambria" w:hAnsi="Times New Roman" w:cs="Cambria"/>
      <w:b/>
      <w:i/>
      <w:iCs/>
      <w:color w:val="1F497D" w:themeColor="text2"/>
      <w:szCs w:val="18"/>
    </w:rPr>
  </w:style>
  <w:style w:type="character" w:customStyle="1" w:styleId="Caption2Char">
    <w:name w:val="Caption2 Char"/>
    <w:basedOn w:val="CaptionChar"/>
    <w:link w:val="Caption2"/>
    <w:rsid w:val="001A2309"/>
    <w:rPr>
      <w:rFonts w:ascii="Times New Roman" w:eastAsia="Cambria" w:hAnsi="Times New Roman" w:cs="Cambria"/>
      <w:b/>
      <w:i/>
      <w:iCs/>
      <w:color w:val="1F497D" w:themeColor="text2"/>
      <w:sz w:val="18"/>
      <w:szCs w:val="18"/>
      <w:u w:val="single"/>
    </w:rPr>
  </w:style>
  <w:style w:type="character" w:customStyle="1" w:styleId="Heading4Char">
    <w:name w:val="Heading 4 Char"/>
    <w:basedOn w:val="DefaultParagraphFont"/>
    <w:link w:val="Heading4"/>
    <w:uiPriority w:val="9"/>
    <w:rsid w:val="00065779"/>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293B77"/>
    <w:rPr>
      <w:i/>
      <w:iCs/>
    </w:rPr>
  </w:style>
  <w:style w:type="table" w:styleId="PlainTable5">
    <w:name w:val="Plain Table 5"/>
    <w:basedOn w:val="TableNormal"/>
    <w:uiPriority w:val="45"/>
    <w:rsid w:val="005E19C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5E19C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semiHidden/>
    <w:rsid w:val="00F0232A"/>
    <w:rPr>
      <w:rFonts w:asciiTheme="majorHAnsi" w:eastAsiaTheme="majorEastAsia" w:hAnsiTheme="majorHAnsi" w:cstheme="majorBidi"/>
      <w:color w:val="243F60" w:themeColor="accent1" w:themeShade="7F"/>
    </w:rPr>
  </w:style>
  <w:style w:type="character" w:customStyle="1" w:styleId="selectable">
    <w:name w:val="selectable"/>
    <w:basedOn w:val="DefaultParagraphFont"/>
    <w:rsid w:val="002B18ED"/>
  </w:style>
  <w:style w:type="character" w:customStyle="1" w:styleId="markedcontent">
    <w:name w:val="markedcontent"/>
    <w:basedOn w:val="DefaultParagraphFont"/>
    <w:rsid w:val="00F763A4"/>
  </w:style>
  <w:style w:type="paragraph" w:styleId="NormalWeb">
    <w:name w:val="Normal (Web)"/>
    <w:basedOn w:val="Normal"/>
    <w:uiPriority w:val="99"/>
    <w:unhideWhenUsed/>
    <w:rsid w:val="006426F2"/>
    <w:pPr>
      <w:widowControl/>
      <w:autoSpaceDE/>
      <w:autoSpaceDN/>
      <w:spacing w:before="100" w:beforeAutospacing="1" w:after="100" w:afterAutospacing="1"/>
    </w:pPr>
    <w:rPr>
      <w:rFonts w:eastAsia="Times New Roman" w:cs="Times New Roman"/>
      <w:szCs w:val="24"/>
      <w:lang w:val="en-CA" w:eastAsia="en-CA"/>
    </w:rPr>
  </w:style>
  <w:style w:type="character" w:customStyle="1" w:styleId="scite-citeref-number">
    <w:name w:val="scite-citeref-number"/>
    <w:basedOn w:val="DefaultParagraphFont"/>
    <w:rsid w:val="00E204B0"/>
  </w:style>
  <w:style w:type="paragraph" w:styleId="TOCHeading">
    <w:name w:val="TOC Heading"/>
    <w:basedOn w:val="Heading1"/>
    <w:next w:val="Normal"/>
    <w:uiPriority w:val="39"/>
    <w:unhideWhenUsed/>
    <w:qFormat/>
    <w:rsid w:val="00907A6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rsid w:val="00907A65"/>
    <w:pPr>
      <w:spacing w:after="100"/>
    </w:pPr>
  </w:style>
  <w:style w:type="paragraph" w:styleId="TOC2">
    <w:name w:val="toc 2"/>
    <w:basedOn w:val="Normal"/>
    <w:next w:val="Normal"/>
    <w:autoRedefine/>
    <w:uiPriority w:val="39"/>
    <w:unhideWhenUsed/>
    <w:rsid w:val="00907A65"/>
    <w:pPr>
      <w:spacing w:after="100"/>
      <w:ind w:left="220"/>
    </w:pPr>
  </w:style>
  <w:style w:type="character" w:customStyle="1" w:styleId="Heading1Char">
    <w:name w:val="Heading 1 Char"/>
    <w:basedOn w:val="DefaultParagraphFont"/>
    <w:link w:val="Heading1"/>
    <w:uiPriority w:val="9"/>
    <w:rsid w:val="00106D19"/>
    <w:rPr>
      <w:rFonts w:ascii="Cambria" w:eastAsia="Cambria" w:hAnsi="Cambria" w:cs="Cambria"/>
      <w:b/>
      <w:bCs/>
      <w:sz w:val="24"/>
      <w:szCs w:val="24"/>
    </w:rPr>
  </w:style>
  <w:style w:type="character" w:styleId="FollowedHyperlink">
    <w:name w:val="FollowedHyperlink"/>
    <w:basedOn w:val="DefaultParagraphFont"/>
    <w:uiPriority w:val="99"/>
    <w:semiHidden/>
    <w:unhideWhenUsed/>
    <w:rsid w:val="006D3C86"/>
    <w:rPr>
      <w:color w:val="800080" w:themeColor="followedHyperlink"/>
      <w:u w:val="single"/>
    </w:rPr>
  </w:style>
  <w:style w:type="character" w:styleId="HTMLCode">
    <w:name w:val="HTML Code"/>
    <w:basedOn w:val="DefaultParagraphFont"/>
    <w:uiPriority w:val="99"/>
    <w:semiHidden/>
    <w:unhideWhenUsed/>
    <w:rsid w:val="008631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50381"/>
    <w:rPr>
      <w:rFonts w:ascii="Times New Roman" w:eastAsia="Times New Roman" w:hAnsi="Times New Roman" w:cs="Times New Roman"/>
      <w:sz w:val="24"/>
      <w:szCs w:val="24"/>
    </w:rPr>
  </w:style>
  <w:style w:type="table" w:styleId="GridTable5Dark-Accent1">
    <w:name w:val="Grid Table 5 Dark Accent 1"/>
    <w:basedOn w:val="TableNormal"/>
    <w:uiPriority w:val="50"/>
    <w:rsid w:val="00F92E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1">
    <w:name w:val="List Table 3 Accent 1"/>
    <w:basedOn w:val="TableNormal"/>
    <w:uiPriority w:val="48"/>
    <w:rsid w:val="001D5BC8"/>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Strong">
    <w:name w:val="Strong"/>
    <w:basedOn w:val="DefaultParagraphFont"/>
    <w:uiPriority w:val="22"/>
    <w:qFormat/>
    <w:rsid w:val="002F11D2"/>
    <w:rPr>
      <w:b/>
      <w:bCs/>
    </w:rPr>
  </w:style>
  <w:style w:type="paragraph" w:styleId="z-TopofForm">
    <w:name w:val="HTML Top of Form"/>
    <w:basedOn w:val="Normal"/>
    <w:next w:val="Normal"/>
    <w:link w:val="z-TopofFormChar"/>
    <w:hidden/>
    <w:uiPriority w:val="99"/>
    <w:semiHidden/>
    <w:unhideWhenUsed/>
    <w:rsid w:val="00DE301B"/>
    <w:pPr>
      <w:widowControl/>
      <w:pBdr>
        <w:bottom w:val="single" w:sz="6" w:space="1" w:color="auto"/>
      </w:pBdr>
      <w:autoSpaceDE/>
      <w:autoSpaceDN/>
      <w:jc w:val="center"/>
    </w:pPr>
    <w:rPr>
      <w:rFonts w:ascii="Arial" w:eastAsia="Times New Roman" w:hAnsi="Arial" w:cs="Arial"/>
      <w:vanish/>
      <w:sz w:val="16"/>
      <w:szCs w:val="16"/>
      <w:lang w:val="en-CA" w:eastAsia="en-CA"/>
    </w:rPr>
  </w:style>
  <w:style w:type="character" w:customStyle="1" w:styleId="z-TopofFormChar">
    <w:name w:val="z-Top of Form Char"/>
    <w:basedOn w:val="DefaultParagraphFont"/>
    <w:link w:val="z-TopofForm"/>
    <w:uiPriority w:val="99"/>
    <w:semiHidden/>
    <w:rsid w:val="00DE301B"/>
    <w:rPr>
      <w:rFonts w:ascii="Arial" w:eastAsia="Times New Roman" w:hAnsi="Arial" w:cs="Arial"/>
      <w:vanish/>
      <w:sz w:val="16"/>
      <w:szCs w:val="16"/>
      <w:lang w:val="en-CA" w:eastAsia="en-CA"/>
    </w:rPr>
  </w:style>
  <w:style w:type="paragraph" w:styleId="z-BottomofForm">
    <w:name w:val="HTML Bottom of Form"/>
    <w:basedOn w:val="Normal"/>
    <w:next w:val="Normal"/>
    <w:link w:val="z-BottomofFormChar"/>
    <w:hidden/>
    <w:uiPriority w:val="99"/>
    <w:semiHidden/>
    <w:unhideWhenUsed/>
    <w:rsid w:val="00DE301B"/>
    <w:pPr>
      <w:widowControl/>
      <w:pBdr>
        <w:top w:val="single" w:sz="6" w:space="1" w:color="auto"/>
      </w:pBdr>
      <w:autoSpaceDE/>
      <w:autoSpaceDN/>
      <w:jc w:val="center"/>
    </w:pPr>
    <w:rPr>
      <w:rFonts w:ascii="Arial" w:eastAsia="Times New Roman" w:hAnsi="Arial" w:cs="Arial"/>
      <w:vanish/>
      <w:sz w:val="16"/>
      <w:szCs w:val="16"/>
      <w:lang w:val="en-CA" w:eastAsia="en-CA"/>
    </w:rPr>
  </w:style>
  <w:style w:type="character" w:customStyle="1" w:styleId="z-BottomofFormChar">
    <w:name w:val="z-Bottom of Form Char"/>
    <w:basedOn w:val="DefaultParagraphFont"/>
    <w:link w:val="z-BottomofForm"/>
    <w:uiPriority w:val="99"/>
    <w:semiHidden/>
    <w:rsid w:val="00DE301B"/>
    <w:rPr>
      <w:rFonts w:ascii="Arial" w:eastAsia="Times New Roman" w:hAnsi="Arial" w:cs="Arial"/>
      <w:vanish/>
      <w:sz w:val="16"/>
      <w:szCs w:val="16"/>
      <w:lang w:val="en-CA" w:eastAsia="en-CA"/>
    </w:rPr>
  </w:style>
  <w:style w:type="character" w:customStyle="1" w:styleId="TitleChar">
    <w:name w:val="Title Char"/>
    <w:basedOn w:val="DefaultParagraphFont"/>
    <w:link w:val="Title"/>
    <w:uiPriority w:val="10"/>
    <w:rsid w:val="00254F91"/>
    <w:rPr>
      <w:rFonts w:ascii="Times New Roman" w:eastAsia="Cambria" w:hAnsi="Times New Roman" w:cs="Cambria"/>
      <w:b/>
      <w:bCs/>
      <w:sz w:val="32"/>
      <w:szCs w:val="32"/>
    </w:rPr>
  </w:style>
  <w:style w:type="paragraph" w:styleId="TableofFigures">
    <w:name w:val="table of figures"/>
    <w:basedOn w:val="Normal"/>
    <w:next w:val="Normal"/>
    <w:uiPriority w:val="99"/>
    <w:unhideWhenUsed/>
    <w:rsid w:val="002A24FB"/>
  </w:style>
  <w:style w:type="table" w:customStyle="1" w:styleId="TableGrid0">
    <w:name w:val="TableGrid"/>
    <w:rsid w:val="00117407"/>
    <w:pPr>
      <w:widowControl/>
      <w:autoSpaceDE/>
      <w:autoSpaceDN/>
    </w:pPr>
    <w:rPr>
      <w:rFonts w:eastAsiaTheme="minorEastAsia"/>
      <w:kern w:val="2"/>
      <w:lang w:val="en-CA" w:eastAsia="en-CA"/>
      <w14:ligatures w14:val="standardContextual"/>
    </w:rPr>
    <w:tblPr>
      <w:tblCellMar>
        <w:top w:w="0" w:type="dxa"/>
        <w:left w:w="0" w:type="dxa"/>
        <w:bottom w:w="0" w:type="dxa"/>
        <w:right w:w="0" w:type="dxa"/>
      </w:tblCellMar>
    </w:tblPr>
  </w:style>
  <w:style w:type="paragraph" w:styleId="TOC3">
    <w:name w:val="toc 3"/>
    <w:basedOn w:val="Normal"/>
    <w:next w:val="Normal"/>
    <w:autoRedefine/>
    <w:uiPriority w:val="39"/>
    <w:unhideWhenUsed/>
    <w:rsid w:val="00CD1EFB"/>
    <w:pPr>
      <w:spacing w:after="100"/>
      <w:ind w:left="480"/>
    </w:pPr>
  </w:style>
  <w:style w:type="character" w:styleId="IntenseReference">
    <w:name w:val="Intense Reference"/>
    <w:basedOn w:val="DefaultParagraphFont"/>
    <w:uiPriority w:val="32"/>
    <w:qFormat/>
    <w:rsid w:val="00CD1EFB"/>
    <w:rPr>
      <w:b/>
      <w:bCs/>
      <w:smallCaps/>
      <w:color w:val="4F81BD" w:themeColor="accent1"/>
      <w:spacing w:val="5"/>
    </w:rPr>
  </w:style>
  <w:style w:type="character" w:customStyle="1" w:styleId="Heading3Char">
    <w:name w:val="Heading 3 Char"/>
    <w:basedOn w:val="DefaultParagraphFont"/>
    <w:link w:val="Heading3"/>
    <w:uiPriority w:val="9"/>
    <w:rsid w:val="007B48B4"/>
    <w:rPr>
      <w:rFonts w:ascii="Times New Roman" w:eastAsia="Cambria" w:hAnsi="Times New Roman" w:cs="Cambria"/>
      <w:b/>
      <w:bCs/>
      <w:iCs/>
      <w:sz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2918">
      <w:bodyDiv w:val="1"/>
      <w:marLeft w:val="0"/>
      <w:marRight w:val="0"/>
      <w:marTop w:val="0"/>
      <w:marBottom w:val="0"/>
      <w:divBdr>
        <w:top w:val="none" w:sz="0" w:space="0" w:color="auto"/>
        <w:left w:val="none" w:sz="0" w:space="0" w:color="auto"/>
        <w:bottom w:val="none" w:sz="0" w:space="0" w:color="auto"/>
        <w:right w:val="none" w:sz="0" w:space="0" w:color="auto"/>
      </w:divBdr>
    </w:div>
    <w:div w:id="49548242">
      <w:bodyDiv w:val="1"/>
      <w:marLeft w:val="0"/>
      <w:marRight w:val="0"/>
      <w:marTop w:val="0"/>
      <w:marBottom w:val="0"/>
      <w:divBdr>
        <w:top w:val="none" w:sz="0" w:space="0" w:color="auto"/>
        <w:left w:val="none" w:sz="0" w:space="0" w:color="auto"/>
        <w:bottom w:val="none" w:sz="0" w:space="0" w:color="auto"/>
        <w:right w:val="none" w:sz="0" w:space="0" w:color="auto"/>
      </w:divBdr>
    </w:div>
    <w:div w:id="75828186">
      <w:bodyDiv w:val="1"/>
      <w:marLeft w:val="0"/>
      <w:marRight w:val="0"/>
      <w:marTop w:val="0"/>
      <w:marBottom w:val="0"/>
      <w:divBdr>
        <w:top w:val="none" w:sz="0" w:space="0" w:color="auto"/>
        <w:left w:val="none" w:sz="0" w:space="0" w:color="auto"/>
        <w:bottom w:val="none" w:sz="0" w:space="0" w:color="auto"/>
        <w:right w:val="none" w:sz="0" w:space="0" w:color="auto"/>
      </w:divBdr>
      <w:divsChild>
        <w:div w:id="1097365808">
          <w:marLeft w:val="1166"/>
          <w:marRight w:val="1138"/>
          <w:marTop w:val="0"/>
          <w:marBottom w:val="0"/>
          <w:divBdr>
            <w:top w:val="none" w:sz="0" w:space="0" w:color="auto"/>
            <w:left w:val="none" w:sz="0" w:space="0" w:color="auto"/>
            <w:bottom w:val="none" w:sz="0" w:space="0" w:color="auto"/>
            <w:right w:val="none" w:sz="0" w:space="0" w:color="auto"/>
          </w:divBdr>
        </w:div>
        <w:div w:id="735051889">
          <w:marLeft w:val="1166"/>
          <w:marRight w:val="1296"/>
          <w:marTop w:val="0"/>
          <w:marBottom w:val="0"/>
          <w:divBdr>
            <w:top w:val="none" w:sz="0" w:space="0" w:color="auto"/>
            <w:left w:val="none" w:sz="0" w:space="0" w:color="auto"/>
            <w:bottom w:val="none" w:sz="0" w:space="0" w:color="auto"/>
            <w:right w:val="none" w:sz="0" w:space="0" w:color="auto"/>
          </w:divBdr>
        </w:div>
        <w:div w:id="1520897650">
          <w:marLeft w:val="1166"/>
          <w:marRight w:val="1598"/>
          <w:marTop w:val="0"/>
          <w:marBottom w:val="0"/>
          <w:divBdr>
            <w:top w:val="none" w:sz="0" w:space="0" w:color="auto"/>
            <w:left w:val="none" w:sz="0" w:space="0" w:color="auto"/>
            <w:bottom w:val="none" w:sz="0" w:space="0" w:color="auto"/>
            <w:right w:val="none" w:sz="0" w:space="0" w:color="auto"/>
          </w:divBdr>
        </w:div>
        <w:div w:id="687412025">
          <w:marLeft w:val="1166"/>
          <w:marRight w:val="1123"/>
          <w:marTop w:val="0"/>
          <w:marBottom w:val="0"/>
          <w:divBdr>
            <w:top w:val="none" w:sz="0" w:space="0" w:color="auto"/>
            <w:left w:val="none" w:sz="0" w:space="0" w:color="auto"/>
            <w:bottom w:val="none" w:sz="0" w:space="0" w:color="auto"/>
            <w:right w:val="none" w:sz="0" w:space="0" w:color="auto"/>
          </w:divBdr>
        </w:div>
      </w:divsChild>
    </w:div>
    <w:div w:id="100498306">
      <w:bodyDiv w:val="1"/>
      <w:marLeft w:val="0"/>
      <w:marRight w:val="0"/>
      <w:marTop w:val="0"/>
      <w:marBottom w:val="0"/>
      <w:divBdr>
        <w:top w:val="none" w:sz="0" w:space="0" w:color="auto"/>
        <w:left w:val="none" w:sz="0" w:space="0" w:color="auto"/>
        <w:bottom w:val="none" w:sz="0" w:space="0" w:color="auto"/>
        <w:right w:val="none" w:sz="0" w:space="0" w:color="auto"/>
      </w:divBdr>
    </w:div>
    <w:div w:id="112797112">
      <w:bodyDiv w:val="1"/>
      <w:marLeft w:val="0"/>
      <w:marRight w:val="0"/>
      <w:marTop w:val="0"/>
      <w:marBottom w:val="0"/>
      <w:divBdr>
        <w:top w:val="none" w:sz="0" w:space="0" w:color="auto"/>
        <w:left w:val="none" w:sz="0" w:space="0" w:color="auto"/>
        <w:bottom w:val="none" w:sz="0" w:space="0" w:color="auto"/>
        <w:right w:val="none" w:sz="0" w:space="0" w:color="auto"/>
      </w:divBdr>
    </w:div>
    <w:div w:id="114952172">
      <w:bodyDiv w:val="1"/>
      <w:marLeft w:val="0"/>
      <w:marRight w:val="0"/>
      <w:marTop w:val="0"/>
      <w:marBottom w:val="0"/>
      <w:divBdr>
        <w:top w:val="none" w:sz="0" w:space="0" w:color="auto"/>
        <w:left w:val="none" w:sz="0" w:space="0" w:color="auto"/>
        <w:bottom w:val="none" w:sz="0" w:space="0" w:color="auto"/>
        <w:right w:val="none" w:sz="0" w:space="0" w:color="auto"/>
      </w:divBdr>
    </w:div>
    <w:div w:id="140583433">
      <w:bodyDiv w:val="1"/>
      <w:marLeft w:val="0"/>
      <w:marRight w:val="0"/>
      <w:marTop w:val="0"/>
      <w:marBottom w:val="0"/>
      <w:divBdr>
        <w:top w:val="none" w:sz="0" w:space="0" w:color="auto"/>
        <w:left w:val="none" w:sz="0" w:space="0" w:color="auto"/>
        <w:bottom w:val="none" w:sz="0" w:space="0" w:color="auto"/>
        <w:right w:val="none" w:sz="0" w:space="0" w:color="auto"/>
      </w:divBdr>
    </w:div>
    <w:div w:id="174421582">
      <w:bodyDiv w:val="1"/>
      <w:marLeft w:val="0"/>
      <w:marRight w:val="0"/>
      <w:marTop w:val="0"/>
      <w:marBottom w:val="0"/>
      <w:divBdr>
        <w:top w:val="none" w:sz="0" w:space="0" w:color="auto"/>
        <w:left w:val="none" w:sz="0" w:space="0" w:color="auto"/>
        <w:bottom w:val="none" w:sz="0" w:space="0" w:color="auto"/>
        <w:right w:val="none" w:sz="0" w:space="0" w:color="auto"/>
      </w:divBdr>
    </w:div>
    <w:div w:id="188957952">
      <w:bodyDiv w:val="1"/>
      <w:marLeft w:val="0"/>
      <w:marRight w:val="0"/>
      <w:marTop w:val="0"/>
      <w:marBottom w:val="0"/>
      <w:divBdr>
        <w:top w:val="none" w:sz="0" w:space="0" w:color="auto"/>
        <w:left w:val="none" w:sz="0" w:space="0" w:color="auto"/>
        <w:bottom w:val="none" w:sz="0" w:space="0" w:color="auto"/>
        <w:right w:val="none" w:sz="0" w:space="0" w:color="auto"/>
      </w:divBdr>
      <w:divsChild>
        <w:div w:id="1372150864">
          <w:marLeft w:val="0"/>
          <w:marRight w:val="0"/>
          <w:marTop w:val="0"/>
          <w:marBottom w:val="0"/>
          <w:divBdr>
            <w:top w:val="none" w:sz="0" w:space="0" w:color="auto"/>
            <w:left w:val="none" w:sz="0" w:space="0" w:color="auto"/>
            <w:bottom w:val="none" w:sz="0" w:space="0" w:color="auto"/>
            <w:right w:val="none" w:sz="0" w:space="0" w:color="auto"/>
          </w:divBdr>
          <w:divsChild>
            <w:div w:id="932975469">
              <w:marLeft w:val="0"/>
              <w:marRight w:val="0"/>
              <w:marTop w:val="0"/>
              <w:marBottom w:val="0"/>
              <w:divBdr>
                <w:top w:val="none" w:sz="0" w:space="0" w:color="auto"/>
                <w:left w:val="none" w:sz="0" w:space="0" w:color="auto"/>
                <w:bottom w:val="none" w:sz="0" w:space="0" w:color="auto"/>
                <w:right w:val="none" w:sz="0" w:space="0" w:color="auto"/>
              </w:divBdr>
              <w:divsChild>
                <w:div w:id="161312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86621">
      <w:bodyDiv w:val="1"/>
      <w:marLeft w:val="0"/>
      <w:marRight w:val="0"/>
      <w:marTop w:val="0"/>
      <w:marBottom w:val="0"/>
      <w:divBdr>
        <w:top w:val="none" w:sz="0" w:space="0" w:color="auto"/>
        <w:left w:val="none" w:sz="0" w:space="0" w:color="auto"/>
        <w:bottom w:val="none" w:sz="0" w:space="0" w:color="auto"/>
        <w:right w:val="none" w:sz="0" w:space="0" w:color="auto"/>
      </w:divBdr>
      <w:divsChild>
        <w:div w:id="1007445570">
          <w:marLeft w:val="0"/>
          <w:marRight w:val="0"/>
          <w:marTop w:val="0"/>
          <w:marBottom w:val="0"/>
          <w:divBdr>
            <w:top w:val="none" w:sz="0" w:space="0" w:color="auto"/>
            <w:left w:val="none" w:sz="0" w:space="0" w:color="auto"/>
            <w:bottom w:val="none" w:sz="0" w:space="0" w:color="auto"/>
            <w:right w:val="none" w:sz="0" w:space="0" w:color="auto"/>
          </w:divBdr>
        </w:div>
      </w:divsChild>
    </w:div>
    <w:div w:id="286545111">
      <w:bodyDiv w:val="1"/>
      <w:marLeft w:val="0"/>
      <w:marRight w:val="0"/>
      <w:marTop w:val="0"/>
      <w:marBottom w:val="0"/>
      <w:divBdr>
        <w:top w:val="none" w:sz="0" w:space="0" w:color="auto"/>
        <w:left w:val="none" w:sz="0" w:space="0" w:color="auto"/>
        <w:bottom w:val="none" w:sz="0" w:space="0" w:color="auto"/>
        <w:right w:val="none" w:sz="0" w:space="0" w:color="auto"/>
      </w:divBdr>
    </w:div>
    <w:div w:id="293415223">
      <w:bodyDiv w:val="1"/>
      <w:marLeft w:val="0"/>
      <w:marRight w:val="0"/>
      <w:marTop w:val="0"/>
      <w:marBottom w:val="0"/>
      <w:divBdr>
        <w:top w:val="none" w:sz="0" w:space="0" w:color="auto"/>
        <w:left w:val="none" w:sz="0" w:space="0" w:color="auto"/>
        <w:bottom w:val="none" w:sz="0" w:space="0" w:color="auto"/>
        <w:right w:val="none" w:sz="0" w:space="0" w:color="auto"/>
      </w:divBdr>
    </w:div>
    <w:div w:id="314067847">
      <w:bodyDiv w:val="1"/>
      <w:marLeft w:val="0"/>
      <w:marRight w:val="0"/>
      <w:marTop w:val="0"/>
      <w:marBottom w:val="0"/>
      <w:divBdr>
        <w:top w:val="none" w:sz="0" w:space="0" w:color="auto"/>
        <w:left w:val="none" w:sz="0" w:space="0" w:color="auto"/>
        <w:bottom w:val="none" w:sz="0" w:space="0" w:color="auto"/>
        <w:right w:val="none" w:sz="0" w:space="0" w:color="auto"/>
      </w:divBdr>
    </w:div>
    <w:div w:id="327026106">
      <w:bodyDiv w:val="1"/>
      <w:marLeft w:val="0"/>
      <w:marRight w:val="0"/>
      <w:marTop w:val="0"/>
      <w:marBottom w:val="0"/>
      <w:divBdr>
        <w:top w:val="none" w:sz="0" w:space="0" w:color="auto"/>
        <w:left w:val="none" w:sz="0" w:space="0" w:color="auto"/>
        <w:bottom w:val="none" w:sz="0" w:space="0" w:color="auto"/>
        <w:right w:val="none" w:sz="0" w:space="0" w:color="auto"/>
      </w:divBdr>
      <w:divsChild>
        <w:div w:id="2051570443">
          <w:marLeft w:val="0"/>
          <w:marRight w:val="0"/>
          <w:marTop w:val="360"/>
          <w:marBottom w:val="0"/>
          <w:divBdr>
            <w:top w:val="none" w:sz="0" w:space="0" w:color="auto"/>
            <w:left w:val="none" w:sz="0" w:space="0" w:color="auto"/>
            <w:bottom w:val="none" w:sz="0" w:space="0" w:color="auto"/>
            <w:right w:val="none" w:sz="0" w:space="0" w:color="auto"/>
          </w:divBdr>
          <w:divsChild>
            <w:div w:id="47371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6674">
      <w:bodyDiv w:val="1"/>
      <w:marLeft w:val="0"/>
      <w:marRight w:val="0"/>
      <w:marTop w:val="0"/>
      <w:marBottom w:val="0"/>
      <w:divBdr>
        <w:top w:val="none" w:sz="0" w:space="0" w:color="auto"/>
        <w:left w:val="none" w:sz="0" w:space="0" w:color="auto"/>
        <w:bottom w:val="none" w:sz="0" w:space="0" w:color="auto"/>
        <w:right w:val="none" w:sz="0" w:space="0" w:color="auto"/>
      </w:divBdr>
      <w:divsChild>
        <w:div w:id="458182572">
          <w:marLeft w:val="0"/>
          <w:marRight w:val="0"/>
          <w:marTop w:val="0"/>
          <w:marBottom w:val="0"/>
          <w:divBdr>
            <w:top w:val="none" w:sz="0" w:space="0" w:color="auto"/>
            <w:left w:val="none" w:sz="0" w:space="0" w:color="auto"/>
            <w:bottom w:val="none" w:sz="0" w:space="0" w:color="auto"/>
            <w:right w:val="none" w:sz="0" w:space="0" w:color="auto"/>
          </w:divBdr>
        </w:div>
      </w:divsChild>
    </w:div>
    <w:div w:id="423766174">
      <w:bodyDiv w:val="1"/>
      <w:marLeft w:val="0"/>
      <w:marRight w:val="0"/>
      <w:marTop w:val="0"/>
      <w:marBottom w:val="0"/>
      <w:divBdr>
        <w:top w:val="none" w:sz="0" w:space="0" w:color="auto"/>
        <w:left w:val="none" w:sz="0" w:space="0" w:color="auto"/>
        <w:bottom w:val="none" w:sz="0" w:space="0" w:color="auto"/>
        <w:right w:val="none" w:sz="0" w:space="0" w:color="auto"/>
      </w:divBdr>
    </w:div>
    <w:div w:id="444619328">
      <w:bodyDiv w:val="1"/>
      <w:marLeft w:val="0"/>
      <w:marRight w:val="0"/>
      <w:marTop w:val="0"/>
      <w:marBottom w:val="0"/>
      <w:divBdr>
        <w:top w:val="none" w:sz="0" w:space="0" w:color="auto"/>
        <w:left w:val="none" w:sz="0" w:space="0" w:color="auto"/>
        <w:bottom w:val="none" w:sz="0" w:space="0" w:color="auto"/>
        <w:right w:val="none" w:sz="0" w:space="0" w:color="auto"/>
      </w:divBdr>
    </w:div>
    <w:div w:id="445199798">
      <w:bodyDiv w:val="1"/>
      <w:marLeft w:val="0"/>
      <w:marRight w:val="0"/>
      <w:marTop w:val="0"/>
      <w:marBottom w:val="0"/>
      <w:divBdr>
        <w:top w:val="none" w:sz="0" w:space="0" w:color="auto"/>
        <w:left w:val="none" w:sz="0" w:space="0" w:color="auto"/>
        <w:bottom w:val="none" w:sz="0" w:space="0" w:color="auto"/>
        <w:right w:val="none" w:sz="0" w:space="0" w:color="auto"/>
      </w:divBdr>
      <w:divsChild>
        <w:div w:id="2083942901">
          <w:marLeft w:val="0"/>
          <w:marRight w:val="0"/>
          <w:marTop w:val="0"/>
          <w:marBottom w:val="0"/>
          <w:divBdr>
            <w:top w:val="none" w:sz="0" w:space="0" w:color="auto"/>
            <w:left w:val="none" w:sz="0" w:space="0" w:color="auto"/>
            <w:bottom w:val="none" w:sz="0" w:space="0" w:color="auto"/>
            <w:right w:val="none" w:sz="0" w:space="0" w:color="auto"/>
          </w:divBdr>
        </w:div>
        <w:div w:id="2037002308">
          <w:marLeft w:val="0"/>
          <w:marRight w:val="0"/>
          <w:marTop w:val="0"/>
          <w:marBottom w:val="0"/>
          <w:divBdr>
            <w:top w:val="none" w:sz="0" w:space="0" w:color="auto"/>
            <w:left w:val="none" w:sz="0" w:space="0" w:color="auto"/>
            <w:bottom w:val="none" w:sz="0" w:space="0" w:color="auto"/>
            <w:right w:val="none" w:sz="0" w:space="0" w:color="auto"/>
          </w:divBdr>
        </w:div>
        <w:div w:id="886990147">
          <w:marLeft w:val="0"/>
          <w:marRight w:val="0"/>
          <w:marTop w:val="0"/>
          <w:marBottom w:val="0"/>
          <w:divBdr>
            <w:top w:val="none" w:sz="0" w:space="0" w:color="auto"/>
            <w:left w:val="none" w:sz="0" w:space="0" w:color="auto"/>
            <w:bottom w:val="none" w:sz="0" w:space="0" w:color="auto"/>
            <w:right w:val="none" w:sz="0" w:space="0" w:color="auto"/>
          </w:divBdr>
        </w:div>
        <w:div w:id="1470323230">
          <w:marLeft w:val="0"/>
          <w:marRight w:val="0"/>
          <w:marTop w:val="0"/>
          <w:marBottom w:val="0"/>
          <w:divBdr>
            <w:top w:val="none" w:sz="0" w:space="0" w:color="auto"/>
            <w:left w:val="none" w:sz="0" w:space="0" w:color="auto"/>
            <w:bottom w:val="none" w:sz="0" w:space="0" w:color="auto"/>
            <w:right w:val="none" w:sz="0" w:space="0" w:color="auto"/>
          </w:divBdr>
        </w:div>
        <w:div w:id="1468890919">
          <w:marLeft w:val="0"/>
          <w:marRight w:val="0"/>
          <w:marTop w:val="0"/>
          <w:marBottom w:val="0"/>
          <w:divBdr>
            <w:top w:val="none" w:sz="0" w:space="0" w:color="auto"/>
            <w:left w:val="none" w:sz="0" w:space="0" w:color="auto"/>
            <w:bottom w:val="none" w:sz="0" w:space="0" w:color="auto"/>
            <w:right w:val="none" w:sz="0" w:space="0" w:color="auto"/>
          </w:divBdr>
        </w:div>
      </w:divsChild>
    </w:div>
    <w:div w:id="505442800">
      <w:bodyDiv w:val="1"/>
      <w:marLeft w:val="0"/>
      <w:marRight w:val="0"/>
      <w:marTop w:val="0"/>
      <w:marBottom w:val="0"/>
      <w:divBdr>
        <w:top w:val="none" w:sz="0" w:space="0" w:color="auto"/>
        <w:left w:val="none" w:sz="0" w:space="0" w:color="auto"/>
        <w:bottom w:val="none" w:sz="0" w:space="0" w:color="auto"/>
        <w:right w:val="none" w:sz="0" w:space="0" w:color="auto"/>
      </w:divBdr>
    </w:div>
    <w:div w:id="511267316">
      <w:bodyDiv w:val="1"/>
      <w:marLeft w:val="0"/>
      <w:marRight w:val="0"/>
      <w:marTop w:val="0"/>
      <w:marBottom w:val="0"/>
      <w:divBdr>
        <w:top w:val="none" w:sz="0" w:space="0" w:color="auto"/>
        <w:left w:val="none" w:sz="0" w:space="0" w:color="auto"/>
        <w:bottom w:val="none" w:sz="0" w:space="0" w:color="auto"/>
        <w:right w:val="none" w:sz="0" w:space="0" w:color="auto"/>
      </w:divBdr>
      <w:divsChild>
        <w:div w:id="650598517">
          <w:marLeft w:val="0"/>
          <w:marRight w:val="0"/>
          <w:marTop w:val="0"/>
          <w:marBottom w:val="0"/>
          <w:divBdr>
            <w:top w:val="none" w:sz="0" w:space="0" w:color="auto"/>
            <w:left w:val="none" w:sz="0" w:space="0" w:color="auto"/>
            <w:bottom w:val="none" w:sz="0" w:space="0" w:color="auto"/>
            <w:right w:val="none" w:sz="0" w:space="0" w:color="auto"/>
          </w:divBdr>
        </w:div>
        <w:div w:id="448135305">
          <w:marLeft w:val="0"/>
          <w:marRight w:val="0"/>
          <w:marTop w:val="0"/>
          <w:marBottom w:val="0"/>
          <w:divBdr>
            <w:top w:val="none" w:sz="0" w:space="0" w:color="auto"/>
            <w:left w:val="none" w:sz="0" w:space="0" w:color="auto"/>
            <w:bottom w:val="none" w:sz="0" w:space="0" w:color="auto"/>
            <w:right w:val="none" w:sz="0" w:space="0" w:color="auto"/>
          </w:divBdr>
        </w:div>
      </w:divsChild>
    </w:div>
    <w:div w:id="528614440">
      <w:bodyDiv w:val="1"/>
      <w:marLeft w:val="0"/>
      <w:marRight w:val="0"/>
      <w:marTop w:val="0"/>
      <w:marBottom w:val="0"/>
      <w:divBdr>
        <w:top w:val="none" w:sz="0" w:space="0" w:color="auto"/>
        <w:left w:val="none" w:sz="0" w:space="0" w:color="auto"/>
        <w:bottom w:val="none" w:sz="0" w:space="0" w:color="auto"/>
        <w:right w:val="none" w:sz="0" w:space="0" w:color="auto"/>
      </w:divBdr>
    </w:div>
    <w:div w:id="539443884">
      <w:bodyDiv w:val="1"/>
      <w:marLeft w:val="0"/>
      <w:marRight w:val="0"/>
      <w:marTop w:val="0"/>
      <w:marBottom w:val="0"/>
      <w:divBdr>
        <w:top w:val="none" w:sz="0" w:space="0" w:color="auto"/>
        <w:left w:val="none" w:sz="0" w:space="0" w:color="auto"/>
        <w:bottom w:val="none" w:sz="0" w:space="0" w:color="auto"/>
        <w:right w:val="none" w:sz="0" w:space="0" w:color="auto"/>
      </w:divBdr>
      <w:divsChild>
        <w:div w:id="227694475">
          <w:marLeft w:val="0"/>
          <w:marRight w:val="0"/>
          <w:marTop w:val="0"/>
          <w:marBottom w:val="0"/>
          <w:divBdr>
            <w:top w:val="none" w:sz="0" w:space="0" w:color="auto"/>
            <w:left w:val="none" w:sz="0" w:space="0" w:color="auto"/>
            <w:bottom w:val="none" w:sz="0" w:space="0" w:color="auto"/>
            <w:right w:val="none" w:sz="0" w:space="0" w:color="auto"/>
          </w:divBdr>
          <w:divsChild>
            <w:div w:id="1547985587">
              <w:marLeft w:val="0"/>
              <w:marRight w:val="0"/>
              <w:marTop w:val="0"/>
              <w:marBottom w:val="0"/>
              <w:divBdr>
                <w:top w:val="none" w:sz="0" w:space="0" w:color="auto"/>
                <w:left w:val="none" w:sz="0" w:space="0" w:color="auto"/>
                <w:bottom w:val="none" w:sz="0" w:space="0" w:color="auto"/>
                <w:right w:val="none" w:sz="0" w:space="0" w:color="auto"/>
              </w:divBdr>
              <w:divsChild>
                <w:div w:id="14076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262116">
      <w:bodyDiv w:val="1"/>
      <w:marLeft w:val="0"/>
      <w:marRight w:val="0"/>
      <w:marTop w:val="0"/>
      <w:marBottom w:val="0"/>
      <w:divBdr>
        <w:top w:val="none" w:sz="0" w:space="0" w:color="auto"/>
        <w:left w:val="none" w:sz="0" w:space="0" w:color="auto"/>
        <w:bottom w:val="none" w:sz="0" w:space="0" w:color="auto"/>
        <w:right w:val="none" w:sz="0" w:space="0" w:color="auto"/>
      </w:divBdr>
      <w:divsChild>
        <w:div w:id="1920014852">
          <w:marLeft w:val="0"/>
          <w:marRight w:val="0"/>
          <w:marTop w:val="0"/>
          <w:marBottom w:val="0"/>
          <w:divBdr>
            <w:top w:val="none" w:sz="0" w:space="0" w:color="auto"/>
            <w:left w:val="none" w:sz="0" w:space="0" w:color="auto"/>
            <w:bottom w:val="none" w:sz="0" w:space="0" w:color="auto"/>
            <w:right w:val="none" w:sz="0" w:space="0" w:color="auto"/>
          </w:divBdr>
        </w:div>
      </w:divsChild>
    </w:div>
    <w:div w:id="583532862">
      <w:bodyDiv w:val="1"/>
      <w:marLeft w:val="0"/>
      <w:marRight w:val="0"/>
      <w:marTop w:val="0"/>
      <w:marBottom w:val="0"/>
      <w:divBdr>
        <w:top w:val="none" w:sz="0" w:space="0" w:color="auto"/>
        <w:left w:val="none" w:sz="0" w:space="0" w:color="auto"/>
        <w:bottom w:val="none" w:sz="0" w:space="0" w:color="auto"/>
        <w:right w:val="none" w:sz="0" w:space="0" w:color="auto"/>
      </w:divBdr>
      <w:divsChild>
        <w:div w:id="1666475626">
          <w:marLeft w:val="0"/>
          <w:marRight w:val="0"/>
          <w:marTop w:val="0"/>
          <w:marBottom w:val="0"/>
          <w:divBdr>
            <w:top w:val="none" w:sz="0" w:space="0" w:color="auto"/>
            <w:left w:val="none" w:sz="0" w:space="0" w:color="auto"/>
            <w:bottom w:val="none" w:sz="0" w:space="0" w:color="auto"/>
            <w:right w:val="none" w:sz="0" w:space="0" w:color="auto"/>
          </w:divBdr>
          <w:divsChild>
            <w:div w:id="1360203619">
              <w:marLeft w:val="0"/>
              <w:marRight w:val="0"/>
              <w:marTop w:val="0"/>
              <w:marBottom w:val="0"/>
              <w:divBdr>
                <w:top w:val="none" w:sz="0" w:space="0" w:color="auto"/>
                <w:left w:val="none" w:sz="0" w:space="0" w:color="auto"/>
                <w:bottom w:val="none" w:sz="0" w:space="0" w:color="auto"/>
                <w:right w:val="none" w:sz="0" w:space="0" w:color="auto"/>
              </w:divBdr>
              <w:divsChild>
                <w:div w:id="56703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3920">
      <w:bodyDiv w:val="1"/>
      <w:marLeft w:val="0"/>
      <w:marRight w:val="0"/>
      <w:marTop w:val="0"/>
      <w:marBottom w:val="0"/>
      <w:divBdr>
        <w:top w:val="none" w:sz="0" w:space="0" w:color="auto"/>
        <w:left w:val="none" w:sz="0" w:space="0" w:color="auto"/>
        <w:bottom w:val="none" w:sz="0" w:space="0" w:color="auto"/>
        <w:right w:val="none" w:sz="0" w:space="0" w:color="auto"/>
      </w:divBdr>
    </w:div>
    <w:div w:id="684526247">
      <w:bodyDiv w:val="1"/>
      <w:marLeft w:val="0"/>
      <w:marRight w:val="0"/>
      <w:marTop w:val="0"/>
      <w:marBottom w:val="0"/>
      <w:divBdr>
        <w:top w:val="none" w:sz="0" w:space="0" w:color="auto"/>
        <w:left w:val="none" w:sz="0" w:space="0" w:color="auto"/>
        <w:bottom w:val="none" w:sz="0" w:space="0" w:color="auto"/>
        <w:right w:val="none" w:sz="0" w:space="0" w:color="auto"/>
      </w:divBdr>
    </w:div>
    <w:div w:id="727731284">
      <w:bodyDiv w:val="1"/>
      <w:marLeft w:val="0"/>
      <w:marRight w:val="0"/>
      <w:marTop w:val="0"/>
      <w:marBottom w:val="0"/>
      <w:divBdr>
        <w:top w:val="none" w:sz="0" w:space="0" w:color="auto"/>
        <w:left w:val="none" w:sz="0" w:space="0" w:color="auto"/>
        <w:bottom w:val="none" w:sz="0" w:space="0" w:color="auto"/>
        <w:right w:val="none" w:sz="0" w:space="0" w:color="auto"/>
      </w:divBdr>
    </w:div>
    <w:div w:id="729109136">
      <w:bodyDiv w:val="1"/>
      <w:marLeft w:val="0"/>
      <w:marRight w:val="0"/>
      <w:marTop w:val="0"/>
      <w:marBottom w:val="0"/>
      <w:divBdr>
        <w:top w:val="none" w:sz="0" w:space="0" w:color="auto"/>
        <w:left w:val="none" w:sz="0" w:space="0" w:color="auto"/>
        <w:bottom w:val="none" w:sz="0" w:space="0" w:color="auto"/>
        <w:right w:val="none" w:sz="0" w:space="0" w:color="auto"/>
      </w:divBdr>
      <w:divsChild>
        <w:div w:id="2091538389">
          <w:marLeft w:val="0"/>
          <w:marRight w:val="0"/>
          <w:marTop w:val="0"/>
          <w:marBottom w:val="0"/>
          <w:divBdr>
            <w:top w:val="none" w:sz="0" w:space="0" w:color="auto"/>
            <w:left w:val="none" w:sz="0" w:space="0" w:color="auto"/>
            <w:bottom w:val="none" w:sz="0" w:space="0" w:color="auto"/>
            <w:right w:val="none" w:sz="0" w:space="0" w:color="auto"/>
          </w:divBdr>
          <w:divsChild>
            <w:div w:id="514344955">
              <w:marLeft w:val="0"/>
              <w:marRight w:val="0"/>
              <w:marTop w:val="0"/>
              <w:marBottom w:val="0"/>
              <w:divBdr>
                <w:top w:val="none" w:sz="0" w:space="0" w:color="auto"/>
                <w:left w:val="none" w:sz="0" w:space="0" w:color="auto"/>
                <w:bottom w:val="none" w:sz="0" w:space="0" w:color="auto"/>
                <w:right w:val="none" w:sz="0" w:space="0" w:color="auto"/>
              </w:divBdr>
              <w:divsChild>
                <w:div w:id="137673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94672">
      <w:bodyDiv w:val="1"/>
      <w:marLeft w:val="0"/>
      <w:marRight w:val="0"/>
      <w:marTop w:val="0"/>
      <w:marBottom w:val="0"/>
      <w:divBdr>
        <w:top w:val="none" w:sz="0" w:space="0" w:color="auto"/>
        <w:left w:val="none" w:sz="0" w:space="0" w:color="auto"/>
        <w:bottom w:val="none" w:sz="0" w:space="0" w:color="auto"/>
        <w:right w:val="none" w:sz="0" w:space="0" w:color="auto"/>
      </w:divBdr>
      <w:divsChild>
        <w:div w:id="232356375">
          <w:marLeft w:val="1166"/>
          <w:marRight w:val="1138"/>
          <w:marTop w:val="0"/>
          <w:marBottom w:val="0"/>
          <w:divBdr>
            <w:top w:val="none" w:sz="0" w:space="0" w:color="auto"/>
            <w:left w:val="none" w:sz="0" w:space="0" w:color="auto"/>
            <w:bottom w:val="none" w:sz="0" w:space="0" w:color="auto"/>
            <w:right w:val="none" w:sz="0" w:space="0" w:color="auto"/>
          </w:divBdr>
        </w:div>
        <w:div w:id="788207421">
          <w:marLeft w:val="1166"/>
          <w:marRight w:val="1296"/>
          <w:marTop w:val="0"/>
          <w:marBottom w:val="0"/>
          <w:divBdr>
            <w:top w:val="none" w:sz="0" w:space="0" w:color="auto"/>
            <w:left w:val="none" w:sz="0" w:space="0" w:color="auto"/>
            <w:bottom w:val="none" w:sz="0" w:space="0" w:color="auto"/>
            <w:right w:val="none" w:sz="0" w:space="0" w:color="auto"/>
          </w:divBdr>
        </w:div>
        <w:div w:id="725494564">
          <w:marLeft w:val="1166"/>
          <w:marRight w:val="1598"/>
          <w:marTop w:val="0"/>
          <w:marBottom w:val="0"/>
          <w:divBdr>
            <w:top w:val="none" w:sz="0" w:space="0" w:color="auto"/>
            <w:left w:val="none" w:sz="0" w:space="0" w:color="auto"/>
            <w:bottom w:val="none" w:sz="0" w:space="0" w:color="auto"/>
            <w:right w:val="none" w:sz="0" w:space="0" w:color="auto"/>
          </w:divBdr>
        </w:div>
        <w:div w:id="1757242272">
          <w:marLeft w:val="1166"/>
          <w:marRight w:val="1123"/>
          <w:marTop w:val="0"/>
          <w:marBottom w:val="0"/>
          <w:divBdr>
            <w:top w:val="none" w:sz="0" w:space="0" w:color="auto"/>
            <w:left w:val="none" w:sz="0" w:space="0" w:color="auto"/>
            <w:bottom w:val="none" w:sz="0" w:space="0" w:color="auto"/>
            <w:right w:val="none" w:sz="0" w:space="0" w:color="auto"/>
          </w:divBdr>
        </w:div>
        <w:div w:id="2025864551">
          <w:marLeft w:val="1166"/>
          <w:marRight w:val="1123"/>
          <w:marTop w:val="0"/>
          <w:marBottom w:val="0"/>
          <w:divBdr>
            <w:top w:val="none" w:sz="0" w:space="0" w:color="auto"/>
            <w:left w:val="none" w:sz="0" w:space="0" w:color="auto"/>
            <w:bottom w:val="none" w:sz="0" w:space="0" w:color="auto"/>
            <w:right w:val="none" w:sz="0" w:space="0" w:color="auto"/>
          </w:divBdr>
        </w:div>
        <w:div w:id="1353725543">
          <w:marLeft w:val="1166"/>
          <w:marRight w:val="1123"/>
          <w:marTop w:val="0"/>
          <w:marBottom w:val="0"/>
          <w:divBdr>
            <w:top w:val="none" w:sz="0" w:space="0" w:color="auto"/>
            <w:left w:val="none" w:sz="0" w:space="0" w:color="auto"/>
            <w:bottom w:val="none" w:sz="0" w:space="0" w:color="auto"/>
            <w:right w:val="none" w:sz="0" w:space="0" w:color="auto"/>
          </w:divBdr>
        </w:div>
      </w:divsChild>
    </w:div>
    <w:div w:id="751510315">
      <w:bodyDiv w:val="1"/>
      <w:marLeft w:val="0"/>
      <w:marRight w:val="0"/>
      <w:marTop w:val="0"/>
      <w:marBottom w:val="0"/>
      <w:divBdr>
        <w:top w:val="none" w:sz="0" w:space="0" w:color="auto"/>
        <w:left w:val="none" w:sz="0" w:space="0" w:color="auto"/>
        <w:bottom w:val="none" w:sz="0" w:space="0" w:color="auto"/>
        <w:right w:val="none" w:sz="0" w:space="0" w:color="auto"/>
      </w:divBdr>
      <w:divsChild>
        <w:div w:id="209004647">
          <w:marLeft w:val="0"/>
          <w:marRight w:val="0"/>
          <w:marTop w:val="0"/>
          <w:marBottom w:val="0"/>
          <w:divBdr>
            <w:top w:val="none" w:sz="0" w:space="0" w:color="auto"/>
            <w:left w:val="none" w:sz="0" w:space="0" w:color="auto"/>
            <w:bottom w:val="none" w:sz="0" w:space="0" w:color="auto"/>
            <w:right w:val="none" w:sz="0" w:space="0" w:color="auto"/>
          </w:divBdr>
        </w:div>
        <w:div w:id="58134063">
          <w:marLeft w:val="0"/>
          <w:marRight w:val="0"/>
          <w:marTop w:val="0"/>
          <w:marBottom w:val="0"/>
          <w:divBdr>
            <w:top w:val="none" w:sz="0" w:space="0" w:color="auto"/>
            <w:left w:val="none" w:sz="0" w:space="0" w:color="auto"/>
            <w:bottom w:val="none" w:sz="0" w:space="0" w:color="auto"/>
            <w:right w:val="none" w:sz="0" w:space="0" w:color="auto"/>
          </w:divBdr>
        </w:div>
      </w:divsChild>
    </w:div>
    <w:div w:id="773522325">
      <w:bodyDiv w:val="1"/>
      <w:marLeft w:val="0"/>
      <w:marRight w:val="0"/>
      <w:marTop w:val="0"/>
      <w:marBottom w:val="0"/>
      <w:divBdr>
        <w:top w:val="none" w:sz="0" w:space="0" w:color="auto"/>
        <w:left w:val="none" w:sz="0" w:space="0" w:color="auto"/>
        <w:bottom w:val="none" w:sz="0" w:space="0" w:color="auto"/>
        <w:right w:val="none" w:sz="0" w:space="0" w:color="auto"/>
      </w:divBdr>
    </w:div>
    <w:div w:id="787504576">
      <w:bodyDiv w:val="1"/>
      <w:marLeft w:val="0"/>
      <w:marRight w:val="0"/>
      <w:marTop w:val="0"/>
      <w:marBottom w:val="0"/>
      <w:divBdr>
        <w:top w:val="none" w:sz="0" w:space="0" w:color="auto"/>
        <w:left w:val="none" w:sz="0" w:space="0" w:color="auto"/>
        <w:bottom w:val="none" w:sz="0" w:space="0" w:color="auto"/>
        <w:right w:val="none" w:sz="0" w:space="0" w:color="auto"/>
      </w:divBdr>
    </w:div>
    <w:div w:id="799567870">
      <w:bodyDiv w:val="1"/>
      <w:marLeft w:val="0"/>
      <w:marRight w:val="0"/>
      <w:marTop w:val="0"/>
      <w:marBottom w:val="0"/>
      <w:divBdr>
        <w:top w:val="none" w:sz="0" w:space="0" w:color="auto"/>
        <w:left w:val="none" w:sz="0" w:space="0" w:color="auto"/>
        <w:bottom w:val="none" w:sz="0" w:space="0" w:color="auto"/>
        <w:right w:val="none" w:sz="0" w:space="0" w:color="auto"/>
      </w:divBdr>
    </w:div>
    <w:div w:id="820925600">
      <w:bodyDiv w:val="1"/>
      <w:marLeft w:val="0"/>
      <w:marRight w:val="0"/>
      <w:marTop w:val="0"/>
      <w:marBottom w:val="0"/>
      <w:divBdr>
        <w:top w:val="none" w:sz="0" w:space="0" w:color="auto"/>
        <w:left w:val="none" w:sz="0" w:space="0" w:color="auto"/>
        <w:bottom w:val="none" w:sz="0" w:space="0" w:color="auto"/>
        <w:right w:val="none" w:sz="0" w:space="0" w:color="auto"/>
      </w:divBdr>
      <w:divsChild>
        <w:div w:id="1070469976">
          <w:marLeft w:val="0"/>
          <w:marRight w:val="0"/>
          <w:marTop w:val="0"/>
          <w:marBottom w:val="0"/>
          <w:divBdr>
            <w:top w:val="none" w:sz="0" w:space="0" w:color="auto"/>
            <w:left w:val="none" w:sz="0" w:space="0" w:color="auto"/>
            <w:bottom w:val="none" w:sz="0" w:space="0" w:color="auto"/>
            <w:right w:val="none" w:sz="0" w:space="0" w:color="auto"/>
          </w:divBdr>
        </w:div>
      </w:divsChild>
    </w:div>
    <w:div w:id="882716600">
      <w:bodyDiv w:val="1"/>
      <w:marLeft w:val="0"/>
      <w:marRight w:val="0"/>
      <w:marTop w:val="0"/>
      <w:marBottom w:val="0"/>
      <w:divBdr>
        <w:top w:val="none" w:sz="0" w:space="0" w:color="auto"/>
        <w:left w:val="none" w:sz="0" w:space="0" w:color="auto"/>
        <w:bottom w:val="none" w:sz="0" w:space="0" w:color="auto"/>
        <w:right w:val="none" w:sz="0" w:space="0" w:color="auto"/>
      </w:divBdr>
    </w:div>
    <w:div w:id="907768996">
      <w:bodyDiv w:val="1"/>
      <w:marLeft w:val="0"/>
      <w:marRight w:val="0"/>
      <w:marTop w:val="0"/>
      <w:marBottom w:val="0"/>
      <w:divBdr>
        <w:top w:val="none" w:sz="0" w:space="0" w:color="auto"/>
        <w:left w:val="none" w:sz="0" w:space="0" w:color="auto"/>
        <w:bottom w:val="none" w:sz="0" w:space="0" w:color="auto"/>
        <w:right w:val="none" w:sz="0" w:space="0" w:color="auto"/>
      </w:divBdr>
      <w:divsChild>
        <w:div w:id="1979526846">
          <w:marLeft w:val="0"/>
          <w:marRight w:val="0"/>
          <w:marTop w:val="0"/>
          <w:marBottom w:val="0"/>
          <w:divBdr>
            <w:top w:val="none" w:sz="0" w:space="0" w:color="auto"/>
            <w:left w:val="none" w:sz="0" w:space="0" w:color="auto"/>
            <w:bottom w:val="none" w:sz="0" w:space="0" w:color="auto"/>
            <w:right w:val="none" w:sz="0" w:space="0" w:color="auto"/>
          </w:divBdr>
        </w:div>
      </w:divsChild>
    </w:div>
    <w:div w:id="992753361">
      <w:bodyDiv w:val="1"/>
      <w:marLeft w:val="0"/>
      <w:marRight w:val="0"/>
      <w:marTop w:val="0"/>
      <w:marBottom w:val="0"/>
      <w:divBdr>
        <w:top w:val="none" w:sz="0" w:space="0" w:color="auto"/>
        <w:left w:val="none" w:sz="0" w:space="0" w:color="auto"/>
        <w:bottom w:val="none" w:sz="0" w:space="0" w:color="auto"/>
        <w:right w:val="none" w:sz="0" w:space="0" w:color="auto"/>
      </w:divBdr>
    </w:div>
    <w:div w:id="992955409">
      <w:bodyDiv w:val="1"/>
      <w:marLeft w:val="0"/>
      <w:marRight w:val="0"/>
      <w:marTop w:val="0"/>
      <w:marBottom w:val="0"/>
      <w:divBdr>
        <w:top w:val="none" w:sz="0" w:space="0" w:color="auto"/>
        <w:left w:val="none" w:sz="0" w:space="0" w:color="auto"/>
        <w:bottom w:val="none" w:sz="0" w:space="0" w:color="auto"/>
        <w:right w:val="none" w:sz="0" w:space="0" w:color="auto"/>
      </w:divBdr>
    </w:div>
    <w:div w:id="1024133529">
      <w:bodyDiv w:val="1"/>
      <w:marLeft w:val="0"/>
      <w:marRight w:val="0"/>
      <w:marTop w:val="0"/>
      <w:marBottom w:val="0"/>
      <w:divBdr>
        <w:top w:val="none" w:sz="0" w:space="0" w:color="auto"/>
        <w:left w:val="none" w:sz="0" w:space="0" w:color="auto"/>
        <w:bottom w:val="none" w:sz="0" w:space="0" w:color="auto"/>
        <w:right w:val="none" w:sz="0" w:space="0" w:color="auto"/>
      </w:divBdr>
    </w:div>
    <w:div w:id="1051031880">
      <w:bodyDiv w:val="1"/>
      <w:marLeft w:val="0"/>
      <w:marRight w:val="0"/>
      <w:marTop w:val="0"/>
      <w:marBottom w:val="0"/>
      <w:divBdr>
        <w:top w:val="none" w:sz="0" w:space="0" w:color="auto"/>
        <w:left w:val="none" w:sz="0" w:space="0" w:color="auto"/>
        <w:bottom w:val="none" w:sz="0" w:space="0" w:color="auto"/>
        <w:right w:val="none" w:sz="0" w:space="0" w:color="auto"/>
      </w:divBdr>
    </w:div>
    <w:div w:id="1102264463">
      <w:bodyDiv w:val="1"/>
      <w:marLeft w:val="0"/>
      <w:marRight w:val="0"/>
      <w:marTop w:val="0"/>
      <w:marBottom w:val="0"/>
      <w:divBdr>
        <w:top w:val="none" w:sz="0" w:space="0" w:color="auto"/>
        <w:left w:val="none" w:sz="0" w:space="0" w:color="auto"/>
        <w:bottom w:val="none" w:sz="0" w:space="0" w:color="auto"/>
        <w:right w:val="none" w:sz="0" w:space="0" w:color="auto"/>
      </w:divBdr>
      <w:divsChild>
        <w:div w:id="958219781">
          <w:marLeft w:val="0"/>
          <w:marRight w:val="0"/>
          <w:marTop w:val="0"/>
          <w:marBottom w:val="0"/>
          <w:divBdr>
            <w:top w:val="none" w:sz="0" w:space="0" w:color="auto"/>
            <w:left w:val="none" w:sz="0" w:space="0" w:color="auto"/>
            <w:bottom w:val="none" w:sz="0" w:space="0" w:color="auto"/>
            <w:right w:val="none" w:sz="0" w:space="0" w:color="auto"/>
          </w:divBdr>
        </w:div>
      </w:divsChild>
    </w:div>
    <w:div w:id="1113091731">
      <w:bodyDiv w:val="1"/>
      <w:marLeft w:val="0"/>
      <w:marRight w:val="0"/>
      <w:marTop w:val="0"/>
      <w:marBottom w:val="0"/>
      <w:divBdr>
        <w:top w:val="none" w:sz="0" w:space="0" w:color="auto"/>
        <w:left w:val="none" w:sz="0" w:space="0" w:color="auto"/>
        <w:bottom w:val="none" w:sz="0" w:space="0" w:color="auto"/>
        <w:right w:val="none" w:sz="0" w:space="0" w:color="auto"/>
      </w:divBdr>
    </w:div>
    <w:div w:id="1117992572">
      <w:bodyDiv w:val="1"/>
      <w:marLeft w:val="0"/>
      <w:marRight w:val="0"/>
      <w:marTop w:val="0"/>
      <w:marBottom w:val="0"/>
      <w:divBdr>
        <w:top w:val="none" w:sz="0" w:space="0" w:color="auto"/>
        <w:left w:val="none" w:sz="0" w:space="0" w:color="auto"/>
        <w:bottom w:val="none" w:sz="0" w:space="0" w:color="auto"/>
        <w:right w:val="none" w:sz="0" w:space="0" w:color="auto"/>
      </w:divBdr>
    </w:div>
    <w:div w:id="1161627203">
      <w:bodyDiv w:val="1"/>
      <w:marLeft w:val="0"/>
      <w:marRight w:val="0"/>
      <w:marTop w:val="0"/>
      <w:marBottom w:val="0"/>
      <w:divBdr>
        <w:top w:val="none" w:sz="0" w:space="0" w:color="auto"/>
        <w:left w:val="none" w:sz="0" w:space="0" w:color="auto"/>
        <w:bottom w:val="none" w:sz="0" w:space="0" w:color="auto"/>
        <w:right w:val="none" w:sz="0" w:space="0" w:color="auto"/>
      </w:divBdr>
      <w:divsChild>
        <w:div w:id="2013220650">
          <w:marLeft w:val="0"/>
          <w:marRight w:val="0"/>
          <w:marTop w:val="0"/>
          <w:marBottom w:val="0"/>
          <w:divBdr>
            <w:top w:val="none" w:sz="0" w:space="0" w:color="auto"/>
            <w:left w:val="none" w:sz="0" w:space="0" w:color="auto"/>
            <w:bottom w:val="none" w:sz="0" w:space="0" w:color="auto"/>
            <w:right w:val="none" w:sz="0" w:space="0" w:color="auto"/>
          </w:divBdr>
        </w:div>
        <w:div w:id="687945338">
          <w:marLeft w:val="0"/>
          <w:marRight w:val="0"/>
          <w:marTop w:val="0"/>
          <w:marBottom w:val="0"/>
          <w:divBdr>
            <w:top w:val="none" w:sz="0" w:space="0" w:color="auto"/>
            <w:left w:val="none" w:sz="0" w:space="0" w:color="auto"/>
            <w:bottom w:val="none" w:sz="0" w:space="0" w:color="auto"/>
            <w:right w:val="none" w:sz="0" w:space="0" w:color="auto"/>
          </w:divBdr>
        </w:div>
        <w:div w:id="2068140006">
          <w:marLeft w:val="0"/>
          <w:marRight w:val="0"/>
          <w:marTop w:val="0"/>
          <w:marBottom w:val="0"/>
          <w:divBdr>
            <w:top w:val="none" w:sz="0" w:space="0" w:color="auto"/>
            <w:left w:val="none" w:sz="0" w:space="0" w:color="auto"/>
            <w:bottom w:val="none" w:sz="0" w:space="0" w:color="auto"/>
            <w:right w:val="none" w:sz="0" w:space="0" w:color="auto"/>
          </w:divBdr>
        </w:div>
        <w:div w:id="1336880778">
          <w:marLeft w:val="0"/>
          <w:marRight w:val="0"/>
          <w:marTop w:val="0"/>
          <w:marBottom w:val="0"/>
          <w:divBdr>
            <w:top w:val="none" w:sz="0" w:space="0" w:color="auto"/>
            <w:left w:val="none" w:sz="0" w:space="0" w:color="auto"/>
            <w:bottom w:val="none" w:sz="0" w:space="0" w:color="auto"/>
            <w:right w:val="none" w:sz="0" w:space="0" w:color="auto"/>
          </w:divBdr>
        </w:div>
        <w:div w:id="175584118">
          <w:marLeft w:val="0"/>
          <w:marRight w:val="0"/>
          <w:marTop w:val="0"/>
          <w:marBottom w:val="0"/>
          <w:divBdr>
            <w:top w:val="none" w:sz="0" w:space="0" w:color="auto"/>
            <w:left w:val="none" w:sz="0" w:space="0" w:color="auto"/>
            <w:bottom w:val="none" w:sz="0" w:space="0" w:color="auto"/>
            <w:right w:val="none" w:sz="0" w:space="0" w:color="auto"/>
          </w:divBdr>
        </w:div>
      </w:divsChild>
    </w:div>
    <w:div w:id="1190606880">
      <w:bodyDiv w:val="1"/>
      <w:marLeft w:val="0"/>
      <w:marRight w:val="0"/>
      <w:marTop w:val="0"/>
      <w:marBottom w:val="0"/>
      <w:divBdr>
        <w:top w:val="none" w:sz="0" w:space="0" w:color="auto"/>
        <w:left w:val="none" w:sz="0" w:space="0" w:color="auto"/>
        <w:bottom w:val="none" w:sz="0" w:space="0" w:color="auto"/>
        <w:right w:val="none" w:sz="0" w:space="0" w:color="auto"/>
      </w:divBdr>
      <w:divsChild>
        <w:div w:id="111484382">
          <w:marLeft w:val="0"/>
          <w:marRight w:val="0"/>
          <w:marTop w:val="0"/>
          <w:marBottom w:val="0"/>
          <w:divBdr>
            <w:top w:val="none" w:sz="0" w:space="0" w:color="auto"/>
            <w:left w:val="none" w:sz="0" w:space="0" w:color="auto"/>
            <w:bottom w:val="none" w:sz="0" w:space="0" w:color="auto"/>
            <w:right w:val="none" w:sz="0" w:space="0" w:color="auto"/>
          </w:divBdr>
        </w:div>
        <w:div w:id="1540120931">
          <w:marLeft w:val="0"/>
          <w:marRight w:val="0"/>
          <w:marTop w:val="0"/>
          <w:marBottom w:val="0"/>
          <w:divBdr>
            <w:top w:val="none" w:sz="0" w:space="0" w:color="auto"/>
            <w:left w:val="none" w:sz="0" w:space="0" w:color="auto"/>
            <w:bottom w:val="none" w:sz="0" w:space="0" w:color="auto"/>
            <w:right w:val="none" w:sz="0" w:space="0" w:color="auto"/>
          </w:divBdr>
        </w:div>
      </w:divsChild>
    </w:div>
    <w:div w:id="1204446833">
      <w:bodyDiv w:val="1"/>
      <w:marLeft w:val="0"/>
      <w:marRight w:val="0"/>
      <w:marTop w:val="0"/>
      <w:marBottom w:val="0"/>
      <w:divBdr>
        <w:top w:val="none" w:sz="0" w:space="0" w:color="auto"/>
        <w:left w:val="none" w:sz="0" w:space="0" w:color="auto"/>
        <w:bottom w:val="none" w:sz="0" w:space="0" w:color="auto"/>
        <w:right w:val="none" w:sz="0" w:space="0" w:color="auto"/>
      </w:divBdr>
      <w:divsChild>
        <w:div w:id="210193038">
          <w:marLeft w:val="0"/>
          <w:marRight w:val="0"/>
          <w:marTop w:val="0"/>
          <w:marBottom w:val="0"/>
          <w:divBdr>
            <w:top w:val="none" w:sz="0" w:space="0" w:color="auto"/>
            <w:left w:val="none" w:sz="0" w:space="0" w:color="auto"/>
            <w:bottom w:val="none" w:sz="0" w:space="0" w:color="auto"/>
            <w:right w:val="none" w:sz="0" w:space="0" w:color="auto"/>
          </w:divBdr>
          <w:divsChild>
            <w:div w:id="844243991">
              <w:marLeft w:val="0"/>
              <w:marRight w:val="0"/>
              <w:marTop w:val="0"/>
              <w:marBottom w:val="0"/>
              <w:divBdr>
                <w:top w:val="none" w:sz="0" w:space="0" w:color="auto"/>
                <w:left w:val="none" w:sz="0" w:space="0" w:color="auto"/>
                <w:bottom w:val="none" w:sz="0" w:space="0" w:color="auto"/>
                <w:right w:val="none" w:sz="0" w:space="0" w:color="auto"/>
              </w:divBdr>
              <w:divsChild>
                <w:div w:id="103720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6033">
      <w:bodyDiv w:val="1"/>
      <w:marLeft w:val="0"/>
      <w:marRight w:val="0"/>
      <w:marTop w:val="0"/>
      <w:marBottom w:val="0"/>
      <w:divBdr>
        <w:top w:val="none" w:sz="0" w:space="0" w:color="auto"/>
        <w:left w:val="none" w:sz="0" w:space="0" w:color="auto"/>
        <w:bottom w:val="none" w:sz="0" w:space="0" w:color="auto"/>
        <w:right w:val="none" w:sz="0" w:space="0" w:color="auto"/>
      </w:divBdr>
    </w:div>
    <w:div w:id="1238901996">
      <w:bodyDiv w:val="1"/>
      <w:marLeft w:val="0"/>
      <w:marRight w:val="0"/>
      <w:marTop w:val="0"/>
      <w:marBottom w:val="0"/>
      <w:divBdr>
        <w:top w:val="none" w:sz="0" w:space="0" w:color="auto"/>
        <w:left w:val="none" w:sz="0" w:space="0" w:color="auto"/>
        <w:bottom w:val="none" w:sz="0" w:space="0" w:color="auto"/>
        <w:right w:val="none" w:sz="0" w:space="0" w:color="auto"/>
      </w:divBdr>
      <w:divsChild>
        <w:div w:id="1022435006">
          <w:marLeft w:val="0"/>
          <w:marRight w:val="0"/>
          <w:marTop w:val="0"/>
          <w:marBottom w:val="0"/>
          <w:divBdr>
            <w:top w:val="none" w:sz="0" w:space="0" w:color="auto"/>
            <w:left w:val="none" w:sz="0" w:space="0" w:color="auto"/>
            <w:bottom w:val="none" w:sz="0" w:space="0" w:color="auto"/>
            <w:right w:val="none" w:sz="0" w:space="0" w:color="auto"/>
          </w:divBdr>
        </w:div>
        <w:div w:id="2054645772">
          <w:marLeft w:val="0"/>
          <w:marRight w:val="0"/>
          <w:marTop w:val="0"/>
          <w:marBottom w:val="0"/>
          <w:divBdr>
            <w:top w:val="none" w:sz="0" w:space="0" w:color="auto"/>
            <w:left w:val="none" w:sz="0" w:space="0" w:color="auto"/>
            <w:bottom w:val="none" w:sz="0" w:space="0" w:color="auto"/>
            <w:right w:val="none" w:sz="0" w:space="0" w:color="auto"/>
          </w:divBdr>
        </w:div>
      </w:divsChild>
    </w:div>
    <w:div w:id="1241327960">
      <w:bodyDiv w:val="1"/>
      <w:marLeft w:val="0"/>
      <w:marRight w:val="0"/>
      <w:marTop w:val="0"/>
      <w:marBottom w:val="0"/>
      <w:divBdr>
        <w:top w:val="none" w:sz="0" w:space="0" w:color="auto"/>
        <w:left w:val="none" w:sz="0" w:space="0" w:color="auto"/>
        <w:bottom w:val="none" w:sz="0" w:space="0" w:color="auto"/>
        <w:right w:val="none" w:sz="0" w:space="0" w:color="auto"/>
      </w:divBdr>
    </w:div>
    <w:div w:id="1257902893">
      <w:bodyDiv w:val="1"/>
      <w:marLeft w:val="0"/>
      <w:marRight w:val="0"/>
      <w:marTop w:val="0"/>
      <w:marBottom w:val="0"/>
      <w:divBdr>
        <w:top w:val="none" w:sz="0" w:space="0" w:color="auto"/>
        <w:left w:val="none" w:sz="0" w:space="0" w:color="auto"/>
        <w:bottom w:val="none" w:sz="0" w:space="0" w:color="auto"/>
        <w:right w:val="none" w:sz="0" w:space="0" w:color="auto"/>
      </w:divBdr>
    </w:div>
    <w:div w:id="1278096459">
      <w:bodyDiv w:val="1"/>
      <w:marLeft w:val="0"/>
      <w:marRight w:val="0"/>
      <w:marTop w:val="0"/>
      <w:marBottom w:val="0"/>
      <w:divBdr>
        <w:top w:val="none" w:sz="0" w:space="0" w:color="auto"/>
        <w:left w:val="none" w:sz="0" w:space="0" w:color="auto"/>
        <w:bottom w:val="none" w:sz="0" w:space="0" w:color="auto"/>
        <w:right w:val="none" w:sz="0" w:space="0" w:color="auto"/>
      </w:divBdr>
      <w:divsChild>
        <w:div w:id="1020472151">
          <w:marLeft w:val="0"/>
          <w:marRight w:val="0"/>
          <w:marTop w:val="0"/>
          <w:marBottom w:val="0"/>
          <w:divBdr>
            <w:top w:val="none" w:sz="0" w:space="0" w:color="auto"/>
            <w:left w:val="none" w:sz="0" w:space="0" w:color="auto"/>
            <w:bottom w:val="none" w:sz="0" w:space="0" w:color="auto"/>
            <w:right w:val="none" w:sz="0" w:space="0" w:color="auto"/>
          </w:divBdr>
        </w:div>
      </w:divsChild>
    </w:div>
    <w:div w:id="1288200433">
      <w:bodyDiv w:val="1"/>
      <w:marLeft w:val="0"/>
      <w:marRight w:val="0"/>
      <w:marTop w:val="0"/>
      <w:marBottom w:val="0"/>
      <w:divBdr>
        <w:top w:val="none" w:sz="0" w:space="0" w:color="auto"/>
        <w:left w:val="none" w:sz="0" w:space="0" w:color="auto"/>
        <w:bottom w:val="none" w:sz="0" w:space="0" w:color="auto"/>
        <w:right w:val="none" w:sz="0" w:space="0" w:color="auto"/>
      </w:divBdr>
      <w:divsChild>
        <w:div w:id="1664116812">
          <w:marLeft w:val="0"/>
          <w:marRight w:val="0"/>
          <w:marTop w:val="0"/>
          <w:marBottom w:val="0"/>
          <w:divBdr>
            <w:top w:val="none" w:sz="0" w:space="0" w:color="auto"/>
            <w:left w:val="none" w:sz="0" w:space="0" w:color="auto"/>
            <w:bottom w:val="none" w:sz="0" w:space="0" w:color="auto"/>
            <w:right w:val="none" w:sz="0" w:space="0" w:color="auto"/>
          </w:divBdr>
        </w:div>
      </w:divsChild>
    </w:div>
    <w:div w:id="1323703943">
      <w:bodyDiv w:val="1"/>
      <w:marLeft w:val="0"/>
      <w:marRight w:val="0"/>
      <w:marTop w:val="0"/>
      <w:marBottom w:val="0"/>
      <w:divBdr>
        <w:top w:val="none" w:sz="0" w:space="0" w:color="auto"/>
        <w:left w:val="none" w:sz="0" w:space="0" w:color="auto"/>
        <w:bottom w:val="none" w:sz="0" w:space="0" w:color="auto"/>
        <w:right w:val="none" w:sz="0" w:space="0" w:color="auto"/>
      </w:divBdr>
      <w:divsChild>
        <w:div w:id="1837266037">
          <w:marLeft w:val="0"/>
          <w:marRight w:val="0"/>
          <w:marTop w:val="0"/>
          <w:marBottom w:val="0"/>
          <w:divBdr>
            <w:top w:val="none" w:sz="0" w:space="0" w:color="auto"/>
            <w:left w:val="none" w:sz="0" w:space="0" w:color="auto"/>
            <w:bottom w:val="none" w:sz="0" w:space="0" w:color="auto"/>
            <w:right w:val="none" w:sz="0" w:space="0" w:color="auto"/>
          </w:divBdr>
        </w:div>
      </w:divsChild>
    </w:div>
    <w:div w:id="1332174182">
      <w:bodyDiv w:val="1"/>
      <w:marLeft w:val="0"/>
      <w:marRight w:val="0"/>
      <w:marTop w:val="0"/>
      <w:marBottom w:val="0"/>
      <w:divBdr>
        <w:top w:val="none" w:sz="0" w:space="0" w:color="auto"/>
        <w:left w:val="none" w:sz="0" w:space="0" w:color="auto"/>
        <w:bottom w:val="none" w:sz="0" w:space="0" w:color="auto"/>
        <w:right w:val="none" w:sz="0" w:space="0" w:color="auto"/>
      </w:divBdr>
    </w:div>
    <w:div w:id="1342245040">
      <w:bodyDiv w:val="1"/>
      <w:marLeft w:val="0"/>
      <w:marRight w:val="0"/>
      <w:marTop w:val="0"/>
      <w:marBottom w:val="0"/>
      <w:divBdr>
        <w:top w:val="none" w:sz="0" w:space="0" w:color="auto"/>
        <w:left w:val="none" w:sz="0" w:space="0" w:color="auto"/>
        <w:bottom w:val="none" w:sz="0" w:space="0" w:color="auto"/>
        <w:right w:val="none" w:sz="0" w:space="0" w:color="auto"/>
      </w:divBdr>
      <w:divsChild>
        <w:div w:id="1731462530">
          <w:marLeft w:val="0"/>
          <w:marRight w:val="0"/>
          <w:marTop w:val="0"/>
          <w:marBottom w:val="0"/>
          <w:divBdr>
            <w:top w:val="none" w:sz="0" w:space="0" w:color="auto"/>
            <w:left w:val="none" w:sz="0" w:space="0" w:color="auto"/>
            <w:bottom w:val="none" w:sz="0" w:space="0" w:color="auto"/>
            <w:right w:val="none" w:sz="0" w:space="0" w:color="auto"/>
          </w:divBdr>
        </w:div>
      </w:divsChild>
    </w:div>
    <w:div w:id="1388607330">
      <w:bodyDiv w:val="1"/>
      <w:marLeft w:val="0"/>
      <w:marRight w:val="0"/>
      <w:marTop w:val="0"/>
      <w:marBottom w:val="0"/>
      <w:divBdr>
        <w:top w:val="none" w:sz="0" w:space="0" w:color="auto"/>
        <w:left w:val="none" w:sz="0" w:space="0" w:color="auto"/>
        <w:bottom w:val="none" w:sz="0" w:space="0" w:color="auto"/>
        <w:right w:val="none" w:sz="0" w:space="0" w:color="auto"/>
      </w:divBdr>
    </w:div>
    <w:div w:id="1443182056">
      <w:bodyDiv w:val="1"/>
      <w:marLeft w:val="0"/>
      <w:marRight w:val="0"/>
      <w:marTop w:val="0"/>
      <w:marBottom w:val="0"/>
      <w:divBdr>
        <w:top w:val="none" w:sz="0" w:space="0" w:color="auto"/>
        <w:left w:val="none" w:sz="0" w:space="0" w:color="auto"/>
        <w:bottom w:val="none" w:sz="0" w:space="0" w:color="auto"/>
        <w:right w:val="none" w:sz="0" w:space="0" w:color="auto"/>
      </w:divBdr>
      <w:divsChild>
        <w:div w:id="1304583700">
          <w:marLeft w:val="0"/>
          <w:marRight w:val="0"/>
          <w:marTop w:val="0"/>
          <w:marBottom w:val="0"/>
          <w:divBdr>
            <w:top w:val="none" w:sz="0" w:space="0" w:color="auto"/>
            <w:left w:val="none" w:sz="0" w:space="0" w:color="auto"/>
            <w:bottom w:val="none" w:sz="0" w:space="0" w:color="auto"/>
            <w:right w:val="none" w:sz="0" w:space="0" w:color="auto"/>
          </w:divBdr>
          <w:divsChild>
            <w:div w:id="630550438">
              <w:marLeft w:val="0"/>
              <w:marRight w:val="0"/>
              <w:marTop w:val="0"/>
              <w:marBottom w:val="0"/>
              <w:divBdr>
                <w:top w:val="none" w:sz="0" w:space="0" w:color="auto"/>
                <w:left w:val="none" w:sz="0" w:space="0" w:color="auto"/>
                <w:bottom w:val="none" w:sz="0" w:space="0" w:color="auto"/>
                <w:right w:val="none" w:sz="0" w:space="0" w:color="auto"/>
              </w:divBdr>
              <w:divsChild>
                <w:div w:id="85138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4339">
      <w:bodyDiv w:val="1"/>
      <w:marLeft w:val="0"/>
      <w:marRight w:val="0"/>
      <w:marTop w:val="0"/>
      <w:marBottom w:val="0"/>
      <w:divBdr>
        <w:top w:val="none" w:sz="0" w:space="0" w:color="auto"/>
        <w:left w:val="none" w:sz="0" w:space="0" w:color="auto"/>
        <w:bottom w:val="none" w:sz="0" w:space="0" w:color="auto"/>
        <w:right w:val="none" w:sz="0" w:space="0" w:color="auto"/>
      </w:divBdr>
      <w:divsChild>
        <w:div w:id="1914241910">
          <w:marLeft w:val="0"/>
          <w:marRight w:val="0"/>
          <w:marTop w:val="0"/>
          <w:marBottom w:val="0"/>
          <w:divBdr>
            <w:top w:val="none" w:sz="0" w:space="0" w:color="auto"/>
            <w:left w:val="none" w:sz="0" w:space="0" w:color="auto"/>
            <w:bottom w:val="none" w:sz="0" w:space="0" w:color="auto"/>
            <w:right w:val="none" w:sz="0" w:space="0" w:color="auto"/>
          </w:divBdr>
          <w:divsChild>
            <w:div w:id="1311054432">
              <w:marLeft w:val="0"/>
              <w:marRight w:val="0"/>
              <w:marTop w:val="0"/>
              <w:marBottom w:val="0"/>
              <w:divBdr>
                <w:top w:val="none" w:sz="0" w:space="0" w:color="auto"/>
                <w:left w:val="none" w:sz="0" w:space="0" w:color="auto"/>
                <w:bottom w:val="none" w:sz="0" w:space="0" w:color="auto"/>
                <w:right w:val="none" w:sz="0" w:space="0" w:color="auto"/>
              </w:divBdr>
              <w:divsChild>
                <w:div w:id="16437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59327">
      <w:bodyDiv w:val="1"/>
      <w:marLeft w:val="0"/>
      <w:marRight w:val="0"/>
      <w:marTop w:val="0"/>
      <w:marBottom w:val="0"/>
      <w:divBdr>
        <w:top w:val="none" w:sz="0" w:space="0" w:color="auto"/>
        <w:left w:val="none" w:sz="0" w:space="0" w:color="auto"/>
        <w:bottom w:val="none" w:sz="0" w:space="0" w:color="auto"/>
        <w:right w:val="none" w:sz="0" w:space="0" w:color="auto"/>
      </w:divBdr>
      <w:divsChild>
        <w:div w:id="603726986">
          <w:marLeft w:val="0"/>
          <w:marRight w:val="0"/>
          <w:marTop w:val="0"/>
          <w:marBottom w:val="0"/>
          <w:divBdr>
            <w:top w:val="none" w:sz="0" w:space="0" w:color="auto"/>
            <w:left w:val="none" w:sz="0" w:space="0" w:color="auto"/>
            <w:bottom w:val="none" w:sz="0" w:space="0" w:color="auto"/>
            <w:right w:val="none" w:sz="0" w:space="0" w:color="auto"/>
          </w:divBdr>
        </w:div>
      </w:divsChild>
    </w:div>
    <w:div w:id="1462261330">
      <w:bodyDiv w:val="1"/>
      <w:marLeft w:val="0"/>
      <w:marRight w:val="0"/>
      <w:marTop w:val="0"/>
      <w:marBottom w:val="0"/>
      <w:divBdr>
        <w:top w:val="none" w:sz="0" w:space="0" w:color="auto"/>
        <w:left w:val="none" w:sz="0" w:space="0" w:color="auto"/>
        <w:bottom w:val="none" w:sz="0" w:space="0" w:color="auto"/>
        <w:right w:val="none" w:sz="0" w:space="0" w:color="auto"/>
      </w:divBdr>
      <w:divsChild>
        <w:div w:id="24838823">
          <w:marLeft w:val="0"/>
          <w:marRight w:val="0"/>
          <w:marTop w:val="0"/>
          <w:marBottom w:val="0"/>
          <w:divBdr>
            <w:top w:val="none" w:sz="0" w:space="0" w:color="auto"/>
            <w:left w:val="none" w:sz="0" w:space="0" w:color="auto"/>
            <w:bottom w:val="none" w:sz="0" w:space="0" w:color="auto"/>
            <w:right w:val="none" w:sz="0" w:space="0" w:color="auto"/>
          </w:divBdr>
          <w:divsChild>
            <w:div w:id="591277112">
              <w:marLeft w:val="0"/>
              <w:marRight w:val="0"/>
              <w:marTop w:val="0"/>
              <w:marBottom w:val="0"/>
              <w:divBdr>
                <w:top w:val="none" w:sz="0" w:space="0" w:color="auto"/>
                <w:left w:val="none" w:sz="0" w:space="0" w:color="auto"/>
                <w:bottom w:val="none" w:sz="0" w:space="0" w:color="auto"/>
                <w:right w:val="none" w:sz="0" w:space="0" w:color="auto"/>
              </w:divBdr>
              <w:divsChild>
                <w:div w:id="174020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001629">
      <w:bodyDiv w:val="1"/>
      <w:marLeft w:val="0"/>
      <w:marRight w:val="0"/>
      <w:marTop w:val="0"/>
      <w:marBottom w:val="0"/>
      <w:divBdr>
        <w:top w:val="none" w:sz="0" w:space="0" w:color="auto"/>
        <w:left w:val="none" w:sz="0" w:space="0" w:color="auto"/>
        <w:bottom w:val="none" w:sz="0" w:space="0" w:color="auto"/>
        <w:right w:val="none" w:sz="0" w:space="0" w:color="auto"/>
      </w:divBdr>
    </w:div>
    <w:div w:id="1475946883">
      <w:bodyDiv w:val="1"/>
      <w:marLeft w:val="0"/>
      <w:marRight w:val="0"/>
      <w:marTop w:val="0"/>
      <w:marBottom w:val="0"/>
      <w:divBdr>
        <w:top w:val="none" w:sz="0" w:space="0" w:color="auto"/>
        <w:left w:val="none" w:sz="0" w:space="0" w:color="auto"/>
        <w:bottom w:val="none" w:sz="0" w:space="0" w:color="auto"/>
        <w:right w:val="none" w:sz="0" w:space="0" w:color="auto"/>
      </w:divBdr>
    </w:div>
    <w:div w:id="1498611738">
      <w:bodyDiv w:val="1"/>
      <w:marLeft w:val="0"/>
      <w:marRight w:val="0"/>
      <w:marTop w:val="0"/>
      <w:marBottom w:val="0"/>
      <w:divBdr>
        <w:top w:val="none" w:sz="0" w:space="0" w:color="auto"/>
        <w:left w:val="none" w:sz="0" w:space="0" w:color="auto"/>
        <w:bottom w:val="none" w:sz="0" w:space="0" w:color="auto"/>
        <w:right w:val="none" w:sz="0" w:space="0" w:color="auto"/>
      </w:divBdr>
      <w:divsChild>
        <w:div w:id="1253775888">
          <w:marLeft w:val="0"/>
          <w:marRight w:val="0"/>
          <w:marTop w:val="0"/>
          <w:marBottom w:val="0"/>
          <w:divBdr>
            <w:top w:val="none" w:sz="0" w:space="0" w:color="auto"/>
            <w:left w:val="none" w:sz="0" w:space="0" w:color="auto"/>
            <w:bottom w:val="none" w:sz="0" w:space="0" w:color="auto"/>
            <w:right w:val="none" w:sz="0" w:space="0" w:color="auto"/>
          </w:divBdr>
          <w:divsChild>
            <w:div w:id="1697539454">
              <w:marLeft w:val="0"/>
              <w:marRight w:val="0"/>
              <w:marTop w:val="0"/>
              <w:marBottom w:val="0"/>
              <w:divBdr>
                <w:top w:val="none" w:sz="0" w:space="0" w:color="auto"/>
                <w:left w:val="none" w:sz="0" w:space="0" w:color="auto"/>
                <w:bottom w:val="none" w:sz="0" w:space="0" w:color="auto"/>
                <w:right w:val="none" w:sz="0" w:space="0" w:color="auto"/>
              </w:divBdr>
              <w:divsChild>
                <w:div w:id="16687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753">
      <w:bodyDiv w:val="1"/>
      <w:marLeft w:val="0"/>
      <w:marRight w:val="0"/>
      <w:marTop w:val="0"/>
      <w:marBottom w:val="0"/>
      <w:divBdr>
        <w:top w:val="none" w:sz="0" w:space="0" w:color="auto"/>
        <w:left w:val="none" w:sz="0" w:space="0" w:color="auto"/>
        <w:bottom w:val="none" w:sz="0" w:space="0" w:color="auto"/>
        <w:right w:val="none" w:sz="0" w:space="0" w:color="auto"/>
      </w:divBdr>
    </w:div>
    <w:div w:id="1512986603">
      <w:bodyDiv w:val="1"/>
      <w:marLeft w:val="0"/>
      <w:marRight w:val="0"/>
      <w:marTop w:val="0"/>
      <w:marBottom w:val="0"/>
      <w:divBdr>
        <w:top w:val="none" w:sz="0" w:space="0" w:color="auto"/>
        <w:left w:val="none" w:sz="0" w:space="0" w:color="auto"/>
        <w:bottom w:val="none" w:sz="0" w:space="0" w:color="auto"/>
        <w:right w:val="none" w:sz="0" w:space="0" w:color="auto"/>
      </w:divBdr>
      <w:divsChild>
        <w:div w:id="856431090">
          <w:marLeft w:val="0"/>
          <w:marRight w:val="0"/>
          <w:marTop w:val="0"/>
          <w:marBottom w:val="0"/>
          <w:divBdr>
            <w:top w:val="none" w:sz="0" w:space="0" w:color="auto"/>
            <w:left w:val="none" w:sz="0" w:space="0" w:color="auto"/>
            <w:bottom w:val="none" w:sz="0" w:space="0" w:color="auto"/>
            <w:right w:val="none" w:sz="0" w:space="0" w:color="auto"/>
          </w:divBdr>
        </w:div>
        <w:div w:id="1860503688">
          <w:marLeft w:val="0"/>
          <w:marRight w:val="0"/>
          <w:marTop w:val="0"/>
          <w:marBottom w:val="0"/>
          <w:divBdr>
            <w:top w:val="none" w:sz="0" w:space="0" w:color="auto"/>
            <w:left w:val="none" w:sz="0" w:space="0" w:color="auto"/>
            <w:bottom w:val="none" w:sz="0" w:space="0" w:color="auto"/>
            <w:right w:val="none" w:sz="0" w:space="0" w:color="auto"/>
          </w:divBdr>
        </w:div>
      </w:divsChild>
    </w:div>
    <w:div w:id="1554193277">
      <w:bodyDiv w:val="1"/>
      <w:marLeft w:val="0"/>
      <w:marRight w:val="0"/>
      <w:marTop w:val="0"/>
      <w:marBottom w:val="0"/>
      <w:divBdr>
        <w:top w:val="none" w:sz="0" w:space="0" w:color="auto"/>
        <w:left w:val="none" w:sz="0" w:space="0" w:color="auto"/>
        <w:bottom w:val="none" w:sz="0" w:space="0" w:color="auto"/>
        <w:right w:val="none" w:sz="0" w:space="0" w:color="auto"/>
      </w:divBdr>
    </w:div>
    <w:div w:id="1627929124">
      <w:bodyDiv w:val="1"/>
      <w:marLeft w:val="0"/>
      <w:marRight w:val="0"/>
      <w:marTop w:val="0"/>
      <w:marBottom w:val="0"/>
      <w:divBdr>
        <w:top w:val="none" w:sz="0" w:space="0" w:color="auto"/>
        <w:left w:val="none" w:sz="0" w:space="0" w:color="auto"/>
        <w:bottom w:val="none" w:sz="0" w:space="0" w:color="auto"/>
        <w:right w:val="none" w:sz="0" w:space="0" w:color="auto"/>
      </w:divBdr>
      <w:divsChild>
        <w:div w:id="630554352">
          <w:marLeft w:val="0"/>
          <w:marRight w:val="0"/>
          <w:marTop w:val="0"/>
          <w:marBottom w:val="0"/>
          <w:divBdr>
            <w:top w:val="none" w:sz="0" w:space="0" w:color="auto"/>
            <w:left w:val="none" w:sz="0" w:space="0" w:color="auto"/>
            <w:bottom w:val="none" w:sz="0" w:space="0" w:color="auto"/>
            <w:right w:val="none" w:sz="0" w:space="0" w:color="auto"/>
          </w:divBdr>
          <w:divsChild>
            <w:div w:id="1243877024">
              <w:marLeft w:val="0"/>
              <w:marRight w:val="0"/>
              <w:marTop w:val="0"/>
              <w:marBottom w:val="0"/>
              <w:divBdr>
                <w:top w:val="none" w:sz="0" w:space="0" w:color="auto"/>
                <w:left w:val="none" w:sz="0" w:space="0" w:color="auto"/>
                <w:bottom w:val="none" w:sz="0" w:space="0" w:color="auto"/>
                <w:right w:val="none" w:sz="0" w:space="0" w:color="auto"/>
              </w:divBdr>
              <w:divsChild>
                <w:div w:id="20916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848353">
      <w:bodyDiv w:val="1"/>
      <w:marLeft w:val="0"/>
      <w:marRight w:val="0"/>
      <w:marTop w:val="0"/>
      <w:marBottom w:val="0"/>
      <w:divBdr>
        <w:top w:val="none" w:sz="0" w:space="0" w:color="auto"/>
        <w:left w:val="none" w:sz="0" w:space="0" w:color="auto"/>
        <w:bottom w:val="none" w:sz="0" w:space="0" w:color="auto"/>
        <w:right w:val="none" w:sz="0" w:space="0" w:color="auto"/>
      </w:divBdr>
    </w:div>
    <w:div w:id="1666546967">
      <w:bodyDiv w:val="1"/>
      <w:marLeft w:val="0"/>
      <w:marRight w:val="0"/>
      <w:marTop w:val="0"/>
      <w:marBottom w:val="0"/>
      <w:divBdr>
        <w:top w:val="none" w:sz="0" w:space="0" w:color="auto"/>
        <w:left w:val="none" w:sz="0" w:space="0" w:color="auto"/>
        <w:bottom w:val="none" w:sz="0" w:space="0" w:color="auto"/>
        <w:right w:val="none" w:sz="0" w:space="0" w:color="auto"/>
      </w:divBdr>
    </w:div>
    <w:div w:id="1695687498">
      <w:bodyDiv w:val="1"/>
      <w:marLeft w:val="0"/>
      <w:marRight w:val="0"/>
      <w:marTop w:val="0"/>
      <w:marBottom w:val="0"/>
      <w:divBdr>
        <w:top w:val="none" w:sz="0" w:space="0" w:color="auto"/>
        <w:left w:val="none" w:sz="0" w:space="0" w:color="auto"/>
        <w:bottom w:val="none" w:sz="0" w:space="0" w:color="auto"/>
        <w:right w:val="none" w:sz="0" w:space="0" w:color="auto"/>
      </w:divBdr>
    </w:div>
    <w:div w:id="1703897853">
      <w:bodyDiv w:val="1"/>
      <w:marLeft w:val="0"/>
      <w:marRight w:val="0"/>
      <w:marTop w:val="0"/>
      <w:marBottom w:val="0"/>
      <w:divBdr>
        <w:top w:val="none" w:sz="0" w:space="0" w:color="auto"/>
        <w:left w:val="none" w:sz="0" w:space="0" w:color="auto"/>
        <w:bottom w:val="none" w:sz="0" w:space="0" w:color="auto"/>
        <w:right w:val="none" w:sz="0" w:space="0" w:color="auto"/>
      </w:divBdr>
      <w:divsChild>
        <w:div w:id="1773280697">
          <w:marLeft w:val="0"/>
          <w:marRight w:val="0"/>
          <w:marTop w:val="0"/>
          <w:marBottom w:val="0"/>
          <w:divBdr>
            <w:top w:val="none" w:sz="0" w:space="0" w:color="auto"/>
            <w:left w:val="none" w:sz="0" w:space="0" w:color="auto"/>
            <w:bottom w:val="none" w:sz="0" w:space="0" w:color="auto"/>
            <w:right w:val="none" w:sz="0" w:space="0" w:color="auto"/>
          </w:divBdr>
        </w:div>
      </w:divsChild>
    </w:div>
    <w:div w:id="1706903661">
      <w:bodyDiv w:val="1"/>
      <w:marLeft w:val="0"/>
      <w:marRight w:val="0"/>
      <w:marTop w:val="0"/>
      <w:marBottom w:val="0"/>
      <w:divBdr>
        <w:top w:val="none" w:sz="0" w:space="0" w:color="auto"/>
        <w:left w:val="none" w:sz="0" w:space="0" w:color="auto"/>
        <w:bottom w:val="none" w:sz="0" w:space="0" w:color="auto"/>
        <w:right w:val="none" w:sz="0" w:space="0" w:color="auto"/>
      </w:divBdr>
    </w:div>
    <w:div w:id="1722246199">
      <w:bodyDiv w:val="1"/>
      <w:marLeft w:val="0"/>
      <w:marRight w:val="0"/>
      <w:marTop w:val="0"/>
      <w:marBottom w:val="0"/>
      <w:divBdr>
        <w:top w:val="none" w:sz="0" w:space="0" w:color="auto"/>
        <w:left w:val="none" w:sz="0" w:space="0" w:color="auto"/>
        <w:bottom w:val="none" w:sz="0" w:space="0" w:color="auto"/>
        <w:right w:val="none" w:sz="0" w:space="0" w:color="auto"/>
      </w:divBdr>
      <w:divsChild>
        <w:div w:id="777485280">
          <w:marLeft w:val="0"/>
          <w:marRight w:val="0"/>
          <w:marTop w:val="0"/>
          <w:marBottom w:val="0"/>
          <w:divBdr>
            <w:top w:val="none" w:sz="0" w:space="0" w:color="auto"/>
            <w:left w:val="none" w:sz="0" w:space="0" w:color="auto"/>
            <w:bottom w:val="none" w:sz="0" w:space="0" w:color="auto"/>
            <w:right w:val="none" w:sz="0" w:space="0" w:color="auto"/>
          </w:divBdr>
          <w:divsChild>
            <w:div w:id="339745188">
              <w:marLeft w:val="0"/>
              <w:marRight w:val="0"/>
              <w:marTop w:val="0"/>
              <w:marBottom w:val="0"/>
              <w:divBdr>
                <w:top w:val="none" w:sz="0" w:space="0" w:color="auto"/>
                <w:left w:val="none" w:sz="0" w:space="0" w:color="auto"/>
                <w:bottom w:val="none" w:sz="0" w:space="0" w:color="auto"/>
                <w:right w:val="none" w:sz="0" w:space="0" w:color="auto"/>
              </w:divBdr>
              <w:divsChild>
                <w:div w:id="209061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449587">
      <w:bodyDiv w:val="1"/>
      <w:marLeft w:val="0"/>
      <w:marRight w:val="0"/>
      <w:marTop w:val="0"/>
      <w:marBottom w:val="0"/>
      <w:divBdr>
        <w:top w:val="none" w:sz="0" w:space="0" w:color="auto"/>
        <w:left w:val="none" w:sz="0" w:space="0" w:color="auto"/>
        <w:bottom w:val="none" w:sz="0" w:space="0" w:color="auto"/>
        <w:right w:val="none" w:sz="0" w:space="0" w:color="auto"/>
      </w:divBdr>
    </w:div>
    <w:div w:id="1833257841">
      <w:bodyDiv w:val="1"/>
      <w:marLeft w:val="0"/>
      <w:marRight w:val="0"/>
      <w:marTop w:val="0"/>
      <w:marBottom w:val="0"/>
      <w:divBdr>
        <w:top w:val="none" w:sz="0" w:space="0" w:color="auto"/>
        <w:left w:val="none" w:sz="0" w:space="0" w:color="auto"/>
        <w:bottom w:val="none" w:sz="0" w:space="0" w:color="auto"/>
        <w:right w:val="none" w:sz="0" w:space="0" w:color="auto"/>
      </w:divBdr>
      <w:divsChild>
        <w:div w:id="1207447895">
          <w:marLeft w:val="0"/>
          <w:marRight w:val="0"/>
          <w:marTop w:val="0"/>
          <w:marBottom w:val="0"/>
          <w:divBdr>
            <w:top w:val="none" w:sz="0" w:space="0" w:color="auto"/>
            <w:left w:val="none" w:sz="0" w:space="0" w:color="auto"/>
            <w:bottom w:val="none" w:sz="0" w:space="0" w:color="auto"/>
            <w:right w:val="none" w:sz="0" w:space="0" w:color="auto"/>
          </w:divBdr>
          <w:divsChild>
            <w:div w:id="752047469">
              <w:marLeft w:val="0"/>
              <w:marRight w:val="0"/>
              <w:marTop w:val="0"/>
              <w:marBottom w:val="0"/>
              <w:divBdr>
                <w:top w:val="none" w:sz="0" w:space="0" w:color="auto"/>
                <w:left w:val="none" w:sz="0" w:space="0" w:color="auto"/>
                <w:bottom w:val="none" w:sz="0" w:space="0" w:color="auto"/>
                <w:right w:val="none" w:sz="0" w:space="0" w:color="auto"/>
              </w:divBdr>
              <w:divsChild>
                <w:div w:id="184477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5307">
      <w:bodyDiv w:val="1"/>
      <w:marLeft w:val="0"/>
      <w:marRight w:val="0"/>
      <w:marTop w:val="0"/>
      <w:marBottom w:val="0"/>
      <w:divBdr>
        <w:top w:val="none" w:sz="0" w:space="0" w:color="auto"/>
        <w:left w:val="none" w:sz="0" w:space="0" w:color="auto"/>
        <w:bottom w:val="none" w:sz="0" w:space="0" w:color="auto"/>
        <w:right w:val="none" w:sz="0" w:space="0" w:color="auto"/>
      </w:divBdr>
      <w:divsChild>
        <w:div w:id="1267346187">
          <w:marLeft w:val="0"/>
          <w:marRight w:val="0"/>
          <w:marTop w:val="0"/>
          <w:marBottom w:val="0"/>
          <w:divBdr>
            <w:top w:val="none" w:sz="0" w:space="0" w:color="auto"/>
            <w:left w:val="none" w:sz="0" w:space="0" w:color="auto"/>
            <w:bottom w:val="none" w:sz="0" w:space="0" w:color="auto"/>
            <w:right w:val="none" w:sz="0" w:space="0" w:color="auto"/>
          </w:divBdr>
        </w:div>
        <w:div w:id="1242107337">
          <w:marLeft w:val="0"/>
          <w:marRight w:val="0"/>
          <w:marTop w:val="0"/>
          <w:marBottom w:val="0"/>
          <w:divBdr>
            <w:top w:val="none" w:sz="0" w:space="0" w:color="auto"/>
            <w:left w:val="none" w:sz="0" w:space="0" w:color="auto"/>
            <w:bottom w:val="none" w:sz="0" w:space="0" w:color="auto"/>
            <w:right w:val="none" w:sz="0" w:space="0" w:color="auto"/>
          </w:divBdr>
        </w:div>
      </w:divsChild>
    </w:div>
    <w:div w:id="1842969252">
      <w:bodyDiv w:val="1"/>
      <w:marLeft w:val="0"/>
      <w:marRight w:val="0"/>
      <w:marTop w:val="0"/>
      <w:marBottom w:val="0"/>
      <w:divBdr>
        <w:top w:val="none" w:sz="0" w:space="0" w:color="auto"/>
        <w:left w:val="none" w:sz="0" w:space="0" w:color="auto"/>
        <w:bottom w:val="none" w:sz="0" w:space="0" w:color="auto"/>
        <w:right w:val="none" w:sz="0" w:space="0" w:color="auto"/>
      </w:divBdr>
    </w:div>
    <w:div w:id="1898776789">
      <w:bodyDiv w:val="1"/>
      <w:marLeft w:val="0"/>
      <w:marRight w:val="0"/>
      <w:marTop w:val="0"/>
      <w:marBottom w:val="0"/>
      <w:divBdr>
        <w:top w:val="none" w:sz="0" w:space="0" w:color="auto"/>
        <w:left w:val="none" w:sz="0" w:space="0" w:color="auto"/>
        <w:bottom w:val="none" w:sz="0" w:space="0" w:color="auto"/>
        <w:right w:val="none" w:sz="0" w:space="0" w:color="auto"/>
      </w:divBdr>
    </w:div>
    <w:div w:id="1920406661">
      <w:bodyDiv w:val="1"/>
      <w:marLeft w:val="0"/>
      <w:marRight w:val="0"/>
      <w:marTop w:val="0"/>
      <w:marBottom w:val="0"/>
      <w:divBdr>
        <w:top w:val="none" w:sz="0" w:space="0" w:color="auto"/>
        <w:left w:val="none" w:sz="0" w:space="0" w:color="auto"/>
        <w:bottom w:val="none" w:sz="0" w:space="0" w:color="auto"/>
        <w:right w:val="none" w:sz="0" w:space="0" w:color="auto"/>
      </w:divBdr>
      <w:divsChild>
        <w:div w:id="1864590002">
          <w:marLeft w:val="0"/>
          <w:marRight w:val="0"/>
          <w:marTop w:val="0"/>
          <w:marBottom w:val="0"/>
          <w:divBdr>
            <w:top w:val="none" w:sz="0" w:space="0" w:color="auto"/>
            <w:left w:val="none" w:sz="0" w:space="0" w:color="auto"/>
            <w:bottom w:val="none" w:sz="0" w:space="0" w:color="auto"/>
            <w:right w:val="none" w:sz="0" w:space="0" w:color="auto"/>
          </w:divBdr>
          <w:divsChild>
            <w:div w:id="1270316190">
              <w:marLeft w:val="0"/>
              <w:marRight w:val="0"/>
              <w:marTop w:val="0"/>
              <w:marBottom w:val="0"/>
              <w:divBdr>
                <w:top w:val="none" w:sz="0" w:space="0" w:color="auto"/>
                <w:left w:val="none" w:sz="0" w:space="0" w:color="auto"/>
                <w:bottom w:val="none" w:sz="0" w:space="0" w:color="auto"/>
                <w:right w:val="none" w:sz="0" w:space="0" w:color="auto"/>
              </w:divBdr>
              <w:divsChild>
                <w:div w:id="20369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044307">
      <w:bodyDiv w:val="1"/>
      <w:marLeft w:val="0"/>
      <w:marRight w:val="0"/>
      <w:marTop w:val="0"/>
      <w:marBottom w:val="0"/>
      <w:divBdr>
        <w:top w:val="none" w:sz="0" w:space="0" w:color="auto"/>
        <w:left w:val="none" w:sz="0" w:space="0" w:color="auto"/>
        <w:bottom w:val="none" w:sz="0" w:space="0" w:color="auto"/>
        <w:right w:val="none" w:sz="0" w:space="0" w:color="auto"/>
      </w:divBdr>
      <w:divsChild>
        <w:div w:id="1711807640">
          <w:marLeft w:val="0"/>
          <w:marRight w:val="0"/>
          <w:marTop w:val="0"/>
          <w:marBottom w:val="0"/>
          <w:divBdr>
            <w:top w:val="none" w:sz="0" w:space="0" w:color="auto"/>
            <w:left w:val="none" w:sz="0" w:space="0" w:color="auto"/>
            <w:bottom w:val="none" w:sz="0" w:space="0" w:color="auto"/>
            <w:right w:val="none" w:sz="0" w:space="0" w:color="auto"/>
          </w:divBdr>
        </w:div>
      </w:divsChild>
    </w:div>
    <w:div w:id="1937057373">
      <w:bodyDiv w:val="1"/>
      <w:marLeft w:val="0"/>
      <w:marRight w:val="0"/>
      <w:marTop w:val="0"/>
      <w:marBottom w:val="0"/>
      <w:divBdr>
        <w:top w:val="none" w:sz="0" w:space="0" w:color="auto"/>
        <w:left w:val="none" w:sz="0" w:space="0" w:color="auto"/>
        <w:bottom w:val="none" w:sz="0" w:space="0" w:color="auto"/>
        <w:right w:val="none" w:sz="0" w:space="0" w:color="auto"/>
      </w:divBdr>
    </w:div>
    <w:div w:id="1940139695">
      <w:bodyDiv w:val="1"/>
      <w:marLeft w:val="0"/>
      <w:marRight w:val="0"/>
      <w:marTop w:val="0"/>
      <w:marBottom w:val="0"/>
      <w:divBdr>
        <w:top w:val="none" w:sz="0" w:space="0" w:color="auto"/>
        <w:left w:val="none" w:sz="0" w:space="0" w:color="auto"/>
        <w:bottom w:val="none" w:sz="0" w:space="0" w:color="auto"/>
        <w:right w:val="none" w:sz="0" w:space="0" w:color="auto"/>
      </w:divBdr>
      <w:divsChild>
        <w:div w:id="355230976">
          <w:marLeft w:val="0"/>
          <w:marRight w:val="0"/>
          <w:marTop w:val="0"/>
          <w:marBottom w:val="0"/>
          <w:divBdr>
            <w:top w:val="none" w:sz="0" w:space="0" w:color="auto"/>
            <w:left w:val="none" w:sz="0" w:space="0" w:color="auto"/>
            <w:bottom w:val="none" w:sz="0" w:space="0" w:color="auto"/>
            <w:right w:val="none" w:sz="0" w:space="0" w:color="auto"/>
          </w:divBdr>
          <w:divsChild>
            <w:div w:id="1849708870">
              <w:marLeft w:val="0"/>
              <w:marRight w:val="0"/>
              <w:marTop w:val="0"/>
              <w:marBottom w:val="0"/>
              <w:divBdr>
                <w:top w:val="none" w:sz="0" w:space="0" w:color="auto"/>
                <w:left w:val="none" w:sz="0" w:space="0" w:color="auto"/>
                <w:bottom w:val="none" w:sz="0" w:space="0" w:color="auto"/>
                <w:right w:val="none" w:sz="0" w:space="0" w:color="auto"/>
              </w:divBdr>
              <w:divsChild>
                <w:div w:id="18213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1501">
          <w:marLeft w:val="0"/>
          <w:marRight w:val="0"/>
          <w:marTop w:val="0"/>
          <w:marBottom w:val="0"/>
          <w:divBdr>
            <w:top w:val="none" w:sz="0" w:space="0" w:color="auto"/>
            <w:left w:val="none" w:sz="0" w:space="0" w:color="auto"/>
            <w:bottom w:val="none" w:sz="0" w:space="0" w:color="auto"/>
            <w:right w:val="none" w:sz="0" w:space="0" w:color="auto"/>
          </w:divBdr>
        </w:div>
      </w:divsChild>
    </w:div>
    <w:div w:id="1953857360">
      <w:bodyDiv w:val="1"/>
      <w:marLeft w:val="0"/>
      <w:marRight w:val="0"/>
      <w:marTop w:val="0"/>
      <w:marBottom w:val="0"/>
      <w:divBdr>
        <w:top w:val="none" w:sz="0" w:space="0" w:color="auto"/>
        <w:left w:val="none" w:sz="0" w:space="0" w:color="auto"/>
        <w:bottom w:val="none" w:sz="0" w:space="0" w:color="auto"/>
        <w:right w:val="none" w:sz="0" w:space="0" w:color="auto"/>
      </w:divBdr>
    </w:div>
    <w:div w:id="1986736662">
      <w:bodyDiv w:val="1"/>
      <w:marLeft w:val="0"/>
      <w:marRight w:val="0"/>
      <w:marTop w:val="0"/>
      <w:marBottom w:val="0"/>
      <w:divBdr>
        <w:top w:val="none" w:sz="0" w:space="0" w:color="auto"/>
        <w:left w:val="none" w:sz="0" w:space="0" w:color="auto"/>
        <w:bottom w:val="none" w:sz="0" w:space="0" w:color="auto"/>
        <w:right w:val="none" w:sz="0" w:space="0" w:color="auto"/>
      </w:divBdr>
    </w:div>
    <w:div w:id="2007246742">
      <w:bodyDiv w:val="1"/>
      <w:marLeft w:val="0"/>
      <w:marRight w:val="0"/>
      <w:marTop w:val="0"/>
      <w:marBottom w:val="0"/>
      <w:divBdr>
        <w:top w:val="none" w:sz="0" w:space="0" w:color="auto"/>
        <w:left w:val="none" w:sz="0" w:space="0" w:color="auto"/>
        <w:bottom w:val="none" w:sz="0" w:space="0" w:color="auto"/>
        <w:right w:val="none" w:sz="0" w:space="0" w:color="auto"/>
      </w:divBdr>
    </w:div>
    <w:div w:id="2025671095">
      <w:bodyDiv w:val="1"/>
      <w:marLeft w:val="0"/>
      <w:marRight w:val="0"/>
      <w:marTop w:val="0"/>
      <w:marBottom w:val="0"/>
      <w:divBdr>
        <w:top w:val="none" w:sz="0" w:space="0" w:color="auto"/>
        <w:left w:val="none" w:sz="0" w:space="0" w:color="auto"/>
        <w:bottom w:val="none" w:sz="0" w:space="0" w:color="auto"/>
        <w:right w:val="none" w:sz="0" w:space="0" w:color="auto"/>
      </w:divBdr>
    </w:div>
    <w:div w:id="2033921536">
      <w:bodyDiv w:val="1"/>
      <w:marLeft w:val="0"/>
      <w:marRight w:val="0"/>
      <w:marTop w:val="0"/>
      <w:marBottom w:val="0"/>
      <w:divBdr>
        <w:top w:val="none" w:sz="0" w:space="0" w:color="auto"/>
        <w:left w:val="none" w:sz="0" w:space="0" w:color="auto"/>
        <w:bottom w:val="none" w:sz="0" w:space="0" w:color="auto"/>
        <w:right w:val="none" w:sz="0" w:space="0" w:color="auto"/>
      </w:divBdr>
      <w:divsChild>
        <w:div w:id="1978991346">
          <w:marLeft w:val="0"/>
          <w:marRight w:val="0"/>
          <w:marTop w:val="0"/>
          <w:marBottom w:val="0"/>
          <w:divBdr>
            <w:top w:val="none" w:sz="0" w:space="0" w:color="auto"/>
            <w:left w:val="none" w:sz="0" w:space="0" w:color="auto"/>
            <w:bottom w:val="none" w:sz="0" w:space="0" w:color="auto"/>
            <w:right w:val="none" w:sz="0" w:space="0" w:color="auto"/>
          </w:divBdr>
        </w:div>
      </w:divsChild>
    </w:div>
    <w:div w:id="2048530385">
      <w:bodyDiv w:val="1"/>
      <w:marLeft w:val="0"/>
      <w:marRight w:val="0"/>
      <w:marTop w:val="0"/>
      <w:marBottom w:val="0"/>
      <w:divBdr>
        <w:top w:val="none" w:sz="0" w:space="0" w:color="auto"/>
        <w:left w:val="none" w:sz="0" w:space="0" w:color="auto"/>
        <w:bottom w:val="none" w:sz="0" w:space="0" w:color="auto"/>
        <w:right w:val="none" w:sz="0" w:space="0" w:color="auto"/>
      </w:divBdr>
    </w:div>
    <w:div w:id="2088451705">
      <w:bodyDiv w:val="1"/>
      <w:marLeft w:val="0"/>
      <w:marRight w:val="0"/>
      <w:marTop w:val="0"/>
      <w:marBottom w:val="0"/>
      <w:divBdr>
        <w:top w:val="none" w:sz="0" w:space="0" w:color="auto"/>
        <w:left w:val="none" w:sz="0" w:space="0" w:color="auto"/>
        <w:bottom w:val="none" w:sz="0" w:space="0" w:color="auto"/>
        <w:right w:val="none" w:sz="0" w:space="0" w:color="auto"/>
      </w:divBdr>
    </w:div>
    <w:div w:id="2099673084">
      <w:bodyDiv w:val="1"/>
      <w:marLeft w:val="0"/>
      <w:marRight w:val="0"/>
      <w:marTop w:val="0"/>
      <w:marBottom w:val="0"/>
      <w:divBdr>
        <w:top w:val="none" w:sz="0" w:space="0" w:color="auto"/>
        <w:left w:val="none" w:sz="0" w:space="0" w:color="auto"/>
        <w:bottom w:val="none" w:sz="0" w:space="0" w:color="auto"/>
        <w:right w:val="none" w:sz="0" w:space="0" w:color="auto"/>
      </w:divBdr>
      <w:divsChild>
        <w:div w:id="1675188046">
          <w:marLeft w:val="0"/>
          <w:marRight w:val="0"/>
          <w:marTop w:val="0"/>
          <w:marBottom w:val="0"/>
          <w:divBdr>
            <w:top w:val="none" w:sz="0" w:space="0" w:color="auto"/>
            <w:left w:val="none" w:sz="0" w:space="0" w:color="auto"/>
            <w:bottom w:val="none" w:sz="0" w:space="0" w:color="auto"/>
            <w:right w:val="none" w:sz="0" w:space="0" w:color="auto"/>
          </w:divBdr>
          <w:divsChild>
            <w:div w:id="1489135005">
              <w:marLeft w:val="0"/>
              <w:marRight w:val="0"/>
              <w:marTop w:val="0"/>
              <w:marBottom w:val="0"/>
              <w:divBdr>
                <w:top w:val="none" w:sz="0" w:space="0" w:color="auto"/>
                <w:left w:val="none" w:sz="0" w:space="0" w:color="auto"/>
                <w:bottom w:val="none" w:sz="0" w:space="0" w:color="auto"/>
                <w:right w:val="none" w:sz="0" w:space="0" w:color="auto"/>
              </w:divBdr>
              <w:divsChild>
                <w:div w:id="5271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83990">
      <w:bodyDiv w:val="1"/>
      <w:marLeft w:val="0"/>
      <w:marRight w:val="0"/>
      <w:marTop w:val="0"/>
      <w:marBottom w:val="0"/>
      <w:divBdr>
        <w:top w:val="none" w:sz="0" w:space="0" w:color="auto"/>
        <w:left w:val="none" w:sz="0" w:space="0" w:color="auto"/>
        <w:bottom w:val="none" w:sz="0" w:space="0" w:color="auto"/>
        <w:right w:val="none" w:sz="0" w:space="0" w:color="auto"/>
      </w:divBdr>
    </w:div>
    <w:div w:id="21310460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SPR500\Project\Group8_CybersecurityAssesmentSummary.docx"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Total</a:t>
            </a:r>
            <a:r>
              <a:rPr lang="en-US">
                <a:latin typeface="Times New Roman" panose="02020603050405020304" pitchFamily="18" charset="0"/>
                <a:cs typeface="Times New Roman" panose="02020603050405020304" pitchFamily="18" charset="0"/>
              </a:rPr>
              <a:t> </a:t>
            </a:r>
            <a:r>
              <a:rPr lang="en-US">
                <a:solidFill>
                  <a:schemeClr val="tx1"/>
                </a:solidFill>
                <a:latin typeface="Times New Roman" panose="02020603050405020304" pitchFamily="18" charset="0"/>
                <a:cs typeface="Times New Roman" panose="02020603050405020304" pitchFamily="18" charset="0"/>
              </a:rPr>
              <a:t>Vulnerabilites</a:t>
            </a:r>
            <a:r>
              <a:rPr lang="en-US">
                <a:latin typeface="Times New Roman" panose="02020603050405020304" pitchFamily="18" charset="0"/>
                <a:cs typeface="Times New Roman" panose="02020603050405020304" pitchFamily="18" charset="0"/>
              </a:rPr>
              <a:t> </a:t>
            </a:r>
            <a:r>
              <a:rPr lang="en-US">
                <a:solidFill>
                  <a:schemeClr val="tx1"/>
                </a:solidFill>
                <a:latin typeface="Times New Roman" panose="02020603050405020304" pitchFamily="18" charset="0"/>
                <a:cs typeface="Times New Roman" panose="02020603050405020304" pitchFamily="18" charset="0"/>
              </a:rPr>
              <a:t>Uncovered</a:t>
            </a:r>
          </a:p>
        </c:rich>
      </c:tx>
      <c:overlay val="0"/>
      <c:spPr>
        <a:noFill/>
        <a:ln>
          <a:noFill/>
        </a:ln>
        <a:effectLst/>
      </c:spPr>
      <c:txPr>
        <a:bodyPr rot="0" spcFirstLastPara="1" vertOverflow="ellipsis" vert="horz" wrap="square" anchor="ctr" anchorCtr="1"/>
        <a:lstStyle/>
        <a:p>
          <a:pPr>
            <a:defRPr sz="14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 Vulnerabilites Uncovered</c:v>
                </c:pt>
              </c:strCache>
            </c:strRef>
          </c:tx>
          <c:dPt>
            <c:idx val="0"/>
            <c:bubble3D val="0"/>
            <c:spPr>
              <a:solidFill>
                <a:srgbClr val="92D05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2-2333-4F5A-ABB4-DF01ADA0E7D5}"/>
              </c:ext>
            </c:extLst>
          </c:dPt>
          <c:dPt>
            <c:idx val="1"/>
            <c:bubble3D val="0"/>
            <c:spPr>
              <a:solidFill>
                <a:schemeClr val="accent6">
                  <a:lumMod val="75000"/>
                </a:schemeClr>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3-2333-4F5A-ABB4-DF01ADA0E7D5}"/>
              </c:ext>
            </c:extLst>
          </c:dPt>
          <c:dPt>
            <c:idx val="2"/>
            <c:bubble3D val="0"/>
            <c:spPr>
              <a:solidFill>
                <a:srgbClr val="C00000"/>
              </a:solidFill>
              <a:ln>
                <a:noFill/>
              </a:ln>
              <a:effectLst/>
              <a:scene3d>
                <a:camera prst="orthographicFront"/>
                <a:lightRig rig="brightRoom" dir="t"/>
              </a:scene3d>
              <a:sp3d prstMaterial="flat">
                <a:bevelT w="50800" h="101600" prst="angle"/>
                <a:contourClr>
                  <a:srgbClr val="000000"/>
                </a:contourClr>
              </a:sp3d>
            </c:spPr>
            <c:extLst>
              <c:ext xmlns:c16="http://schemas.microsoft.com/office/drawing/2014/chart" uri="{C3380CC4-5D6E-409C-BE32-E72D297353CC}">
                <c16:uniqueId val="{00000004-2333-4F5A-ABB4-DF01ADA0E7D5}"/>
              </c:ext>
            </c:extLst>
          </c:dPt>
          <c:dLbls>
            <c:spPr>
              <a:noFill/>
              <a:ln>
                <a:noFill/>
              </a:ln>
              <a:effectLst/>
            </c:spPr>
            <c:txPr>
              <a:bodyPr rot="0" spcFirstLastPara="1" vertOverflow="overflow" horzOverflow="overflow" vert="horz" wrap="square" lIns="72000" tIns="14400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spPr xmlns:c15="http://schemas.microsoft.com/office/drawing/2012/chart">
                  <a:prstGeom prst="rect">
                    <a:avLst/>
                  </a:prstGeom>
                  <a:noFill/>
                  <a:ln>
                    <a:noFill/>
                  </a:ln>
                </c15:spPr>
              </c:ext>
            </c:extLst>
          </c:dLbls>
          <c:cat>
            <c:strRef>
              <c:f>Sheet1!$A$2:$A$4</c:f>
              <c:strCache>
                <c:ptCount val="3"/>
                <c:pt idx="0">
                  <c:v>Low</c:v>
                </c:pt>
                <c:pt idx="1">
                  <c:v>Medium</c:v>
                </c:pt>
                <c:pt idx="2">
                  <c:v>High</c:v>
                </c:pt>
              </c:strCache>
            </c:strRef>
          </c:cat>
          <c:val>
            <c:numRef>
              <c:f>Sheet1!$B$2:$B$4</c:f>
              <c:numCache>
                <c:formatCode>General</c:formatCode>
                <c:ptCount val="3"/>
                <c:pt idx="0">
                  <c:v>2</c:v>
                </c:pt>
                <c:pt idx="1">
                  <c:v>9</c:v>
                </c:pt>
                <c:pt idx="2">
                  <c:v>4</c:v>
                </c:pt>
              </c:numCache>
            </c:numRef>
          </c:val>
          <c:extLst>
            <c:ext xmlns:c16="http://schemas.microsoft.com/office/drawing/2014/chart" uri="{C3380CC4-5D6E-409C-BE32-E72D297353CC}">
              <c16:uniqueId val="{00000000-2333-4F5A-ABB4-DF01ADA0E7D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8">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1"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scene3d>
        <a:camera prst="orthographicFront"/>
        <a:lightRig rig="brightRoom" dir="t"/>
      </a:scene3d>
      <a:sp3d prstMaterial="flat">
        <a:bevelT w="50800" h="101600" prst="angle"/>
        <a:contourClr>
          <a:srgbClr val="000000"/>
        </a:contourClr>
      </a:sp3d>
    </cs:spPr>
  </cs:dataPoint>
  <cs:dataPoint3D>
    <cs:lnRef idx="0"/>
    <cs:fillRef idx="0">
      <cs:styleClr val="auto"/>
    </cs:fillRef>
    <cs:effectRef idx="0"/>
    <cs:fontRef idx="minor">
      <a:schemeClr val="tx1"/>
    </cs:fontRef>
    <cs:spPr>
      <a:solidFill>
        <a:schemeClr val="phClr"/>
      </a:solidFill>
      <a:ln w="1905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1" i="0" kern="1200" cap="all" spc="5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AD024-639C-4AC3-B7D1-560CD174C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13</Pages>
  <Words>3498</Words>
  <Characters>19945</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Easton Soares</dc:creator>
  <cp:lastModifiedBy>Easton Soares</cp:lastModifiedBy>
  <cp:revision>203</cp:revision>
  <cp:lastPrinted>2023-11-09T07:27:00Z</cp:lastPrinted>
  <dcterms:created xsi:type="dcterms:W3CDTF">2023-12-05T00:04:00Z</dcterms:created>
  <dcterms:modified xsi:type="dcterms:W3CDTF">2023-12-05T02:14:00Z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2022-01-20T00:00:00Z</vt:filetime>
  </property>
  <property fmtid="{D5CDD505-2E9C-101B-9397-08002B2CF9AE}" pid="3" name="Creator">
    <vt:lpwstr>Microsoft® Word for Microsoft 365</vt:lpwstr>
  </property>
  <property fmtid="{D5CDD505-2E9C-101B-9397-08002B2CF9AE}" pid="4" name="LastSaved">
    <vt:filetime>2022-01-21T00:00:00Z</vt:filetime>
  </property>
</Properties>
</file>