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airflow scheduler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airflow webserver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Cara biar dag bisa dirun tanpa nunggu jadwal tinggal tekan tombol play terus “trigger dag”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