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ambria" w:hAnsi="Cambria"/>
        </w:rPr>
      </w:pPr>
    </w:p>
    <w:p>
      <w:pPr>
        <w:pStyle w:val="Body"/>
        <w:rPr>
          <w:rFonts w:ascii="Cambria" w:hAnsi="Cambria"/>
        </w:rPr>
      </w:pPr>
    </w:p>
    <w:p>
      <w:pPr>
        <w:pStyle w:val="Body"/>
        <w:rPr>
          <w:rFonts w:ascii="Cambria" w:hAnsi="Cambria"/>
        </w:rPr>
      </w:pPr>
    </w:p>
    <w:p>
      <w:pPr>
        <w:pStyle w:val="Body"/>
        <w:rPr>
          <w:rFonts w:ascii="Cambria" w:hAnsi="Cambria"/>
        </w:rPr>
      </w:pP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Cambria" w:hAnsi="Cambria"/>
          <w:sz w:val="60"/>
          <w:szCs w:val="60"/>
          <w:rtl w:val="0"/>
        </w:rPr>
      </w:pP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Cambria" w:hAnsi="Cambria"/>
          <w:sz w:val="60"/>
          <w:szCs w:val="60"/>
          <w:rtl w:val="0"/>
        </w:rPr>
      </w:pP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Cambria" w:hAnsi="Cambria"/>
          <w:sz w:val="60"/>
          <w:szCs w:val="60"/>
          <w:rtl w:val="0"/>
        </w:rPr>
      </w:pP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Cambria" w:hAnsi="Cambria"/>
          <w:sz w:val="60"/>
          <w:szCs w:val="60"/>
          <w:rtl w:val="0"/>
        </w:rPr>
      </w:pP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Cambria" w:hAnsi="Cambria"/>
          <w:sz w:val="60"/>
          <w:szCs w:val="60"/>
          <w:rtl w:val="0"/>
        </w:rPr>
      </w:pP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Cambria" w:hAnsi="Cambria"/>
          <w:sz w:val="60"/>
          <w:szCs w:val="60"/>
          <w:rtl w:val="0"/>
        </w:rPr>
      </w:pPr>
    </w:p>
    <w:p>
      <w:pPr>
        <w:pStyle w:val="Table Style 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Cambria" w:cs="Cambria" w:hAnsi="Cambria" w:eastAsia="Cambria"/>
          <w:b w:val="1"/>
          <w:bCs w:val="1"/>
          <w:sz w:val="60"/>
          <w:szCs w:val="60"/>
          <w:rtl w:val="0"/>
        </w:rPr>
      </w:pPr>
      <w:r>
        <w:rPr>
          <w:rFonts w:ascii="Cambria" w:hAnsi="Cambria"/>
          <w:b w:val="1"/>
          <w:bCs w:val="1"/>
          <w:sz w:val="60"/>
          <w:szCs w:val="60"/>
          <w:rtl w:val="0"/>
          <w:lang w:val="en-US"/>
        </w:rPr>
        <w:t>Maternal Health Services Database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ind w:left="0" w:right="0" w:firstLine="0"/>
        <w:jc w:val="left"/>
        <w:rPr>
          <w:rFonts w:ascii="Cambria" w:cs="Cambria" w:hAnsi="Cambria" w:eastAsia="Cambria"/>
          <w:rtl w:val="0"/>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b w:val="1"/>
          <w:bCs w:val="1"/>
        </w:rPr>
      </w:pPr>
    </w:p>
    <w:p>
      <w:pPr>
        <w:pStyle w:val="Body"/>
        <w:rPr>
          <w:rFonts w:ascii="Cambria" w:cs="Cambria" w:hAnsi="Cambria" w:eastAsia="Cambria"/>
        </w:rPr>
      </w:pPr>
      <w:r>
        <w:rPr>
          <w:rFonts w:ascii="Cambria" w:hAnsi="Cambria"/>
          <w:b w:val="1"/>
          <w:bCs w:val="1"/>
          <w:rtl w:val="0"/>
          <w:lang w:val="en-US"/>
        </w:rPr>
        <w:t>GROUP 9</w:t>
      </w:r>
      <w:r>
        <w:rPr>
          <w:rFonts w:ascii="Cambria" w:cs="Cambria" w:hAnsi="Cambria" w:eastAsia="Cambria"/>
        </w:rPr>
        <w:drawing xmlns:a="http://schemas.openxmlformats.org/drawingml/2006/main">
          <wp:anchor distT="152400" distB="152400" distL="152400" distR="152400" simplePos="0" relativeHeight="251659264" behindDoc="0" locked="0" layoutInCell="1" allowOverlap="1">
            <wp:simplePos x="0" y="0"/>
            <wp:positionH relativeFrom="margin">
              <wp:posOffset>-148589</wp:posOffset>
            </wp:positionH>
            <wp:positionV relativeFrom="line">
              <wp:posOffset>162560</wp:posOffset>
            </wp:positionV>
            <wp:extent cx="2696974" cy="143996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2696974" cy="1439960"/>
                    </a:xfrm>
                    <a:prstGeom prst="rect">
                      <a:avLst/>
                    </a:prstGeom>
                    <a:ln w="12700" cap="flat">
                      <a:noFill/>
                      <a:miter lim="400000"/>
                    </a:ln>
                    <a:effectLst/>
                  </pic:spPr>
                </pic:pic>
              </a:graphicData>
            </a:graphic>
          </wp:anchor>
        </w:drawing>
      </w:r>
    </w:p>
    <w:p>
      <w:pPr>
        <w:pStyle w:val="Body"/>
        <w:rPr>
          <w:rFonts w:ascii="Cambria" w:cs="Cambria" w:hAnsi="Cambria" w:eastAsia="Cambria"/>
        </w:rPr>
      </w:pPr>
    </w:p>
    <w:p>
      <w:pPr>
        <w:pStyle w:val="Body"/>
        <w:rPr>
          <w:rFonts w:ascii="Cambria" w:cs="Cambria" w:hAnsi="Cambria" w:eastAsia="Cambria"/>
          <w:b w:val="1"/>
          <w:bCs w:val="1"/>
        </w:rPr>
      </w:pPr>
    </w:p>
    <w:p>
      <w:pPr>
        <w:pStyle w:val="Body"/>
        <w:rPr>
          <w:rFonts w:ascii="Cambria" w:cs="Cambria" w:hAnsi="Cambria" w:eastAsia="Cambria"/>
          <w:b w:val="1"/>
          <w:bCs w:val="1"/>
        </w:rPr>
      </w:pPr>
    </w:p>
    <w:p>
      <w:pPr>
        <w:pStyle w:val="Body"/>
        <w:rPr>
          <w:rFonts w:ascii="Cambria" w:cs="Cambria" w:hAnsi="Cambria" w:eastAsia="Cambria"/>
          <w:b w:val="1"/>
          <w:bCs w:val="1"/>
        </w:rPr>
      </w:pPr>
    </w:p>
    <w:p>
      <w:pPr>
        <w:pStyle w:val="Body"/>
        <w:rPr>
          <w:rFonts w:ascii="Cambria" w:cs="Cambria" w:hAnsi="Cambria" w:eastAsia="Cambria"/>
          <w:b w:val="1"/>
          <w:bCs w:val="1"/>
        </w:rPr>
      </w:pPr>
    </w:p>
    <w:p>
      <w:pPr>
        <w:pStyle w:val="Body"/>
        <w:rPr>
          <w:rFonts w:ascii="Cambria" w:cs="Cambria" w:hAnsi="Cambria" w:eastAsia="Cambria"/>
          <w:b w:val="1"/>
          <w:bCs w:val="1"/>
        </w:rPr>
      </w:pPr>
    </w:p>
    <w:p>
      <w:pPr>
        <w:pStyle w:val="Body"/>
        <w:rPr>
          <w:rFonts w:ascii="Cambria" w:cs="Cambria" w:hAnsi="Cambria" w:eastAsia="Cambria"/>
          <w:b w:val="1"/>
          <w:bCs w:val="1"/>
        </w:rPr>
      </w:pPr>
    </w:p>
    <w:p>
      <w:pPr>
        <w:pStyle w:val="Body"/>
        <w:rPr>
          <w:rFonts w:ascii="Cambria" w:cs="Cambria" w:hAnsi="Cambria" w:eastAsia="Cambria"/>
          <w:b w:val="1"/>
          <w:bCs w:val="1"/>
        </w:rPr>
      </w:pPr>
    </w:p>
    <w:p>
      <w:pPr>
        <w:pStyle w:val="Body"/>
        <w:rPr>
          <w:rFonts w:ascii="Cambria" w:cs="Cambria" w:hAnsi="Cambria" w:eastAsia="Cambria"/>
          <w:b w:val="1"/>
          <w:bCs w:val="1"/>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rPr>
      </w:pPr>
    </w:p>
    <w:p>
      <w:pPr>
        <w:pStyle w:val="Body"/>
        <w:rPr>
          <w:rFonts w:ascii="Cambria" w:cs="Cambria" w:hAnsi="Cambria" w:eastAsia="Cambria"/>
          <w:b w:val="1"/>
          <w:bCs w:val="1"/>
          <w:sz w:val="24"/>
          <w:szCs w:val="24"/>
        </w:rPr>
      </w:pPr>
      <w:r>
        <w:rPr>
          <w:rFonts w:ascii="Cambria" w:hAnsi="Cambria"/>
          <w:b w:val="1"/>
          <w:bCs w:val="1"/>
          <w:sz w:val="24"/>
          <w:szCs w:val="24"/>
          <w:rtl w:val="0"/>
          <w:lang w:val="en-US"/>
        </w:rPr>
        <w:t xml:space="preserve">Project idea definition </w:t>
      </w:r>
    </w:p>
    <w:p>
      <w:pPr>
        <w:pStyle w:val="Body"/>
        <w:rPr>
          <w:rFonts w:ascii="Cambria" w:cs="Cambria" w:hAnsi="Cambria" w:eastAsia="Cambria"/>
          <w:sz w:val="24"/>
          <w:szCs w:val="24"/>
        </w:rPr>
      </w:pPr>
    </w:p>
    <w:p>
      <w:pPr>
        <w:pStyle w:val="Default"/>
        <w:bidi w:val="0"/>
        <w:spacing w:before="0"/>
        <w:ind w:left="0" w:right="0" w:firstLine="0"/>
        <w:jc w:val="left"/>
        <w:rPr>
          <w:rFonts w:ascii="Cambria" w:cs="Cambria" w:hAnsi="Cambria" w:eastAsia="Cambria"/>
          <w:rtl w:val="0"/>
        </w:rPr>
      </w:pPr>
      <w:r>
        <w:rPr>
          <w:rFonts w:ascii="Cambria" w:hAnsi="Cambria"/>
          <w:rtl w:val="0"/>
          <w:lang w:val="en-US"/>
        </w:rPr>
        <w:t>Maternal mortality remains a significant challenge in Kenya, despite notable progress in recent years. Factors such as inadequate access to quality healthcare, limited prenatal care, and complications during childbirth contribute to this issue. The lack of a comprehensive and efficient system to track maternal health records hampers effective monitoring and intervention.</w:t>
      </w:r>
    </w:p>
    <w:p>
      <w:pPr>
        <w:pStyle w:val="Default"/>
        <w:bidi w:val="0"/>
        <w:spacing w:before="0" w:after="240"/>
        <w:ind w:left="0" w:right="0" w:firstLine="0"/>
        <w:jc w:val="left"/>
        <w:rPr>
          <w:rFonts w:ascii="Cambria" w:cs="Cambria" w:hAnsi="Cambria" w:eastAsia="Cambria"/>
          <w:rtl w:val="0"/>
        </w:rPr>
      </w:pPr>
      <w:r>
        <w:rPr>
          <w:rFonts w:ascii="Cambria" w:hAnsi="Cambria"/>
          <w:rtl w:val="0"/>
          <w:lang w:val="en-US"/>
        </w:rPr>
        <w:t>T</w:t>
      </w:r>
      <w:r>
        <w:rPr>
          <w:rFonts w:ascii="Cambria" w:hAnsi="Cambria"/>
          <w:rtl w:val="0"/>
          <w:lang w:val="en-US"/>
        </w:rPr>
        <w:t>his project directly aligns with SDG 3 by aiming to improve maternal health outcomes. By developing a robust database system, we can:</w:t>
      </w:r>
    </w:p>
    <w:p>
      <w:pPr>
        <w:pStyle w:val="Default"/>
        <w:numPr>
          <w:ilvl w:val="0"/>
          <w:numId w:val="2"/>
        </w:numPr>
        <w:bidi w:val="0"/>
        <w:spacing w:before="0"/>
        <w:ind w:right="0"/>
        <w:jc w:val="left"/>
        <w:rPr>
          <w:rFonts w:ascii="Cambria" w:hAnsi="Cambria"/>
          <w:rtl w:val="0"/>
          <w:lang w:val="en-US"/>
        </w:rPr>
      </w:pPr>
      <w:r>
        <w:rPr>
          <w:rFonts w:ascii="Cambria" w:hAnsi="Cambria"/>
          <w:b w:val="1"/>
          <w:bCs w:val="1"/>
          <w:rtl w:val="0"/>
          <w:lang w:val="en-US"/>
        </w:rPr>
        <w:t>Enhance data collection and analysis:</w:t>
      </w:r>
      <w:r>
        <w:rPr>
          <w:rFonts w:ascii="Cambria" w:hAnsi="Cambria"/>
          <w:rtl w:val="0"/>
          <w:lang w:val="en-US"/>
        </w:rPr>
        <w:t xml:space="preserve"> Accurate and timely data on maternal health indicators will enable policymakers and healthcare providers to identify trends, prioritize interventions, and allocate resources effectively.</w:t>
      </w:r>
    </w:p>
    <w:p>
      <w:pPr>
        <w:pStyle w:val="Default"/>
        <w:numPr>
          <w:ilvl w:val="0"/>
          <w:numId w:val="2"/>
        </w:numPr>
        <w:bidi w:val="0"/>
        <w:spacing w:before="0"/>
        <w:ind w:right="0"/>
        <w:jc w:val="left"/>
        <w:rPr>
          <w:rFonts w:ascii="Cambria" w:hAnsi="Cambria"/>
          <w:rtl w:val="0"/>
          <w:lang w:val="en-US"/>
        </w:rPr>
      </w:pPr>
      <w:r>
        <w:rPr>
          <w:rFonts w:ascii="Cambria" w:hAnsi="Cambria"/>
          <w:b w:val="1"/>
          <w:bCs w:val="1"/>
          <w:rtl w:val="0"/>
          <w:lang w:val="en-US"/>
        </w:rPr>
        <w:t>Improve access to quality healthcare:</w:t>
      </w:r>
      <w:r>
        <w:rPr>
          <w:rFonts w:ascii="Cambria" w:hAnsi="Cambria"/>
          <w:rtl w:val="0"/>
          <w:lang w:val="en-US"/>
        </w:rPr>
        <w:t xml:space="preserve"> The system can facilitate the tracking of maternal health services, ensuring that women receive timely and appropriate care.</w:t>
      </w:r>
    </w:p>
    <w:p>
      <w:pPr>
        <w:pStyle w:val="Default"/>
        <w:numPr>
          <w:ilvl w:val="0"/>
          <w:numId w:val="2"/>
        </w:numPr>
        <w:bidi w:val="0"/>
        <w:spacing w:before="0"/>
        <w:ind w:right="0"/>
        <w:jc w:val="left"/>
        <w:rPr>
          <w:rFonts w:ascii="Cambria" w:hAnsi="Cambria"/>
          <w:rtl w:val="0"/>
          <w:lang w:val="en-US"/>
        </w:rPr>
      </w:pPr>
      <w:r>
        <w:rPr>
          <w:rFonts w:ascii="Cambria" w:hAnsi="Cambria"/>
          <w:b w:val="1"/>
          <w:bCs w:val="1"/>
          <w:rtl w:val="0"/>
          <w:lang w:val="en-US"/>
        </w:rPr>
        <w:t>Strengthen healthcare delivery:</w:t>
      </w:r>
      <w:r>
        <w:rPr>
          <w:rFonts w:ascii="Cambria" w:hAnsi="Cambria"/>
          <w:rtl w:val="0"/>
          <w:lang w:val="en-US"/>
        </w:rPr>
        <w:t xml:space="preserve"> The database can support the development of evidence-based policies and programs to address specific maternal health challenges in Kenya.</w:t>
      </w:r>
    </w:p>
    <w:p>
      <w:pPr>
        <w:pStyle w:val="Default"/>
        <w:bidi w:val="0"/>
        <w:spacing w:before="0"/>
        <w:ind w:left="0" w:right="0" w:firstLine="0"/>
        <w:jc w:val="left"/>
        <w:rPr>
          <w:rFonts w:ascii="Times Roman" w:cs="Times Roman" w:hAnsi="Times Roman" w:eastAsia="Times Roman"/>
          <w:rtl w:val="0"/>
        </w:rPr>
      </w:pPr>
    </w:p>
    <w:p>
      <w:pPr>
        <w:pStyle w:val="Default"/>
        <w:bidi w:val="0"/>
        <w:spacing w:before="0" w:after="240"/>
        <w:ind w:left="0" w:right="0" w:firstLine="0"/>
        <w:jc w:val="left"/>
        <w:rPr>
          <w:rFonts w:ascii="Times Roman" w:cs="Times Roman" w:hAnsi="Times Roman" w:eastAsia="Times Roman"/>
          <w:rtl w:val="0"/>
        </w:rPr>
      </w:pPr>
      <w:r>
        <w:rPr>
          <w:rFonts w:ascii="Times Roman" w:hAnsi="Times Roman"/>
          <w:rtl w:val="0"/>
          <w:lang w:val="en-US"/>
        </w:rPr>
        <w:t>K</w:t>
      </w:r>
      <w:r>
        <w:rPr>
          <w:rFonts w:ascii="Times Roman" w:hAnsi="Times Roman"/>
          <w:rtl w:val="0"/>
          <w:lang w:val="en-US"/>
        </w:rPr>
        <w:t>enya has made significant strides in improving maternal health, but challenges persist, particularly in rural areas. A well-designed database system can help overcome these challenges by:</w:t>
      </w:r>
    </w:p>
    <w:p>
      <w:pPr>
        <w:pStyle w:val="Default"/>
        <w:numPr>
          <w:ilvl w:val="0"/>
          <w:numId w:val="2"/>
        </w:numPr>
        <w:bidi w:val="0"/>
        <w:spacing w:before="0"/>
        <w:ind w:right="0"/>
        <w:jc w:val="left"/>
        <w:rPr>
          <w:rFonts w:ascii="Times Roman" w:hAnsi="Times Roman"/>
          <w:rtl w:val="0"/>
          <w:lang w:val="en-US"/>
        </w:rPr>
      </w:pPr>
      <w:r>
        <w:rPr>
          <w:rFonts w:ascii="Times Roman" w:hAnsi="Times Roman"/>
          <w:b w:val="1"/>
          <w:bCs w:val="1"/>
          <w:rtl w:val="0"/>
          <w:lang w:val="en-US"/>
        </w:rPr>
        <w:t>Reducing maternal mortality:</w:t>
      </w:r>
      <w:r>
        <w:rPr>
          <w:rFonts w:ascii="Times Roman" w:hAnsi="Times Roman"/>
          <w:rtl w:val="0"/>
          <w:lang w:val="en-US"/>
        </w:rPr>
        <w:t xml:space="preserve"> By providing real-time data on maternal health indicators, the system can help identify high-risk pregnancies and facilitate timely interventions.</w:t>
      </w:r>
    </w:p>
    <w:p>
      <w:pPr>
        <w:pStyle w:val="Default"/>
        <w:numPr>
          <w:ilvl w:val="0"/>
          <w:numId w:val="2"/>
        </w:numPr>
        <w:bidi w:val="0"/>
        <w:spacing w:before="0"/>
        <w:ind w:right="0"/>
        <w:jc w:val="left"/>
        <w:rPr>
          <w:rFonts w:ascii="Times Roman" w:hAnsi="Times Roman"/>
          <w:rtl w:val="0"/>
          <w:lang w:val="en-US"/>
        </w:rPr>
      </w:pPr>
      <w:r>
        <w:rPr>
          <w:rFonts w:ascii="Times Roman" w:hAnsi="Times Roman"/>
          <w:b w:val="1"/>
          <w:bCs w:val="1"/>
          <w:rtl w:val="0"/>
          <w:lang w:val="en-US"/>
        </w:rPr>
        <w:t>Improving maternal and child health:</w:t>
      </w:r>
      <w:r>
        <w:rPr>
          <w:rFonts w:ascii="Times Roman" w:hAnsi="Times Roman"/>
          <w:rtl w:val="0"/>
          <w:lang w:val="en-US"/>
        </w:rPr>
        <w:t xml:space="preserve"> The system can support the integration of maternal and child health services, ensuring that women receive comprehensive care.</w:t>
      </w:r>
    </w:p>
    <w:p>
      <w:pPr>
        <w:pStyle w:val="Default"/>
        <w:numPr>
          <w:ilvl w:val="0"/>
          <w:numId w:val="2"/>
        </w:numPr>
        <w:bidi w:val="0"/>
        <w:spacing w:before="0"/>
        <w:ind w:right="0"/>
        <w:jc w:val="left"/>
        <w:rPr>
          <w:rFonts w:ascii="Times Roman" w:hAnsi="Times Roman"/>
          <w:rtl w:val="0"/>
          <w:lang w:val="en-US"/>
        </w:rPr>
      </w:pPr>
      <w:r>
        <w:rPr>
          <w:rFonts w:ascii="Times Roman" w:hAnsi="Times Roman"/>
          <w:b w:val="1"/>
          <w:bCs w:val="1"/>
          <w:rtl w:val="0"/>
          <w:lang w:val="en-US"/>
        </w:rPr>
        <w:t>Empowering women:</w:t>
      </w:r>
      <w:r>
        <w:rPr>
          <w:rFonts w:ascii="Times Roman" w:hAnsi="Times Roman"/>
          <w:rtl w:val="0"/>
          <w:lang w:val="en-US"/>
        </w:rPr>
        <w:t xml:space="preserve"> By providing access to information and services, the database can empower women to make informed decisions about their reproductive health.</w:t>
      </w:r>
    </w:p>
    <w:p>
      <w:pPr>
        <w:pStyle w:val="Body"/>
        <w:rPr>
          <w:rFonts w:ascii="Cambria" w:cs="Cambria" w:hAnsi="Cambria" w:eastAsia="Cambria"/>
          <w:sz w:val="24"/>
          <w:szCs w:val="24"/>
        </w:rPr>
      </w:pPr>
    </w:p>
    <w:p>
      <w:pPr>
        <w:pStyle w:val="Body"/>
        <w:rPr>
          <w:rFonts w:ascii="Cambria" w:cs="Cambria" w:hAnsi="Cambria" w:eastAsia="Cambria"/>
          <w:b w:val="1"/>
          <w:bCs w:val="1"/>
          <w:sz w:val="24"/>
          <w:szCs w:val="24"/>
        </w:rPr>
      </w:pPr>
      <w:r>
        <w:rPr>
          <w:rFonts w:ascii="Cambria" w:hAnsi="Cambria"/>
          <w:b w:val="1"/>
          <w:bCs w:val="1"/>
          <w:sz w:val="24"/>
          <w:szCs w:val="24"/>
          <w:rtl w:val="0"/>
          <w:lang w:val="en-US"/>
        </w:rPr>
        <w:t xml:space="preserve">Scope and objectives </w:t>
      </w:r>
    </w:p>
    <w:p>
      <w:pPr>
        <w:pStyle w:val="Body"/>
        <w:rPr>
          <w:rFonts w:ascii="Cambria" w:cs="Cambria" w:hAnsi="Cambria" w:eastAsia="Cambria"/>
          <w:sz w:val="24"/>
          <w:szCs w:val="24"/>
        </w:rPr>
      </w:pPr>
    </w:p>
    <w:p>
      <w:pPr>
        <w:pStyle w:val="Body"/>
        <w:rPr>
          <w:rFonts w:ascii="Cambria" w:cs="Cambria" w:hAnsi="Cambria" w:eastAsia="Cambria"/>
          <w:b w:val="1"/>
          <w:bCs w:val="1"/>
          <w:sz w:val="24"/>
          <w:szCs w:val="24"/>
        </w:rPr>
      </w:pPr>
      <w:r>
        <w:rPr>
          <w:rFonts w:ascii="Cambria" w:hAnsi="Cambria"/>
          <w:b w:val="1"/>
          <w:bCs w:val="1"/>
          <w:sz w:val="24"/>
          <w:szCs w:val="24"/>
          <w:rtl w:val="0"/>
          <w:lang w:val="it-IT"/>
        </w:rPr>
        <w:t>Scope</w:t>
      </w:r>
    </w:p>
    <w:p>
      <w:pPr>
        <w:pStyle w:val="Body"/>
        <w:rPr>
          <w:rFonts w:ascii="Cambria" w:cs="Cambria" w:hAnsi="Cambria" w:eastAsia="Cambria"/>
          <w:sz w:val="24"/>
          <w:szCs w:val="24"/>
        </w:rPr>
      </w:pPr>
      <w:r>
        <w:rPr>
          <w:rFonts w:ascii="Cambria" w:hAnsi="Cambria"/>
          <w:sz w:val="24"/>
          <w:szCs w:val="24"/>
          <w:rtl w:val="0"/>
          <w:lang w:val="en-US"/>
        </w:rPr>
        <w:t xml:space="preserve"> The database will cover the tracking of maternal health services for patients across various stages of maternity care including parental visits, delivery information and postnatal checkups. The system will also include the details of health practitioners involved and manage information on clinic locations and resources available.</w:t>
      </w:r>
    </w:p>
    <w:p>
      <w:pPr>
        <w:pStyle w:val="Body"/>
        <w:rPr>
          <w:rFonts w:ascii="Cambria" w:cs="Cambria" w:hAnsi="Cambria" w:eastAsia="Cambria"/>
          <w:sz w:val="24"/>
          <w:szCs w:val="24"/>
        </w:rPr>
      </w:pPr>
    </w:p>
    <w:p>
      <w:pPr>
        <w:pStyle w:val="Body"/>
        <w:rPr>
          <w:rFonts w:ascii="Cambria" w:cs="Cambria" w:hAnsi="Cambria" w:eastAsia="Cambria"/>
          <w:b w:val="1"/>
          <w:bCs w:val="1"/>
          <w:sz w:val="24"/>
          <w:szCs w:val="24"/>
        </w:rPr>
      </w:pPr>
      <w:r>
        <w:rPr>
          <w:rFonts w:ascii="Cambria" w:hAnsi="Cambria"/>
          <w:b w:val="1"/>
          <w:bCs w:val="1"/>
          <w:sz w:val="24"/>
          <w:szCs w:val="24"/>
          <w:rtl w:val="0"/>
          <w:lang w:val="fr-FR"/>
        </w:rPr>
        <w:t>Objectives</w:t>
      </w:r>
    </w:p>
    <w:p>
      <w:pPr>
        <w:pStyle w:val="Body"/>
        <w:rPr>
          <w:rFonts w:ascii="Cambria" w:cs="Cambria" w:hAnsi="Cambria" w:eastAsia="Cambria"/>
          <w:sz w:val="24"/>
          <w:szCs w:val="24"/>
        </w:rPr>
      </w:pPr>
    </w:p>
    <w:p>
      <w:pPr>
        <w:pStyle w:val="Body"/>
        <w:rPr>
          <w:rFonts w:ascii="Cambria" w:cs="Cambria" w:hAnsi="Cambria" w:eastAsia="Cambria"/>
          <w:sz w:val="24"/>
          <w:szCs w:val="24"/>
        </w:rPr>
      </w:pPr>
      <w:r>
        <w:rPr>
          <w:rFonts w:ascii="Cambria" w:hAnsi="Cambria"/>
          <w:sz w:val="24"/>
          <w:szCs w:val="24"/>
          <w:rtl w:val="0"/>
          <w:lang w:val="en-US"/>
        </w:rPr>
        <w:t>1.</w:t>
        <w:tab/>
        <w:t>track patient information and medical history relevant to maternal health.</w:t>
      </w:r>
    </w:p>
    <w:p>
      <w:pPr>
        <w:pStyle w:val="Body"/>
        <w:rPr>
          <w:rFonts w:ascii="Cambria" w:cs="Cambria" w:hAnsi="Cambria" w:eastAsia="Cambria"/>
          <w:sz w:val="24"/>
          <w:szCs w:val="24"/>
        </w:rPr>
      </w:pPr>
      <w:r>
        <w:rPr>
          <w:rFonts w:ascii="Cambria" w:hAnsi="Cambria"/>
          <w:sz w:val="24"/>
          <w:szCs w:val="24"/>
          <w:rtl w:val="0"/>
          <w:lang w:val="en-US"/>
        </w:rPr>
        <w:t>2.</w:t>
        <w:tab/>
        <w:t>Record details of each prenatal visit including tests and results</w:t>
      </w:r>
    </w:p>
    <w:p>
      <w:pPr>
        <w:pStyle w:val="Body"/>
        <w:rPr>
          <w:rFonts w:ascii="Cambria" w:cs="Cambria" w:hAnsi="Cambria" w:eastAsia="Cambria"/>
          <w:sz w:val="24"/>
          <w:szCs w:val="24"/>
        </w:rPr>
      </w:pPr>
      <w:r>
        <w:rPr>
          <w:rFonts w:ascii="Cambria" w:hAnsi="Cambria"/>
          <w:sz w:val="24"/>
          <w:szCs w:val="24"/>
          <w:rtl w:val="0"/>
          <w:lang w:val="en-US"/>
        </w:rPr>
        <w:t>3.</w:t>
        <w:tab/>
        <w:t>Log delivery details such as type of delivery, health personnel involved and birth outcomes.</w:t>
      </w:r>
    </w:p>
    <w:p>
      <w:pPr>
        <w:pStyle w:val="Body"/>
        <w:rPr>
          <w:rFonts w:ascii="Cambria" w:cs="Cambria" w:hAnsi="Cambria" w:eastAsia="Cambria"/>
          <w:sz w:val="24"/>
          <w:szCs w:val="24"/>
        </w:rPr>
      </w:pPr>
      <w:r>
        <w:rPr>
          <w:rFonts w:ascii="Cambria" w:hAnsi="Cambria"/>
          <w:sz w:val="24"/>
          <w:szCs w:val="24"/>
          <w:rtl w:val="0"/>
          <w:lang w:val="en-US"/>
        </w:rPr>
        <w:t>4.</w:t>
        <w:tab/>
        <w:t>Documents post Natal follow-up visits including health assessments and care provided.</w:t>
      </w:r>
    </w:p>
    <w:p>
      <w:pPr>
        <w:pStyle w:val="Body"/>
        <w:rPr>
          <w:rFonts w:ascii="Cambria" w:cs="Cambria" w:hAnsi="Cambria" w:eastAsia="Cambria"/>
          <w:sz w:val="24"/>
          <w:szCs w:val="24"/>
        </w:rPr>
      </w:pPr>
      <w:r>
        <w:rPr>
          <w:rFonts w:ascii="Cambria" w:hAnsi="Cambria"/>
          <w:sz w:val="24"/>
          <w:szCs w:val="24"/>
          <w:rtl w:val="0"/>
          <w:lang w:val="en-US"/>
        </w:rPr>
        <w:t>5.</w:t>
        <w:tab/>
        <w:t xml:space="preserve">Ensure data integrity and enabled easy retrieval of patient information for ongoing care. </w:t>
      </w:r>
    </w:p>
    <w:p>
      <w:pPr>
        <w:pStyle w:val="Body"/>
        <w:rPr>
          <w:rFonts w:ascii="Cambria" w:cs="Cambria" w:hAnsi="Cambria" w:eastAsia="Cambria"/>
          <w:sz w:val="24"/>
          <w:szCs w:val="24"/>
        </w:rPr>
      </w:pPr>
    </w:p>
    <w:p>
      <w:pPr>
        <w:pStyle w:val="Body"/>
        <w:rPr>
          <w:rFonts w:ascii="Cambria" w:cs="Cambria" w:hAnsi="Cambria" w:eastAsia="Cambria"/>
          <w:b w:val="1"/>
          <w:bCs w:val="1"/>
          <w:sz w:val="24"/>
          <w:szCs w:val="24"/>
        </w:rPr>
      </w:pPr>
      <w:r>
        <w:rPr>
          <w:rFonts w:ascii="Cambria" w:hAnsi="Cambria"/>
          <w:b w:val="1"/>
          <w:bCs w:val="1"/>
          <w:sz w:val="24"/>
          <w:szCs w:val="24"/>
          <w:rtl w:val="0"/>
        </w:rPr>
        <w:t>Stakeholders</w:t>
      </w:r>
    </w:p>
    <w:p>
      <w:pPr>
        <w:pStyle w:val="Body"/>
        <w:rPr>
          <w:rFonts w:ascii="Cambria" w:cs="Cambria" w:hAnsi="Cambria" w:eastAsia="Cambria"/>
          <w:sz w:val="24"/>
          <w:szCs w:val="24"/>
        </w:rPr>
      </w:pPr>
    </w:p>
    <w:p>
      <w:pPr>
        <w:pStyle w:val="Body"/>
        <w:rPr>
          <w:rFonts w:ascii="Cambria" w:cs="Cambria" w:hAnsi="Cambria" w:eastAsia="Cambria"/>
          <w:sz w:val="24"/>
          <w:szCs w:val="24"/>
        </w:rPr>
      </w:pPr>
      <w:r>
        <w:rPr>
          <w:rFonts w:ascii="Cambria" w:hAnsi="Cambria"/>
          <w:sz w:val="24"/>
          <w:szCs w:val="24"/>
          <w:rtl w:val="0"/>
        </w:rPr>
        <w:t>1.</w:t>
      </w:r>
      <w:r>
        <w:rPr>
          <w:rFonts w:ascii="Cambria" w:hAnsi="Cambria"/>
          <w:b w:val="1"/>
          <w:bCs w:val="1"/>
          <w:sz w:val="24"/>
          <w:szCs w:val="24"/>
          <w:rtl w:val="0"/>
          <w:lang w:val="de-DE"/>
        </w:rPr>
        <w:t>Patien</w:t>
      </w:r>
      <w:r>
        <w:rPr>
          <w:rFonts w:ascii="Cambria" w:hAnsi="Cambria"/>
          <w:b w:val="1"/>
          <w:bCs w:val="1"/>
          <w:sz w:val="24"/>
          <w:szCs w:val="24"/>
          <w:rtl w:val="0"/>
          <w:lang w:val="en-US"/>
        </w:rPr>
        <w:t>ts</w:t>
      </w:r>
      <w:r>
        <w:rPr>
          <w:rFonts w:ascii="Cambria" w:hAnsi="Cambria"/>
          <w:sz w:val="24"/>
          <w:szCs w:val="24"/>
          <w:rtl w:val="0"/>
          <w:lang w:val="en-US"/>
        </w:rPr>
        <w:t xml:space="preserve"> - beneficiaries of the system who will receive improved maternal care</w:t>
      </w:r>
    </w:p>
    <w:p>
      <w:pPr>
        <w:pStyle w:val="Body"/>
        <w:rPr>
          <w:rFonts w:ascii="Cambria" w:cs="Cambria" w:hAnsi="Cambria" w:eastAsia="Cambria"/>
          <w:sz w:val="24"/>
          <w:szCs w:val="24"/>
        </w:rPr>
      </w:pPr>
      <w:r>
        <w:rPr>
          <w:rFonts w:ascii="Cambria" w:hAnsi="Cambria"/>
          <w:sz w:val="24"/>
          <w:szCs w:val="24"/>
          <w:rtl w:val="0"/>
        </w:rPr>
        <w:t>2.</w:t>
      </w:r>
      <w:r>
        <w:rPr>
          <w:rFonts w:ascii="Cambria" w:hAnsi="Cambria"/>
          <w:b w:val="1"/>
          <w:bCs w:val="1"/>
          <w:sz w:val="24"/>
          <w:szCs w:val="24"/>
          <w:rtl w:val="0"/>
          <w:lang w:val="en-US"/>
        </w:rPr>
        <w:t>H</w:t>
      </w:r>
      <w:r>
        <w:rPr>
          <w:rFonts w:ascii="Cambria" w:hAnsi="Cambria"/>
          <w:b w:val="1"/>
          <w:bCs w:val="1"/>
          <w:sz w:val="24"/>
          <w:szCs w:val="24"/>
          <w:rtl w:val="0"/>
          <w:lang w:val="en-US"/>
        </w:rPr>
        <w:t>ealth practitioners</w:t>
      </w:r>
      <w:r>
        <w:rPr>
          <w:rFonts w:ascii="Cambria" w:hAnsi="Cambria"/>
          <w:sz w:val="24"/>
          <w:szCs w:val="24"/>
          <w:rtl w:val="0"/>
          <w:lang w:val="en-US"/>
        </w:rPr>
        <w:t xml:space="preserve"> -  doctors nurses and midwives who use system to track patients progress and access medical histories</w:t>
      </w:r>
    </w:p>
    <w:p>
      <w:pPr>
        <w:pStyle w:val="Body"/>
        <w:rPr>
          <w:rFonts w:ascii="Cambria" w:cs="Cambria" w:hAnsi="Cambria" w:eastAsia="Cambria"/>
          <w:sz w:val="24"/>
          <w:szCs w:val="24"/>
        </w:rPr>
      </w:pPr>
      <w:r>
        <w:rPr>
          <w:rFonts w:ascii="Cambria" w:hAnsi="Cambria"/>
          <w:sz w:val="24"/>
          <w:szCs w:val="24"/>
          <w:rtl w:val="0"/>
        </w:rPr>
        <w:t>3</w:t>
      </w:r>
      <w:r>
        <w:rPr>
          <w:rFonts w:ascii="Cambria" w:hAnsi="Cambria"/>
          <w:b w:val="1"/>
          <w:bCs w:val="1"/>
          <w:sz w:val="24"/>
          <w:szCs w:val="24"/>
          <w:rtl w:val="0"/>
        </w:rPr>
        <w:t>.</w:t>
      </w:r>
      <w:r>
        <w:rPr>
          <w:rFonts w:ascii="Cambria" w:hAnsi="Cambria"/>
          <w:b w:val="1"/>
          <w:bCs w:val="1"/>
          <w:sz w:val="24"/>
          <w:szCs w:val="24"/>
          <w:rtl w:val="0"/>
          <w:lang w:val="en-US"/>
        </w:rPr>
        <w:t>C</w:t>
      </w:r>
      <w:r>
        <w:rPr>
          <w:rFonts w:ascii="Cambria" w:hAnsi="Cambria"/>
          <w:b w:val="1"/>
          <w:bCs w:val="1"/>
          <w:sz w:val="24"/>
          <w:szCs w:val="24"/>
          <w:rtl w:val="0"/>
          <w:lang w:val="en-US"/>
        </w:rPr>
        <w:t xml:space="preserve">linic administrators </w:t>
      </w:r>
      <w:r>
        <w:rPr>
          <w:rFonts w:ascii="Cambria" w:hAnsi="Cambria"/>
          <w:sz w:val="24"/>
          <w:szCs w:val="24"/>
          <w:rtl w:val="0"/>
          <w:lang w:val="en-US"/>
        </w:rPr>
        <w:t>-  manage clinic resources and staff using the system for reporting and planning</w:t>
      </w:r>
    </w:p>
    <w:p>
      <w:pPr>
        <w:pStyle w:val="Body"/>
        <w:rPr>
          <w:rFonts w:ascii="Cambria" w:cs="Cambria" w:hAnsi="Cambria" w:eastAsia="Cambria"/>
          <w:sz w:val="24"/>
          <w:szCs w:val="24"/>
        </w:rPr>
      </w:pPr>
      <w:r>
        <w:rPr>
          <w:rFonts w:ascii="Cambria" w:hAnsi="Cambria"/>
          <w:sz w:val="24"/>
          <w:szCs w:val="24"/>
          <w:rtl w:val="0"/>
        </w:rPr>
        <w:t>4.</w:t>
      </w:r>
      <w:r>
        <w:rPr>
          <w:rFonts w:ascii="Cambria" w:hAnsi="Cambria"/>
          <w:b w:val="1"/>
          <w:bCs w:val="1"/>
          <w:sz w:val="24"/>
          <w:szCs w:val="24"/>
          <w:rtl w:val="0"/>
          <w:lang w:val="en-US"/>
        </w:rPr>
        <w:t>H</w:t>
      </w:r>
      <w:r>
        <w:rPr>
          <w:rFonts w:ascii="Cambria" w:hAnsi="Cambria"/>
          <w:b w:val="1"/>
          <w:bCs w:val="1"/>
          <w:sz w:val="24"/>
          <w:szCs w:val="24"/>
          <w:rtl w:val="0"/>
          <w:lang w:val="en-US"/>
        </w:rPr>
        <w:t>ealth ministry officials</w:t>
      </w:r>
      <w:r>
        <w:rPr>
          <w:rFonts w:ascii="Cambria" w:hAnsi="Cambria"/>
          <w:sz w:val="24"/>
          <w:szCs w:val="24"/>
          <w:rtl w:val="0"/>
          <w:lang w:val="en-US"/>
        </w:rPr>
        <w:t xml:space="preserve"> -  uses data insights from the system to monitor maternal health metrics and guide policy decisions</w:t>
      </w:r>
    </w:p>
    <w:p>
      <w:pPr>
        <w:pStyle w:val="Body"/>
        <w:rPr>
          <w:rFonts w:ascii="Cambria" w:cs="Cambria" w:hAnsi="Cambria" w:eastAsia="Cambria"/>
          <w:sz w:val="24"/>
          <w:szCs w:val="24"/>
        </w:rPr>
      </w:pPr>
    </w:p>
    <w:p>
      <w:pPr>
        <w:pStyle w:val="Body"/>
        <w:rPr>
          <w:rFonts w:ascii="Cambria" w:cs="Cambria" w:hAnsi="Cambria" w:eastAsia="Cambria"/>
          <w:sz w:val="24"/>
          <w:szCs w:val="24"/>
        </w:rPr>
      </w:pPr>
    </w:p>
    <w:p>
      <w:pPr>
        <w:pStyle w:val="Body"/>
        <w:rPr>
          <w:rFonts w:ascii="Cambria" w:cs="Cambria" w:hAnsi="Cambria" w:eastAsia="Cambria"/>
          <w:sz w:val="24"/>
          <w:szCs w:val="24"/>
        </w:rPr>
      </w:pPr>
    </w:p>
    <w:p>
      <w:pPr>
        <w:pStyle w:val="Body"/>
        <w:rPr>
          <w:rFonts w:ascii="Cambria" w:cs="Cambria" w:hAnsi="Cambria" w:eastAsia="Cambria"/>
          <w:sz w:val="24"/>
          <w:szCs w:val="24"/>
        </w:rPr>
      </w:pPr>
    </w:p>
    <w:p>
      <w:pPr>
        <w:pStyle w:val="Body"/>
        <w:rPr>
          <w:rFonts w:ascii="Cambria" w:cs="Cambria" w:hAnsi="Cambria" w:eastAsia="Cambria"/>
          <w:sz w:val="24"/>
          <w:szCs w:val="24"/>
        </w:rPr>
      </w:pPr>
    </w:p>
    <w:p>
      <w:pPr>
        <w:pStyle w:val="Body"/>
        <w:rPr>
          <w:rFonts w:ascii="Cambria" w:cs="Cambria" w:hAnsi="Cambria" w:eastAsia="Cambria"/>
          <w:b w:val="1"/>
          <w:bCs w:val="1"/>
          <w:sz w:val="24"/>
          <w:szCs w:val="24"/>
        </w:rPr>
      </w:pPr>
      <w:r>
        <w:rPr>
          <w:rFonts w:ascii="Cambria" w:hAnsi="Cambria"/>
          <w:b w:val="1"/>
          <w:bCs w:val="1"/>
          <w:sz w:val="24"/>
          <w:szCs w:val="24"/>
          <w:rtl w:val="0"/>
          <w:lang w:val="en-US"/>
        </w:rPr>
        <w:t>Relationships</w:t>
      </w:r>
    </w:p>
    <w:p>
      <w:pPr>
        <w:pStyle w:val="Body"/>
        <w:rPr>
          <w:rFonts w:ascii="Cambria" w:cs="Cambria" w:hAnsi="Cambria" w:eastAsia="Cambria"/>
          <w:sz w:val="24"/>
          <w:szCs w:val="24"/>
        </w:rPr>
      </w:pPr>
      <w:r>
        <w:rPr>
          <w:rFonts w:ascii="Cambria" w:hAnsi="Cambria"/>
          <w:sz w:val="24"/>
          <w:szCs w:val="24"/>
          <w:rtl w:val="0"/>
          <w:lang w:val="en-US"/>
        </w:rPr>
        <w:t>1.</w:t>
        <w:tab/>
        <w:t>patient to clinic -  a patient can visit multiple clinics and each clinic can serve multiple patients (many to many)</w:t>
      </w:r>
    </w:p>
    <w:p>
      <w:pPr>
        <w:pStyle w:val="Body"/>
        <w:rPr>
          <w:rFonts w:ascii="Cambria" w:cs="Cambria" w:hAnsi="Cambria" w:eastAsia="Cambria"/>
          <w:sz w:val="24"/>
          <w:szCs w:val="24"/>
        </w:rPr>
      </w:pPr>
      <w:r>
        <w:rPr>
          <w:rFonts w:ascii="Cambria" w:hAnsi="Cambria"/>
          <w:sz w:val="24"/>
          <w:szCs w:val="24"/>
          <w:rtl w:val="0"/>
          <w:lang w:val="fr-FR"/>
        </w:rPr>
        <w:t>2.</w:t>
        <w:tab/>
        <w:t>patient to</w:t>
      </w:r>
      <w:r>
        <w:rPr>
          <w:rFonts w:ascii="Cambria" w:hAnsi="Cambria"/>
          <w:sz w:val="24"/>
          <w:szCs w:val="24"/>
          <w:rtl w:val="0"/>
          <w:lang w:val="en-US"/>
        </w:rPr>
        <w:t xml:space="preserve"> doctor</w:t>
      </w:r>
      <w:r>
        <w:rPr>
          <w:rFonts w:ascii="Cambria" w:hAnsi="Cambria"/>
          <w:sz w:val="24"/>
          <w:szCs w:val="24"/>
          <w:rtl w:val="0"/>
          <w:lang w:val="en-US"/>
        </w:rPr>
        <w:t xml:space="preserve">-  a patient can see multiple </w:t>
      </w:r>
      <w:r>
        <w:rPr>
          <w:rFonts w:ascii="Cambria" w:hAnsi="Cambria"/>
          <w:sz w:val="24"/>
          <w:szCs w:val="24"/>
          <w:rtl w:val="0"/>
          <w:lang w:val="en-US"/>
        </w:rPr>
        <w:t xml:space="preserve">doctors </w:t>
      </w:r>
      <w:r>
        <w:rPr>
          <w:rFonts w:ascii="Cambria" w:hAnsi="Cambria"/>
          <w:sz w:val="24"/>
          <w:szCs w:val="24"/>
          <w:rtl w:val="0"/>
          <w:lang w:val="en-US"/>
        </w:rPr>
        <w:t xml:space="preserve">throughout their care and each </w:t>
      </w:r>
      <w:r>
        <w:rPr>
          <w:rFonts w:ascii="Cambria" w:hAnsi="Cambria"/>
          <w:sz w:val="24"/>
          <w:szCs w:val="24"/>
          <w:rtl w:val="0"/>
          <w:lang w:val="en-US"/>
        </w:rPr>
        <w:t>doctor</w:t>
      </w:r>
      <w:r>
        <w:rPr>
          <w:rFonts w:ascii="Cambria" w:hAnsi="Cambria"/>
          <w:sz w:val="24"/>
          <w:szCs w:val="24"/>
          <w:rtl w:val="0"/>
          <w:lang w:val="en-US"/>
        </w:rPr>
        <w:t xml:space="preserve"> can treat multiple patients (many to many)</w:t>
      </w:r>
    </w:p>
    <w:p>
      <w:pPr>
        <w:pStyle w:val="Body"/>
        <w:rPr>
          <w:rFonts w:ascii="Cambria" w:cs="Cambria" w:hAnsi="Cambria" w:eastAsia="Cambria"/>
          <w:sz w:val="24"/>
          <w:szCs w:val="24"/>
        </w:rPr>
      </w:pPr>
      <w:r>
        <w:rPr>
          <w:rFonts w:ascii="Cambria" w:hAnsi="Cambria"/>
          <w:sz w:val="24"/>
          <w:szCs w:val="24"/>
          <w:rtl w:val="0"/>
          <w:lang w:val="en-US"/>
        </w:rPr>
        <w:t>3.</w:t>
        <w:tab/>
        <w:t xml:space="preserve">clinic to </w:t>
      </w:r>
      <w:r>
        <w:rPr>
          <w:rFonts w:ascii="Cambria" w:hAnsi="Cambria"/>
          <w:sz w:val="24"/>
          <w:szCs w:val="24"/>
          <w:rtl w:val="0"/>
          <w:lang w:val="en-US"/>
        </w:rPr>
        <w:t>doctor</w:t>
      </w:r>
      <w:r>
        <w:rPr>
          <w:rFonts w:ascii="Cambria" w:hAnsi="Cambria"/>
          <w:sz w:val="24"/>
          <w:szCs w:val="24"/>
          <w:rtl w:val="0"/>
          <w:lang w:val="en-US"/>
        </w:rPr>
        <w:t xml:space="preserve">- a clinic can have multiple </w:t>
      </w:r>
      <w:r>
        <w:rPr>
          <w:rFonts w:ascii="Cambria" w:hAnsi="Cambria"/>
          <w:sz w:val="24"/>
          <w:szCs w:val="24"/>
          <w:rtl w:val="0"/>
          <w:lang w:val="en-US"/>
        </w:rPr>
        <w:t xml:space="preserve">doctors </w:t>
      </w:r>
      <w:r>
        <w:rPr>
          <w:rFonts w:ascii="Cambria" w:hAnsi="Cambria"/>
          <w:sz w:val="24"/>
          <w:szCs w:val="24"/>
          <w:rtl w:val="0"/>
          <w:lang w:val="en-US"/>
        </w:rPr>
        <w:t xml:space="preserve">and each </w:t>
      </w:r>
      <w:r>
        <w:rPr>
          <w:rFonts w:ascii="Cambria" w:hAnsi="Cambria"/>
          <w:sz w:val="24"/>
          <w:szCs w:val="24"/>
          <w:rtl w:val="0"/>
          <w:lang w:val="en-US"/>
        </w:rPr>
        <w:t>doctor</w:t>
      </w:r>
      <w:r>
        <w:rPr>
          <w:rFonts w:ascii="Cambria" w:hAnsi="Cambria"/>
          <w:sz w:val="24"/>
          <w:szCs w:val="24"/>
          <w:rtl w:val="0"/>
          <w:lang w:val="en-US"/>
        </w:rPr>
        <w:t>r may work in multiple clinics (many to many)</w:t>
      </w:r>
    </w:p>
    <w:p>
      <w:pPr>
        <w:pStyle w:val="Body"/>
        <w:rPr>
          <w:rFonts w:ascii="Cambria" w:cs="Cambria" w:hAnsi="Cambria" w:eastAsia="Cambria"/>
          <w:sz w:val="24"/>
          <w:szCs w:val="24"/>
        </w:rPr>
      </w:pPr>
      <w:r>
        <w:rPr>
          <w:rFonts w:ascii="Cambria" w:hAnsi="Cambria"/>
          <w:sz w:val="24"/>
          <w:szCs w:val="24"/>
          <w:rtl w:val="0"/>
          <w:lang w:val="en-US"/>
        </w:rPr>
        <w:t>4.</w:t>
        <w:tab/>
        <w:t>patient to prenatal visit - a patient can have multiple prenatal visits recorded (one to many)</w:t>
      </w:r>
    </w:p>
    <w:p>
      <w:pPr>
        <w:pStyle w:val="Body"/>
        <w:rPr>
          <w:rFonts w:ascii="Cambria" w:cs="Cambria" w:hAnsi="Cambria" w:eastAsia="Cambria"/>
          <w:sz w:val="24"/>
          <w:szCs w:val="24"/>
        </w:rPr>
      </w:pPr>
      <w:r>
        <w:rPr>
          <w:rFonts w:ascii="Cambria" w:hAnsi="Cambria"/>
          <w:sz w:val="24"/>
          <w:szCs w:val="24"/>
          <w:rtl w:val="0"/>
          <w:lang w:val="en-US"/>
        </w:rPr>
        <w:t>5.</w:t>
        <w:tab/>
        <w:t>patient to deliver - a patient can have only one delivery recorded per pregnancy (one to one)</w:t>
      </w:r>
    </w:p>
    <w:p>
      <w:pPr>
        <w:pStyle w:val="Body"/>
        <w:rPr>
          <w:rFonts w:ascii="Cambria" w:cs="Cambria" w:hAnsi="Cambria" w:eastAsia="Cambria"/>
          <w:sz w:val="24"/>
          <w:szCs w:val="24"/>
        </w:rPr>
      </w:pPr>
      <w:r>
        <w:rPr>
          <w:rFonts w:ascii="Cambria" w:hAnsi="Cambria"/>
          <w:sz w:val="24"/>
          <w:szCs w:val="24"/>
          <w:rtl w:val="0"/>
          <w:lang w:val="en-US"/>
        </w:rPr>
        <w:t>6.</w:t>
        <w:tab/>
        <w:t>patient to post Natal visit - a patient can have multiple post Natal visits (one to many)</w:t>
      </w:r>
    </w:p>
    <w:p>
      <w:pPr>
        <w:pStyle w:val="Body"/>
        <w:rPr>
          <w:rFonts w:ascii="Cambria" w:cs="Cambria" w:hAnsi="Cambria" w:eastAsia="Cambria"/>
          <w:sz w:val="24"/>
          <w:szCs w:val="24"/>
        </w:rPr>
      </w:pPr>
    </w:p>
    <w:p>
      <w:pPr>
        <w:pStyle w:val="Body"/>
        <w:rPr>
          <w:rFonts w:ascii="Cambria" w:cs="Cambria" w:hAnsi="Cambria" w:eastAsia="Cambria"/>
          <w:sz w:val="24"/>
          <w:szCs w:val="24"/>
        </w:rPr>
      </w:pPr>
    </w:p>
    <w:p>
      <w:pPr>
        <w:pStyle w:val="Body"/>
      </w:pPr>
      <w:r>
        <w:rPr>
          <w:rFonts w:ascii="Cambria" w:cs="Cambria" w:hAnsi="Cambria" w:eastAsia="Cambria"/>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