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246" w:rsidRDefault="00A84246" w:rsidP="00A84246">
      <w:pPr>
        <w:bidi w:val="0"/>
        <w:spacing w:before="240" w:after="240" w:line="240" w:lineRule="auto"/>
        <w:outlineLvl w:val="1"/>
        <w:rPr>
          <w:rFonts w:ascii="Verdana" w:eastAsia="Times New Roman" w:hAnsi="Verdana" w:cs="Times New Roman"/>
          <w:b/>
          <w:bCs/>
          <w:color w:val="000000"/>
          <w:sz w:val="28"/>
          <w:szCs w:val="28"/>
          <w:lang w:val="tr-TR"/>
        </w:rPr>
      </w:pPr>
      <w:bookmarkStart w:id="0" w:name="_Toc129515750"/>
      <w:bookmarkStart w:id="1" w:name="_Toc128809750"/>
      <w:bookmarkStart w:id="2" w:name="_Toc529682362"/>
      <w:bookmarkEnd w:id="0"/>
      <w:bookmarkEnd w:id="1"/>
      <w:r w:rsidRPr="00A84246">
        <w:rPr>
          <w:rFonts w:ascii="Verdana" w:eastAsia="Times New Roman" w:hAnsi="Verdana" w:cs="Times New Roman"/>
          <w:b/>
          <w:bCs/>
          <w:color w:val="000000"/>
          <w:sz w:val="28"/>
          <w:szCs w:val="28"/>
          <w:lang w:val="tr-TR"/>
        </w:rPr>
        <w:t>Depolar Arası Transfer</w:t>
      </w:r>
      <w:bookmarkEnd w:id="2"/>
    </w:p>
    <w:p w:rsidR="00A84246" w:rsidRDefault="00A84246" w:rsidP="00A84246">
      <w:pPr>
        <w:spacing w:before="240" w:after="240" w:line="240" w:lineRule="auto"/>
        <w:outlineLvl w:val="1"/>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نقل و انتقال انبارها :</w:t>
      </w:r>
    </w:p>
    <w:p w:rsidR="000C2725" w:rsidRPr="000C2725" w:rsidRDefault="001158BA" w:rsidP="000C2725">
      <w:pPr>
        <w:spacing w:before="240" w:after="240" w:line="240" w:lineRule="auto"/>
        <w:outlineLvl w:val="1"/>
        <w:rPr>
          <w:rFonts w:ascii="Verdana" w:eastAsia="Times New Roman" w:hAnsi="Verdana" w:cs="Times New Roman"/>
          <w:sz w:val="28"/>
          <w:szCs w:val="28"/>
          <w:lang w:val="tr-TR"/>
        </w:rPr>
      </w:pPr>
      <w:r>
        <w:rPr>
          <w:rFonts w:ascii="Verdana" w:eastAsia="Times New Roman" w:hAnsi="Verdana" w:cs="Times New Roman" w:hint="cs"/>
          <w:sz w:val="28"/>
          <w:szCs w:val="28"/>
          <w:rtl/>
          <w:lang w:val="tr-TR"/>
        </w:rPr>
        <w:t xml:space="preserve">چنانچه علاوه بر موسسه مرکزی از یک یا چند شعبه نیز استفاده می کنید </w:t>
      </w:r>
      <w:r w:rsidR="00DA2420">
        <w:rPr>
          <w:rFonts w:ascii="Verdana" w:eastAsia="Times New Roman" w:hAnsi="Verdana" w:cs="Times New Roman" w:hint="cs"/>
          <w:sz w:val="28"/>
          <w:szCs w:val="28"/>
          <w:rtl/>
          <w:lang w:val="tr-TR"/>
        </w:rPr>
        <w:t>و عملیات انتقال کالا بین انب</w:t>
      </w:r>
      <w:r w:rsidR="003160C7">
        <w:rPr>
          <w:rFonts w:ascii="Verdana" w:eastAsia="Times New Roman" w:hAnsi="Verdana" w:cs="Times New Roman" w:hint="cs"/>
          <w:sz w:val="28"/>
          <w:szCs w:val="28"/>
          <w:rtl/>
          <w:lang w:val="tr-TR"/>
        </w:rPr>
        <w:t xml:space="preserve">ارهای مرکز و شعبه ، انبارهای شعب </w:t>
      </w:r>
      <w:r w:rsidR="00FE043D">
        <w:rPr>
          <w:rFonts w:ascii="Verdana" w:eastAsia="Times New Roman" w:hAnsi="Verdana" w:cs="Times New Roman" w:hint="cs"/>
          <w:sz w:val="28"/>
          <w:szCs w:val="28"/>
          <w:rtl/>
          <w:lang w:val="tr-TR"/>
        </w:rPr>
        <w:t xml:space="preserve">مختلف و انبارهای یک شعبه انجام می شود ، با استفاده از این قسمت می توانید </w:t>
      </w:r>
      <w:r w:rsidR="009F6290">
        <w:rPr>
          <w:rFonts w:ascii="Verdana" w:eastAsia="Times New Roman" w:hAnsi="Verdana" w:cs="Times New Roman" w:hint="cs"/>
          <w:sz w:val="28"/>
          <w:szCs w:val="28"/>
          <w:rtl/>
          <w:lang w:val="tr-TR"/>
        </w:rPr>
        <w:t xml:space="preserve">اسناد مربوط به این انتقال را ثبت کنید </w:t>
      </w:r>
      <w:r w:rsidR="009133D5">
        <w:rPr>
          <w:rFonts w:ascii="Verdana" w:eastAsia="Times New Roman" w:hAnsi="Verdana" w:cs="Times New Roman" w:hint="cs"/>
          <w:sz w:val="28"/>
          <w:szCs w:val="28"/>
          <w:rtl/>
          <w:lang w:val="tr-TR"/>
        </w:rPr>
        <w:t>، اسنادی که قبلا ثبت شده اند را مشاهده کنید ، آنها را تغییر دهید ، حذف کنید و پرینت بگیرید.</w:t>
      </w:r>
      <w:r w:rsidR="002B2102">
        <w:rPr>
          <w:rFonts w:ascii="Verdana" w:eastAsia="Times New Roman" w:hAnsi="Verdana" w:cs="Times New Roman" w:hint="cs"/>
          <w:sz w:val="28"/>
          <w:szCs w:val="28"/>
          <w:rtl/>
          <w:lang w:val="tr-TR"/>
        </w:rPr>
        <w:t xml:space="preserve"> این سند متشکل از 5 برگه می باشد. </w:t>
      </w:r>
      <w:r w:rsidR="003D1478">
        <w:rPr>
          <w:rFonts w:ascii="Verdana" w:eastAsia="Times New Roman" w:hAnsi="Verdana" w:cs="Times New Roman" w:hint="cs"/>
          <w:sz w:val="28"/>
          <w:szCs w:val="28"/>
          <w:rtl/>
          <w:lang w:val="tr-TR"/>
        </w:rPr>
        <w:t>اما برخی از آنها فقط با فعال کردن پارامترهای خاصی قابل مشاده خواهند بود.</w:t>
      </w:r>
    </w:p>
    <w:p w:rsidR="003D1478" w:rsidRDefault="00E635D9" w:rsidP="00E635D9">
      <w:pPr>
        <w:pStyle w:val="ListParagraph"/>
        <w:numPr>
          <w:ilvl w:val="0"/>
          <w:numId w:val="1"/>
        </w:numPr>
        <w:spacing w:after="0" w:line="240" w:lineRule="auto"/>
        <w:rPr>
          <w:rFonts w:ascii="Verdana" w:eastAsia="Times New Roman" w:hAnsi="Verdana" w:cs="Times New Roman" w:hint="cs"/>
          <w:sz w:val="24"/>
          <w:szCs w:val="24"/>
          <w:lang w:val="tr-TR"/>
        </w:rPr>
      </w:pPr>
      <w:r>
        <w:rPr>
          <w:rFonts w:ascii="Verdana" w:eastAsia="Times New Roman" w:hAnsi="Verdana" w:cs="Times New Roman" w:hint="cs"/>
          <w:sz w:val="24"/>
          <w:szCs w:val="24"/>
          <w:rtl/>
          <w:lang w:val="tr-TR"/>
        </w:rPr>
        <w:t>اطلاعات سفارش</w:t>
      </w:r>
    </w:p>
    <w:p w:rsidR="00E635D9" w:rsidRDefault="00E635D9" w:rsidP="00E635D9">
      <w:pPr>
        <w:pStyle w:val="ListParagraph"/>
        <w:numPr>
          <w:ilvl w:val="0"/>
          <w:numId w:val="1"/>
        </w:numPr>
        <w:spacing w:after="0" w:line="240" w:lineRule="auto"/>
        <w:rPr>
          <w:rFonts w:ascii="Verdana" w:eastAsia="Times New Roman" w:hAnsi="Verdana" w:cs="Times New Roman" w:hint="cs"/>
          <w:sz w:val="24"/>
          <w:szCs w:val="24"/>
          <w:lang w:val="tr-TR"/>
        </w:rPr>
      </w:pPr>
      <w:r>
        <w:rPr>
          <w:rFonts w:ascii="Verdana" w:eastAsia="Times New Roman" w:hAnsi="Verdana" w:cs="Times New Roman" w:hint="cs"/>
          <w:sz w:val="24"/>
          <w:szCs w:val="24"/>
          <w:rtl/>
          <w:lang w:val="tr-TR"/>
        </w:rPr>
        <w:t>اطلاعات عنوان</w:t>
      </w:r>
    </w:p>
    <w:p w:rsidR="00E635D9" w:rsidRDefault="000C2725" w:rsidP="00E635D9">
      <w:pPr>
        <w:pStyle w:val="ListParagraph"/>
        <w:numPr>
          <w:ilvl w:val="0"/>
          <w:numId w:val="1"/>
        </w:numPr>
        <w:spacing w:after="0" w:line="240" w:lineRule="auto"/>
        <w:rPr>
          <w:rFonts w:ascii="Verdana" w:eastAsia="Times New Roman" w:hAnsi="Verdana" w:cs="Times New Roman" w:hint="cs"/>
          <w:sz w:val="24"/>
          <w:szCs w:val="24"/>
          <w:lang w:val="tr-TR"/>
        </w:rPr>
      </w:pPr>
      <w:r>
        <w:rPr>
          <w:rFonts w:ascii="Verdana" w:eastAsia="Times New Roman" w:hAnsi="Verdana" w:cs="Times New Roman" w:hint="cs"/>
          <w:sz w:val="24"/>
          <w:szCs w:val="24"/>
          <w:rtl/>
          <w:lang w:val="tr-TR"/>
        </w:rPr>
        <w:t>اطلاعات شرایط</w:t>
      </w:r>
    </w:p>
    <w:p w:rsidR="000C2725" w:rsidRDefault="000C2725" w:rsidP="00E635D9">
      <w:pPr>
        <w:pStyle w:val="ListParagraph"/>
        <w:numPr>
          <w:ilvl w:val="0"/>
          <w:numId w:val="1"/>
        </w:numPr>
        <w:spacing w:after="0" w:line="240" w:lineRule="auto"/>
        <w:rPr>
          <w:rFonts w:ascii="Verdana" w:eastAsia="Times New Roman" w:hAnsi="Verdana" w:cs="Times New Roman" w:hint="cs"/>
          <w:sz w:val="24"/>
          <w:szCs w:val="24"/>
          <w:lang w:val="tr-TR"/>
        </w:rPr>
      </w:pPr>
      <w:r>
        <w:rPr>
          <w:rFonts w:ascii="Verdana" w:eastAsia="Times New Roman" w:hAnsi="Verdana" w:cs="Times New Roman" w:hint="cs"/>
          <w:sz w:val="24"/>
          <w:szCs w:val="24"/>
          <w:rtl/>
          <w:lang w:val="tr-TR"/>
        </w:rPr>
        <w:t>اطلاعات کالا</w:t>
      </w:r>
    </w:p>
    <w:p w:rsidR="000C2725" w:rsidRPr="00E635D9" w:rsidRDefault="000C2725" w:rsidP="00E635D9">
      <w:pPr>
        <w:pStyle w:val="ListParagraph"/>
        <w:numPr>
          <w:ilvl w:val="0"/>
          <w:numId w:val="1"/>
        </w:numPr>
        <w:spacing w:after="0" w:line="240" w:lineRule="auto"/>
        <w:rPr>
          <w:rFonts w:ascii="Verdana" w:eastAsia="Times New Roman" w:hAnsi="Verdana" w:cs="Times New Roman" w:hint="cs"/>
          <w:sz w:val="24"/>
          <w:szCs w:val="24"/>
          <w:rtl/>
          <w:lang w:val="tr-TR"/>
        </w:rPr>
      </w:pPr>
      <w:r>
        <w:rPr>
          <w:rFonts w:ascii="Verdana" w:eastAsia="Times New Roman" w:hAnsi="Verdana" w:cs="Times New Roman" w:hint="cs"/>
          <w:sz w:val="24"/>
          <w:szCs w:val="24"/>
          <w:rtl/>
          <w:lang w:val="tr-TR"/>
        </w:rPr>
        <w:t>مجموع</w:t>
      </w:r>
    </w:p>
    <w:p w:rsidR="00A84246" w:rsidRPr="00A84246" w:rsidRDefault="00A84246" w:rsidP="00A84246">
      <w:pPr>
        <w:bidi w:val="0"/>
        <w:spacing w:before="120" w:after="120" w:line="240" w:lineRule="auto"/>
        <w:outlineLvl w:val="2"/>
        <w:rPr>
          <w:rFonts w:ascii="Verdana" w:eastAsia="Times New Roman" w:hAnsi="Verdana" w:cs="Times New Roman"/>
          <w:b/>
          <w:bCs/>
          <w:color w:val="000000"/>
          <w:sz w:val="24"/>
          <w:szCs w:val="24"/>
          <w:lang w:val="tr-TR"/>
        </w:rPr>
      </w:pPr>
      <w:bookmarkStart w:id="3" w:name="N_35_02_13_01_M_1_P_11"/>
      <w:bookmarkEnd w:id="3"/>
      <w:r w:rsidRPr="00A84246">
        <w:rPr>
          <w:rFonts w:ascii="Verdana" w:eastAsia="Times New Roman" w:hAnsi="Verdana" w:cs="Times New Roman"/>
          <w:b/>
          <w:bCs/>
          <w:color w:val="000000"/>
          <w:sz w:val="24"/>
          <w:szCs w:val="24"/>
          <w:lang w:val="tr-TR"/>
        </w:rPr>
        <w:t>Sipariş Bilgileri</w:t>
      </w:r>
    </w:p>
    <w:p w:rsidR="000634B2"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Sipariş takibi yapan firmalarda, müşteri siparişlerinden depolar arası transfer kaydı oluşturulması için kullanılan bölümdür.</w:t>
      </w:r>
    </w:p>
    <w:p w:rsidR="000634B2" w:rsidRPr="000634B2" w:rsidRDefault="000634B2" w:rsidP="000634B2">
      <w:pPr>
        <w:spacing w:after="0" w:line="240" w:lineRule="auto"/>
        <w:rPr>
          <w:rFonts w:ascii="Verdana" w:eastAsia="Times New Roman" w:hAnsi="Verdana" w:cs="Times New Roman" w:hint="cs"/>
          <w:b/>
          <w:bCs/>
          <w:sz w:val="28"/>
          <w:szCs w:val="28"/>
          <w:rtl/>
          <w:lang w:val="tr-TR"/>
        </w:rPr>
      </w:pPr>
      <w:r w:rsidRPr="000634B2">
        <w:rPr>
          <w:rFonts w:ascii="Verdana" w:eastAsia="Times New Roman" w:hAnsi="Verdana" w:cs="Times New Roman" w:hint="cs"/>
          <w:b/>
          <w:bCs/>
          <w:sz w:val="28"/>
          <w:szCs w:val="28"/>
          <w:rtl/>
          <w:lang w:val="tr-TR"/>
        </w:rPr>
        <w:t>اطلاعات سفارش :</w:t>
      </w:r>
    </w:p>
    <w:p w:rsidR="000634B2" w:rsidRPr="000634B2" w:rsidRDefault="00F57D71" w:rsidP="000634B2">
      <w:pPr>
        <w:spacing w:after="0" w:line="240" w:lineRule="auto"/>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از این قسمت برای ایجاد انتقال بین انبارها از روی سفارش مشتری استفاده می شود.</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 Depolar Arası Transfer menüsüne girildiğinde bu sayfanın gelmesi için mutlaka Satış Fatura Parametrelerinde bulunan “Depolar Arası Transferde Sipariş No Sorulsun Mu” parametresinin işaretlenmiş olması gerekmektedir. Bu bölümün kullanımı ile sipariş bağlantılı depolar arası transfer oluşturulabilir. </w:t>
      </w:r>
      <w:r w:rsidRPr="00A84246">
        <w:rPr>
          <w:rFonts w:ascii="Verdana" w:eastAsia="Times New Roman" w:hAnsi="Verdana" w:cs="Times New Roman"/>
          <w:b/>
          <w:bCs/>
          <w:color w:val="0000FF"/>
          <w:sz w:val="20"/>
          <w:szCs w:val="20"/>
          <w:lang w:val="tr-TR"/>
        </w:rPr>
        <w:t>Sipariş bağlantılı depolar arası transfer işlemlerinin nasıl yapıldığı hakkında detaylı bilgi için bakınız Fatura/Sipariş Bağlantılı Satış İrsaliyesi Kaydı.</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w:t>
      </w:r>
    </w:p>
    <w:p w:rsidR="00A84246" w:rsidRPr="00A84246" w:rsidRDefault="00A84246" w:rsidP="00A84246">
      <w:pPr>
        <w:bidi w:val="0"/>
        <w:spacing w:after="0" w:line="240" w:lineRule="auto"/>
        <w:jc w:val="both"/>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5.7pt;height:166.55pt"/>
        </w:pict>
      </w:r>
    </w:p>
    <w:p w:rsidR="00A84246" w:rsidRPr="00A84246" w:rsidRDefault="00A84246" w:rsidP="00A84246">
      <w:pPr>
        <w:bidi w:val="0"/>
        <w:spacing w:before="120" w:after="120" w:line="240" w:lineRule="auto"/>
        <w:outlineLvl w:val="2"/>
        <w:rPr>
          <w:rFonts w:ascii="Verdana" w:eastAsia="Times New Roman" w:hAnsi="Verdana" w:cs="Times New Roman"/>
          <w:b/>
          <w:bCs/>
          <w:color w:val="000000"/>
          <w:sz w:val="24"/>
          <w:szCs w:val="24"/>
          <w:lang w:val="tr-TR"/>
        </w:rPr>
      </w:pPr>
      <w:bookmarkStart w:id="4" w:name="N_35_02_13_02_M_1_P_11"/>
      <w:bookmarkEnd w:id="4"/>
      <w:r w:rsidRPr="00A84246">
        <w:rPr>
          <w:rFonts w:ascii="Verdana" w:eastAsia="Times New Roman" w:hAnsi="Verdana" w:cs="Times New Roman"/>
          <w:b/>
          <w:bCs/>
          <w:color w:val="000000"/>
          <w:sz w:val="24"/>
          <w:szCs w:val="24"/>
          <w:lang w:val="tr-TR"/>
        </w:rPr>
        <w:t>Üst Bilgiler</w:t>
      </w:r>
    </w:p>
    <w:p w:rsidR="00A84246" w:rsidRDefault="00F57D71" w:rsidP="00F57D71">
      <w:pPr>
        <w:spacing w:after="0" w:line="240" w:lineRule="auto"/>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اطلاعات عنوان :</w:t>
      </w:r>
    </w:p>
    <w:p w:rsidR="00F57D71" w:rsidRDefault="00F57D71" w:rsidP="00F57D71">
      <w:pPr>
        <w:spacing w:after="0" w:line="240" w:lineRule="auto"/>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شماره سند</w:t>
      </w:r>
      <w:r w:rsidR="00492B9F">
        <w:rPr>
          <w:rFonts w:ascii="Verdana" w:eastAsia="Times New Roman" w:hAnsi="Verdana" w:cs="Times New Roman" w:hint="cs"/>
          <w:sz w:val="28"/>
          <w:szCs w:val="28"/>
          <w:rtl/>
          <w:lang w:val="tr-TR"/>
        </w:rPr>
        <w:t>:</w:t>
      </w:r>
    </w:p>
    <w:p w:rsidR="00492B9F" w:rsidRPr="00A84246" w:rsidRDefault="00492B9F" w:rsidP="00492B9F">
      <w:pPr>
        <w:spacing w:after="0" w:line="240" w:lineRule="auto"/>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شماره مربوط به سندی است که در حال ثبت آن هستید . می توانید انتخاب کنید که این شماره از طرف برنامه یا بوسیله کاربر وارد شود.</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İrsaliye No</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lastRenderedPageBreak/>
        <w:t xml:space="preserve">Depolar Arası Transfer fişine ait numaranın girildiği alandır. Bu sahadaki numara bilgisinin kullanıcı tarafından mı girileceği yoksa program tarafından mı getirileceği, diğer fatura belgelerinde olduğu gibi belirlenmektedir. </w:t>
      </w:r>
      <w:r w:rsidRPr="00A84246">
        <w:rPr>
          <w:rFonts w:ascii="Verdana" w:eastAsia="Times New Roman" w:hAnsi="Verdana" w:cs="Times New Roman"/>
          <w:b/>
          <w:bCs/>
          <w:color w:val="0000FF"/>
          <w:sz w:val="20"/>
          <w:szCs w:val="20"/>
          <w:lang w:val="tr-TR"/>
        </w:rPr>
        <w:t>Numara sahası ile ilgili detaylı bilgi için bakınız Fatura/Satış Faturası/Üst Bilgiler.</w:t>
      </w:r>
    </w:p>
    <w:p w:rsid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Hareket Türü</w:t>
      </w:r>
    </w:p>
    <w:p w:rsidR="00492B9F" w:rsidRDefault="00492B9F" w:rsidP="00492B9F">
      <w:pPr>
        <w:spacing w:before="120" w:after="0" w:line="240" w:lineRule="auto"/>
        <w:jc w:val="both"/>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نوع عملیات :</w:t>
      </w:r>
    </w:p>
    <w:p w:rsidR="00492B9F" w:rsidRPr="00A84246" w:rsidRDefault="00492B9F" w:rsidP="00492B9F">
      <w:pPr>
        <w:spacing w:before="120" w:after="0" w:line="240" w:lineRule="auto"/>
        <w:jc w:val="both"/>
        <w:rPr>
          <w:rFonts w:ascii="Verdana" w:eastAsia="Times New Roman" w:hAnsi="Verdana" w:cs="Times New Roman" w:hint="cs"/>
          <w:sz w:val="28"/>
          <w:szCs w:val="28"/>
          <w:rtl/>
          <w:lang w:val="tr-TR"/>
        </w:rPr>
      </w:pP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Hareket türü sorgulamasında, işlem sonucunda oluşturulacak stok hareket kayıtlarının, hareket tipi belirlenmektedir. Bu sahada A- Devir, B- Depolar, C- Üretim, D- Muhtelif F- Konsinye tiplerinden biri seçilebilir. Burada seçilen tipe göre, Stok Hareket Kayıtlarında bulunan Tip sahası değişecektir. </w:t>
      </w:r>
      <w:r w:rsidRPr="00A84246">
        <w:rPr>
          <w:rFonts w:ascii="Verdana" w:eastAsia="Times New Roman" w:hAnsi="Verdana" w:cs="Times New Roman"/>
          <w:b/>
          <w:bCs/>
          <w:color w:val="0000FF"/>
          <w:sz w:val="20"/>
          <w:szCs w:val="20"/>
          <w:lang w:val="tr-TR"/>
        </w:rPr>
        <w:t>Tip sahası ile ilgili detaylı bilgi için bakınız Stok/Stok Hareket Kayıtları.</w:t>
      </w:r>
      <w:r w:rsidRPr="00A84246">
        <w:rPr>
          <w:rFonts w:ascii="Verdana" w:eastAsia="Times New Roman" w:hAnsi="Verdana" w:cs="Times New Roman"/>
          <w:sz w:val="20"/>
          <w:szCs w:val="20"/>
          <w:lang w:val="tr-TR"/>
        </w:rPr>
        <w:t xml:space="preserve"> Stok hareketlerindeki hareket tipleri hem raporlarınızda ayrı tipte hareketleri gruplandırabilmek açısından, hem de tiplerin ayrı ayrı icmallerini alabilmek açısından önemlidir. Bu nedenle burada oluşturacağınız hareketlerin tiplerini belirleyebilmek olanağı tanınmıştır.  </w:t>
      </w:r>
    </w:p>
    <w:p w:rsid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Lokal Depo</w:t>
      </w:r>
    </w:p>
    <w:p w:rsid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Lokal depo uygulaması olan firmalarda bu saha sorgulanacaktır. Yapılacak transfer işlemi lokal depolar arası ise bu saha işaretlenmelidir. Bu durumda aşağıdaki gideceği depo ve ambar sahaları sorgulanmayacaktır. Eğer şubeler arası bir transfer işlemi yapılacak ise bu seçenek işaretlenmemelidir.</w:t>
      </w:r>
    </w:p>
    <w:p w:rsidR="000666C8" w:rsidRDefault="000666C8" w:rsidP="000666C8">
      <w:pPr>
        <w:spacing w:before="120" w:after="0" w:line="240" w:lineRule="auto"/>
        <w:jc w:val="both"/>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انبار :</w:t>
      </w:r>
    </w:p>
    <w:p w:rsidR="000666C8" w:rsidRPr="00A84246" w:rsidRDefault="000666C8" w:rsidP="000666C8">
      <w:pPr>
        <w:spacing w:before="120" w:after="0" w:line="240" w:lineRule="auto"/>
        <w:jc w:val="both"/>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اگر می خواهید کالا را بین انبارهای همان شعبه جابجا کنید این گزینه را تیک کنید. اگر این گزینه را تیک کنید در قسمت پائین راجع به انبار هدف و انبار سوال نخواهد شد. در انتقال بین شعب این گزینه را انتخاب نکنید.</w:t>
      </w:r>
    </w:p>
    <w:p w:rsidR="000666C8" w:rsidRPr="00A84246" w:rsidRDefault="000666C8" w:rsidP="000666C8">
      <w:pPr>
        <w:bidi w:val="0"/>
        <w:spacing w:after="0" w:line="240" w:lineRule="auto"/>
        <w:rPr>
          <w:rFonts w:ascii="Verdana" w:eastAsia="Times New Roman" w:hAnsi="Verdana" w:cs="Times New Roman"/>
          <w:sz w:val="20"/>
          <w:szCs w:val="20"/>
          <w:lang w:val="tr-TR"/>
        </w:rPr>
      </w:pP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Gideceği Depo</w:t>
      </w:r>
    </w:p>
    <w:p w:rsidR="00A84246" w:rsidRDefault="00A84246" w:rsidP="00A84246">
      <w:pPr>
        <w:bidi w:val="0"/>
        <w:spacing w:after="0" w:line="240" w:lineRule="auto"/>
        <w:jc w:val="both"/>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Şubeler arası transfer işlemlerinde sorgulanan sahadır. Bu bölümde, transferin nereye yapılacağı belirlenmektedir. Sahanın sağ tarafında bulunan aşağı ok işaretine basıldığında, içinde bulunulan şirket dışındaki şube kodları listelenecektir. Transferin yapılacağı şube kodu bu sahadan seçilmelidir. Şube kodu 0 (sıfır) merkez anlamındadır. Yani, herhangi bir şubeden merkeze transfer işlemi yapılacak ise bu sahada 0 (sıfır) seçilecektir.</w:t>
      </w:r>
    </w:p>
    <w:p w:rsidR="000666C8" w:rsidRDefault="000666C8" w:rsidP="000666C8">
      <w:pPr>
        <w:spacing w:after="0" w:line="240" w:lineRule="auto"/>
        <w:jc w:val="both"/>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انبار صادره(هدف) :</w:t>
      </w:r>
    </w:p>
    <w:p w:rsidR="000666C8" w:rsidRPr="00A84246" w:rsidRDefault="000666C8" w:rsidP="000666C8">
      <w:pPr>
        <w:spacing w:after="0" w:line="240" w:lineRule="auto"/>
        <w:jc w:val="both"/>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 xml:space="preserve">در انتقال بین انبارهای شعب این فیلد سوال می شود. </w:t>
      </w:r>
      <w:r w:rsidR="003727CD">
        <w:rPr>
          <w:rFonts w:ascii="Verdana" w:eastAsia="Times New Roman" w:hAnsi="Verdana" w:cs="Times New Roman" w:hint="cs"/>
          <w:sz w:val="28"/>
          <w:szCs w:val="28"/>
          <w:rtl/>
          <w:lang w:val="tr-TR"/>
        </w:rPr>
        <w:t>در اینجا مشخص میکنید انتقال به کدام انبار صورت خواهد گرفت. کد شعبه صفر به معنی مرکز است . یعنی اگر انتقال از انیار شعبه به مرکز است باید در اینجا صفر را انتخاب کنید.</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Ambar</w:t>
      </w:r>
    </w:p>
    <w:p w:rsidR="00A84246" w:rsidRDefault="00A84246" w:rsidP="00A84246">
      <w:pPr>
        <w:bidi w:val="0"/>
        <w:spacing w:after="0" w:line="240" w:lineRule="auto"/>
        <w:jc w:val="both"/>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Transferin yapılacağı şube için açılan cari kodun bu sahaya girilmesi gereklidir. Yani şube1’e transfer yapılıyor ise bu sahaya şube1 için açılan cari kod girilmelidir. Bu cari kod, işlemin yapıldığı merkez veya şubenin stok hareket kayıtlarındaki açıklama sahasına aktarılacaktır.</w:t>
      </w:r>
    </w:p>
    <w:p w:rsidR="003727CD" w:rsidRDefault="003727CD" w:rsidP="003727CD">
      <w:pPr>
        <w:spacing w:after="0" w:line="240" w:lineRule="auto"/>
        <w:jc w:val="both"/>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انبار :</w:t>
      </w:r>
    </w:p>
    <w:p w:rsidR="003727CD" w:rsidRPr="00A84246" w:rsidRDefault="00240F9A" w:rsidP="003727CD">
      <w:pPr>
        <w:spacing w:after="0" w:line="240" w:lineRule="auto"/>
        <w:jc w:val="both"/>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کدی که در ماژول جاری اشخاص برای شعبه ای که عملیات انتقال به آن انجام خواهد شد در این فیلد وارد می شود.</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Cari Kodu</w:t>
      </w:r>
    </w:p>
    <w:p w:rsidR="00A84246" w:rsidRDefault="00A84246" w:rsidP="00A84246">
      <w:pPr>
        <w:bidi w:val="0"/>
        <w:spacing w:after="0" w:line="240" w:lineRule="auto"/>
        <w:jc w:val="both"/>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Transferin yapıldığı (işlemin yapıldığı) yer için açılan cari kodun bu sahaya girilmesi gereklidir. Yani transfer işlemi merkezden yapılıyor ise bu sahaya merkez için açılan cari </w:t>
      </w:r>
      <w:r w:rsidRPr="00A84246">
        <w:rPr>
          <w:rFonts w:ascii="Verdana" w:eastAsia="Times New Roman" w:hAnsi="Verdana" w:cs="Times New Roman"/>
          <w:sz w:val="20"/>
          <w:szCs w:val="20"/>
          <w:lang w:val="tr-TR"/>
        </w:rPr>
        <w:lastRenderedPageBreak/>
        <w:t>kod girilmelidir. Bu cari kod, transferin yapıldığı merkez veya şubenin stok hareket kayıtlarındaki açıklama sahasına aktarılacaktır.</w:t>
      </w:r>
    </w:p>
    <w:p w:rsidR="00557013" w:rsidRPr="00557013" w:rsidRDefault="00557013" w:rsidP="00557013">
      <w:pPr>
        <w:spacing w:after="0" w:line="240" w:lineRule="auto"/>
        <w:jc w:val="both"/>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شخص :</w:t>
      </w:r>
    </w:p>
    <w:p w:rsidR="00557013" w:rsidRPr="00A84246" w:rsidRDefault="00557013" w:rsidP="00557013">
      <w:pPr>
        <w:spacing w:after="0" w:line="240" w:lineRule="auto"/>
        <w:jc w:val="both"/>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 xml:space="preserve">کدی که در ماژول جاری اشخاص برای شعبه ای که عملیات انتقال </w:t>
      </w:r>
      <w:r>
        <w:rPr>
          <w:rFonts w:ascii="Verdana" w:eastAsia="Times New Roman" w:hAnsi="Verdana" w:cs="Times New Roman" w:hint="cs"/>
          <w:sz w:val="28"/>
          <w:szCs w:val="28"/>
          <w:rtl/>
        </w:rPr>
        <w:t>از</w:t>
      </w:r>
      <w:r>
        <w:rPr>
          <w:rFonts w:ascii="Verdana" w:eastAsia="Times New Roman" w:hAnsi="Verdana" w:cs="Times New Roman" w:hint="cs"/>
          <w:sz w:val="28"/>
          <w:szCs w:val="28"/>
          <w:rtl/>
          <w:lang w:val="tr-TR"/>
        </w:rPr>
        <w:t xml:space="preserve"> آن انجام خواهد شد در این فیلد وارد می شود.</w:t>
      </w:r>
    </w:p>
    <w:p w:rsidR="00557013" w:rsidRPr="00A84246" w:rsidRDefault="00557013" w:rsidP="00557013">
      <w:pPr>
        <w:bidi w:val="0"/>
        <w:spacing w:after="0" w:line="240" w:lineRule="auto"/>
        <w:jc w:val="both"/>
        <w:rPr>
          <w:rFonts w:ascii="Verdana" w:eastAsia="Times New Roman" w:hAnsi="Verdana" w:cs="Times New Roman"/>
          <w:sz w:val="20"/>
          <w:szCs w:val="20"/>
          <w:lang w:val="tr-TR"/>
        </w:rPr>
      </w:pP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Tarih</w:t>
      </w:r>
    </w:p>
    <w:p w:rsid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Depolar arası transfere ait tarihin girileceği alandır. Günün tarihi, program tarafından bu sahaya getirilecektir. Bu tarih aynı zamanda stok hareketlerine işlenecek olan kayıt tarihidir.</w:t>
      </w:r>
    </w:p>
    <w:p w:rsidR="00557013" w:rsidRPr="00A84246" w:rsidRDefault="000E7513" w:rsidP="000E7513">
      <w:pPr>
        <w:spacing w:after="0" w:line="240" w:lineRule="auto"/>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تاریخ :</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Fiili Tarih</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Bu alana depolar arası transferlerin gerçekleştiği tarih girilebilir. Rapor amaçlı bir sahadır. </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Döviz Baz Tarihi</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Yardımcı Programlar/Şirket/Şube/ Parametre kayıtlarında bulunan “Döviz Uygulaması” parametresi ile, Satış Fatura Parametrelerindeki “Döviz Takibi Yapılacak Mı” parametresinin işaretlenmesi halinde sorgulanan ve oluşturulacak irsaliyede geçerli olacak kur bilgisinin hangi tarihteki kur olacağının belirlendiği alandır. Bu sahaya girilen tarihte Döviz Takibi/Döviz Kurları Girişi bölümünden girilen kur tutarı, Kalem Bilgileri sayfasında stok bazında sorgulanan kur tutarı sahasına atanacaktır. </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Özel Kod-1</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bulunan “Özel Kod1” parametresinin işaretlenmesi halinde sorgulanan sahadır. </w:t>
      </w:r>
      <w:r w:rsidRPr="00A84246">
        <w:rPr>
          <w:rFonts w:ascii="Verdana" w:eastAsia="Times New Roman" w:hAnsi="Verdana" w:cs="Times New Roman"/>
          <w:b/>
          <w:bCs/>
          <w:color w:val="0000FF"/>
          <w:sz w:val="20"/>
          <w:szCs w:val="20"/>
          <w:lang w:val="tr-TR"/>
        </w:rPr>
        <w:t>Bu sahanın kullanımı hakkında detaylı bilgi için bakınız Satış Fatura Parametreleri/Özel Kod Ve Açıklama</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Özel Kod-2</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bulunan “Özel Kod2” parametresinin işaretlenmesi halinde sorgulanan sahadır. </w:t>
      </w:r>
      <w:r w:rsidRPr="00A84246">
        <w:rPr>
          <w:rFonts w:ascii="Verdana" w:eastAsia="Times New Roman" w:hAnsi="Verdana" w:cs="Times New Roman"/>
          <w:b/>
          <w:bCs/>
          <w:color w:val="0000FF"/>
          <w:sz w:val="20"/>
          <w:szCs w:val="20"/>
          <w:lang w:val="tr-TR"/>
        </w:rPr>
        <w:t>Bu sahanın kullanımı hakkında detaylı bilgi için bakınız Satış Fatura Parametreleri/Özel Kod Ve Açıklama</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Açıklama</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bulunan “Açıklama” parametresinin işaretlenmesi halinde sorgulanan sahadır. </w:t>
      </w:r>
      <w:r w:rsidRPr="00A84246">
        <w:rPr>
          <w:rFonts w:ascii="Verdana" w:eastAsia="Times New Roman" w:hAnsi="Verdana" w:cs="Times New Roman"/>
          <w:b/>
          <w:bCs/>
          <w:color w:val="0000FF"/>
          <w:sz w:val="20"/>
          <w:szCs w:val="20"/>
          <w:lang w:val="tr-TR"/>
        </w:rPr>
        <w:t>Bu sahanın kullanımı hakkında detaylı bilgi için bakınız Satış Fatura Parametreleri/Özel Kod Ve Açıklama</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Proje Kodu</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Yardımcı Programlar/Şirket/Şube/ Parametre Kayıtları bölümünde sorgulanan “Proje Uygulaması Var Mı” parametresi işaretlendiğinde sorgulanan sahadır. Bu sahanın boş geçilmesi mümkün değildir. Muhasebe Modülü/Proje Kodu Girişi bölümünden kaydedilmiş olan muavin proje kodlarından birinin, bu sahaya yazılması gereklidir. Bu bölüme girilen proje kodu kalem bilgilerine taşınacaktır. </w:t>
      </w:r>
      <w:r w:rsidRPr="00A84246">
        <w:rPr>
          <w:rFonts w:ascii="Verdana" w:eastAsia="Times New Roman" w:hAnsi="Verdana" w:cs="Times New Roman"/>
          <w:b/>
          <w:bCs/>
          <w:color w:val="0000FF"/>
          <w:sz w:val="20"/>
          <w:szCs w:val="20"/>
          <w:lang w:val="tr-TR"/>
        </w:rPr>
        <w:t>Proje kodlarının tanımlanması ile ilgili detaylı bilgi için bakınız Muhasebe/Proje Kodu Girişi.</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KDV Dahil</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Satış Fatura Parametrelerinde bulunan “KDV Dahil/ Hariç Sorusu Her Faturada Sorulsun” parametresinin işaretlenmesi durumunda, her fatura kaydında bu sorgulama aktif olarak gelecektir. Bu durumda fatura bazında KDV’nin nasıl uygulanacağını belirlenebilecektir. KDV Dahil faturalarda, Kalem Bilgileri sayfasında bir birim stok için girilen fiyatın, stoğa ait KDV tutarını da içerdiği varsayılacaktır. Bu sorgunun seçili gelmesi (faturanın KDV dahil olarak kesilmesi) ya da seçilmemiş olarak gelmesi (faturanın KDV hariç olarak kesilmesi) durumu, Satış Fatura Parametrelerinde bulunan “Genellikle KDV hariç” parametresine bağlıdır. Eğer parametre girişinde KDV Dahil sorgusunun her seferinde işaretli olarak gelmesi isteniyor ise, “Genellikle KDV Hariç” parametresinin işaretlenmemesi gerekmektedir.</w:t>
      </w:r>
    </w:p>
    <w:p w:rsidR="00BD7132" w:rsidRPr="00A84246" w:rsidRDefault="00A84246" w:rsidP="00622254">
      <w:pPr>
        <w:bidi w:val="0"/>
        <w:spacing w:before="120" w:after="0" w:line="240" w:lineRule="auto"/>
        <w:jc w:val="both"/>
        <w:rPr>
          <w:rFonts w:ascii="Verdana" w:eastAsia="Times New Roman" w:hAnsi="Verdana" w:cs="Times New Roman" w:hint="cs"/>
          <w:b/>
          <w:bCs/>
          <w:color w:val="000000"/>
          <w:sz w:val="20"/>
          <w:szCs w:val="20"/>
          <w:rtl/>
          <w:lang w:val="tr-TR"/>
        </w:rPr>
      </w:pPr>
      <w:r w:rsidRPr="00A84246">
        <w:rPr>
          <w:rFonts w:ascii="Verdana" w:eastAsia="Times New Roman" w:hAnsi="Verdana" w:cs="Times New Roman"/>
          <w:b/>
          <w:bCs/>
          <w:color w:val="000000"/>
          <w:sz w:val="20"/>
          <w:szCs w:val="20"/>
          <w:lang w:val="tr-TR"/>
        </w:rPr>
        <w:lastRenderedPageBreak/>
        <w:t>Toplu Çıkış Depo</w:t>
      </w:r>
    </w:p>
    <w:p w:rsid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bulunan “Fatura/İrsaliyelerde Toplu Depo Kodu Var Mı” parametresinin işaretlenmesi halinde sorgulanan sahadır. </w:t>
      </w:r>
      <w:r w:rsidRPr="00A84246">
        <w:rPr>
          <w:rFonts w:ascii="Verdana" w:eastAsia="Times New Roman" w:hAnsi="Verdana" w:cs="Times New Roman"/>
          <w:b/>
          <w:bCs/>
          <w:color w:val="0000FF"/>
          <w:sz w:val="20"/>
          <w:szCs w:val="20"/>
          <w:lang w:val="tr-TR"/>
        </w:rPr>
        <w:t xml:space="preserve">Bu sahanın kullanımı hakkında detaylı bilgi için bakınız Satış Fatura Parametreleri/Genel2. </w:t>
      </w:r>
      <w:r w:rsidRPr="00A84246">
        <w:rPr>
          <w:rFonts w:ascii="Verdana" w:eastAsia="Times New Roman" w:hAnsi="Verdana" w:cs="Times New Roman"/>
          <w:sz w:val="20"/>
          <w:szCs w:val="20"/>
          <w:lang w:val="tr-TR"/>
        </w:rPr>
        <w:t>Bu sahada girilen depo kodu, Kalem Bilgileri sayfasında her stok kalemi için Çıkış Depo sahasına program tarafından getirilecektir.</w:t>
      </w:r>
    </w:p>
    <w:p w:rsidR="00622254" w:rsidRDefault="00622254" w:rsidP="00622254">
      <w:pPr>
        <w:spacing w:before="120" w:after="0" w:line="240" w:lineRule="auto"/>
        <w:jc w:val="both"/>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جمع خروجی از انبار :</w:t>
      </w:r>
    </w:p>
    <w:p w:rsidR="00622254" w:rsidRPr="00A84246" w:rsidRDefault="00622254" w:rsidP="00622254">
      <w:pPr>
        <w:bidi w:val="0"/>
        <w:spacing w:after="0" w:line="240" w:lineRule="auto"/>
        <w:rPr>
          <w:rFonts w:ascii="Verdana" w:eastAsia="Times New Roman" w:hAnsi="Verdana" w:cs="Times New Roman"/>
          <w:sz w:val="20"/>
          <w:szCs w:val="20"/>
          <w:lang w:val="tr-TR"/>
        </w:rPr>
      </w:pPr>
      <w:r>
        <w:rPr>
          <w:rFonts w:ascii="Verdana" w:eastAsia="Times New Roman" w:hAnsi="Verdana" w:cs="Times New Roman" w:hint="cs"/>
          <w:sz w:val="28"/>
          <w:szCs w:val="28"/>
          <w:rtl/>
          <w:lang w:val="tr-TR"/>
        </w:rPr>
        <w:t>کد انباری که در این قسمت وارد کنید در اطلاعات کالا برای هر قلم کالا در فیلد کد انبار خروجی از طرف برنامه وارد می شود.</w:t>
      </w:r>
    </w:p>
    <w:p w:rsidR="00044CDA" w:rsidRPr="00A84246" w:rsidRDefault="00A84246" w:rsidP="00622254">
      <w:pPr>
        <w:bidi w:val="0"/>
        <w:spacing w:before="120" w:after="0" w:line="240" w:lineRule="auto"/>
        <w:jc w:val="both"/>
        <w:rPr>
          <w:rFonts w:ascii="Verdana" w:eastAsia="Times New Roman" w:hAnsi="Verdana" w:cs="Times New Roman" w:hint="cs"/>
          <w:b/>
          <w:bCs/>
          <w:color w:val="000000"/>
          <w:sz w:val="20"/>
          <w:szCs w:val="20"/>
          <w:rtl/>
          <w:lang w:val="tr-TR"/>
        </w:rPr>
      </w:pPr>
      <w:r w:rsidRPr="00A84246">
        <w:rPr>
          <w:rFonts w:ascii="Verdana" w:eastAsia="Times New Roman" w:hAnsi="Verdana" w:cs="Times New Roman"/>
          <w:b/>
          <w:bCs/>
          <w:color w:val="000000"/>
          <w:sz w:val="20"/>
          <w:szCs w:val="20"/>
          <w:lang w:val="tr-TR"/>
        </w:rPr>
        <w:t>Toplu Giriş Depo</w:t>
      </w:r>
    </w:p>
    <w:p w:rsid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bulunan “Fatura/İrsaliyelerde Toplu Depo Kodu Var Mı” parametresinin işaretlenmesi halinde sorgulanan sahadır. </w:t>
      </w:r>
      <w:r w:rsidRPr="00A84246">
        <w:rPr>
          <w:rFonts w:ascii="Verdana" w:eastAsia="Times New Roman" w:hAnsi="Verdana" w:cs="Times New Roman"/>
          <w:b/>
          <w:bCs/>
          <w:color w:val="0000FF"/>
          <w:sz w:val="20"/>
          <w:szCs w:val="20"/>
          <w:lang w:val="tr-TR"/>
        </w:rPr>
        <w:t xml:space="preserve">Bu sahanın kullanımı hakkında detaylı bilgi için bakınız Satış Fatura Parametreleri/Genel2. </w:t>
      </w:r>
      <w:r w:rsidRPr="00A84246">
        <w:rPr>
          <w:rFonts w:ascii="Verdana" w:eastAsia="Times New Roman" w:hAnsi="Verdana" w:cs="Times New Roman"/>
          <w:sz w:val="20"/>
          <w:szCs w:val="20"/>
          <w:lang w:val="tr-TR"/>
        </w:rPr>
        <w:t>Bu sahada girilen depo kodu, Kalem Bilgileri sayfasında her stok kalemi için Giriş Depo sahasına program tarafından getirilecektir.</w:t>
      </w:r>
    </w:p>
    <w:p w:rsidR="00622254" w:rsidRDefault="00622254" w:rsidP="00622254">
      <w:pPr>
        <w:spacing w:before="120" w:after="0" w:line="240" w:lineRule="auto"/>
        <w:jc w:val="both"/>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جمع ورودی به انبار :</w:t>
      </w:r>
    </w:p>
    <w:p w:rsidR="00622254" w:rsidRPr="00A84246" w:rsidRDefault="00622254" w:rsidP="00622254">
      <w:pPr>
        <w:spacing w:before="120" w:after="0" w:line="240" w:lineRule="auto"/>
        <w:jc w:val="both"/>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کد انباری که در این قسمت وارد کنید در اطلاعات کالا برای هر قلم کالا در فیلد کد انبار ورودی از طرف برنامه وارد می شود.</w:t>
      </w:r>
    </w:p>
    <w:p w:rsidR="00622254" w:rsidRPr="00A84246" w:rsidRDefault="00622254" w:rsidP="00622254">
      <w:pPr>
        <w:bidi w:val="0"/>
        <w:spacing w:after="0" w:line="240" w:lineRule="auto"/>
        <w:rPr>
          <w:rFonts w:ascii="Verdana" w:eastAsia="Times New Roman" w:hAnsi="Verdana" w:cs="Times New Roman"/>
          <w:sz w:val="20"/>
          <w:szCs w:val="20"/>
          <w:lang w:val="tr-TR"/>
        </w:rPr>
      </w:pP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Nakliye Katsayısı</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bulunan “İrsaliye/Fatura Nakliye Katsayısı Girişi Yapılacak” parametresinin işaretlenmesi halinde sorgulanan sahadır. </w:t>
      </w:r>
      <w:r w:rsidRPr="00A84246">
        <w:rPr>
          <w:rFonts w:ascii="Verdana" w:eastAsia="Times New Roman" w:hAnsi="Verdana" w:cs="Times New Roman"/>
          <w:b/>
          <w:bCs/>
          <w:color w:val="0000FF"/>
          <w:sz w:val="20"/>
          <w:szCs w:val="20"/>
          <w:lang w:val="tr-TR"/>
        </w:rPr>
        <w:t>Bu sahanın kullanımı hakkında detaylı bilgi için bakınız Satış Fatura Parametreleri/Fatura Ek 1.</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Değişsin</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Dövizli belgelerde, “döviz fiyatı*kur=fiyat” eşitlinin sağlanabilmesi için, bazen döviz fiyatının, kurun ya da TL fiyatın değişmesi gerekebilmektedir. Bu gibi durumlarda hangi sahadaki bilginin değişeceği bu alanda belirlenir. Bu sahaya getirilen ön değer Yardımcı Programlar/Netsis Ondalık Sisteminden tanımlanmaktadır. </w:t>
      </w:r>
      <w:r w:rsidRPr="00A84246">
        <w:rPr>
          <w:rFonts w:ascii="Verdana" w:eastAsia="Times New Roman" w:hAnsi="Verdana" w:cs="Times New Roman"/>
          <w:b/>
          <w:bCs/>
          <w:color w:val="0000FF"/>
          <w:sz w:val="20"/>
          <w:szCs w:val="20"/>
          <w:lang w:val="tr-TR"/>
        </w:rPr>
        <w:t>Ön değer seçimi ile ilgili detaylı bilgi için bakınız Yardımcı Programlar/Netsis Ondalık Sistemi.</w:t>
      </w:r>
    </w:p>
    <w:p w:rsidR="00A84246" w:rsidRPr="00A84246" w:rsidRDefault="00A84246" w:rsidP="00A84246">
      <w:pPr>
        <w:bidi w:val="0"/>
        <w:spacing w:before="240" w:after="120" w:line="360" w:lineRule="auto"/>
        <w:jc w:val="both"/>
        <w:outlineLvl w:val="8"/>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Depo Bilgileri</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Giriş Depo</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Ambar sahasına girilen şube cari koduna ait ismin getirileceği sahadır.</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Çıkış Depo</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Cari Kodu sahasına girilen şube cari koduna ait ismin getirileceği sahadır.</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Ek Sahalar</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Satış Fatura Parametrelerinde bulunan “Sipariş/İrsaliye/Faturada Ek Sorgular Var Mı” parametresinin işaretlenmesi halinde, aktif hale gelen ve açıklama girişi için kullanılan sahalardır. Bu parametrenin işaretlenmesi ve yine parametrelerde, açıklama sahalarına ait başlık bilgisinin tanımlanması halinde, cari kodu girildikten sonra açıklama sahalarının başlığı olarak parametrede girilen başlıklar gelecek ve istenilen ya da gerekli olanlar kaydedilecektir. İstenildiği durumlarda da hepsi boş geçilebilir. Bu ekrandaki satırlara yapılan açıklamalar saklanarak daha sonra izlenebildiği gibi, Rapor Modülü/Fatura Raporları bölümünden listelenebilir.</w:t>
      </w:r>
    </w:p>
    <w:p w:rsidR="00A84246" w:rsidRPr="00A84246" w:rsidRDefault="00A84246" w:rsidP="00A84246">
      <w:pPr>
        <w:bidi w:val="0"/>
        <w:spacing w:before="120" w:after="120" w:line="240" w:lineRule="auto"/>
        <w:outlineLvl w:val="2"/>
        <w:rPr>
          <w:rFonts w:ascii="Verdana" w:eastAsia="Times New Roman" w:hAnsi="Verdana" w:cs="Times New Roman"/>
          <w:b/>
          <w:bCs/>
          <w:color w:val="000000"/>
          <w:sz w:val="24"/>
          <w:szCs w:val="24"/>
          <w:lang w:val="tr-TR"/>
        </w:rPr>
      </w:pPr>
      <w:bookmarkStart w:id="5" w:name="N_35_02_13_03_M_1_P_11"/>
      <w:bookmarkEnd w:id="5"/>
      <w:r w:rsidRPr="00A84246">
        <w:rPr>
          <w:rFonts w:ascii="Verdana" w:eastAsia="Times New Roman" w:hAnsi="Verdana" w:cs="Times New Roman"/>
          <w:b/>
          <w:bCs/>
          <w:color w:val="000000"/>
          <w:sz w:val="24"/>
          <w:szCs w:val="24"/>
          <w:lang w:val="tr-TR"/>
        </w:rPr>
        <w:t>Koşul Bilgileri</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bulunan “Sipariş/İrsaliye/Faturada Koşul Uygulaması Var Mı” parametresinin işaretlenmesi halinde bu belgelerde, Üst Bilgiler sayfasından sonra Koşul Bilgileri sayfası gelecek ve belgenin hangi koşula göre oluşturulacağı belirlenecektir. Bu parametre işaretlenmediğinde ise, bu sayfa gelmeyecek, dolayısıyla </w:t>
      </w:r>
      <w:r w:rsidRPr="00A84246">
        <w:rPr>
          <w:rFonts w:ascii="Verdana" w:eastAsia="Times New Roman" w:hAnsi="Verdana" w:cs="Times New Roman"/>
          <w:sz w:val="20"/>
          <w:szCs w:val="20"/>
          <w:lang w:val="tr-TR"/>
        </w:rPr>
        <w:lastRenderedPageBreak/>
        <w:t xml:space="preserve">koşullu İrsaliye kaydı oluşturulamayacaktır. </w:t>
      </w:r>
      <w:r w:rsidRPr="00A84246">
        <w:rPr>
          <w:rFonts w:ascii="Verdana" w:eastAsia="Times New Roman" w:hAnsi="Verdana" w:cs="Times New Roman"/>
          <w:b/>
          <w:bCs/>
          <w:color w:val="0000FF"/>
          <w:sz w:val="20"/>
          <w:szCs w:val="20"/>
          <w:lang w:val="tr-TR"/>
        </w:rPr>
        <w:t xml:space="preserve">Koşul uygulaması ile ilgili detaylı bilgi için bakınız Cari/Koşul Kayıtları. </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b/>
          <w:bCs/>
          <w:color w:val="0000FF"/>
          <w:sz w:val="20"/>
          <w:szCs w:val="20"/>
          <w:lang w:val="tr-TR"/>
        </w:rPr>
        <w:t> </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b/>
          <w:bCs/>
          <w:color w:val="0000FF"/>
          <w:sz w:val="20"/>
          <w:szCs w:val="20"/>
          <w:lang w:val="tr-TR"/>
        </w:rPr>
        <w:pict>
          <v:shape id="_x0000_i1026" type="#_x0000_t75" alt="" style="width:396.95pt;height:289.25pt"/>
        </w:pic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b/>
          <w:bCs/>
          <w:color w:val="0000FF"/>
          <w:sz w:val="20"/>
          <w:szCs w:val="20"/>
          <w:lang w:val="tr-TR"/>
        </w:rPr>
        <w:t> </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b/>
          <w:bCs/>
          <w:color w:val="0000FF"/>
          <w:sz w:val="20"/>
          <w:szCs w:val="20"/>
          <w:lang w:val="tr-TR"/>
        </w:rPr>
        <w:t>Burada bulunan sahalar hakkında detaylı bilgi için bakınız Fatura/Satış Faturası/Koşul Bilgileri.</w:t>
      </w:r>
    </w:p>
    <w:p w:rsidR="00A84246" w:rsidRPr="00A84246" w:rsidRDefault="00A84246" w:rsidP="00A84246">
      <w:pPr>
        <w:bidi w:val="0"/>
        <w:spacing w:before="120" w:after="120" w:line="240" w:lineRule="auto"/>
        <w:outlineLvl w:val="2"/>
        <w:rPr>
          <w:rFonts w:ascii="Verdana" w:eastAsia="Times New Roman" w:hAnsi="Verdana" w:cs="Times New Roman"/>
          <w:b/>
          <w:bCs/>
          <w:color w:val="000000"/>
          <w:sz w:val="24"/>
          <w:szCs w:val="24"/>
          <w:lang w:val="tr-TR"/>
        </w:rPr>
      </w:pPr>
      <w:bookmarkStart w:id="6" w:name="N_35_02_13_04_M_1_P_11"/>
      <w:bookmarkEnd w:id="6"/>
      <w:r w:rsidRPr="00A84246">
        <w:rPr>
          <w:rFonts w:ascii="Verdana" w:eastAsia="Times New Roman" w:hAnsi="Verdana" w:cs="Times New Roman"/>
          <w:b/>
          <w:bCs/>
          <w:color w:val="000000"/>
          <w:sz w:val="24"/>
          <w:szCs w:val="24"/>
          <w:lang w:val="tr-TR"/>
        </w:rPr>
        <w:t>Kalem Bilgileri</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pict>
          <v:shape id="_x0000_i1027" type="#_x0000_t75" alt="" style="width:396.95pt;height:302.4pt"/>
        </w:pic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lastRenderedPageBreak/>
        <w:t>Kod</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Transferi stok kalemlerinin, stok sabit kayıtlarında kaydetmiş olduğunuz kodudur. Eğer girişini yaptığınız stok için ilk defa işlem yapılıyorsa ve bunun kaydını daha önce, Stok Modülünden yapmadıysanız, yeni stok kodunu yazdığınızda, karşınıza “Stok Kodu Bulunamadı” uyarısı gelecektir. Stok modülünden stok kartını açmalısınız. Daha önceden tanımlanmış bir stok kodunu yazarak &lt;Tab&gt; tuşuna bastığınızda ise bir sonraki sahaya geçilecektir.</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İsim</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Stok kodunu girmiş olduğunuz malın, stok sabit kayıtlarında kaydettiğiniz stok ismi, program tarafından ekrana getirilecektir. Depolar arası transfer fişi basımı sırasında, sadece bir kereye mahsus stok isminde bir düzenleme yapılması isteniyorsa, stok ismini fare ile seçerek, stok ismine müdahale edebilirsiniz. Bu bilgi anlık olup, fişe tekrar girildiğinde kaybolacaktır. </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Yapılandırma Kodu</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Esnek Yapılandırma uygulamasının kullanıldığı, yani uygulamanın yüklü ve Stok Parametre Kayıtlarında bulunan “Esnek Yapılandırma” parametresinin işaretli olduğu durumlarda ve stok kodu sahasına girilen stok için Stok Sabit Kayıtlarında “Yapılandırılacak Stok” seçeneğinin işaretlenmiş olması halinde, stoğa ait yapılandırma kodunun girileceği sahadır. </w:t>
      </w:r>
      <w:r w:rsidRPr="00A84246">
        <w:rPr>
          <w:rFonts w:ascii="Verdana" w:eastAsia="Times New Roman" w:hAnsi="Verdana" w:cs="Times New Roman"/>
          <w:b/>
          <w:bCs/>
          <w:color w:val="0000FF"/>
          <w:sz w:val="20"/>
          <w:szCs w:val="20"/>
          <w:lang w:val="tr-TR"/>
        </w:rPr>
        <w:t>Esnek yapılandırma uygulaması ile ilgili detaylı bilgi için bakınız Stok/Esnek Yapılandırma.</w:t>
      </w:r>
      <w:r w:rsidRPr="00A84246">
        <w:rPr>
          <w:rFonts w:ascii="Verdana" w:eastAsia="Times New Roman" w:hAnsi="Verdana" w:cs="Times New Roman"/>
          <w:sz w:val="20"/>
          <w:szCs w:val="20"/>
          <w:lang w:val="tr-TR"/>
        </w:rPr>
        <w:t xml:space="preserve"> </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Yapılandırma Kodu Açıklaması</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Yapılandırma Kodu sahasına girilen değere ait açıklama bilgisinin program tarafından getirileceği sahadır.</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Yapılandırma Kod Sihirbazı</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Belirli bir özellik kombinasyonunu içeren yapılandırma kodunun, sistemde tanımlı yapılandırma kodları arasında mevcut olup olmadığını saptamak, mevcutta tanımlı değilse de hızlıca tanımlayabilmek için kullanılan sihirbazdır. </w:t>
      </w:r>
      <w:r w:rsidRPr="00A84246">
        <w:rPr>
          <w:rFonts w:ascii="Verdana" w:eastAsia="Times New Roman" w:hAnsi="Verdana" w:cs="Times New Roman"/>
          <w:b/>
          <w:bCs/>
          <w:color w:val="0000FF"/>
          <w:sz w:val="20"/>
          <w:szCs w:val="20"/>
          <w:lang w:val="tr-TR"/>
        </w:rPr>
        <w:t>Bu sihirbazın kullanımı ile ilgili detaylı bilgi için bakınız Stok/Ek-3 (Esnek Yapılandırma Uygulaması).</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Yapılandırılabilir Ürün Girişi</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Birden fazla yapılandırma koduna ait giriş/çıkış miktarlarının tek seferde kaydedilmesi için kullanılmaktadır. </w:t>
      </w:r>
      <w:r w:rsidRPr="00A84246">
        <w:rPr>
          <w:rFonts w:ascii="Verdana" w:eastAsia="Times New Roman" w:hAnsi="Verdana" w:cs="Times New Roman"/>
          <w:b/>
          <w:bCs/>
          <w:color w:val="0000FF"/>
          <w:sz w:val="20"/>
          <w:szCs w:val="20"/>
          <w:lang w:val="tr-TR"/>
        </w:rPr>
        <w:t>Bu butonun kullanımı ile ilgili detaylı bilgi için bakınız Stok/Ek-3 (Esnek Yapılandırma Uygulaması).</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Sipariş No</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bulunan “Mal Bazında Sipariş Numarası” parametresinin işaretlenmiş olması halinde, her malın, ayrı ayrı bağlantılı olduğu sipariş numarasının girilebilmesi için bu saha sorgulanacaktır. </w:t>
      </w:r>
      <w:r w:rsidRPr="00A84246">
        <w:rPr>
          <w:rFonts w:ascii="Verdana" w:eastAsia="Times New Roman" w:hAnsi="Verdana" w:cs="Times New Roman"/>
          <w:b/>
          <w:bCs/>
          <w:color w:val="0000FF"/>
          <w:sz w:val="20"/>
          <w:szCs w:val="20"/>
          <w:lang w:val="tr-TR"/>
        </w:rPr>
        <w:t>Bu sahanın kullanımı ile ilgili detaylı bilgi için bakınız Fatura/Sipariş Bağlantılı Satış İrsaliyesi İşlemleri.</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İş Emri No</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Depolar Arası Transfer kaydının, Üretim/İş Emri Girişi bölümünden oluşturulan mamul/yarı mamul iş emirleri için yapılması halinde, ilgili iş emrine ait numaranın girileceği alandır. Buraya girilen iş emrindeki miktar bilgisi , program tarafından Miktar sahasına getirilecektir. </w:t>
      </w:r>
      <w:r w:rsidRPr="00A84246">
        <w:rPr>
          <w:rFonts w:ascii="Verdana" w:eastAsia="Times New Roman" w:hAnsi="Verdana" w:cs="Times New Roman"/>
          <w:b/>
          <w:bCs/>
          <w:color w:val="0000FF"/>
          <w:sz w:val="20"/>
          <w:szCs w:val="20"/>
          <w:lang w:val="tr-TR"/>
        </w:rPr>
        <w:t>İş Emri Girişi ile ilgili detaylı bilgi için bakınız Üretim/İş Emri Girişi.</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D.KD. (Depo Kodu)</w:t>
      </w:r>
    </w:p>
    <w:p w:rsid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Çıkış yapılacak depo kodunun girileceği alandır. Depolar Arası Transfer kaydının girildiği şubede bulunan Stok Parametre Kayıtlarındaki “Lokal Depo Uygulaması” parametresinin işaretlenmesi halinde sorgulanacaktır. Burada Stok Lokal Depo İşlemleri/Depo Tanımlama bölümünden tanımlanan lokal depolardan biri girilmelidir. </w:t>
      </w:r>
      <w:r w:rsidRPr="00A84246">
        <w:rPr>
          <w:rFonts w:ascii="Verdana" w:eastAsia="Times New Roman" w:hAnsi="Verdana" w:cs="Times New Roman"/>
          <w:b/>
          <w:bCs/>
          <w:color w:val="0000FF"/>
          <w:sz w:val="20"/>
          <w:szCs w:val="20"/>
          <w:lang w:val="tr-TR"/>
        </w:rPr>
        <w:t>Lokal depo uygulaması ilgili ayrıntılı açıklama için bakınız Stok/Lokal Depo İşlemleri/Depo Tanımlama.</w:t>
      </w:r>
      <w:r w:rsidRPr="00A84246">
        <w:rPr>
          <w:rFonts w:ascii="Verdana" w:eastAsia="Times New Roman" w:hAnsi="Verdana" w:cs="Times New Roman"/>
          <w:sz w:val="20"/>
          <w:szCs w:val="20"/>
          <w:lang w:val="tr-TR"/>
        </w:rPr>
        <w:t xml:space="preserve"> Depo kodu sahasında bulunan rehber tuşuna basılarak tanımlı lokal depolardan biri seçilebilir ve boş geçilemez.</w:t>
      </w:r>
    </w:p>
    <w:p w:rsidR="00551366" w:rsidRDefault="00551366" w:rsidP="00551366">
      <w:pPr>
        <w:spacing w:after="0" w:line="240" w:lineRule="auto"/>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کد انبار :</w:t>
      </w:r>
    </w:p>
    <w:p w:rsidR="00551366" w:rsidRPr="00A84246" w:rsidRDefault="00551366" w:rsidP="00551366">
      <w:pPr>
        <w:spacing w:after="0" w:line="240" w:lineRule="auto"/>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lastRenderedPageBreak/>
        <w:t>کد انباری که خروج از آن صورت خواهد گرفت در این فیلد وارد می شود.</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G.KD. (Giriş Depo Kodu)</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Depolar Arası Transfer kaydının lokal depolar arasında yapılması halinde, içinde bulunulan şubede hangi depoya transfer yapılacağının, yani hangi depoya giriş olacağının belirlendiği alandır. Depolar Arası Transfer kaydının girildiği şubede bulunan Stok Parametre Kayıtlarındaki “Lokal Depo Uygulaması” parametresinin işaretlenmesi halinde sorgulanacaktır. Depolar Arası Transfer kaydı şubeler arasında yapılıyor ise, transfer yapılan şubede bulunan depolardan hangisine transfer yapılacağı, bu alanda belirlenecektir. Bu durumda, giriş depo kodunun sorgulanması için, transfer yapılacak şubede Stok Parametre Kayıtlarındaki “Lokal Depo Uygulaması” parametresinin işaretlenmiş olması gerekmektedir. </w:t>
      </w:r>
    </w:p>
    <w:p w:rsid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Burada Stok Lokal Depo İşlemleri/Depo Tanımlama bölümünden tanımlanan lokal depolardan biri girilmelidir. </w:t>
      </w:r>
      <w:r w:rsidRPr="00A84246">
        <w:rPr>
          <w:rFonts w:ascii="Verdana" w:eastAsia="Times New Roman" w:hAnsi="Verdana" w:cs="Times New Roman"/>
          <w:b/>
          <w:bCs/>
          <w:color w:val="0000FF"/>
          <w:sz w:val="20"/>
          <w:szCs w:val="20"/>
          <w:lang w:val="tr-TR"/>
        </w:rPr>
        <w:t>Lokal depo uygulaması ilgili ayrıntılı açıklama için bakınız Stok/Lokal Depo İşlemleri/Depo Tanımlama.</w:t>
      </w:r>
      <w:r w:rsidRPr="00A84246">
        <w:rPr>
          <w:rFonts w:ascii="Verdana" w:eastAsia="Times New Roman" w:hAnsi="Verdana" w:cs="Times New Roman"/>
          <w:sz w:val="20"/>
          <w:szCs w:val="20"/>
          <w:lang w:val="tr-TR"/>
        </w:rPr>
        <w:t xml:space="preserve"> Depo kodu sahasında bulunan rehber tuşuna basılarak tanımlı lokal depolardan biri seçilebilir ve boş geçilemez.</w:t>
      </w:r>
    </w:p>
    <w:p w:rsidR="00780906" w:rsidRDefault="00780906" w:rsidP="00780906">
      <w:pPr>
        <w:spacing w:after="0" w:line="240" w:lineRule="auto"/>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ورودی :</w:t>
      </w:r>
    </w:p>
    <w:p w:rsidR="00780906" w:rsidRPr="00A84246" w:rsidRDefault="001E5763" w:rsidP="00780906">
      <w:pPr>
        <w:spacing w:after="0" w:line="240" w:lineRule="auto"/>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 xml:space="preserve">اگر انتقال بین انبارهای یک شعبه صورت می گیرد کد انباری که کالا به آن منتقل خواهد </w:t>
      </w:r>
      <w:r w:rsidR="00A94238">
        <w:rPr>
          <w:rFonts w:ascii="Verdana" w:eastAsia="Times New Roman" w:hAnsi="Verdana" w:cs="Times New Roman" w:hint="cs"/>
          <w:sz w:val="28"/>
          <w:szCs w:val="28"/>
          <w:rtl/>
          <w:lang w:val="tr-TR"/>
        </w:rPr>
        <w:t>ش</w:t>
      </w:r>
      <w:r>
        <w:rPr>
          <w:rFonts w:ascii="Verdana" w:eastAsia="Times New Roman" w:hAnsi="Verdana" w:cs="Times New Roman" w:hint="cs"/>
          <w:sz w:val="28"/>
          <w:szCs w:val="28"/>
          <w:rtl/>
          <w:lang w:val="tr-TR"/>
        </w:rPr>
        <w:t xml:space="preserve">د در این فیلد وارد می شود. </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Ç.Değ (Çevrim Değeri)</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bulunan “Farklı Birimlerden Mal Çıkışı Yapılsın Mı” parametresinin işaretlenmiş olması halinde sorgulanan sahadır. Bu sahada, Stok Kodu sahasına girilen stoğa ait Stok Sabit Kayıtlarında birden fazla ölçü birimi tanımlanmışsa, hangi ölçü birimi üzerinden miktar girileceği belirlenmektedir. Sahanın sağ tarafında bulunan aşağı ok işaretine basılarak, o mal için Stok Sabit Kayıtlarında girilmiş olan ölçü birimleri izlenebilir ve seçilebilir. Daha sonra girilecek miktar değerinin bu ölçü birimi üzerinden olacağı kabul edilecektir. Girilen miktar otomatik olarak malın 1. ölçü birimi değerine çevrilecek ve ekranda görüntülenecektir. Basım sırasında ve diğer tüm raporlarınızda, miktarı tüm ölçü birimleri üzerinden izleyebilirsiniz. Sahanın sağ tarafında bulunan rehberin kullanım amacı ise, stoğun bir ölçü birimine ait birden fazla çevrim değerinin olması halinde, çevrimin hangi değere göre yapılacağının belirlenmesidir. </w:t>
      </w:r>
      <w:r w:rsidRPr="00A84246">
        <w:rPr>
          <w:rFonts w:ascii="Verdana" w:eastAsia="Times New Roman" w:hAnsi="Verdana" w:cs="Times New Roman"/>
          <w:b/>
          <w:bCs/>
          <w:color w:val="0000FF"/>
          <w:sz w:val="20"/>
          <w:szCs w:val="20"/>
          <w:lang w:val="tr-TR"/>
        </w:rPr>
        <w:t>Bununla ilgili detaylı bilgi için bakınız Fatura/Satış Fatura Parametreleri/Ölçü Birimleri Tablodan Okunsun.</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Ek Alan 1</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 bölümünde “Ek Alan Kullanılacak Mı” parametresi işaretlenmiş ise sorgulanan ve basıma yönelik, anlık açıklamalar girebilecek sahadır. Aynı zamanda fatura parametrelerinde “Ebat Bilgisi Girilsin Mi” parametresinin işaretlenmesi ile ebat bilgilerinin girilmesi için kullanılacak sahadır. </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Miktar</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İlgili stok kaleminin transfer miktarının yazılacağı bölümdür. </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Satış Fatura Parametrelerinde, “Mal Çıkışında Eksi Bakiye Göstersin” parametresi işaretlenmiş ise ve malın çıkış yapılan miktarı sonucunda, ilgili depodaki stok bakiyesi 0 (sıfır)’ın altına düşüyorsa, “Eksik Bakiyeli Mal!” şeklinde uyarı gelecektir. Eğer parametre girişindeki “Eksi Bakiyede İşlem Durdurulsun” parametresi de işaretlenmiş ise otomatik olarak miktar sahasına dönülecek ve girilen miktara göre malın eksi bakiyeye düşmesine izin verilmeyecektir. Bu parametre işaretlenmemiş ise uyarıdan sonra işleme devam edilebilecektir. Kalem Bilgilerinde mal fazlası miktarının sorgulandığı durumlarda ise, eksi bakiye kontrolü, Miktar sahası yerine Mal Fazlası sahasına bilgi girişi olduktan sonra yapılacaktır. Bunun sebebi ise, stok miktarlarından miktar ve mal fazlası toplamının düşülecek olmasıdır.</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Seri Takibi</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Şirket/Şube/Parametre Kayıtlarında, “Seri Takibi Var Mı?” parametresini işaretleyerek seri takibi uygulaması yapan firmalarda, stoklara ait giriş-çıkışın gerçekleştiği kayıt ekranlarında da Seri Takibi ekranı açılabilir. Stok/Seri Parametre Kayıtları ve Stok Kartı </w:t>
      </w:r>
      <w:r w:rsidRPr="00A84246">
        <w:rPr>
          <w:rFonts w:ascii="Verdana" w:eastAsia="Times New Roman" w:hAnsi="Verdana" w:cs="Times New Roman"/>
          <w:sz w:val="20"/>
          <w:szCs w:val="20"/>
          <w:lang w:val="tr-TR"/>
        </w:rPr>
        <w:lastRenderedPageBreak/>
        <w:t xml:space="preserve">Kayıtlarında yapılan seçimlere göre seri sorgulaması yapılacaktır. </w:t>
      </w:r>
      <w:r w:rsidRPr="00A84246">
        <w:rPr>
          <w:rFonts w:ascii="Verdana" w:eastAsia="Times New Roman" w:hAnsi="Verdana" w:cs="Times New Roman"/>
          <w:b/>
          <w:bCs/>
          <w:color w:val="0000FF"/>
          <w:sz w:val="20"/>
          <w:szCs w:val="20"/>
          <w:lang w:val="tr-TR"/>
        </w:rPr>
        <w:t>Seri Takibi ekranının kullanımı ile ilgili detaylı bilgi için bakınız Stok/Ek-6 (Seri Takibi)</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Miktar 2</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bulunan “İkinci Miktar Sorulsun” parametresi işaretlenmiş ise 2. miktarı sorgulayan bu saha açılacaktır. 2. miktar, ölçü birimleri arasındaki çevrimler dikkate alınmaksızın, sizin girebileceğiniz ve mal bazında takibini yapabileceğiniz miktar sahasıdır. </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M.Faz. (Mal Fazlası)</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“Mal Fazlası İskontosu” parametresi işaretlenmiş ise irsaliye kaydı sırasında mal fazlası miktarının girilebileceği sahadır. </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Fiyat Tipi</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bulunan “İrsaliye/Fatura/Siparişte Satır Bazında Fiyat Sorulsun” parametresi işaretlenmiş ise Stok Sabit Kayıtlarında girilmiş olan 6 fiyattan birinin, fiyat hanesine yansıtılabilmesi için kullanılan sahadır. Burada yapılan seçime göre, stok sabit bilgilerinde girilen ilgili fiyat, Fiyat sahasına getirilecektir. </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Sahanın sağ tarafında bulunan aşağı ok işaretine basılarak hangi sahaya girilen fiyatın kullanılacağı belirlenebilir. </w:t>
      </w:r>
      <w:r w:rsidRPr="00A84246">
        <w:rPr>
          <w:rFonts w:ascii="Verdana" w:eastAsia="Times New Roman" w:hAnsi="Verdana" w:cs="Times New Roman"/>
          <w:b/>
          <w:bCs/>
          <w:color w:val="0000FF"/>
          <w:sz w:val="20"/>
          <w:szCs w:val="20"/>
          <w:lang w:val="tr-TR"/>
        </w:rPr>
        <w:t>Bu sahanın ile ilgili detaylı bilgi için bakınız Fatura/Satış Fatura Parametreleri/Genel 3.</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F.Birim (Fiyat Birim)</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bulunan “Fiyat Birimi Sorulsun Mu” parametresinin işaretlenmiş olması halinde sorgulanan sahadır. </w:t>
      </w:r>
      <w:r w:rsidRPr="00A84246">
        <w:rPr>
          <w:rFonts w:ascii="Verdana" w:eastAsia="Times New Roman" w:hAnsi="Verdana" w:cs="Times New Roman"/>
          <w:b/>
          <w:bCs/>
          <w:color w:val="0000FF"/>
          <w:sz w:val="20"/>
          <w:szCs w:val="20"/>
          <w:lang w:val="tr-TR"/>
        </w:rPr>
        <w:t>Sahanın kullanımı ile ilgili detaylı bilgi için bakınız</w:t>
      </w:r>
      <w:r w:rsidRPr="00A84246">
        <w:rPr>
          <w:rFonts w:ascii="Verdana" w:eastAsia="Times New Roman" w:hAnsi="Verdana" w:cs="Times New Roman"/>
          <w:sz w:val="20"/>
          <w:szCs w:val="20"/>
          <w:lang w:val="tr-TR"/>
        </w:rPr>
        <w:t xml:space="preserve"> </w:t>
      </w:r>
      <w:r w:rsidRPr="00A84246">
        <w:rPr>
          <w:rFonts w:ascii="Verdana" w:eastAsia="Times New Roman" w:hAnsi="Verdana" w:cs="Times New Roman"/>
          <w:b/>
          <w:bCs/>
          <w:color w:val="0000FF"/>
          <w:sz w:val="20"/>
          <w:szCs w:val="20"/>
          <w:lang w:val="tr-TR"/>
        </w:rPr>
        <w:t>Fatura/Satış Fatura Parametreleri/Genel 1</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DV. Tip (Döviz Tip)</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Satış Fatura Parametrelerinde bulunan “Döviz Takibi Yapılacak Mı?” parametresinin işaretlendiği ve Stok/Stok Kartı Kayıtları/Kart-2 bölümünden, Döviz Satış Tipi sahasına 0 (sıfır)’dan farklı döviz tipi girilmiş olması halinde sorgulanan sahadır. Girilen stok kodu için Stok Sabit Kayıtlarındaki Döviz Satış Tipi sahasına girilen değer, program tarafından buraya getirilir. İstenilirse bu sahaya getirilen değer, farklı bir döviz tipi ile değiştirilebilir. Bu sahada döviz tipi olarak 0’dan farklı bir değer seçilirse, ilgili kalemin dövizli, döviz tipi 0 seçilirse de kalemin TL olarak satıldığı anlaşılacaktır.</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Döviz Fiyat</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Satış Fatura Parametrelerinde bulunan “Döviz Takibi Yapılacak Mı?” parametresinin işaretlendiği ve Stok/Stok Kartı Kayıtları/Kart-2 bölümünden, Döviz Satış Tipi sahasına 0 (sıfır)’dan farklı döviz tipi girilmiş olması halinde sorgulanan sahadır. Girilen stok kodu için Stok Sabit Kayıtlarındaki Döviz Fiyatı sahasına girilen değer, program tarafından buraya getirilir. İstenilirse bu sahaya getirilen fiyat değiştirilebilir.</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Döv.Kur</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İrsaliye Üst Bilgiler sayfasında sorgulanan Döviz Baz Tarihi sahasına girilen tarih için, Döviz Takibi/Günlük Kur Girişi bölümünden girilen kur tutarı bu sahaya atanacaktır. İstenilen değişiklik yapılabilir. Kur bilgisi ile Döviz Fiyatı sahasındaki değerin çarpımı sonucunda bulunan sonuç Fiyat sahasına aktarılacaktır.</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Fiyat</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Depolar Arası Transfer kaydında, birim fiyat olarak, Satış Fatura Parametrelerinde “Depolar Arası Maliyet Tipi” parametresinde belirlenen maliyet tipine göre hesaplanan birim maliyet getirilecektir. Program tarafından getirilen fiyat değeri, istenirse kullanıcı tarafından değiştirilebilir. </w:t>
      </w:r>
      <w:r w:rsidRPr="00A84246">
        <w:rPr>
          <w:rFonts w:ascii="Verdana" w:eastAsia="Times New Roman" w:hAnsi="Verdana" w:cs="Times New Roman"/>
          <w:b/>
          <w:bCs/>
          <w:color w:val="0000FF"/>
          <w:sz w:val="20"/>
          <w:szCs w:val="20"/>
          <w:lang w:val="tr-TR"/>
        </w:rPr>
        <w:t>“Depolar Arası Maliyet Tipi” parametresi ile ilgili detaylı bilgi için bakınız Fatura/Satış Fatura Parametreleri/Dep.Arası Trans./Ambar G.C.</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İsk.1-6</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“Mal Bazı İskontosu Var Mı” parametresi işaretlenmiş ise, kalem bilgilerinde iskonto sorgusu açılacaktır. Satış Fatura Parametrelerinde “Kademeli Kaç İskonto Sorulsun” sahasında belirtilen rakam kadar kademeli iskonto kullanılabilir. </w:t>
      </w:r>
      <w:r w:rsidRPr="00A84246">
        <w:rPr>
          <w:rFonts w:ascii="Verdana" w:eastAsia="Times New Roman" w:hAnsi="Verdana" w:cs="Times New Roman"/>
          <w:sz w:val="20"/>
          <w:szCs w:val="20"/>
          <w:lang w:val="tr-TR"/>
        </w:rPr>
        <w:lastRenderedPageBreak/>
        <w:t xml:space="preserve">Satır bazında en fazla 6 tane kademeli iskonto uygulanabilir. Satır bazında uygulanacak iskonto oranlarını % olarak girilebilir. Eğer parametre girişinde satır bazı iskontosuyla ilgili olarak “Yüzde/ Tutar Sorulsun” parametresi işaretlenmiş ise burada öncelikle karşınıza Y/T şeklinde bir sorgu hanesi gelecektir. Tutar iskontosu girebilmek için Y/T sahasını işaretlenmeli ve iskonto sahasına iskonto tutarı girilmelidir. Yüzdesel iskonto uygulamak için ise, bu sorgulamanın işaretlenmemesi gerekmektedir. Tutarsal iskonto sadece 1. iskonto için verilebilir, diğer kademeli iskontolar sadece oran (%) bazında girilebilecektir. Hesaplamada malın brüt tutarından 1. iskonto düşüldükten sonra, kalan tutardan 2. iskonto düşülecektir. 2’den fazla iskonto kullanılması durumunda aynı mantıkla, kalan tutar üzerinden diğer iskontolar düşülecektir. </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 xml:space="preserve">İsk. 1-6 Tip </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Satır Bazında girilen iskontolar için, belirli tipler bazında farklı muhasebe hesap kodlarının çalışması için kullanılan sahadır. </w:t>
      </w:r>
      <w:r w:rsidRPr="00A84246">
        <w:rPr>
          <w:rFonts w:ascii="Verdana" w:eastAsia="Times New Roman" w:hAnsi="Verdana" w:cs="Times New Roman"/>
          <w:b/>
          <w:bCs/>
          <w:color w:val="0000FF"/>
          <w:sz w:val="20"/>
          <w:szCs w:val="20"/>
          <w:lang w:val="tr-TR"/>
        </w:rPr>
        <w:t>Bu uygulama hakkında detaylı bilgi için bakınız Cari/Koşul Kayıtları/İskonto Tip Kayıtları.</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Proje Kodu</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Yardımcı Programlar/Şirket/Şube Parametre Kayıtları bölümünde bulunan “Proje Uygulaması Var” parametresinin işaretlenmiş olması halinde sorgulanan sahadır. İrsaliye Üst Bilgilerde girilen proje kodu kalem bilgilerine taşınacaktır. Kalem bilgilerine taşınan proje kodu istenirse değiştirilebilecektir. </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Ek Alan-2</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Satış Fatura Parametrelerinde bulunan “Ek Alan-2 Kullanılacak Mı” parametresinin işaretlenmiş olması halinde sorgulanan sahadır. </w:t>
      </w:r>
      <w:r w:rsidRPr="00A84246">
        <w:rPr>
          <w:rFonts w:ascii="Verdana" w:eastAsia="Times New Roman" w:hAnsi="Verdana" w:cs="Times New Roman"/>
          <w:b/>
          <w:bCs/>
          <w:color w:val="0000FF"/>
          <w:sz w:val="20"/>
          <w:szCs w:val="20"/>
          <w:lang w:val="tr-TR"/>
        </w:rPr>
        <w:t>Bu sahanın kullanımı hakkında detaylı bilgi için bakınız Fatura/Satış Fatura Parametreleri/Genel 2.</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Fiili Tarih</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Depolar Arası Transfer/Üst Bilgiler sayfasında bulunan Fiili Tarih sahasındaki tarih bilgisinin, Kalem Bilgilerinde yansıtıldığı sahadır. İstenirse değiştirilebilir. Bu sahanın kullanımı Üst Bilgilerdeki ile aynıdır. </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Tutar</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Stok miktarı ile birim fiyatın program tarafından çarpılıp, brüt tutar olarak yazıldığı bölümdür. Bu sahaya müdahale edilemez. Ancak, birim fiyat ve miktar hanelerinde yapılan değişiklikler, tutarın değişmesine sebep olacaktır. Belgede girilen tüm stok kalemlerinin tutarlarının toplamı, ekranın sağ alt köşesinde bulunan Toplam Tutar sahasında gösterilecektir.</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Top.Mik (Toplam Miktar)</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Belgede girilen miktarların toplamının izlendiği sahadır.</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Sip.Nolar (Sipariş Numaraları)</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Sipariş bağlantılı depolar arası transfer kaydı oluşturulduğunda, ilgili sipariş numarasının izlendiği bölümdür. </w:t>
      </w:r>
      <w:r w:rsidRPr="00A84246">
        <w:rPr>
          <w:rFonts w:ascii="Verdana" w:eastAsia="Times New Roman" w:hAnsi="Verdana" w:cs="Times New Roman"/>
          <w:b/>
          <w:bCs/>
          <w:color w:val="0000FF"/>
          <w:sz w:val="20"/>
          <w:szCs w:val="20"/>
          <w:lang w:val="tr-TR"/>
        </w:rPr>
        <w:t>Sipariş bağlantılı fatura ile ilgili detaylı bilgi için bakınız Fatura/Sipariş Bağlantılı Satış İrsaliyesi İşlemleri.</w:t>
      </w:r>
    </w:p>
    <w:p w:rsidR="00A84246" w:rsidRPr="00A84246" w:rsidRDefault="00A84246" w:rsidP="00A84246">
      <w:pPr>
        <w:bidi w:val="0"/>
        <w:spacing w:before="120" w:after="0" w:line="240" w:lineRule="auto"/>
        <w:jc w:val="both"/>
        <w:rPr>
          <w:rFonts w:ascii="Verdana" w:eastAsia="Times New Roman" w:hAnsi="Verdana" w:cs="Times New Roman"/>
          <w:b/>
          <w:bCs/>
          <w:color w:val="000000"/>
          <w:sz w:val="20"/>
          <w:szCs w:val="20"/>
          <w:lang w:val="tr-TR"/>
        </w:rPr>
      </w:pPr>
      <w:r w:rsidRPr="00A84246">
        <w:rPr>
          <w:rFonts w:ascii="Verdana" w:eastAsia="Times New Roman" w:hAnsi="Verdana" w:cs="Times New Roman"/>
          <w:b/>
          <w:bCs/>
          <w:color w:val="000000"/>
          <w:sz w:val="20"/>
          <w:szCs w:val="20"/>
          <w:lang w:val="tr-TR"/>
        </w:rPr>
        <w:t>Bakiye</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Belgede girilen her stok kodu için de ekranın alt bölümündeki açıklama sahaları üzerinde ilgili malın stok hareket kayıtlarındaki bakiyesi bilgilendirilmek üzere ekrana yansıtılmaktadır.</w:t>
      </w:r>
    </w:p>
    <w:p w:rsidR="00A84246" w:rsidRPr="00A84246" w:rsidRDefault="00A84246" w:rsidP="00A84246">
      <w:pPr>
        <w:bidi w:val="0"/>
        <w:spacing w:before="120" w:after="120" w:line="240" w:lineRule="auto"/>
        <w:outlineLvl w:val="2"/>
        <w:rPr>
          <w:rFonts w:ascii="Verdana" w:eastAsia="Times New Roman" w:hAnsi="Verdana" w:cs="Times New Roman"/>
          <w:b/>
          <w:bCs/>
          <w:color w:val="000000"/>
          <w:sz w:val="24"/>
          <w:szCs w:val="24"/>
          <w:lang w:val="tr-TR"/>
        </w:rPr>
      </w:pPr>
      <w:bookmarkStart w:id="7" w:name="N_35_02_13_05_M_1_P_11"/>
      <w:bookmarkEnd w:id="7"/>
      <w:r w:rsidRPr="00A84246">
        <w:rPr>
          <w:rFonts w:ascii="Verdana" w:eastAsia="Times New Roman" w:hAnsi="Verdana" w:cs="Times New Roman"/>
          <w:b/>
          <w:bCs/>
          <w:color w:val="000000"/>
          <w:sz w:val="24"/>
          <w:szCs w:val="24"/>
          <w:lang w:val="tr-TR"/>
        </w:rPr>
        <w:t>Toplamalar</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b/>
          <w:bCs/>
          <w:color w:val="0000FF"/>
          <w:sz w:val="20"/>
          <w:szCs w:val="20"/>
          <w:lang w:val="tr-TR"/>
        </w:rPr>
        <w:t xml:space="preserve">Depolar Arası Transfer kaydındaki Toplamlar sayfasında bulunan sahaların açıklamaları ile ilgili bilgi için bakınız Fatura/Satış Faturası/Toplamlar. </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Bu bölüm, Lokal Depo Kullanımında da depolar arası stok hareketlerinin gösterilmesi amacıyla kullanılmaktadır. Lokal depolar arası transfer işlemi yapıldığında Stok hareketlerinde 1 çıkış, 1 de giriş hareketi şeklinde kayıt oluşacaktır. Şubeler arası transfer işlemi yapabilmek için hem merkez hem de şubeler için birer cari kod açmak gereklidir. </w:t>
      </w:r>
    </w:p>
    <w:p w:rsidR="00A84246" w:rsidRPr="00A84246" w:rsidRDefault="00A84246" w:rsidP="00A84246">
      <w:pPr>
        <w:bidi w:val="0"/>
        <w:spacing w:before="120" w:after="120" w:line="240" w:lineRule="auto"/>
        <w:outlineLvl w:val="2"/>
        <w:rPr>
          <w:rFonts w:ascii="Verdana" w:eastAsia="Times New Roman" w:hAnsi="Verdana" w:cs="Times New Roman"/>
          <w:b/>
          <w:bCs/>
          <w:color w:val="000000"/>
          <w:sz w:val="24"/>
          <w:szCs w:val="24"/>
          <w:lang w:val="tr-TR"/>
        </w:rPr>
      </w:pPr>
      <w:bookmarkStart w:id="8" w:name="N_35_02_13_06_M_1_P_11"/>
      <w:bookmarkEnd w:id="8"/>
      <w:r w:rsidRPr="00A84246">
        <w:rPr>
          <w:rFonts w:ascii="Verdana" w:eastAsia="Times New Roman" w:hAnsi="Verdana" w:cs="Times New Roman"/>
          <w:b/>
          <w:bCs/>
          <w:color w:val="000000"/>
          <w:sz w:val="24"/>
          <w:szCs w:val="24"/>
          <w:lang w:val="tr-TR"/>
        </w:rPr>
        <w:lastRenderedPageBreak/>
        <w:t>Depolar Arası Transfer Kaydı, Değişikliği, İptali</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Depolar Arası Transfer kaydında sorgulanan sahalara bilgi girişi yaptıktan sonra, belgenin kaydedilmesi için Toplamlar sayfasındaki Tamam tuşuna basılması gerekmektedir. Lokal depolar arası transfer işlemi yapıldığında Stok Hareket Kayıtlarında 1 çıkış, 1 de giriş hareketi oluşacaktır. Şubeler arası transfer işlemi yapabilmek için hem merkez hem de şubeler için birer cari kod açmak gereklidir. </w:t>
      </w:r>
      <w:r w:rsidRPr="00A84246">
        <w:rPr>
          <w:rFonts w:ascii="Verdana" w:eastAsia="Times New Roman" w:hAnsi="Verdana" w:cs="Times New Roman"/>
          <w:b/>
          <w:bCs/>
          <w:color w:val="0000FF"/>
          <w:sz w:val="20"/>
          <w:szCs w:val="20"/>
          <w:lang w:val="tr-TR"/>
        </w:rPr>
        <w:t>Depolar arası transfer fişlerine ilişkin muhasebe kayıtlarının oluşturulması ile ilgili detaylı bilgi için bakınız Fatura/Depolar Arası Transfer Muhasebeleştirme.</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 xml:space="preserve">Daha önceden kaydedilmiş belge üzerinde değişiklik yapmak için, Üst Bilgiler sayfasında, ilgili depolar arası transfer belgesinin numarası girilmeli ve &lt;Tab&gt; tuşuna basılmalıdır. Bu durumda, kayıtlı belgeye ait daha önceden girilmiş bilgiler ekrana gelecektir. Bundan sonra değiştirilmek istenen sahaya gelip düzenleme yapılabilir. Bu aşamada dikkat edilmesi gereken nokta, belge üzerinde değişiklik yapıldıktan sonra, belge ile ilgili entegre bölümlerde de gerekli değişikliklerin program tarafından yapılabilmesi için, Toplamlar sayfasından tekrar kaydedilmesi gerektiğidir. </w:t>
      </w:r>
    </w:p>
    <w:p w:rsid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sz w:val="20"/>
          <w:szCs w:val="20"/>
          <w:lang w:val="tr-TR"/>
        </w:rPr>
        <w:t>Kaydedilmiş bir depolar arası transfer fişinin iptali için Üst Bilgiler sayfasında iken araç çubuklarında bulunan Kayıt Sil butonuna ya da klavyedeki F7 butonuna basılması yeterli olacaktır. Bu durumda program, “Bu ekrana ait tüm bilgileriniz silinecektir. Emin misiniz?” şeklinde bir uyarı ekranı getirecektir. Bu ekranda Evet butonuna basılması halinde, ilgili fişe ait bilgiler, Fatura modülünden ve diğer entegre bölümlerden silinecektir.</w:t>
      </w:r>
    </w:p>
    <w:p w:rsidR="00BD47C4" w:rsidRDefault="00BD47C4" w:rsidP="00BD47C4">
      <w:pPr>
        <w:spacing w:after="0" w:line="240" w:lineRule="auto"/>
        <w:rPr>
          <w:rFonts w:ascii="Verdana" w:eastAsia="Times New Roman" w:hAnsi="Verdana" w:cs="Times New Roman" w:hint="cs"/>
          <w:sz w:val="28"/>
          <w:szCs w:val="28"/>
          <w:rtl/>
          <w:lang w:val="tr-TR"/>
        </w:rPr>
      </w:pPr>
      <w:r>
        <w:rPr>
          <w:rFonts w:ascii="Verdana" w:eastAsia="Times New Roman" w:hAnsi="Verdana" w:cs="Times New Roman" w:hint="cs"/>
          <w:sz w:val="28"/>
          <w:szCs w:val="28"/>
          <w:rtl/>
          <w:lang w:val="tr-TR"/>
        </w:rPr>
        <w:t>ثبت ، تغییر و حذف انتقال بین انبارها :</w:t>
      </w:r>
    </w:p>
    <w:p w:rsidR="00BD47C4" w:rsidRPr="00A84246" w:rsidRDefault="00BF5704" w:rsidP="00045E9E">
      <w:pPr>
        <w:spacing w:after="0" w:line="240" w:lineRule="auto"/>
        <w:rPr>
          <w:rFonts w:ascii="Verdana" w:eastAsia="Times New Roman" w:hAnsi="Verdana" w:cs="Times New Roman" w:hint="cs"/>
          <w:sz w:val="28"/>
          <w:szCs w:val="28"/>
          <w:rtl/>
        </w:rPr>
      </w:pPr>
      <w:r>
        <w:rPr>
          <w:rFonts w:ascii="Verdana" w:eastAsia="Times New Roman" w:hAnsi="Verdana" w:cs="Times New Roman" w:hint="cs"/>
          <w:sz w:val="28"/>
          <w:szCs w:val="28"/>
          <w:rtl/>
          <w:lang w:val="tr-TR"/>
        </w:rPr>
        <w:t>پس از ورود اطلاعات</w:t>
      </w:r>
      <w:r w:rsidR="00045E9E">
        <w:rPr>
          <w:rFonts w:ascii="Verdana" w:eastAsia="Times New Roman" w:hAnsi="Verdana" w:cs="Times New Roman" w:hint="cs"/>
          <w:sz w:val="28"/>
          <w:szCs w:val="28"/>
          <w:rtl/>
          <w:lang w:val="tr-TR"/>
        </w:rPr>
        <w:t xml:space="preserve"> برای ثبت آن</w:t>
      </w:r>
      <w:r>
        <w:rPr>
          <w:rFonts w:ascii="Verdana" w:eastAsia="Times New Roman" w:hAnsi="Verdana" w:cs="Times New Roman" w:hint="cs"/>
          <w:sz w:val="28"/>
          <w:szCs w:val="28"/>
          <w:rtl/>
          <w:lang w:val="tr-TR"/>
        </w:rPr>
        <w:t xml:space="preserve"> با</w:t>
      </w:r>
      <w:r w:rsidR="00045E9E">
        <w:rPr>
          <w:rFonts w:ascii="Verdana" w:eastAsia="Times New Roman" w:hAnsi="Verdana" w:cs="Times New Roman" w:hint="cs"/>
          <w:sz w:val="28"/>
          <w:szCs w:val="28"/>
          <w:rtl/>
          <w:lang w:val="tr-TR"/>
        </w:rPr>
        <w:t xml:space="preserve">ید </w:t>
      </w:r>
      <w:r>
        <w:rPr>
          <w:rFonts w:ascii="Verdana" w:eastAsia="Times New Roman" w:hAnsi="Verdana" w:cs="Times New Roman" w:hint="cs"/>
          <w:sz w:val="28"/>
          <w:szCs w:val="28"/>
          <w:rtl/>
          <w:lang w:val="tr-TR"/>
        </w:rPr>
        <w:t xml:space="preserve"> برروی کلید تأئید در صفحه مجموع </w:t>
      </w:r>
      <w:r w:rsidR="00045E9E">
        <w:rPr>
          <w:rFonts w:ascii="Verdana" w:eastAsia="Times New Roman" w:hAnsi="Verdana" w:cs="Times New Roman" w:hint="cs"/>
          <w:sz w:val="28"/>
          <w:szCs w:val="28"/>
          <w:rtl/>
          <w:lang w:val="tr-TR"/>
        </w:rPr>
        <w:t xml:space="preserve">کلیک کنید. بهنگام انتقال بین انبارهای یک شعبه ، یک ثبت خروج و یک ثبت ورود برای کالاها زده می شود. </w:t>
      </w:r>
      <w:r w:rsidR="00B51678">
        <w:rPr>
          <w:rFonts w:ascii="Verdana" w:eastAsia="Times New Roman" w:hAnsi="Verdana" w:cs="Times New Roman" w:hint="cs"/>
          <w:sz w:val="28"/>
          <w:szCs w:val="28"/>
          <w:rtl/>
          <w:lang w:val="tr-TR"/>
        </w:rPr>
        <w:t xml:space="preserve">برای انجام انتقال بین انبارها باید برای هر شعبه و برای مرکز یک کارت جاری باز کنیم. </w:t>
      </w:r>
      <w:r w:rsidR="00671731">
        <w:rPr>
          <w:rFonts w:ascii="Verdana" w:eastAsia="Times New Roman" w:hAnsi="Verdana" w:cs="Times New Roman" w:hint="cs"/>
          <w:sz w:val="28"/>
          <w:szCs w:val="28"/>
          <w:rtl/>
          <w:lang w:val="tr-TR"/>
        </w:rPr>
        <w:t xml:space="preserve">اگر بخواهیم سندی را که قبلا ثبت کرده ایم تغییر دهیم باید در صفحه اطلاعات عنوان شماره سند مورد نظر را انتخاب کنیم. </w:t>
      </w:r>
      <w:r w:rsidR="007177ED">
        <w:rPr>
          <w:rFonts w:ascii="Verdana" w:eastAsia="Times New Roman" w:hAnsi="Verdana" w:cs="Times New Roman" w:hint="cs"/>
          <w:sz w:val="28"/>
          <w:szCs w:val="28"/>
          <w:rtl/>
          <w:lang w:val="tr-TR"/>
        </w:rPr>
        <w:t xml:space="preserve">پس از انجام تغییرات باید در صفحه </w:t>
      </w:r>
      <w:r w:rsidR="006A4B14">
        <w:rPr>
          <w:rFonts w:ascii="Verdana" w:eastAsia="Times New Roman" w:hAnsi="Verdana" w:cs="Times New Roman" w:hint="cs"/>
          <w:sz w:val="28"/>
          <w:szCs w:val="28"/>
          <w:rtl/>
          <w:lang w:val="tr-TR"/>
        </w:rPr>
        <w:t>مجموع مجددا کلید تائید را بزنیم تا ثبتهای مربوطه در ماژول ادغام نیز اصلاح شوند.</w:t>
      </w:r>
      <w:r w:rsidR="00F6282A">
        <w:rPr>
          <w:rFonts w:ascii="Verdana" w:eastAsia="Times New Roman" w:hAnsi="Verdana" w:cs="Times New Roman" w:hint="cs"/>
          <w:sz w:val="28"/>
          <w:szCs w:val="28"/>
          <w:rtl/>
          <w:lang w:val="tr-TR"/>
        </w:rPr>
        <w:t xml:space="preserve"> برای حذف یک ثبت باید زمانی که شماره آن ثبت را در صفحهاطلاعات عنوان انتخاب کرده ایم کلید </w:t>
      </w:r>
      <w:r w:rsidR="00F6282A">
        <w:rPr>
          <w:rFonts w:ascii="Verdana" w:eastAsia="Times New Roman" w:hAnsi="Verdana" w:cs="Times New Roman"/>
          <w:sz w:val="28"/>
          <w:szCs w:val="28"/>
          <w:lang w:val="tr-TR"/>
        </w:rPr>
        <w:t>f7</w:t>
      </w:r>
      <w:r w:rsidR="00F6282A">
        <w:rPr>
          <w:rFonts w:ascii="Verdana" w:eastAsia="Times New Roman" w:hAnsi="Verdana" w:cs="Times New Roman" w:hint="cs"/>
          <w:sz w:val="28"/>
          <w:szCs w:val="28"/>
          <w:rtl/>
        </w:rPr>
        <w:t xml:space="preserve"> را بزنیم یا در نوار ابزار گزینه حذف را انتخاب کنیم. </w:t>
      </w:r>
    </w:p>
    <w:p w:rsidR="00A84246" w:rsidRPr="00A84246" w:rsidRDefault="00A84246" w:rsidP="00A84246">
      <w:pPr>
        <w:bidi w:val="0"/>
        <w:spacing w:before="120" w:after="120" w:line="240" w:lineRule="auto"/>
        <w:outlineLvl w:val="2"/>
        <w:rPr>
          <w:rFonts w:ascii="Verdana" w:eastAsia="Times New Roman" w:hAnsi="Verdana" w:cs="Times New Roman"/>
          <w:b/>
          <w:bCs/>
          <w:color w:val="000000"/>
          <w:sz w:val="24"/>
          <w:szCs w:val="24"/>
          <w:lang w:val="tr-TR"/>
        </w:rPr>
      </w:pPr>
      <w:bookmarkStart w:id="9" w:name="N_35_02_13_07_M_1_P_11"/>
      <w:bookmarkEnd w:id="9"/>
      <w:r w:rsidRPr="00A84246">
        <w:rPr>
          <w:rFonts w:ascii="Verdana" w:eastAsia="Times New Roman" w:hAnsi="Verdana" w:cs="Times New Roman"/>
          <w:b/>
          <w:bCs/>
          <w:color w:val="000000"/>
          <w:sz w:val="24"/>
          <w:szCs w:val="24"/>
          <w:lang w:val="tr-TR"/>
        </w:rPr>
        <w:t>Depolar Arası Transferde Kullanılan Özel Tuşlar</w:t>
      </w:r>
    </w:p>
    <w:p w:rsidR="00A84246" w:rsidRPr="00A84246" w:rsidRDefault="00A84246" w:rsidP="00A84246">
      <w:pPr>
        <w:bidi w:val="0"/>
        <w:spacing w:after="0" w:line="240" w:lineRule="auto"/>
        <w:rPr>
          <w:rFonts w:ascii="Verdana" w:eastAsia="Times New Roman" w:hAnsi="Verdana" w:cs="Times New Roman"/>
          <w:sz w:val="20"/>
          <w:szCs w:val="20"/>
          <w:lang w:val="tr-TR"/>
        </w:rPr>
      </w:pPr>
      <w:r w:rsidRPr="00A84246">
        <w:rPr>
          <w:rFonts w:ascii="Verdana" w:eastAsia="Times New Roman" w:hAnsi="Verdana" w:cs="Times New Roman"/>
          <w:b/>
          <w:bCs/>
          <w:color w:val="0000FF"/>
          <w:sz w:val="20"/>
          <w:szCs w:val="20"/>
          <w:lang w:val="tr-TR"/>
        </w:rPr>
        <w:t xml:space="preserve">Depolar Arası Transferde kullanılan kısa yol tuşları ile ilgili detaylı bilgi için bakınız Fatura/Satış Faturası/Satış Faturasında Kullanılan </w:t>
      </w:r>
    </w:p>
    <w:p w:rsidR="00750E45" w:rsidRDefault="00750E45">
      <w:pPr>
        <w:rPr>
          <w:rFonts w:hint="cs"/>
        </w:rPr>
      </w:pPr>
    </w:p>
    <w:sectPr w:rsidR="00750E45" w:rsidSect="000E5F3D">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3E01EF"/>
    <w:multiLevelType w:val="hybridMultilevel"/>
    <w:tmpl w:val="920A23BC"/>
    <w:lvl w:ilvl="0" w:tplc="7C1252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84246"/>
    <w:rsid w:val="00002FE6"/>
    <w:rsid w:val="00017E6C"/>
    <w:rsid w:val="00044CDA"/>
    <w:rsid w:val="00045E9E"/>
    <w:rsid w:val="000634B2"/>
    <w:rsid w:val="000666C8"/>
    <w:rsid w:val="00070F97"/>
    <w:rsid w:val="000C2725"/>
    <w:rsid w:val="000C326F"/>
    <w:rsid w:val="000D6B62"/>
    <w:rsid w:val="000E5F3D"/>
    <w:rsid w:val="000E7513"/>
    <w:rsid w:val="001109DC"/>
    <w:rsid w:val="001158BA"/>
    <w:rsid w:val="001329BC"/>
    <w:rsid w:val="00145727"/>
    <w:rsid w:val="00177142"/>
    <w:rsid w:val="001E5763"/>
    <w:rsid w:val="00210956"/>
    <w:rsid w:val="00240F9A"/>
    <w:rsid w:val="002B2102"/>
    <w:rsid w:val="003059FF"/>
    <w:rsid w:val="003160C7"/>
    <w:rsid w:val="00350201"/>
    <w:rsid w:val="003727CD"/>
    <w:rsid w:val="003B1FAB"/>
    <w:rsid w:val="003D1478"/>
    <w:rsid w:val="00406041"/>
    <w:rsid w:val="00492B9F"/>
    <w:rsid w:val="005230A1"/>
    <w:rsid w:val="00530FC3"/>
    <w:rsid w:val="00533B79"/>
    <w:rsid w:val="00551366"/>
    <w:rsid w:val="00557013"/>
    <w:rsid w:val="005D7C45"/>
    <w:rsid w:val="00604549"/>
    <w:rsid w:val="00622254"/>
    <w:rsid w:val="00671731"/>
    <w:rsid w:val="006A4B14"/>
    <w:rsid w:val="007177ED"/>
    <w:rsid w:val="00750E45"/>
    <w:rsid w:val="00780906"/>
    <w:rsid w:val="00804E6B"/>
    <w:rsid w:val="008271FB"/>
    <w:rsid w:val="00832EE0"/>
    <w:rsid w:val="00832FB1"/>
    <w:rsid w:val="00857890"/>
    <w:rsid w:val="009133D5"/>
    <w:rsid w:val="009F6290"/>
    <w:rsid w:val="00A77C22"/>
    <w:rsid w:val="00A84246"/>
    <w:rsid w:val="00A90D79"/>
    <w:rsid w:val="00A94238"/>
    <w:rsid w:val="00AF350E"/>
    <w:rsid w:val="00AF43C1"/>
    <w:rsid w:val="00B07E7E"/>
    <w:rsid w:val="00B51678"/>
    <w:rsid w:val="00BD47C4"/>
    <w:rsid w:val="00BD7132"/>
    <w:rsid w:val="00BE4FB9"/>
    <w:rsid w:val="00BF5704"/>
    <w:rsid w:val="00C612EF"/>
    <w:rsid w:val="00CF26E5"/>
    <w:rsid w:val="00D13AE2"/>
    <w:rsid w:val="00D54214"/>
    <w:rsid w:val="00DA2420"/>
    <w:rsid w:val="00DE6A63"/>
    <w:rsid w:val="00E635D9"/>
    <w:rsid w:val="00EC0609"/>
    <w:rsid w:val="00EC3AF4"/>
    <w:rsid w:val="00F57D71"/>
    <w:rsid w:val="00F6282A"/>
    <w:rsid w:val="00FE043D"/>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E45"/>
    <w:pPr>
      <w:bidi/>
    </w:pPr>
  </w:style>
  <w:style w:type="paragraph" w:styleId="Heading2">
    <w:name w:val="heading 2"/>
    <w:basedOn w:val="Normal"/>
    <w:link w:val="Heading2Char"/>
    <w:uiPriority w:val="9"/>
    <w:qFormat/>
    <w:rsid w:val="00A84246"/>
    <w:pPr>
      <w:bidi w:val="0"/>
      <w:spacing w:before="240" w:after="240" w:line="240" w:lineRule="auto"/>
      <w:outlineLvl w:val="1"/>
    </w:pPr>
    <w:rPr>
      <w:rFonts w:ascii="Verdana" w:eastAsia="Times New Roman" w:hAnsi="Verdana" w:cs="Times New Roman"/>
      <w:b/>
      <w:bCs/>
      <w:color w:val="000000"/>
      <w:sz w:val="28"/>
      <w:szCs w:val="28"/>
    </w:rPr>
  </w:style>
  <w:style w:type="paragraph" w:styleId="Heading3">
    <w:name w:val="heading 3"/>
    <w:basedOn w:val="Normal"/>
    <w:link w:val="Heading3Char"/>
    <w:uiPriority w:val="9"/>
    <w:qFormat/>
    <w:rsid w:val="00A84246"/>
    <w:pPr>
      <w:bidi w:val="0"/>
      <w:spacing w:before="120" w:after="120" w:line="240" w:lineRule="auto"/>
      <w:outlineLvl w:val="2"/>
    </w:pPr>
    <w:rPr>
      <w:rFonts w:ascii="Verdana" w:eastAsia="Times New Roman" w:hAnsi="Verdana" w:cs="Times New Roman"/>
      <w:b/>
      <w:bCs/>
      <w:color w:val="000000"/>
      <w:sz w:val="24"/>
      <w:szCs w:val="24"/>
    </w:rPr>
  </w:style>
  <w:style w:type="paragraph" w:styleId="Heading9">
    <w:name w:val="heading 9"/>
    <w:basedOn w:val="Normal"/>
    <w:link w:val="Heading9Char"/>
    <w:uiPriority w:val="9"/>
    <w:qFormat/>
    <w:rsid w:val="00A84246"/>
    <w:pPr>
      <w:bidi w:val="0"/>
      <w:spacing w:before="240" w:after="120" w:line="360" w:lineRule="auto"/>
      <w:jc w:val="both"/>
      <w:outlineLvl w:val="8"/>
    </w:pPr>
    <w:rPr>
      <w:rFonts w:ascii="Verdana" w:eastAsia="Times New Roman" w:hAnsi="Verdana" w:cs="Times New Roman"/>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246"/>
    <w:rPr>
      <w:rFonts w:ascii="Verdana" w:eastAsia="Times New Roman" w:hAnsi="Verdana" w:cs="Times New Roman"/>
      <w:b/>
      <w:bCs/>
      <w:color w:val="000000"/>
      <w:sz w:val="28"/>
      <w:szCs w:val="28"/>
    </w:rPr>
  </w:style>
  <w:style w:type="character" w:customStyle="1" w:styleId="Heading3Char">
    <w:name w:val="Heading 3 Char"/>
    <w:basedOn w:val="DefaultParagraphFont"/>
    <w:link w:val="Heading3"/>
    <w:uiPriority w:val="9"/>
    <w:rsid w:val="00A84246"/>
    <w:rPr>
      <w:rFonts w:ascii="Verdana" w:eastAsia="Times New Roman" w:hAnsi="Verdana" w:cs="Times New Roman"/>
      <w:b/>
      <w:bCs/>
      <w:color w:val="000000"/>
      <w:sz w:val="24"/>
      <w:szCs w:val="24"/>
    </w:rPr>
  </w:style>
  <w:style w:type="character" w:customStyle="1" w:styleId="Heading9Char">
    <w:name w:val="Heading 9 Char"/>
    <w:basedOn w:val="DefaultParagraphFont"/>
    <w:link w:val="Heading9"/>
    <w:uiPriority w:val="9"/>
    <w:rsid w:val="00A84246"/>
    <w:rPr>
      <w:rFonts w:ascii="Verdana" w:eastAsia="Times New Roman" w:hAnsi="Verdana" w:cs="Times New Roman"/>
      <w:b/>
      <w:bCs/>
      <w:color w:val="000000"/>
      <w:sz w:val="20"/>
      <w:szCs w:val="20"/>
    </w:rPr>
  </w:style>
  <w:style w:type="paragraph" w:customStyle="1" w:styleId="heading10">
    <w:name w:val="heading10"/>
    <w:basedOn w:val="Normal"/>
    <w:rsid w:val="00A84246"/>
    <w:pPr>
      <w:bidi w:val="0"/>
      <w:spacing w:before="120" w:after="0" w:line="240" w:lineRule="auto"/>
      <w:jc w:val="both"/>
    </w:pPr>
    <w:rPr>
      <w:rFonts w:ascii="Verdana" w:eastAsia="Times New Roman" w:hAnsi="Verdana" w:cs="Times New Roman"/>
      <w:b/>
      <w:bCs/>
      <w:color w:val="000000"/>
      <w:sz w:val="20"/>
      <w:szCs w:val="20"/>
    </w:rPr>
  </w:style>
  <w:style w:type="character" w:customStyle="1" w:styleId="style12ptbold">
    <w:name w:val="style12ptbold"/>
    <w:basedOn w:val="DefaultParagraphFont"/>
    <w:rsid w:val="00A84246"/>
    <w:rPr>
      <w:rFonts w:ascii="Verdana" w:hAnsi="Verdana" w:hint="default"/>
    </w:rPr>
  </w:style>
  <w:style w:type="paragraph" w:styleId="ListParagraph">
    <w:name w:val="List Paragraph"/>
    <w:basedOn w:val="Normal"/>
    <w:uiPriority w:val="34"/>
    <w:qFormat/>
    <w:rsid w:val="00E635D9"/>
    <w:pPr>
      <w:ind w:left="720"/>
      <w:contextualSpacing/>
    </w:pPr>
  </w:style>
</w:styles>
</file>

<file path=word/webSettings.xml><?xml version="1.0" encoding="utf-8"?>
<w:webSettings xmlns:r="http://schemas.openxmlformats.org/officeDocument/2006/relationships" xmlns:w="http://schemas.openxmlformats.org/wordprocessingml/2006/main">
  <w:divs>
    <w:div w:id="133807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A9812-0F76-435B-9727-3A71121AA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4062</Words>
  <Characters>23160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SAHARA</dc:creator>
  <cp:keywords/>
  <dc:description/>
  <cp:lastModifiedBy>SAHARA</cp:lastModifiedBy>
  <cp:revision>1</cp:revision>
  <dcterms:created xsi:type="dcterms:W3CDTF">2009-01-28T08:07:00Z</dcterms:created>
  <dcterms:modified xsi:type="dcterms:W3CDTF">2009-01-28T10:01:00Z</dcterms:modified>
</cp:coreProperties>
</file>