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D7B" w:rsidRDefault="003C21E3" w:rsidP="003C21E3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حواله فروش/برگشت از خرید</w:t>
      </w:r>
    </w:p>
    <w:p w:rsidR="00187D7B" w:rsidRPr="00187D7B" w:rsidRDefault="00187D7B" w:rsidP="00263AD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جهت ایجاد </w:t>
      </w:r>
      <w:r w:rsidR="00263ADF">
        <w:rPr>
          <w:rFonts w:hint="cs"/>
          <w:rtl/>
          <w:lang w:bidi="fa-IR"/>
        </w:rPr>
        <w:t>حواله فروش</w:t>
      </w:r>
      <w:r>
        <w:rPr>
          <w:rFonts w:hint="cs"/>
          <w:rtl/>
          <w:lang w:bidi="fa-IR"/>
        </w:rPr>
        <w:t>، از منوی مدیریت خرید و فروش گزینه مدیریت خرید و فروش را انتخاب نمایید.</w:t>
      </w:r>
    </w:p>
    <w:p w:rsidR="00187D7B" w:rsidRDefault="00187D7B" w:rsidP="00187D7B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527418" cy="3036499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96" cy="30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7B" w:rsidRDefault="00187D7B" w:rsidP="00187D7B">
      <w:pPr>
        <w:bidi/>
        <w:jc w:val="both"/>
        <w:rPr>
          <w:rtl/>
          <w:lang w:bidi="fa-IR"/>
        </w:rPr>
      </w:pPr>
    </w:p>
    <w:p w:rsidR="00187D7B" w:rsidRPr="00187D7B" w:rsidRDefault="00187D7B" w:rsidP="003C21E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از منوی عملیات گزینه </w:t>
      </w:r>
      <w:r w:rsidR="003C21E3">
        <w:rPr>
          <w:rFonts w:hint="cs"/>
          <w:rtl/>
          <w:lang w:bidi="fa-IR"/>
        </w:rPr>
        <w:t>حواله فروش/برگشت از خرید</w:t>
      </w:r>
      <w:r>
        <w:rPr>
          <w:rFonts w:hint="cs"/>
          <w:rtl/>
          <w:lang w:bidi="fa-IR"/>
        </w:rPr>
        <w:t xml:space="preserve"> را انتخاب نمایید.</w:t>
      </w:r>
    </w:p>
    <w:p w:rsidR="00187D7B" w:rsidRPr="00187D7B" w:rsidRDefault="003C21E3" w:rsidP="00187D7B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713706" cy="3424687"/>
            <wp:effectExtent l="19050" t="0" r="129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668" b="8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06" cy="342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7B" w:rsidRDefault="00187D7B" w:rsidP="00187D7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اطلاعات عنوان</w:t>
      </w:r>
    </w:p>
    <w:p w:rsidR="00187D7B" w:rsidRDefault="003C21E3" w:rsidP="00187D7B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6347243" cy="37093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64" t="5275" r="3007" b="3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514" cy="371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7B" w:rsidRDefault="00187D7B" w:rsidP="00187D7B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اطلاعات سربرگ</w:t>
      </w: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شماره</w:t>
      </w:r>
    </w:p>
    <w:p w:rsidR="00452299" w:rsidRPr="00187D7B" w:rsidRDefault="00452299" w:rsidP="00452299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شماره سند را در فیلد شماره وارد نمایید.</w:t>
      </w:r>
    </w:p>
    <w:p w:rsidR="00187D7B" w:rsidRPr="00187D7B" w:rsidRDefault="00187D7B" w:rsidP="00452299">
      <w:pPr>
        <w:bidi/>
        <w:jc w:val="left"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شخص</w:t>
      </w:r>
    </w:p>
    <w:p w:rsidR="00452299" w:rsidRPr="00187D7B" w:rsidRDefault="00452299" w:rsidP="00452299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 این فیلد شماره تامین کننده را وارد نمایید، در صورتیکه شماره تامین کننده را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دانید می</w:t>
      </w:r>
      <w:r>
        <w:rPr>
          <w:rFonts w:hint="cs"/>
          <w:rtl/>
          <w:lang w:bidi="fa-IR"/>
        </w:rPr>
        <w:softHyphen/>
        <w:t>توانید از کلید</w:t>
      </w:r>
      <w:r w:rsidRPr="00EF026F">
        <w:rPr>
          <w:rtl/>
          <w:lang w:bidi="fa-IR"/>
        </w:rPr>
        <w:drawing>
          <wp:inline distT="0" distB="0" distL="0" distR="0">
            <wp:extent cx="196611" cy="18978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2213" t="69954" r="24768" b="24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1" cy="18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جهت یافتن تامین کننده استفاده نمایید.</w:t>
      </w: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تاریخ</w:t>
      </w:r>
    </w:p>
    <w:p w:rsidR="00452299" w:rsidRPr="00187D7B" w:rsidRDefault="00452299" w:rsidP="00794406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تاریخ خروج کالا</w:t>
      </w:r>
      <w:r w:rsidR="00794406">
        <w:rPr>
          <w:rFonts w:hint="cs"/>
          <w:rtl/>
          <w:lang w:bidi="fa-IR"/>
        </w:rPr>
        <w:t xml:space="preserve"> از </w:t>
      </w:r>
      <w:r>
        <w:rPr>
          <w:rFonts w:hint="cs"/>
          <w:rtl/>
          <w:lang w:bidi="fa-IR"/>
        </w:rPr>
        <w:t xml:space="preserve"> انبار را در این فیلد قید نمایید.</w:t>
      </w: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تاریخ تحویل</w:t>
      </w:r>
    </w:p>
    <w:p w:rsidR="00794406" w:rsidRPr="00187D7B" w:rsidRDefault="00794406" w:rsidP="00794406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فیلد تاریخ تحویل در واقع تاریخ خروج کالا از انبار مرکز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 و سیستم به طور پیش فرض همان مقدار فیلد تاریخ را در آن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 و نیاز به درج مجدد توسط کاربر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</w:t>
      </w: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تاریخ واقعی</w:t>
      </w:r>
    </w:p>
    <w:p w:rsidR="00794406" w:rsidRDefault="00794406" w:rsidP="00794406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تاریخ درج شده روی بارنامه را در فیلد تاریخ واقعی وارد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نوع</w:t>
      </w: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نوع تحویل</w:t>
      </w: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شماره مرجع صادرات</w:t>
      </w: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کد ویزیتور</w:t>
      </w: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شامل </w:t>
      </w:r>
      <w:r>
        <w:rPr>
          <w:lang w:bidi="fa-IR"/>
        </w:rPr>
        <w:t>V.A.T</w:t>
      </w:r>
    </w:p>
    <w:p w:rsidR="00187D7B" w:rsidRPr="00187D7B" w:rsidRDefault="00187D7B" w:rsidP="00187D7B">
      <w:pPr>
        <w:bidi/>
        <w:rPr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شماره قرارداد</w:t>
      </w:r>
    </w:p>
    <w:p w:rsidR="00187D7B" w:rsidRDefault="00187D7B" w:rsidP="00187D7B">
      <w:pPr>
        <w:bidi/>
        <w:rPr>
          <w:rtl/>
          <w:lang w:bidi="fa-IR"/>
        </w:rPr>
      </w:pP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اطلاعات شخص</w:t>
      </w: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نام</w:t>
      </w:r>
    </w:p>
    <w:p w:rsidR="00A85A35" w:rsidRPr="00A85A35" w:rsidRDefault="00A85A35" w:rsidP="00A85A35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آدرس شخص</w:t>
      </w:r>
    </w:p>
    <w:p w:rsidR="00A85A35" w:rsidRPr="00A85A35" w:rsidRDefault="00A85A35" w:rsidP="00A85A35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تلفن شخص</w:t>
      </w:r>
    </w:p>
    <w:p w:rsidR="00A85A35" w:rsidRPr="00A85A35" w:rsidRDefault="00A85A35" w:rsidP="00A85A35">
      <w:pPr>
        <w:bidi/>
        <w:rPr>
          <w:rtl/>
          <w:lang w:bidi="fa-IR"/>
        </w:rPr>
      </w:pPr>
    </w:p>
    <w:p w:rsidR="00A85A35" w:rsidRDefault="00187D7B" w:rsidP="00794406">
      <w:pPr>
        <w:pStyle w:val="Heading4"/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صنف</w:t>
      </w:r>
    </w:p>
    <w:p w:rsidR="00794406" w:rsidRPr="00794406" w:rsidRDefault="00794406" w:rsidP="00794406">
      <w:pPr>
        <w:bidi/>
        <w:rPr>
          <w:rtl/>
          <w:lang w:bidi="fa-IR"/>
        </w:rPr>
      </w:pPr>
    </w:p>
    <w:p w:rsidR="00187D7B" w:rsidRDefault="00187D7B" w:rsidP="00187D7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اطلاعات کالا</w:t>
      </w:r>
    </w:p>
    <w:p w:rsidR="00187D7B" w:rsidRDefault="003C21E3" w:rsidP="00187D7B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6547116" cy="3545457"/>
            <wp:effectExtent l="19050" t="0" r="608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064" t="17902" r="4840" b="8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118" cy="354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کد کالا</w:t>
      </w:r>
    </w:p>
    <w:p w:rsidR="00B64332" w:rsidRDefault="00794406" w:rsidP="006527A2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کد کالایی که در حواله فروش می باشد را </w:t>
      </w:r>
      <w:r w:rsidR="006527A2">
        <w:rPr>
          <w:rFonts w:hint="cs"/>
          <w:rtl/>
          <w:lang w:bidi="fa-IR"/>
        </w:rPr>
        <w:t>تک تک وارد می</w:t>
      </w:r>
      <w:r w:rsidR="006527A2">
        <w:rPr>
          <w:rtl/>
          <w:lang w:bidi="fa-IR"/>
        </w:rPr>
        <w:softHyphen/>
      </w:r>
      <w:r w:rsidR="006527A2">
        <w:rPr>
          <w:rFonts w:hint="cs"/>
          <w:rtl/>
          <w:lang w:bidi="fa-IR"/>
        </w:rPr>
        <w:t xml:space="preserve">نماییم و کلید </w:t>
      </w:r>
      <w:r w:rsidR="006527A2">
        <w:rPr>
          <w:lang w:bidi="fa-IR"/>
        </w:rPr>
        <w:t>Tab</w:t>
      </w:r>
      <w:r w:rsidR="006527A2">
        <w:rPr>
          <w:rFonts w:hint="cs"/>
          <w:rtl/>
          <w:lang w:bidi="fa-IR"/>
        </w:rPr>
        <w:t xml:space="preserve"> اطلاعات ذخیره می</w:t>
      </w:r>
      <w:r w:rsidR="006527A2">
        <w:rPr>
          <w:rtl/>
          <w:lang w:bidi="fa-IR"/>
        </w:rPr>
        <w:softHyphen/>
      </w:r>
      <w:r w:rsidR="006527A2">
        <w:rPr>
          <w:rFonts w:hint="cs"/>
          <w:rtl/>
          <w:lang w:bidi="fa-IR"/>
        </w:rPr>
        <w:t>شوند.</w:t>
      </w:r>
    </w:p>
    <w:p w:rsidR="006527A2" w:rsidRPr="00B64332" w:rsidRDefault="006527A2" w:rsidP="006527A2">
      <w:pPr>
        <w:bidi/>
        <w:jc w:val="left"/>
        <w:rPr>
          <w:rFonts w:hint="cs"/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نام کالا</w:t>
      </w:r>
    </w:p>
    <w:p w:rsidR="00B64332" w:rsidRDefault="006527A2" w:rsidP="006527A2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از وارد کردن کد کالا با فشردن کلید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نام کالا نمایش داده خواهد شد.</w:t>
      </w:r>
    </w:p>
    <w:p w:rsidR="006527A2" w:rsidRPr="00B64332" w:rsidRDefault="006527A2" w:rsidP="006527A2">
      <w:pPr>
        <w:bidi/>
        <w:jc w:val="left"/>
        <w:rPr>
          <w:rtl/>
          <w:lang w:bidi="fa-IR"/>
        </w:rPr>
      </w:pPr>
    </w:p>
    <w:p w:rsidR="00A85A35" w:rsidRDefault="00A85A35" w:rsidP="006527A2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مقدار </w:t>
      </w:r>
    </w:p>
    <w:p w:rsidR="006527A2" w:rsidRPr="006527A2" w:rsidRDefault="006527A2" w:rsidP="006527A2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فیلد مقدار تعدا کالا را وارد نمایید، در صورتیکه کنترل سریال را فعال کرده باشد، با فشردن کلید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فرم زیر نمایش داده خواهد شد، در این فرم از شما سریال کالاها به تعداد مقداری که در فیلد مقدار وارد کرده باشید خواسته خواهد شد.</w:t>
      </w:r>
    </w:p>
    <w:p w:rsidR="00A85A35" w:rsidRDefault="00A85A35" w:rsidP="00A85A35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890041" cy="2889849"/>
            <wp:effectExtent l="19050" t="0" r="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8148" r="2320" b="16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034" cy="289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32" w:rsidRDefault="006527A2" w:rsidP="006527A2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جهت ورود سریع سریال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کافی است سریال شروع و سریال پایانی را وراد کرده باشید. در صورت لزوم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توایند برای سریال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پیشوند تعریف کنید.</w:t>
      </w:r>
    </w:p>
    <w:p w:rsidR="00A85A35" w:rsidRDefault="00A85A35" w:rsidP="00A85A35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6072996" cy="2510287"/>
            <wp:effectExtent l="19050" t="0" r="3954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408" t="9862" r="13605" b="5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96" cy="25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32" w:rsidRDefault="00B64332" w:rsidP="00B64332">
      <w:pPr>
        <w:bidi/>
        <w:jc w:val="center"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واحد پایه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فی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هزینه برگشت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تاریخ واقعی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مبلغ کل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مقدار کل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موجودی در دست</w:t>
      </w:r>
    </w:p>
    <w:p w:rsidR="00A85A35" w:rsidRDefault="00A85A35" w:rsidP="00A85A35">
      <w:pPr>
        <w:bidi/>
        <w:jc w:val="center"/>
        <w:rPr>
          <w:rtl/>
          <w:lang w:bidi="fa-IR"/>
        </w:rPr>
      </w:pPr>
    </w:p>
    <w:p w:rsidR="00187D7B" w:rsidRDefault="00187D7B" w:rsidP="00187D7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مجموع کل</w:t>
      </w:r>
    </w:p>
    <w:p w:rsidR="003C21E3" w:rsidRPr="003C21E3" w:rsidRDefault="003C21E3" w:rsidP="003C21E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6659437" cy="3605841"/>
            <wp:effectExtent l="19050" t="0" r="806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7965" t="7339" r="11730" b="19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493" cy="360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4CA" w:rsidRDefault="007B0CB2" w:rsidP="007B0CB2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جمع کل هزینه و تخفیف</w:t>
      </w: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جمع کل ناخالص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تخفیف جایزه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تخفیف سطری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FAT.ALT.ISK1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FAT.ALT.ISK2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FAT.ALT.ISK3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FAT.ALTM1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FAT.ALTM2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مالیات غیر مستقیم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گرد کردن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امتیازات هدیه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مقدار واحد-1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مقدار واحد-2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P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مقدار واحد-3</w:t>
      </w:r>
    </w:p>
    <w:p w:rsidR="007B0CB2" w:rsidRPr="007B0CB2" w:rsidRDefault="007B0CB2" w:rsidP="007B0CB2">
      <w:pPr>
        <w:bidi/>
        <w:rPr>
          <w:lang w:bidi="fa-IR"/>
        </w:rPr>
      </w:pPr>
    </w:p>
    <w:p w:rsidR="007B0CB2" w:rsidRDefault="007B0CB2" w:rsidP="007B0CB2">
      <w:pPr>
        <w:pStyle w:val="Heading3"/>
        <w:rPr>
          <w:rtl/>
          <w:lang w:bidi="fa-IR"/>
        </w:rPr>
      </w:pPr>
      <w:r>
        <w:rPr>
          <w:lang w:bidi="fa-IR"/>
        </w:rPr>
        <w:t>V.A.T</w:t>
      </w:r>
      <w:r>
        <w:rPr>
          <w:rFonts w:hint="cs"/>
          <w:rtl/>
          <w:lang w:bidi="fa-IR"/>
        </w:rPr>
        <w:t xml:space="preserve"> جمع عمومی و جمع جزء</w:t>
      </w: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V.A.T1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lastRenderedPageBreak/>
        <w:t>V.A.T2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V.A.T3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V.A.T4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V.A.T5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جمع کل </w:t>
      </w:r>
      <w:r>
        <w:rPr>
          <w:lang w:bidi="fa-IR"/>
        </w:rPr>
        <w:t>V.A.T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جمع کل نهایی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تخفیف اختیاری</w:t>
      </w:r>
    </w:p>
    <w:p w:rsidR="007B0CB2" w:rsidRPr="007B0CB2" w:rsidRDefault="007B0CB2" w:rsidP="007B0CB2">
      <w:pPr>
        <w:bidi/>
        <w:rPr>
          <w:rtl/>
          <w:lang w:bidi="fa-IR"/>
        </w:rPr>
      </w:pPr>
    </w:p>
    <w:p w:rsidR="007B0CB2" w:rsidRDefault="007B0CB2" w:rsidP="007B0CB2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بازرسی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انجام شده</w:t>
      </w: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کد صندوق 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نام صندوق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وزن کل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روز سررسید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تاریخ رسید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چاپ</w:t>
      </w:r>
    </w:p>
    <w:p w:rsidR="007B0CB2" w:rsidRDefault="007B0CB2" w:rsidP="007B0CB2">
      <w:pPr>
        <w:bidi/>
        <w:rPr>
          <w:rtl/>
          <w:lang w:bidi="fa-IR"/>
        </w:rPr>
      </w:pPr>
    </w:p>
    <w:p w:rsidR="007B0CB2" w:rsidRDefault="00B64332" w:rsidP="00B64332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کلید تایید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B64332" w:rsidRDefault="00B64332" w:rsidP="00B64332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کلید فاکتور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Pr="007B0CB2" w:rsidRDefault="007B0CB2" w:rsidP="007B0CB2">
      <w:pPr>
        <w:bidi/>
        <w:rPr>
          <w:lang w:bidi="fa-IR"/>
        </w:rPr>
      </w:pPr>
    </w:p>
    <w:sectPr w:rsidR="007B0CB2" w:rsidRPr="007B0CB2" w:rsidSect="00453D4B">
      <w:headerReference w:type="default" r:id="rId15"/>
      <w:footerReference w:type="default" r:id="rId16"/>
      <w:pgSz w:w="12240" w:h="15840"/>
      <w:pgMar w:top="1134" w:right="851" w:bottom="993" w:left="851" w:header="142" w:footer="40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FF8" w:rsidRDefault="00BA7FF8" w:rsidP="00976482">
      <w:pPr>
        <w:spacing w:after="0" w:line="240" w:lineRule="auto"/>
      </w:pPr>
      <w:r>
        <w:separator/>
      </w:r>
    </w:p>
  </w:endnote>
  <w:endnote w:type="continuationSeparator" w:id="1">
    <w:p w:rsidR="00BA7FF8" w:rsidRDefault="00BA7FF8" w:rsidP="0097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482" w:type="dxa"/>
      <w:jc w:val="center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836"/>
      <w:gridCol w:w="5646"/>
    </w:tblGrid>
    <w:tr w:rsidR="000B0B1E" w:rsidTr="00453D4B">
      <w:trPr>
        <w:jc w:val="center"/>
      </w:trPr>
      <w:tc>
        <w:tcPr>
          <w:tcW w:w="5836" w:type="dxa"/>
        </w:tcPr>
        <w:sdt>
          <w:sdtPr>
            <w:rPr>
              <w:rFonts w:ascii="Tahoma" w:hAnsi="Tahoma" w:cs="Tahoma"/>
              <w:rtl/>
            </w:rPr>
            <w:id w:val="5691182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ahoma" w:hAnsi="Tahoma" w:cs="Tahoma"/>
                  <w:rtl/>
                </w:rPr>
                <w:id w:val="98381352"/>
                <w:docPartObj>
                  <w:docPartGallery w:val="Page Numbers (Top of Page)"/>
                  <w:docPartUnique/>
                </w:docPartObj>
              </w:sdtPr>
              <w:sdtContent>
                <w:p w:rsidR="000B0B1E" w:rsidRPr="00453D4B" w:rsidRDefault="00B606F4" w:rsidP="00453D4B">
                  <w:pPr>
                    <w:pStyle w:val="Footer"/>
                    <w:bidi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 w:hint="cs"/>
                      <w:rtl/>
                    </w:rPr>
                    <w:t>صفحه</w:t>
                  </w:r>
                  <w:r w:rsidRPr="00453D4B">
                    <w:rPr>
                      <w:rFonts w:ascii="Tahoma" w:hAnsi="Tahoma" w:cs="Tahoma"/>
                    </w:rPr>
                    <w:t xml:space="preserve"> </w:t>
                  </w:r>
                  <w:r w:rsidR="009572EC" w:rsidRPr="00453D4B">
                    <w:rPr>
                      <w:rFonts w:ascii="Tahoma" w:hAnsi="Tahoma" w:cs="Tahoma"/>
                      <w:b/>
                      <w:sz w:val="24"/>
                    </w:rPr>
                    <w:fldChar w:fldCharType="begin"/>
                  </w:r>
                  <w:r w:rsidRPr="00453D4B">
                    <w:rPr>
                      <w:rFonts w:ascii="Tahoma" w:hAnsi="Tahoma" w:cs="Tahoma"/>
                      <w:b/>
                    </w:rPr>
                    <w:instrText xml:space="preserve"> PAGE </w:instrText>
                  </w:r>
                  <w:r w:rsidR="009572EC" w:rsidRPr="00453D4B">
                    <w:rPr>
                      <w:rFonts w:ascii="Tahoma" w:hAnsi="Tahoma" w:cs="Tahoma"/>
                      <w:b/>
                      <w:sz w:val="24"/>
                    </w:rPr>
                    <w:fldChar w:fldCharType="separate"/>
                  </w:r>
                  <w:r w:rsidR="006527A2">
                    <w:rPr>
                      <w:rFonts w:ascii="Tahoma" w:hAnsi="Tahoma" w:cs="Tahoma"/>
                      <w:b/>
                      <w:noProof/>
                      <w:rtl/>
                    </w:rPr>
                    <w:t>5</w:t>
                  </w:r>
                  <w:r w:rsidR="009572EC" w:rsidRPr="00453D4B">
                    <w:rPr>
                      <w:rFonts w:ascii="Tahoma" w:hAnsi="Tahoma" w:cs="Tahoma"/>
                      <w:b/>
                      <w:sz w:val="24"/>
                    </w:rPr>
                    <w:fldChar w:fldCharType="end"/>
                  </w:r>
                  <w:r w:rsidRPr="00453D4B"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 w:hint="cs"/>
                      <w:rtl/>
                    </w:rPr>
                    <w:t>از</w:t>
                  </w:r>
                  <w:r w:rsidRPr="00453D4B">
                    <w:rPr>
                      <w:rFonts w:ascii="Tahoma" w:hAnsi="Tahoma" w:cs="Tahoma"/>
                    </w:rPr>
                    <w:t xml:space="preserve"> </w:t>
                  </w:r>
                  <w:r w:rsidR="009572EC" w:rsidRPr="00453D4B">
                    <w:rPr>
                      <w:rFonts w:ascii="Tahoma" w:hAnsi="Tahoma" w:cs="Tahoma"/>
                      <w:b/>
                      <w:sz w:val="24"/>
                    </w:rPr>
                    <w:fldChar w:fldCharType="begin"/>
                  </w:r>
                  <w:r w:rsidRPr="00453D4B">
                    <w:rPr>
                      <w:rFonts w:ascii="Tahoma" w:hAnsi="Tahoma" w:cs="Tahoma"/>
                      <w:b/>
                    </w:rPr>
                    <w:instrText xml:space="preserve"> NUMPAGES  </w:instrText>
                  </w:r>
                  <w:r w:rsidR="009572EC" w:rsidRPr="00453D4B">
                    <w:rPr>
                      <w:rFonts w:ascii="Tahoma" w:hAnsi="Tahoma" w:cs="Tahoma"/>
                      <w:b/>
                      <w:sz w:val="24"/>
                    </w:rPr>
                    <w:fldChar w:fldCharType="separate"/>
                  </w:r>
                  <w:r w:rsidR="006527A2">
                    <w:rPr>
                      <w:rFonts w:ascii="Tahoma" w:hAnsi="Tahoma" w:cs="Tahoma"/>
                      <w:b/>
                      <w:noProof/>
                      <w:rtl/>
                    </w:rPr>
                    <w:t>9</w:t>
                  </w:r>
                  <w:r w:rsidR="009572EC" w:rsidRPr="00453D4B">
                    <w:rPr>
                      <w:rFonts w:ascii="Tahoma" w:hAnsi="Tahoma" w:cs="Tahoma"/>
                      <w:b/>
                      <w:sz w:val="24"/>
                    </w:rPr>
                    <w:fldChar w:fldCharType="end"/>
                  </w:r>
                </w:p>
              </w:sdtContent>
            </w:sdt>
          </w:sdtContent>
        </w:sdt>
      </w:tc>
      <w:tc>
        <w:tcPr>
          <w:tcW w:w="5646" w:type="dxa"/>
        </w:tcPr>
        <w:p w:rsidR="000B0B1E" w:rsidRDefault="00F90CB1" w:rsidP="00453D4B">
          <w:pPr>
            <w:pStyle w:val="Footer"/>
          </w:pPr>
          <w:r w:rsidRPr="00F90CB1">
            <w:rPr>
              <w:noProof/>
            </w:rPr>
            <w:drawing>
              <wp:inline distT="0" distB="0" distL="0" distR="0">
                <wp:extent cx="1619969" cy="301924"/>
                <wp:effectExtent l="19050" t="0" r="0" b="0"/>
                <wp:docPr id="2" name="Picture 6" descr="Netsi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tsis_Logo.jpg"/>
                        <pic:cNvPicPr/>
                      </pic:nvPicPr>
                      <pic:blipFill>
                        <a:blip r:embed="rId1"/>
                        <a:srcRect t="24568" b="407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969" cy="30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B0B1E" w:rsidRPr="00453D4B" w:rsidRDefault="00BA7FF8" w:rsidP="00453D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FF8" w:rsidRDefault="00BA7FF8" w:rsidP="00976482">
      <w:pPr>
        <w:spacing w:after="0" w:line="240" w:lineRule="auto"/>
      </w:pPr>
      <w:r>
        <w:separator/>
      </w:r>
    </w:p>
  </w:footnote>
  <w:footnote w:type="continuationSeparator" w:id="1">
    <w:p w:rsidR="00BA7FF8" w:rsidRDefault="00BA7FF8" w:rsidP="0097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B1E" w:rsidRDefault="00F90CB1" w:rsidP="00F90CB1">
    <w:pPr>
      <w:pStyle w:val="Header"/>
      <w:jc w:val="left"/>
    </w:pPr>
    <w:r>
      <w:rPr>
        <w:noProof/>
      </w:rPr>
      <w:drawing>
        <wp:inline distT="0" distB="0" distL="0" distR="0">
          <wp:extent cx="1728937" cy="491706"/>
          <wp:effectExtent l="19050" t="0" r="4613" b="0"/>
          <wp:docPr id="1" name="Picture 0" descr="sinap for stam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ap for stam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264" cy="492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3272"/>
    <w:multiLevelType w:val="hybridMultilevel"/>
    <w:tmpl w:val="04BC14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9418C2"/>
    <w:multiLevelType w:val="hybridMultilevel"/>
    <w:tmpl w:val="DA126CEE"/>
    <w:lvl w:ilvl="0" w:tplc="B9F46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1E4966"/>
    <w:multiLevelType w:val="hybridMultilevel"/>
    <w:tmpl w:val="D45EC954"/>
    <w:lvl w:ilvl="0" w:tplc="1CF8A48A">
      <w:start w:val="1"/>
      <w:numFmt w:val="decimal"/>
      <w:pStyle w:val="Heading1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343C1"/>
    <w:multiLevelType w:val="hybridMultilevel"/>
    <w:tmpl w:val="1DBE59E6"/>
    <w:lvl w:ilvl="0" w:tplc="B9F4615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77C06172"/>
    <w:multiLevelType w:val="hybridMultilevel"/>
    <w:tmpl w:val="1584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E63FF"/>
    <w:multiLevelType w:val="multilevel"/>
    <w:tmpl w:val="EFAE6A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5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B606F4"/>
    <w:rsid w:val="001375DD"/>
    <w:rsid w:val="00187D7B"/>
    <w:rsid w:val="00263ADF"/>
    <w:rsid w:val="002917D5"/>
    <w:rsid w:val="00367292"/>
    <w:rsid w:val="003B5148"/>
    <w:rsid w:val="003C21E3"/>
    <w:rsid w:val="00414D84"/>
    <w:rsid w:val="00452299"/>
    <w:rsid w:val="0053330E"/>
    <w:rsid w:val="006527A2"/>
    <w:rsid w:val="006B76F6"/>
    <w:rsid w:val="006C4D0D"/>
    <w:rsid w:val="006E3D78"/>
    <w:rsid w:val="0070514C"/>
    <w:rsid w:val="00741FB5"/>
    <w:rsid w:val="00794406"/>
    <w:rsid w:val="007B0CB2"/>
    <w:rsid w:val="008A2D96"/>
    <w:rsid w:val="008C5203"/>
    <w:rsid w:val="009559E5"/>
    <w:rsid w:val="009572EC"/>
    <w:rsid w:val="00976482"/>
    <w:rsid w:val="00A5684F"/>
    <w:rsid w:val="00A85A35"/>
    <w:rsid w:val="00B606F4"/>
    <w:rsid w:val="00B64332"/>
    <w:rsid w:val="00BA7FF8"/>
    <w:rsid w:val="00BE319E"/>
    <w:rsid w:val="00C37906"/>
    <w:rsid w:val="00CC33D2"/>
    <w:rsid w:val="00CE50B6"/>
    <w:rsid w:val="00E466E2"/>
    <w:rsid w:val="00E644CA"/>
    <w:rsid w:val="00F90CB1"/>
    <w:rsid w:val="00F97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03"/>
    <w:pPr>
      <w:jc w:val="right"/>
    </w:pPr>
    <w:rPr>
      <w:rFonts w:ascii="Calibri" w:hAnsi="Calibri" w:cs="B Nazani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203"/>
    <w:pPr>
      <w:keepNext/>
      <w:keepLines/>
      <w:numPr>
        <w:numId w:val="4"/>
      </w:numPr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319E"/>
    <w:pPr>
      <w:keepNext/>
      <w:keepLines/>
      <w:numPr>
        <w:ilvl w:val="1"/>
        <w:numId w:val="4"/>
      </w:numPr>
      <w:bidi/>
      <w:spacing w:before="200" w:after="0"/>
      <w:jc w:val="left"/>
      <w:outlineLvl w:val="1"/>
    </w:pPr>
    <w:rPr>
      <w:rFonts w:eastAsiaTheme="majorEastAsia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375DD"/>
    <w:pPr>
      <w:keepNext/>
      <w:keepLines/>
      <w:numPr>
        <w:ilvl w:val="2"/>
        <w:numId w:val="4"/>
      </w:numPr>
      <w:bidi/>
      <w:spacing w:before="200" w:after="0"/>
      <w:jc w:val="left"/>
      <w:outlineLvl w:val="2"/>
    </w:pPr>
    <w:rPr>
      <w:rFonts w:eastAsiaTheme="majorEastAsia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203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/>
      <w:b/>
      <w:bCs/>
      <w:color w:val="1F497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20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20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20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20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20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F4"/>
    <w:pPr>
      <w:ind w:left="720"/>
      <w:contextualSpacing/>
    </w:pPr>
  </w:style>
  <w:style w:type="table" w:styleId="TableGrid">
    <w:name w:val="Table Grid"/>
    <w:basedOn w:val="TableNormal"/>
    <w:uiPriority w:val="59"/>
    <w:rsid w:val="00B606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6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6F4"/>
  </w:style>
  <w:style w:type="paragraph" w:styleId="Footer">
    <w:name w:val="footer"/>
    <w:basedOn w:val="Normal"/>
    <w:link w:val="FooterChar"/>
    <w:uiPriority w:val="99"/>
    <w:unhideWhenUsed/>
    <w:rsid w:val="00B6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F4"/>
  </w:style>
  <w:style w:type="paragraph" w:styleId="BalloonText">
    <w:name w:val="Balloon Text"/>
    <w:basedOn w:val="Normal"/>
    <w:link w:val="BalloonTextChar"/>
    <w:uiPriority w:val="99"/>
    <w:semiHidden/>
    <w:unhideWhenUsed/>
    <w:rsid w:val="00B6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6F4"/>
    <w:rPr>
      <w:rFonts w:ascii="Tahoma" w:hAnsi="Tahoma" w:cs="Tahoma"/>
      <w:sz w:val="16"/>
      <w:szCs w:val="16"/>
    </w:rPr>
  </w:style>
  <w:style w:type="paragraph" w:customStyle="1" w:styleId="Heading10">
    <w:name w:val="Heading 10"/>
    <w:basedOn w:val="Normal"/>
    <w:next w:val="Normal"/>
    <w:autoRedefine/>
    <w:rsid w:val="008C5203"/>
    <w:pPr>
      <w:numPr>
        <w:numId w:val="1"/>
      </w:numPr>
      <w:bidi/>
      <w:spacing w:before="200" w:after="0" w:line="240" w:lineRule="auto"/>
      <w:jc w:val="both"/>
    </w:pPr>
    <w:rPr>
      <w:rFonts w:ascii="Verdana" w:eastAsia="Times New Roman" w:hAnsi="Verdana" w:cs="Times New Roman"/>
      <w:b/>
      <w:bCs/>
      <w:sz w:val="28"/>
      <w:szCs w:val="28"/>
      <w:lang w:eastAsia="tr-TR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C5203"/>
    <w:rPr>
      <w:rFonts w:ascii="Calibri" w:eastAsiaTheme="majorEastAsia" w:hAnsi="Calibri" w:cs="B Nazani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19E"/>
    <w:rPr>
      <w:rFonts w:ascii="Calibri" w:eastAsiaTheme="majorEastAsia" w:hAnsi="Calibri" w:cs="B Nazanin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5DD"/>
    <w:rPr>
      <w:rFonts w:ascii="Calibri" w:eastAsiaTheme="majorEastAsia" w:hAnsi="Calibri" w:cs="B Nazanin"/>
      <w:b/>
      <w:bCs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5203"/>
    <w:rPr>
      <w:rFonts w:ascii="Calibri" w:eastAsiaTheme="majorEastAsia" w:hAnsi="Calibri" w:cs="B Nazanin"/>
      <w:b/>
      <w:b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2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2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2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2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2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0Char">
    <w:name w:val="Heading 10 Char"/>
    <w:basedOn w:val="DefaultParagraphFont"/>
    <w:link w:val="Heading101"/>
    <w:rsid w:val="006E3D78"/>
    <w:rPr>
      <w:rFonts w:ascii="Verdana" w:hAnsi="Verdana"/>
      <w:bCs/>
      <w:color w:val="000000"/>
      <w:sz w:val="28"/>
      <w:szCs w:val="28"/>
      <w:lang w:eastAsia="tr-TR" w:bidi="fa-IR"/>
    </w:rPr>
  </w:style>
  <w:style w:type="paragraph" w:customStyle="1" w:styleId="Heading101">
    <w:name w:val="Heading 101"/>
    <w:basedOn w:val="Normal"/>
    <w:next w:val="Normal"/>
    <w:link w:val="Heading10Char"/>
    <w:autoRedefine/>
    <w:rsid w:val="006E3D78"/>
    <w:pPr>
      <w:bidi/>
      <w:spacing w:before="120" w:after="0" w:line="240" w:lineRule="auto"/>
      <w:jc w:val="both"/>
    </w:pPr>
    <w:rPr>
      <w:rFonts w:ascii="Verdana" w:hAnsi="Verdana" w:cstheme="minorBidi"/>
      <w:bCs/>
      <w:color w:val="000000"/>
      <w:sz w:val="28"/>
      <w:szCs w:val="28"/>
      <w:lang w:eastAsia="tr-TR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sinap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2013-07-01T05:48:00Z</dcterms:created>
  <dcterms:modified xsi:type="dcterms:W3CDTF">2013-07-02T08:36:00Z</dcterms:modified>
</cp:coreProperties>
</file>