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18DA687A">
      <w:r w:rsidRPr="53295294" w:rsidR="71662B6F">
        <w:rPr>
          <w:rFonts w:ascii="Aptos" w:hAnsi="Aptos" w:eastAsia="Aptos" w:cs="Aptos"/>
          <w:noProof w:val="0"/>
          <w:sz w:val="24"/>
          <w:szCs w:val="24"/>
          <w:lang w:val="fr-FR"/>
        </w:rPr>
        <w:t>Bonjour, j’aimerais créer un site vitrine. Il doit contenir un blog, une page d’accueil, des infos légales, et environ dix pages en tout. Merci !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B9BE22"/>
    <w:rsid w:val="38B9BE22"/>
    <w:rsid w:val="53295294"/>
    <w:rsid w:val="7166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BE22"/>
  <w15:chartTrackingRefBased/>
  <w15:docId w15:val="{1CA19A47-41D6-49F6-AF53-62E644279D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2025-07-16T20:58:31.5577650Z</dcterms:created>
  <dcterms:modified xsi:type="dcterms:W3CDTF">2025-07-16T20:59:05.6503328Z</dcterms:modified>
  <dc:creator>IMANE RAISS</dc:creator>
  <lastModifiedBy>IMANE RAISS</lastModifiedBy>
</coreProperties>
</file>